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C9F2" w14:textId="30F92564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&lt;</w:t>
      </w:r>
      <w:r w:rsidR="00E73183">
        <w:rPr>
          <w:rFonts w:ascii="Arial" w:hAnsi="Arial" w:hint="eastAsia"/>
        </w:rPr>
        <w:t>电影订票</w:t>
      </w:r>
      <w:r w:rsidR="000C1E48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41B412C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34A02348" w14:textId="77777777" w:rsidR="003A46E4" w:rsidRDefault="003A46E4">
      <w:pPr>
        <w:pStyle w:val="a4"/>
        <w:jc w:val="right"/>
      </w:pPr>
    </w:p>
    <w:p w14:paraId="7AD8756C" w14:textId="4081F378" w:rsidR="003A46E4" w:rsidRPr="00087546" w:rsidRDefault="003A46E4" w:rsidP="00087546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D1D9875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36EB3D1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3BBA54AA" w14:textId="77777777">
        <w:tc>
          <w:tcPr>
            <w:tcW w:w="2304" w:type="dxa"/>
          </w:tcPr>
          <w:p w14:paraId="58F547AB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4CB56CB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7CD8443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257C200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2DF45705" w14:textId="77777777">
        <w:tc>
          <w:tcPr>
            <w:tcW w:w="2304" w:type="dxa"/>
          </w:tcPr>
          <w:p w14:paraId="764ECF5A" w14:textId="1CD71D1B" w:rsidR="003A46E4" w:rsidRDefault="00480076">
            <w:pPr>
              <w:pStyle w:val="Tabletext"/>
            </w:pPr>
            <w:r>
              <w:rPr>
                <w:rFonts w:ascii="Times New Roman" w:hint="eastAsia"/>
              </w:rPr>
              <w:t>2023/3/26</w:t>
            </w:r>
          </w:p>
        </w:tc>
        <w:tc>
          <w:tcPr>
            <w:tcW w:w="1152" w:type="dxa"/>
          </w:tcPr>
          <w:p w14:paraId="4875A87B" w14:textId="08F5917E" w:rsidR="003A46E4" w:rsidRDefault="00480076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14:paraId="64CD4907" w14:textId="70AD8ABA" w:rsidR="003A46E4" w:rsidRDefault="00480076">
            <w:pPr>
              <w:pStyle w:val="Tabletext"/>
            </w:pPr>
            <w:r>
              <w:rPr>
                <w:rFonts w:ascii="Times New Roman" w:hint="eastAsia"/>
              </w:rPr>
              <w:t>初始版本</w:t>
            </w:r>
          </w:p>
        </w:tc>
        <w:tc>
          <w:tcPr>
            <w:tcW w:w="2304" w:type="dxa"/>
          </w:tcPr>
          <w:p w14:paraId="32778349" w14:textId="7F693FA2" w:rsidR="003A46E4" w:rsidRDefault="00480076">
            <w:pPr>
              <w:pStyle w:val="Tabletext"/>
            </w:pPr>
            <w:r>
              <w:rPr>
                <w:rFonts w:ascii="Times New Roman" w:hint="eastAsia"/>
              </w:rPr>
              <w:t>方嘉彤</w:t>
            </w:r>
            <w:r w:rsidR="00087546">
              <w:rPr>
                <w:rFonts w:ascii="Times New Roman" w:hint="eastAsia"/>
              </w:rPr>
              <w:t>、曾永诚</w:t>
            </w:r>
          </w:p>
        </w:tc>
      </w:tr>
      <w:tr w:rsidR="003A46E4" w14:paraId="61819629" w14:textId="77777777">
        <w:tc>
          <w:tcPr>
            <w:tcW w:w="2304" w:type="dxa"/>
          </w:tcPr>
          <w:p w14:paraId="11BB29F2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5444D532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6FB3C66A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5ECFB5E2" w14:textId="77777777" w:rsidR="003A46E4" w:rsidRDefault="003A46E4">
            <w:pPr>
              <w:pStyle w:val="Tabletext"/>
            </w:pPr>
          </w:p>
        </w:tc>
      </w:tr>
      <w:tr w:rsidR="003A46E4" w14:paraId="67A7955E" w14:textId="77777777">
        <w:tc>
          <w:tcPr>
            <w:tcW w:w="2304" w:type="dxa"/>
          </w:tcPr>
          <w:p w14:paraId="436A94C9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6ADAC074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65160F62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1A591C83" w14:textId="77777777" w:rsidR="003A46E4" w:rsidRDefault="003A46E4">
            <w:pPr>
              <w:pStyle w:val="Tabletext"/>
            </w:pPr>
          </w:p>
        </w:tc>
      </w:tr>
      <w:tr w:rsidR="003A46E4" w14:paraId="0505C164" w14:textId="77777777">
        <w:tc>
          <w:tcPr>
            <w:tcW w:w="2304" w:type="dxa"/>
          </w:tcPr>
          <w:p w14:paraId="231A37CD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3FDB8897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6413EFE1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6BE68192" w14:textId="77777777" w:rsidR="003A46E4" w:rsidRDefault="003A46E4">
            <w:pPr>
              <w:pStyle w:val="Tabletext"/>
            </w:pPr>
          </w:p>
        </w:tc>
      </w:tr>
    </w:tbl>
    <w:p w14:paraId="48D8DCD7" w14:textId="77777777" w:rsidR="003A46E4" w:rsidRDefault="003A46E4"/>
    <w:p w14:paraId="429CF0D5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9CFF538" w14:textId="77777777" w:rsidR="009E2047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9E2047">
        <w:rPr>
          <w:noProof/>
        </w:rPr>
        <w:t>1.</w:t>
      </w:r>
      <w:r w:rsidR="009E204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E2047">
        <w:rPr>
          <w:rFonts w:hint="eastAsia"/>
          <w:noProof/>
        </w:rPr>
        <w:t>简介</w:t>
      </w:r>
      <w:r w:rsidR="009E2047">
        <w:rPr>
          <w:noProof/>
        </w:rPr>
        <w:tab/>
      </w:r>
      <w:r w:rsidR="009E2047">
        <w:rPr>
          <w:noProof/>
        </w:rPr>
        <w:fldChar w:fldCharType="begin"/>
      </w:r>
      <w:r w:rsidR="009E2047">
        <w:rPr>
          <w:noProof/>
        </w:rPr>
        <w:instrText xml:space="preserve"> PAGEREF _Toc54270023 \h </w:instrText>
      </w:r>
      <w:r w:rsidR="009E2047">
        <w:rPr>
          <w:noProof/>
        </w:rPr>
      </w:r>
      <w:r w:rsidR="009E2047">
        <w:rPr>
          <w:noProof/>
        </w:rPr>
        <w:fldChar w:fldCharType="separate"/>
      </w:r>
      <w:r w:rsidR="009E2047">
        <w:rPr>
          <w:noProof/>
        </w:rPr>
        <w:t>4</w:t>
      </w:r>
      <w:r w:rsidR="009E2047">
        <w:rPr>
          <w:noProof/>
        </w:rPr>
        <w:fldChar w:fldCharType="end"/>
      </w:r>
    </w:p>
    <w:p w14:paraId="59FF3704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EE6DD8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F8C5B3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C5096A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0719D9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777AB7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AB9300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333CA5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AA5105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F306CD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58EC71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73A290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303D5C" w14:textId="77777777" w:rsidR="009E2047" w:rsidRDefault="009E2047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质量属性的设计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EE476" w14:textId="77777777" w:rsidR="009C7C87" w:rsidRDefault="003A46E4">
      <w:pPr>
        <w:pStyle w:val="a4"/>
      </w:pPr>
      <w:r>
        <w:rPr>
          <w:rFonts w:ascii="Times New Roman"/>
        </w:rPr>
        <w:fldChar w:fldCharType="end"/>
      </w:r>
    </w:p>
    <w:p w14:paraId="697F6E63" w14:textId="77777777" w:rsidR="009C7C87" w:rsidRPr="009C7C87" w:rsidRDefault="009C7C87" w:rsidP="009C7C87"/>
    <w:p w14:paraId="58BABEFB" w14:textId="77777777" w:rsidR="009C7C87" w:rsidRPr="009C7C87" w:rsidRDefault="009C7C87" w:rsidP="009C7C87"/>
    <w:p w14:paraId="0F3D760F" w14:textId="77777777" w:rsidR="009C7C87" w:rsidRPr="009C7C87" w:rsidRDefault="009C7C87" w:rsidP="009C7C87"/>
    <w:p w14:paraId="43E6CCE1" w14:textId="77777777" w:rsidR="009C7C87" w:rsidRPr="009C7C87" w:rsidRDefault="009C7C87" w:rsidP="009C7C87"/>
    <w:p w14:paraId="084EACC2" w14:textId="77777777" w:rsidR="009C7C87" w:rsidRPr="009C7C87" w:rsidRDefault="009C7C87" w:rsidP="009C7C87"/>
    <w:p w14:paraId="4D4639DC" w14:textId="77777777" w:rsidR="009C7C87" w:rsidRPr="009C7C87" w:rsidRDefault="009C7C87" w:rsidP="009C7C87"/>
    <w:p w14:paraId="1A268D48" w14:textId="77777777" w:rsidR="009C7C87" w:rsidRDefault="009C7C87" w:rsidP="009C7C87">
      <w:pPr>
        <w:pStyle w:val="a4"/>
        <w:tabs>
          <w:tab w:val="left" w:pos="5340"/>
        </w:tabs>
        <w:jc w:val="left"/>
      </w:pPr>
      <w:r>
        <w:tab/>
      </w:r>
    </w:p>
    <w:p w14:paraId="5406CD42" w14:textId="77777777" w:rsidR="003A46E4" w:rsidRDefault="003A46E4">
      <w:pPr>
        <w:pStyle w:val="a4"/>
        <w:rPr>
          <w:rFonts w:ascii="Arial" w:hAnsi="Arial"/>
        </w:rPr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3FD4F78" w14:textId="77777777" w:rsidR="003A46E4" w:rsidRDefault="003A46E4">
      <w:pPr>
        <w:pStyle w:val="1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 w14:paraId="47DE770D" w14:textId="77777777" w:rsidR="003A46E4" w:rsidRDefault="003A46E4">
      <w:pPr>
        <w:pStyle w:val="2"/>
      </w:pPr>
      <w:bookmarkStart w:id="1" w:name="_Toc54270024"/>
      <w:r>
        <w:rPr>
          <w:rFonts w:hint="eastAsia"/>
        </w:rPr>
        <w:t>目的</w:t>
      </w:r>
      <w:bookmarkEnd w:id="1"/>
    </w:p>
    <w:p w14:paraId="37C25617" w14:textId="557CF648" w:rsidR="00183355" w:rsidRDefault="003A46E4" w:rsidP="00183355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01832CB7" w14:textId="3600FC74" w:rsidR="003A46E4" w:rsidRDefault="003A46E4">
      <w:pPr>
        <w:pStyle w:val="2"/>
      </w:pPr>
      <w:bookmarkStart w:id="2" w:name="_Toc54270025"/>
      <w:r>
        <w:rPr>
          <w:rFonts w:hint="eastAsia"/>
        </w:rPr>
        <w:t>参考资料</w:t>
      </w:r>
      <w:bookmarkEnd w:id="2"/>
    </w:p>
    <w:p w14:paraId="17C23824" w14:textId="6C359CD8" w:rsidR="00480076" w:rsidRDefault="00480076" w:rsidP="0048007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电影订票系统前景文档，1.0版，6组</w:t>
      </w:r>
    </w:p>
    <w:p w14:paraId="5EE1AEE1" w14:textId="1A19D60E" w:rsidR="00183355" w:rsidRDefault="00480076" w:rsidP="0048007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电影订票系统第一次迭代计划，1.0版，6组</w:t>
      </w:r>
    </w:p>
    <w:p w14:paraId="3E9BD76C" w14:textId="2FA31533" w:rsidR="00480076" w:rsidRDefault="00480076" w:rsidP="0048007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电影订票系统细化迭代计划，1.0版，6组</w:t>
      </w:r>
    </w:p>
    <w:p w14:paraId="1E710F8F" w14:textId="55D0BB46" w:rsidR="00480076" w:rsidRDefault="003A14A0" w:rsidP="0048007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电影订票系统用例规范，1.0版，6组</w:t>
      </w:r>
    </w:p>
    <w:p w14:paraId="43AD587A" w14:textId="47474068" w:rsidR="003A14A0" w:rsidRDefault="003A14A0" w:rsidP="0048007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电影订票系统编程规范，1.0版，6组</w:t>
      </w:r>
    </w:p>
    <w:p w14:paraId="137EB0AC" w14:textId="6AC55071" w:rsidR="003A14A0" w:rsidRPr="00183355" w:rsidRDefault="003A14A0" w:rsidP="00480076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电影订票系统概念建模，1.0版，6组</w:t>
      </w:r>
    </w:p>
    <w:p w14:paraId="4A456741" w14:textId="2EABF2D1" w:rsidR="003A46E4" w:rsidRDefault="003A46E4">
      <w:pPr>
        <w:pStyle w:val="1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 w14:paraId="1B7DA177" w14:textId="77777777" w:rsidR="006649ED" w:rsidRDefault="006649ED" w:rsidP="006649ED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本章是对软件架构的用例视图的描述。由于电影购票系统的用例数量太多，因此本章只选了部分与</w:t>
      </w:r>
    </w:p>
    <w:p w14:paraId="158F07D5" w14:textId="4632874E" w:rsidR="003A14A0" w:rsidRDefault="006649ED" w:rsidP="006649ED">
      <w:r>
        <w:rPr>
          <w:rFonts w:hint="eastAsia"/>
        </w:rPr>
        <w:t>架构设计相关的用例。对于其余的用例，可参考软件用例规范。</w:t>
      </w:r>
    </w:p>
    <w:p w14:paraId="0D4B4FCA" w14:textId="65140FD3" w:rsidR="006649ED" w:rsidRDefault="006649ED" w:rsidP="003A14A0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选取的用例包括：</w:t>
      </w:r>
    </w:p>
    <w:p w14:paraId="4DB0099D" w14:textId="07A7652E" w:rsidR="006649ED" w:rsidRDefault="00150537" w:rsidP="006649ED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选择电影</w:t>
      </w:r>
    </w:p>
    <w:p w14:paraId="3BE15912" w14:textId="7788E1AC" w:rsidR="00150537" w:rsidRDefault="00150537" w:rsidP="006649ED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购票选座</w:t>
      </w:r>
    </w:p>
    <w:p w14:paraId="59468D20" w14:textId="7BBDCFCB" w:rsidR="00150537" w:rsidRDefault="00150537" w:rsidP="006649ED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填写影评</w:t>
      </w:r>
    </w:p>
    <w:p w14:paraId="3BD9A265" w14:textId="11D95B5B" w:rsidR="00150537" w:rsidRDefault="00150537" w:rsidP="006649ED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支付</w:t>
      </w:r>
    </w:p>
    <w:p w14:paraId="5A926B9A" w14:textId="0D9EC6DD" w:rsidR="00150537" w:rsidRDefault="00150537" w:rsidP="006649ED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审核</w:t>
      </w:r>
    </w:p>
    <w:p w14:paraId="1F3FC4F0" w14:textId="75533BEF" w:rsidR="00150537" w:rsidRDefault="00150537" w:rsidP="006649ED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生成票据</w:t>
      </w:r>
    </w:p>
    <w:p w14:paraId="152F4413" w14:textId="18AA3A99" w:rsidR="00150537" w:rsidRDefault="00150537" w:rsidP="006649ED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影评更新</w:t>
      </w:r>
    </w:p>
    <w:p w14:paraId="5596AF29" w14:textId="2BA0088D" w:rsidR="00150537" w:rsidRDefault="00150537" w:rsidP="00150537">
      <w:pPr>
        <w:ind w:left="698"/>
      </w:pPr>
      <w:r>
        <w:rPr>
          <w:rFonts w:hint="eastAsia"/>
        </w:rPr>
        <w:t>主要用例：</w:t>
      </w:r>
    </w:p>
    <w:p w14:paraId="3574C34B" w14:textId="0EFB345F" w:rsidR="00150537" w:rsidRDefault="00065ED9" w:rsidP="00065ED9">
      <w:pPr>
        <w:ind w:left="698"/>
        <w:jc w:val="center"/>
      </w:pPr>
      <w:r>
        <w:rPr>
          <w:rFonts w:hint="eastAsia"/>
          <w:noProof/>
          <w:snapToGrid/>
        </w:rPr>
        <w:lastRenderedPageBreak/>
        <w:drawing>
          <wp:inline distT="0" distB="0" distL="0" distR="0" wp14:anchorId="2E3C5431" wp14:editId="41215CF9">
            <wp:extent cx="3405212" cy="504828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212" cy="504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D52F" w14:textId="6FD4075A" w:rsidR="00065ED9" w:rsidRDefault="00065ED9" w:rsidP="00065ED9">
      <w:pPr>
        <w:ind w:left="698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电影购票系统用例视图</w:t>
      </w:r>
    </w:p>
    <w:p w14:paraId="342AFC49" w14:textId="0E914B07" w:rsidR="00065ED9" w:rsidRPr="00E73183" w:rsidRDefault="00065ED9" w:rsidP="00065ED9">
      <w:pPr>
        <w:pStyle w:val="3"/>
        <w:rPr>
          <w:b/>
          <w:bCs/>
          <w:i w:val="0"/>
          <w:iCs/>
        </w:rPr>
      </w:pPr>
      <w:r w:rsidRPr="00E73183">
        <w:rPr>
          <w:rFonts w:hint="eastAsia"/>
          <w:b/>
          <w:bCs/>
          <w:i w:val="0"/>
          <w:iCs/>
        </w:rPr>
        <w:t>选择电影</w:t>
      </w:r>
    </w:p>
    <w:p w14:paraId="3A4E6C5A" w14:textId="39AD7894" w:rsidR="006649ED" w:rsidRDefault="00065ED9" w:rsidP="00065ED9">
      <w:pPr>
        <w:ind w:left="698"/>
        <w:rPr>
          <w:lang w:val="zh-Hans"/>
        </w:rPr>
      </w:pPr>
      <w:r>
        <w:rPr>
          <w:rFonts w:hint="eastAsia"/>
        </w:rPr>
        <w:t>简要说明：</w:t>
      </w:r>
      <w:r w:rsidRPr="00065ED9">
        <w:rPr>
          <w:lang w:val="zh-Hans"/>
        </w:rPr>
        <w:t>此用例允许</w:t>
      </w:r>
      <w:r>
        <w:rPr>
          <w:rFonts w:hint="eastAsia"/>
          <w:lang w:val="zh-Hans"/>
        </w:rPr>
        <w:t>用户</w:t>
      </w:r>
      <w:r>
        <w:rPr>
          <w:rFonts w:asciiTheme="minorEastAsia" w:eastAsiaTheme="minorEastAsia" w:hAnsiTheme="minorEastAsia" w:hint="eastAsia"/>
          <w:lang w:val="zh-Hans" w:eastAsia="zh-TW"/>
        </w:rPr>
        <w:t>从系统检索将要上映的所有电影列表中选择一部电影，并选择执行相应的功能（购票选座、填写影评）</w:t>
      </w:r>
      <w:r w:rsidRPr="00065ED9">
        <w:rPr>
          <w:lang w:val="zh-Hans"/>
        </w:rPr>
        <w:t>。</w:t>
      </w:r>
      <w:r w:rsidR="000E2B45">
        <w:rPr>
          <w:rFonts w:hint="eastAsia"/>
          <w:lang w:val="zh-Hans"/>
        </w:rPr>
        <w:t>该用例的主要参与者是用户。</w:t>
      </w:r>
    </w:p>
    <w:p w14:paraId="1842B30F" w14:textId="333447DD" w:rsidR="00065ED9" w:rsidRPr="00E73183" w:rsidRDefault="00065ED9" w:rsidP="00065ED9">
      <w:pPr>
        <w:pStyle w:val="3"/>
        <w:rPr>
          <w:rFonts w:eastAsia="PMingLiU"/>
          <w:b/>
          <w:bCs/>
          <w:i w:val="0"/>
          <w:iCs/>
          <w:lang w:val="zh-Hans" w:eastAsia="zh-TW"/>
        </w:rPr>
      </w:pPr>
      <w:r w:rsidRPr="00E73183">
        <w:rPr>
          <w:rFonts w:hint="eastAsia"/>
          <w:b/>
          <w:bCs/>
          <w:i w:val="0"/>
          <w:iCs/>
          <w:lang w:val="zh-Hans" w:eastAsia="zh-TW"/>
        </w:rPr>
        <w:t>购票选座</w:t>
      </w:r>
    </w:p>
    <w:p w14:paraId="77B5BA0E" w14:textId="54019C8F" w:rsidR="000E2B45" w:rsidRPr="000E2B45" w:rsidRDefault="000E2B45" w:rsidP="000E2B45">
      <w:pPr>
        <w:ind w:left="720"/>
        <w:rPr>
          <w:rFonts w:eastAsia="PMingLiU"/>
          <w:lang w:val="zh-Hans" w:eastAsia="zh-TW"/>
        </w:rPr>
      </w:pPr>
      <w:r>
        <w:rPr>
          <w:rFonts w:asciiTheme="minorEastAsia" w:eastAsiaTheme="minorEastAsia" w:hAnsiTheme="minorEastAsia" w:hint="eastAsia"/>
          <w:lang w:val="zh-Hans" w:eastAsia="zh-TW"/>
        </w:rPr>
        <w:t>简要说明：此用例允许用户选择购票方式、座位、确认支付。该用例的主要参与者是用户。</w:t>
      </w:r>
    </w:p>
    <w:p w14:paraId="0DBCE838" w14:textId="64356EA7" w:rsidR="00065ED9" w:rsidRPr="00E73183" w:rsidRDefault="00065ED9" w:rsidP="00065ED9">
      <w:pPr>
        <w:pStyle w:val="3"/>
        <w:rPr>
          <w:rFonts w:eastAsia="PMingLiU"/>
          <w:b/>
          <w:bCs/>
          <w:i w:val="0"/>
          <w:iCs/>
          <w:lang w:val="zh-Hans" w:eastAsia="zh-TW"/>
        </w:rPr>
      </w:pPr>
      <w:r w:rsidRPr="00E73183">
        <w:rPr>
          <w:rFonts w:hint="eastAsia"/>
          <w:b/>
          <w:bCs/>
          <w:i w:val="0"/>
          <w:iCs/>
          <w:lang w:val="zh-Hans" w:eastAsia="zh-TW"/>
        </w:rPr>
        <w:t>填写影评</w:t>
      </w:r>
    </w:p>
    <w:p w14:paraId="70E2DF45" w14:textId="1E0FD40A" w:rsidR="000E2B45" w:rsidRPr="002F4CAD" w:rsidRDefault="000E2B45" w:rsidP="000E2B45">
      <w:pPr>
        <w:ind w:left="720"/>
        <w:rPr>
          <w:rFonts w:eastAsia="PMingLiU"/>
          <w:lang w:val="zh-Hans" w:eastAsia="zh-TW"/>
        </w:rPr>
      </w:pPr>
      <w:r>
        <w:rPr>
          <w:rFonts w:asciiTheme="minorEastAsia" w:eastAsiaTheme="minorEastAsia" w:hAnsiTheme="minorEastAsia" w:hint="eastAsia"/>
          <w:lang w:val="zh-Hans" w:eastAsia="zh-TW"/>
        </w:rPr>
        <w:t>简要说明：此用例允许用户</w:t>
      </w:r>
      <w:r w:rsidR="002F4CAD">
        <w:rPr>
          <w:rFonts w:asciiTheme="minorEastAsia" w:eastAsiaTheme="minorEastAsia" w:hAnsiTheme="minorEastAsia" w:hint="eastAsia"/>
          <w:lang w:val="zh-Hans" w:eastAsia="zh-TW"/>
        </w:rPr>
        <w:t>打开评论区界面、检索所有电影评价、</w:t>
      </w:r>
      <w:r>
        <w:rPr>
          <w:rFonts w:asciiTheme="minorEastAsia" w:eastAsiaTheme="minorEastAsia" w:hAnsiTheme="minorEastAsia" w:hint="eastAsia"/>
          <w:lang w:val="zh-Hans" w:eastAsia="zh-TW"/>
        </w:rPr>
        <w:t>填写评价并提交待审核</w:t>
      </w:r>
      <w:r w:rsidR="002F4CAD">
        <w:rPr>
          <w:rFonts w:asciiTheme="minorEastAsia" w:eastAsiaTheme="minorEastAsia" w:hAnsiTheme="minorEastAsia" w:hint="eastAsia"/>
          <w:lang w:val="zh-Hans" w:eastAsia="zh-TW"/>
        </w:rPr>
        <w:t>。该用例的主要参与者是用户。</w:t>
      </w:r>
    </w:p>
    <w:p w14:paraId="1336DFCC" w14:textId="4F1708B0" w:rsidR="00065ED9" w:rsidRPr="00E73183" w:rsidRDefault="00065ED9" w:rsidP="00065ED9">
      <w:pPr>
        <w:pStyle w:val="3"/>
        <w:rPr>
          <w:rFonts w:eastAsia="PMingLiU"/>
          <w:b/>
          <w:bCs/>
          <w:i w:val="0"/>
          <w:iCs/>
          <w:lang w:val="zh-Hans" w:eastAsia="zh-TW"/>
        </w:rPr>
      </w:pPr>
      <w:r w:rsidRPr="00E73183">
        <w:rPr>
          <w:rFonts w:hint="eastAsia"/>
          <w:b/>
          <w:bCs/>
          <w:i w:val="0"/>
          <w:iCs/>
          <w:lang w:val="zh-Hans" w:eastAsia="zh-TW"/>
        </w:rPr>
        <w:t>支付</w:t>
      </w:r>
    </w:p>
    <w:p w14:paraId="41B538B4" w14:textId="363EF95C" w:rsidR="002F4CAD" w:rsidRPr="002F4CAD" w:rsidRDefault="002F4CAD" w:rsidP="002F4CAD">
      <w:pPr>
        <w:ind w:left="720"/>
        <w:rPr>
          <w:rFonts w:eastAsia="PMingLiU"/>
          <w:lang w:val="zh-Hans" w:eastAsia="zh-TW"/>
        </w:rPr>
      </w:pPr>
      <w:r>
        <w:rPr>
          <w:rFonts w:asciiTheme="minorEastAsia" w:eastAsiaTheme="minorEastAsia" w:hAnsiTheme="minorEastAsia" w:hint="eastAsia"/>
          <w:lang w:val="zh-Hans" w:eastAsia="zh-TW"/>
        </w:rPr>
        <w:t>简要说明：此用例允许用户选择系统支持的支付方式完成支付。该用例的主要参与者是用户。</w:t>
      </w:r>
    </w:p>
    <w:p w14:paraId="11B3841D" w14:textId="53EE6229" w:rsidR="00065ED9" w:rsidRPr="00E73183" w:rsidRDefault="000E2B45" w:rsidP="000E2B45">
      <w:pPr>
        <w:pStyle w:val="3"/>
        <w:rPr>
          <w:rFonts w:eastAsia="PMingLiU"/>
          <w:b/>
          <w:bCs/>
          <w:i w:val="0"/>
          <w:iCs/>
          <w:lang w:val="zh-Hans" w:eastAsia="zh-TW"/>
        </w:rPr>
      </w:pPr>
      <w:r w:rsidRPr="00E73183">
        <w:rPr>
          <w:rFonts w:hint="eastAsia"/>
          <w:b/>
          <w:bCs/>
          <w:i w:val="0"/>
          <w:iCs/>
          <w:lang w:val="zh-Hans" w:eastAsia="zh-TW"/>
        </w:rPr>
        <w:t>审核</w:t>
      </w:r>
    </w:p>
    <w:p w14:paraId="7B38A252" w14:textId="18F3CA93" w:rsidR="002F4CAD" w:rsidRPr="002F4CAD" w:rsidRDefault="002F4CAD" w:rsidP="002F4CAD">
      <w:pPr>
        <w:ind w:left="720"/>
        <w:rPr>
          <w:rFonts w:eastAsia="PMingLiU"/>
          <w:lang w:val="zh-Hans"/>
        </w:rPr>
      </w:pPr>
      <w:r>
        <w:rPr>
          <w:rFonts w:asciiTheme="minorEastAsia" w:eastAsiaTheme="minorEastAsia" w:hAnsiTheme="minorEastAsia" w:hint="eastAsia"/>
          <w:lang w:val="zh-Hans" w:eastAsia="zh-TW"/>
        </w:rPr>
        <w:t>简要说明：</w:t>
      </w:r>
      <w:r>
        <w:rPr>
          <w:rFonts w:asciiTheme="minorEastAsia" w:eastAsiaTheme="minorEastAsia" w:hAnsiTheme="minorEastAsia" w:hint="eastAsia"/>
          <w:lang w:val="zh-Hans"/>
        </w:rPr>
        <w:t xml:space="preserve"> 此用例允许管理员审核用户新填写影评，并决定是否通过审核。该用例的主要参与者是系统的管理员。</w:t>
      </w:r>
    </w:p>
    <w:p w14:paraId="0C2A5804" w14:textId="5BAF1FE0" w:rsidR="000E2B45" w:rsidRPr="00E73183" w:rsidRDefault="000E2B45" w:rsidP="000E2B45">
      <w:pPr>
        <w:pStyle w:val="3"/>
        <w:rPr>
          <w:rFonts w:eastAsia="PMingLiU"/>
          <w:b/>
          <w:bCs/>
          <w:i w:val="0"/>
          <w:iCs/>
          <w:lang w:val="zh-Hans" w:eastAsia="zh-TW"/>
        </w:rPr>
      </w:pPr>
      <w:r w:rsidRPr="00E73183">
        <w:rPr>
          <w:rFonts w:hint="eastAsia"/>
          <w:b/>
          <w:bCs/>
          <w:i w:val="0"/>
          <w:iCs/>
          <w:lang w:val="zh-Hans" w:eastAsia="zh-TW"/>
        </w:rPr>
        <w:lastRenderedPageBreak/>
        <w:t>生成票据</w:t>
      </w:r>
    </w:p>
    <w:p w14:paraId="6866B03C" w14:textId="2682D7F9" w:rsidR="002F4CAD" w:rsidRPr="002F4CAD" w:rsidRDefault="002F4CAD" w:rsidP="002F4CAD">
      <w:pPr>
        <w:ind w:left="720"/>
        <w:rPr>
          <w:rFonts w:eastAsia="PMingLiU"/>
          <w:lang w:val="zh-Hans" w:eastAsia="zh-TW"/>
        </w:rPr>
      </w:pPr>
      <w:r>
        <w:rPr>
          <w:rFonts w:asciiTheme="minorEastAsia" w:eastAsiaTheme="minorEastAsia" w:hAnsiTheme="minorEastAsia" w:hint="eastAsia"/>
          <w:lang w:val="zh-Hans" w:eastAsia="zh-TW"/>
        </w:rPr>
        <w:t>简要说明：系统按照票据模板自动生成电子票据。该用例的主要参与者是系统。</w:t>
      </w:r>
    </w:p>
    <w:p w14:paraId="5052B97C" w14:textId="04A435B7" w:rsidR="000E2B45" w:rsidRPr="00E73183" w:rsidRDefault="000E2B45" w:rsidP="000E2B45">
      <w:pPr>
        <w:pStyle w:val="3"/>
        <w:rPr>
          <w:rFonts w:eastAsia="PMingLiU"/>
          <w:b/>
          <w:bCs/>
          <w:i w:val="0"/>
          <w:iCs/>
          <w:lang w:val="zh-Hans" w:eastAsia="zh-TW"/>
        </w:rPr>
      </w:pPr>
      <w:r w:rsidRPr="00E73183">
        <w:rPr>
          <w:rFonts w:hint="eastAsia"/>
          <w:b/>
          <w:bCs/>
          <w:i w:val="0"/>
          <w:iCs/>
          <w:lang w:val="zh-Hans" w:eastAsia="zh-TW"/>
        </w:rPr>
        <w:t>影评更新</w:t>
      </w:r>
    </w:p>
    <w:p w14:paraId="313C3540" w14:textId="03BB1FDE" w:rsidR="003A46E4" w:rsidRPr="00087546" w:rsidRDefault="002F4CAD" w:rsidP="00087546">
      <w:pPr>
        <w:ind w:left="720"/>
        <w:rPr>
          <w:rFonts w:eastAsia="PMingLiU"/>
          <w:lang w:val="zh-Hans" w:eastAsia="zh-TW"/>
        </w:rPr>
      </w:pPr>
      <w:r>
        <w:rPr>
          <w:rFonts w:asciiTheme="minorEastAsia" w:eastAsiaTheme="minorEastAsia" w:hAnsiTheme="minorEastAsia" w:hint="eastAsia"/>
          <w:lang w:val="zh-Hans" w:eastAsia="zh-TW"/>
        </w:rPr>
        <w:t>简要说明：系统将已通过的影评加入对应电影的评论区。该用例的主要参与者是系统。</w:t>
      </w:r>
    </w:p>
    <w:p w14:paraId="6DD39ADC" w14:textId="77777777" w:rsidR="003A46E4" w:rsidRDefault="003A46E4">
      <w:pPr>
        <w:pStyle w:val="1"/>
        <w:ind w:left="360" w:hanging="360"/>
      </w:pPr>
      <w:bookmarkStart w:id="4" w:name="_Toc54270027"/>
      <w:bookmarkStart w:id="5" w:name="_Hlk131426055"/>
      <w:bookmarkStart w:id="6" w:name="_Hlk131426096"/>
      <w:r>
        <w:rPr>
          <w:rFonts w:hint="eastAsia"/>
        </w:rPr>
        <w:t>逻辑视图</w:t>
      </w:r>
      <w:bookmarkEnd w:id="4"/>
    </w:p>
    <w:p w14:paraId="246B21D4" w14:textId="77777777" w:rsidR="003A46E4" w:rsidRDefault="003A46E4">
      <w:pPr>
        <w:pStyle w:val="2"/>
      </w:pPr>
      <w:bookmarkStart w:id="7" w:name="_Toc54270028"/>
      <w:r>
        <w:rPr>
          <w:rFonts w:hint="eastAsia"/>
        </w:rPr>
        <w:t>概述</w:t>
      </w:r>
      <w:bookmarkEnd w:id="7"/>
    </w:p>
    <w:p w14:paraId="123EC958" w14:textId="19B272D4" w:rsidR="008F45CD" w:rsidRDefault="00C951E4" w:rsidP="00C951E4">
      <w:pPr>
        <w:pStyle w:val="a9"/>
        <w:jc w:val="center"/>
      </w:pPr>
      <w:r w:rsidRPr="00C951E4">
        <w:rPr>
          <w:noProof/>
        </w:rPr>
        <w:drawing>
          <wp:inline distT="0" distB="0" distL="0" distR="0" wp14:anchorId="39DD5576" wp14:editId="7B2454F3">
            <wp:extent cx="1333500" cy="3019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3444DB" w14:textId="0B877DDE" w:rsidR="00C951E4" w:rsidRDefault="00C951E4" w:rsidP="00C951E4">
      <w:pPr>
        <w:pStyle w:val="a9"/>
      </w:pPr>
      <w:r>
        <w:rPr>
          <w:rFonts w:hint="eastAsia"/>
        </w:rPr>
        <w:t>电影购、订票系统的逻辑视图主要由三层组成，分别是Application层、Business Service层和Middle层。</w:t>
      </w:r>
    </w:p>
    <w:p w14:paraId="38426DC9" w14:textId="77777777" w:rsidR="00C951E4" w:rsidRDefault="00C951E4" w:rsidP="00C951E4">
      <w:pPr>
        <w:pStyle w:val="a9"/>
      </w:pPr>
      <w:r>
        <w:rPr>
          <w:rFonts w:hint="eastAsia"/>
        </w:rPr>
        <w:t>Application层主要由响应各种用户界面请求的动作类组成，它会调用Business Service层中的函数进行业务逻辑处理，同时根据结果显示不同的界面给用户。</w:t>
      </w:r>
    </w:p>
    <w:p w14:paraId="677A84E5" w14:textId="77777777" w:rsidR="00C951E4" w:rsidRDefault="00C951E4" w:rsidP="00C951E4">
      <w:pPr>
        <w:pStyle w:val="a9"/>
      </w:pPr>
      <w:r>
        <w:rPr>
          <w:rFonts w:hint="eastAsia"/>
        </w:rPr>
        <w:t>Business Service层主要完成实际的业务逻辑，同时包括与数据库的表对应的实体类，以及访问数据库的DAO类。</w:t>
      </w:r>
    </w:p>
    <w:p w14:paraId="6DEBF885" w14:textId="62492CF7" w:rsidR="00C951E4" w:rsidRPr="008F45CD" w:rsidRDefault="00C951E4" w:rsidP="00C951E4">
      <w:pPr>
        <w:pStyle w:val="a9"/>
      </w:pPr>
      <w:r>
        <w:rPr>
          <w:rFonts w:hint="eastAsia"/>
        </w:rPr>
        <w:t>Middle层为SSH2框架的函数库。</w:t>
      </w:r>
    </w:p>
    <w:p w14:paraId="666B2816" w14:textId="77777777" w:rsidR="003A46E4" w:rsidRDefault="003A46E4">
      <w:pPr>
        <w:pStyle w:val="2"/>
      </w:pPr>
      <w:bookmarkStart w:id="8" w:name="_Toc54270029"/>
      <w:r>
        <w:rPr>
          <w:rFonts w:hint="eastAsia"/>
        </w:rPr>
        <w:t>在构架方面具有重要意义的设计包</w:t>
      </w:r>
      <w:bookmarkEnd w:id="8"/>
    </w:p>
    <w:p w14:paraId="001A0FAA" w14:textId="02FF90DE" w:rsidR="00B1417F" w:rsidRDefault="00B1417F" w:rsidP="00B1417F">
      <w:pPr>
        <w:pStyle w:val="3"/>
      </w:pPr>
      <w:r>
        <w:t>A</w:t>
      </w:r>
      <w:r>
        <w:rPr>
          <w:rFonts w:hint="eastAsia"/>
        </w:rPr>
        <w:t>ppl</w:t>
      </w:r>
      <w:r>
        <w:t xml:space="preserve">ication </w:t>
      </w:r>
      <w:r>
        <w:rPr>
          <w:rFonts w:hint="eastAsia"/>
        </w:rPr>
        <w:t>层</w:t>
      </w:r>
    </w:p>
    <w:p w14:paraId="09F7D052" w14:textId="5D664EAE" w:rsidR="00B1417F" w:rsidRDefault="00153AB3" w:rsidP="00B1417F">
      <w:pPr>
        <w:pStyle w:val="a9"/>
        <w:ind w:left="0"/>
      </w:pPr>
      <w:r w:rsidRPr="00153AB3">
        <w:t>Application层主要由</w:t>
      </w:r>
      <w:r>
        <w:t>8</w:t>
      </w:r>
      <w:r w:rsidRPr="00153AB3">
        <w:t>个子包组成，这</w:t>
      </w:r>
      <w:r>
        <w:rPr>
          <w:rFonts w:hint="eastAsia"/>
        </w:rPr>
        <w:t>8</w:t>
      </w:r>
      <w:r w:rsidRPr="00153AB3">
        <w:t>个子包分别是</w:t>
      </w:r>
      <w:r>
        <w:t>Buy</w:t>
      </w:r>
      <w:r w:rsidRPr="00153AB3">
        <w:t>Actions包、FeedbackActions包、</w:t>
      </w:r>
      <w:r>
        <w:t>Cinema</w:t>
      </w:r>
      <w:r w:rsidRPr="00153AB3">
        <w:t>Actions包、</w:t>
      </w:r>
      <w:r>
        <w:t>Seats</w:t>
      </w:r>
      <w:r w:rsidRPr="00153AB3">
        <w:t>Actions包、</w:t>
      </w:r>
      <w:r>
        <w:rPr>
          <w:rFonts w:hint="eastAsia"/>
        </w:rPr>
        <w:t>O</w:t>
      </w:r>
      <w:r>
        <w:t>rder</w:t>
      </w:r>
      <w:r w:rsidRPr="00153AB3">
        <w:t>Actions包、</w:t>
      </w:r>
      <w:r>
        <w:t>BrowseActions</w:t>
      </w:r>
      <w:r w:rsidRPr="00153AB3">
        <w:t>包</w:t>
      </w:r>
      <w:r>
        <w:rPr>
          <w:rFonts w:hint="eastAsia"/>
        </w:rPr>
        <w:t>、</w:t>
      </w:r>
      <w:r w:rsidRPr="00153AB3">
        <w:t>AuthorityActions包和WaresActions包。</w:t>
      </w:r>
    </w:p>
    <w:p w14:paraId="5140F940" w14:textId="55736862" w:rsidR="00153AB3" w:rsidRPr="00153AB3" w:rsidRDefault="00153AB3" w:rsidP="00B1417F">
      <w:pPr>
        <w:pStyle w:val="a9"/>
        <w:ind w:left="0"/>
        <w:rPr>
          <w:b/>
          <w:bCs/>
        </w:rPr>
      </w:pPr>
      <w:r>
        <w:rPr>
          <w:rFonts w:hint="eastAsia"/>
          <w:b/>
          <w:bCs/>
          <w:noProof/>
          <w:snapToGrid/>
        </w:rPr>
        <w:lastRenderedPageBreak/>
        <w:drawing>
          <wp:inline distT="0" distB="0" distL="0" distR="0" wp14:anchorId="477860BA" wp14:editId="2921C219">
            <wp:extent cx="5943600" cy="3331845"/>
            <wp:effectExtent l="0" t="0" r="0" b="1905"/>
            <wp:docPr id="234005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05966" name="图片 2340059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C85E" w14:textId="6F4BCEF1" w:rsidR="00B1417F" w:rsidRDefault="00B1417F" w:rsidP="00B1417F">
      <w:pPr>
        <w:pStyle w:val="3"/>
      </w:pPr>
      <w:r>
        <w:t>B</w:t>
      </w:r>
      <w:r>
        <w:rPr>
          <w:rFonts w:hint="eastAsia"/>
        </w:rPr>
        <w:t>u</w:t>
      </w:r>
      <w:r>
        <w:t xml:space="preserve">siness Service </w:t>
      </w:r>
      <w:r>
        <w:rPr>
          <w:rFonts w:hint="eastAsia"/>
        </w:rPr>
        <w:t>层</w:t>
      </w:r>
    </w:p>
    <w:p w14:paraId="39BBF540" w14:textId="77777777" w:rsidR="00B1417F" w:rsidRDefault="00B1417F" w:rsidP="00B1417F">
      <w:pPr>
        <w:pStyle w:val="af1"/>
        <w:ind w:firstLine="402"/>
        <w:rPr>
          <w:b/>
          <w:bCs/>
        </w:rPr>
      </w:pPr>
    </w:p>
    <w:p w14:paraId="1979C373" w14:textId="0E9FB782" w:rsidR="00B1417F" w:rsidRDefault="009F2581" w:rsidP="00B1417F">
      <w:pPr>
        <w:pStyle w:val="a9"/>
        <w:ind w:left="0"/>
        <w:rPr>
          <w:b/>
          <w:bCs/>
        </w:rPr>
      </w:pPr>
      <w:r>
        <w:rPr>
          <w:rFonts w:hint="eastAsia"/>
          <w:b/>
          <w:bCs/>
          <w:noProof/>
          <w:snapToGrid/>
        </w:rPr>
        <w:drawing>
          <wp:inline distT="0" distB="0" distL="0" distR="0" wp14:anchorId="204FA12A" wp14:editId="5E6D7491">
            <wp:extent cx="6046943" cy="2749550"/>
            <wp:effectExtent l="0" t="0" r="0" b="0"/>
            <wp:docPr id="15513035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03524" name="图片 15513035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943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4937" w14:textId="47C9BCFF" w:rsidR="009F2581" w:rsidRPr="009F2581" w:rsidRDefault="009F2581" w:rsidP="00B1417F">
      <w:pPr>
        <w:pStyle w:val="a9"/>
        <w:ind w:left="0"/>
      </w:pPr>
      <w:r>
        <w:t>Service</w:t>
      </w:r>
      <w:r>
        <w:rPr>
          <w:rFonts w:hint="eastAsia"/>
        </w:rPr>
        <w:t>层由Ser</w:t>
      </w:r>
      <w:r>
        <w:t>vice</w:t>
      </w:r>
      <w:r>
        <w:rPr>
          <w:rFonts w:hint="eastAsia"/>
        </w:rPr>
        <w:t>包构成。</w:t>
      </w:r>
      <w:r w:rsidRPr="009F2581">
        <w:t>Service包主要由三个包组成，IAuthorityService包负责处理用户的身份认证以及角色和权限管理，IGeneralBusinessService包负责</w:t>
      </w:r>
      <w:r>
        <w:rPr>
          <w:rFonts w:hint="eastAsia"/>
        </w:rPr>
        <w:t>填写订单、订票购票</w:t>
      </w:r>
      <w:r w:rsidRPr="009F2581">
        <w:t>以及信息反馈过程中的表单处理，IWaresService包负责</w:t>
      </w:r>
      <w:r>
        <w:rPr>
          <w:rFonts w:hint="eastAsia"/>
        </w:rPr>
        <w:t>电影</w:t>
      </w:r>
      <w:r w:rsidRPr="009F2581">
        <w:t>信息、</w:t>
      </w:r>
      <w:r>
        <w:rPr>
          <w:rFonts w:hint="eastAsia"/>
        </w:rPr>
        <w:t>影院</w:t>
      </w:r>
      <w:r w:rsidRPr="009F2581">
        <w:t>信息的管理以及</w:t>
      </w:r>
      <w:r>
        <w:rPr>
          <w:rFonts w:hint="eastAsia"/>
        </w:rPr>
        <w:t>座位</w:t>
      </w:r>
      <w:r w:rsidRPr="009F2581">
        <w:t>信息。</w:t>
      </w:r>
    </w:p>
    <w:p w14:paraId="50CC06F1" w14:textId="19DF159D" w:rsidR="00B1417F" w:rsidRDefault="00B1417F" w:rsidP="00B1417F">
      <w:pPr>
        <w:pStyle w:val="3"/>
      </w:pPr>
      <w:r>
        <w:lastRenderedPageBreak/>
        <w:t>M</w:t>
      </w:r>
      <w:r>
        <w:rPr>
          <w:rFonts w:hint="eastAsia"/>
        </w:rPr>
        <w:t>i</w:t>
      </w:r>
      <w:r>
        <w:t xml:space="preserve">ddleware </w:t>
      </w:r>
      <w:r>
        <w:rPr>
          <w:rFonts w:hint="eastAsia"/>
        </w:rPr>
        <w:t>层</w:t>
      </w:r>
    </w:p>
    <w:p w14:paraId="20AFF88E" w14:textId="5F14311D" w:rsidR="00B1417F" w:rsidRPr="00B1417F" w:rsidRDefault="00B1417F" w:rsidP="00B1417F">
      <w:pPr>
        <w:pStyle w:val="a9"/>
        <w:ind w:left="0"/>
        <w:jc w:val="center"/>
        <w:rPr>
          <w:b/>
          <w:bCs/>
        </w:rPr>
      </w:pPr>
      <w:r w:rsidRPr="00B1417F">
        <w:rPr>
          <w:b/>
          <w:bCs/>
          <w:noProof/>
        </w:rPr>
        <w:drawing>
          <wp:inline distT="0" distB="0" distL="0" distR="0" wp14:anchorId="24AD012D" wp14:editId="1C12D472">
            <wp:extent cx="3057525" cy="1352550"/>
            <wp:effectExtent l="0" t="0" r="9525" b="0"/>
            <wp:docPr id="1908935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35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7C22" w14:textId="77777777" w:rsidR="003A46E4" w:rsidRDefault="003A46E4">
      <w:pPr>
        <w:pStyle w:val="1"/>
        <w:ind w:left="360" w:hanging="360"/>
      </w:pPr>
      <w:bookmarkStart w:id="9" w:name="_Toc54270030"/>
      <w:bookmarkEnd w:id="5"/>
      <w:r>
        <w:rPr>
          <w:rFonts w:hint="eastAsia"/>
        </w:rPr>
        <w:t>进程视图</w:t>
      </w:r>
      <w:bookmarkEnd w:id="9"/>
    </w:p>
    <w:bookmarkEnd w:id="6"/>
    <w:p w14:paraId="7C5784CD" w14:textId="0348F7B8" w:rsidR="00E72C3E" w:rsidRDefault="00E72C3E" w:rsidP="00E72C3E">
      <w:pPr>
        <w:pStyle w:val="a9"/>
        <w:jc w:val="center"/>
      </w:pPr>
      <w:r>
        <w:rPr>
          <w:rFonts w:hint="eastAsia"/>
          <w:noProof/>
          <w:snapToGrid/>
        </w:rPr>
        <w:drawing>
          <wp:inline distT="0" distB="0" distL="0" distR="0" wp14:anchorId="7EB56A80" wp14:editId="68BF05A8">
            <wp:extent cx="4614863" cy="5113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31" cy="511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F327" w14:textId="08F24F87" w:rsidR="00837A31" w:rsidRDefault="00837A31" w:rsidP="00837A31">
      <w:pPr>
        <w:pStyle w:val="2"/>
      </w:pPr>
      <w:r>
        <w:t>FilmCatalogSystemAccess</w:t>
      </w:r>
    </w:p>
    <w:p w14:paraId="7461F34A" w14:textId="6CBF4E6C" w:rsidR="00837A31" w:rsidRDefault="00837A31" w:rsidP="00837A3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此过程管理对电影目录系统的访问。它可以由注册账户的多个用户共享。这允许缓存最近检索到的电影、影院和订单，以提高性能。</w:t>
      </w:r>
      <w:r>
        <w:t>F</w:t>
      </w:r>
      <w:r>
        <w:rPr>
          <w:rFonts w:hint="eastAsia"/>
        </w:rPr>
        <w:t>i</w:t>
      </w:r>
      <w:r>
        <w:t>lmCache</w:t>
      </w:r>
      <w:r>
        <w:rPr>
          <w:rFonts w:hint="eastAsia"/>
        </w:rPr>
        <w:t>,</w:t>
      </w:r>
      <w:r>
        <w:t>O</w:t>
      </w:r>
      <w:r>
        <w:rPr>
          <w:rFonts w:hint="eastAsia"/>
        </w:rPr>
        <w:t>f</w:t>
      </w:r>
      <w:r>
        <w:t>feringCache</w:t>
      </w:r>
      <w:r>
        <w:rPr>
          <w:rFonts w:hint="eastAsia"/>
        </w:rPr>
        <w:t>中的独立线程用于从遗留系统异步检索项目。</w:t>
      </w:r>
    </w:p>
    <w:p w14:paraId="3C65254D" w14:textId="77777777" w:rsidR="00837A31" w:rsidRPr="00837A31" w:rsidRDefault="00837A31" w:rsidP="00837A31"/>
    <w:p w14:paraId="52A96061" w14:textId="4BCA3196" w:rsidR="00837A31" w:rsidRDefault="00837A31" w:rsidP="00837A31">
      <w:pPr>
        <w:pStyle w:val="2"/>
      </w:pPr>
      <w:bookmarkStart w:id="10" w:name="_Toc54270031"/>
      <w:r>
        <w:lastRenderedPageBreak/>
        <w:t>Register&amp;LoginProcess</w:t>
      </w:r>
    </w:p>
    <w:p w14:paraId="0D5CFFA8" w14:textId="159CB059" w:rsidR="00837A31" w:rsidRDefault="00B544E4" w:rsidP="00837A31">
      <w:r w:rsidRPr="00B544E4">
        <w:rPr>
          <w:rFonts w:hint="eastAsia"/>
        </w:rPr>
        <w:t>对于目前正在注册</w:t>
      </w:r>
      <w:r>
        <w:rPr>
          <w:rFonts w:hint="eastAsia"/>
        </w:rPr>
        <w:t>或者登录账户</w:t>
      </w:r>
      <w:r w:rsidRPr="00B544E4">
        <w:rPr>
          <w:rFonts w:hint="eastAsia"/>
        </w:rPr>
        <w:t>的每个</w:t>
      </w:r>
      <w:r>
        <w:rPr>
          <w:rFonts w:hint="eastAsia"/>
        </w:rPr>
        <w:t>用户</w:t>
      </w:r>
      <w:r w:rsidRPr="00B544E4">
        <w:rPr>
          <w:rFonts w:hint="eastAsia"/>
        </w:rPr>
        <w:t>，都有一个这个过程的例子</w:t>
      </w:r>
      <w:r>
        <w:rPr>
          <w:rFonts w:hint="eastAsia"/>
        </w:rPr>
        <w:t>。</w:t>
      </w:r>
    </w:p>
    <w:p w14:paraId="03F29D10" w14:textId="26DA7499" w:rsidR="0058711C" w:rsidRDefault="0058711C" w:rsidP="0058711C">
      <w:pPr>
        <w:pStyle w:val="2"/>
      </w:pPr>
      <w:r>
        <w:t>TicketBookingProcess</w:t>
      </w:r>
    </w:p>
    <w:p w14:paraId="5B9D7D54" w14:textId="134B94B5" w:rsidR="0058711C" w:rsidRDefault="0058711C" w:rsidP="00837A31">
      <w:r>
        <w:t>TicketBookingProcess</w:t>
      </w:r>
      <w:r>
        <w:rPr>
          <w:rFonts w:hint="eastAsia"/>
        </w:rPr>
        <w:t>处理的是购票过程中对座位和价格的操作，包括Seat</w:t>
      </w:r>
      <w:r>
        <w:t>Cache</w:t>
      </w:r>
      <w:r>
        <w:rPr>
          <w:rFonts w:hint="eastAsia"/>
        </w:rPr>
        <w:t>和P</w:t>
      </w:r>
      <w:r>
        <w:t>riceC</w:t>
      </w:r>
      <w:r>
        <w:rPr>
          <w:rFonts w:hint="eastAsia"/>
        </w:rPr>
        <w:t>a</w:t>
      </w:r>
      <w:r>
        <w:t>che</w:t>
      </w:r>
      <w:r>
        <w:rPr>
          <w:rFonts w:hint="eastAsia"/>
        </w:rPr>
        <w:t>。</w:t>
      </w:r>
    </w:p>
    <w:p w14:paraId="25A83A0D" w14:textId="261BA397" w:rsidR="0006491A" w:rsidRDefault="0006491A" w:rsidP="0006491A">
      <w:pPr>
        <w:pStyle w:val="2"/>
      </w:pPr>
      <w:r>
        <w:t>PaymentProcess</w:t>
      </w:r>
    </w:p>
    <w:p w14:paraId="29D21B1E" w14:textId="70F23213" w:rsidR="0006491A" w:rsidRPr="0006491A" w:rsidRDefault="0006491A" w:rsidP="0006491A">
      <w:r>
        <w:rPr>
          <w:rFonts w:hint="eastAsia"/>
        </w:rPr>
        <w:t>Pay</w:t>
      </w:r>
      <w:r>
        <w:t>mentProcess</w:t>
      </w:r>
      <w:r>
        <w:rPr>
          <w:rFonts w:hint="eastAsia"/>
        </w:rPr>
        <w:t>主要处理的是支付订单过程中选择支付方式、输入支付密码、选择银行卡的</w:t>
      </w:r>
      <w:r w:rsidR="00AC55AD">
        <w:rPr>
          <w:rFonts w:hint="eastAsia"/>
        </w:rPr>
        <w:t>操作，包括Pay</w:t>
      </w:r>
      <w:r w:rsidR="00AC55AD">
        <w:t>mentMethodCache,BankAccountCache,PaymentPasswordCache</w:t>
      </w:r>
      <w:r w:rsidR="00AC55AD">
        <w:rPr>
          <w:rFonts w:hint="eastAsia"/>
        </w:rPr>
        <w:t>。</w:t>
      </w:r>
    </w:p>
    <w:p w14:paraId="3FEDAA71" w14:textId="77777777" w:rsidR="0058711C" w:rsidRPr="00B544E4" w:rsidRDefault="0058711C" w:rsidP="00837A31"/>
    <w:p w14:paraId="02E1869C" w14:textId="7C2A6E4D" w:rsidR="00087546" w:rsidRPr="00087546" w:rsidRDefault="00087546" w:rsidP="00087546">
      <w:pPr>
        <w:pStyle w:val="1"/>
        <w:ind w:left="360" w:hanging="360"/>
      </w:pPr>
      <w:bookmarkStart w:id="11" w:name="_Hlk131426123"/>
      <w:r>
        <w:rPr>
          <w:rFonts w:ascii="Times New Roman" w:hint="eastAsia"/>
          <w:noProof/>
          <w:snapToGrid/>
        </w:rPr>
        <w:drawing>
          <wp:anchor distT="0" distB="0" distL="114300" distR="114300" simplePos="0" relativeHeight="251658240" behindDoc="0" locked="0" layoutInCell="1" allowOverlap="1" wp14:anchorId="2E25E4B3" wp14:editId="55CA273E">
            <wp:simplePos x="0" y="0"/>
            <wp:positionH relativeFrom="margin">
              <wp:posOffset>641350</wp:posOffset>
            </wp:positionH>
            <wp:positionV relativeFrom="paragraph">
              <wp:posOffset>356235</wp:posOffset>
            </wp:positionV>
            <wp:extent cx="4762500" cy="3387725"/>
            <wp:effectExtent l="0" t="0" r="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17" t="16752" r="29594" b="38974"/>
                    <a:stretch/>
                  </pic:blipFill>
                  <pic:spPr bwMode="auto">
                    <a:xfrm>
                      <a:off x="0" y="0"/>
                      <a:ext cx="4762500" cy="338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6E4">
        <w:rPr>
          <w:rFonts w:hint="eastAsia"/>
        </w:rPr>
        <w:t>部署视图</w:t>
      </w:r>
      <w:bookmarkEnd w:id="10"/>
      <w:r>
        <w:br/>
      </w:r>
      <w:r w:rsidRPr="001D005C">
        <w:rPr>
          <w:rFonts w:hint="eastAsia"/>
          <w:b w:val="0"/>
          <w:sz w:val="20"/>
        </w:rPr>
        <w:t>采</w:t>
      </w:r>
      <w:r w:rsidRPr="001D005C">
        <w:rPr>
          <w:b w:val="0"/>
          <w:sz w:val="20"/>
        </w:rPr>
        <w:t>用了SSH的架构，数据库</w:t>
      </w:r>
      <w:r w:rsidRPr="001D005C">
        <w:rPr>
          <w:rFonts w:hint="eastAsia"/>
          <w:b w:val="0"/>
          <w:sz w:val="20"/>
        </w:rPr>
        <w:t>选择</w:t>
      </w:r>
      <w:r w:rsidR="001D005C">
        <w:rPr>
          <w:rFonts w:hint="eastAsia"/>
          <w:b w:val="0"/>
          <w:sz w:val="20"/>
        </w:rPr>
        <w:t>m</w:t>
      </w:r>
      <w:r w:rsidRPr="001D005C">
        <w:rPr>
          <w:b w:val="0"/>
          <w:sz w:val="20"/>
        </w:rPr>
        <w:t>y</w:t>
      </w:r>
      <w:r w:rsidR="001D005C">
        <w:rPr>
          <w:rFonts w:hint="eastAsia"/>
          <w:b w:val="0"/>
          <w:sz w:val="20"/>
        </w:rPr>
        <w:t>sql</w:t>
      </w:r>
      <w:r w:rsidRPr="001D005C">
        <w:rPr>
          <w:b w:val="0"/>
          <w:sz w:val="20"/>
        </w:rPr>
        <w:t>，server</w:t>
      </w:r>
      <w:r w:rsidRPr="001D005C">
        <w:rPr>
          <w:rFonts w:hint="eastAsia"/>
          <w:b w:val="0"/>
          <w:sz w:val="20"/>
        </w:rPr>
        <w:t>选择</w:t>
      </w:r>
      <w:r w:rsidRPr="001D005C">
        <w:rPr>
          <w:b w:val="0"/>
          <w:sz w:val="20"/>
        </w:rPr>
        <w:t>tomcat</w:t>
      </w:r>
      <w:r w:rsidRPr="001D005C">
        <w:rPr>
          <w:rFonts w:hint="eastAsia"/>
          <w:b w:val="0"/>
          <w:sz w:val="20"/>
        </w:rPr>
        <w:t>，定位服务选择</w:t>
      </w:r>
      <w:r w:rsidR="001D005C">
        <w:rPr>
          <w:rFonts w:hint="eastAsia"/>
          <w:b w:val="0"/>
          <w:sz w:val="20"/>
        </w:rPr>
        <w:t>高德</w:t>
      </w:r>
      <w:r w:rsidRPr="001D005C">
        <w:rPr>
          <w:rFonts w:hint="eastAsia"/>
          <w:b w:val="0"/>
          <w:sz w:val="20"/>
        </w:rPr>
        <w:t>地图web</w:t>
      </w:r>
      <w:r w:rsidRPr="001D005C">
        <w:rPr>
          <w:b w:val="0"/>
          <w:sz w:val="20"/>
        </w:rPr>
        <w:t xml:space="preserve"> </w:t>
      </w:r>
      <w:r w:rsidRPr="001D005C">
        <w:rPr>
          <w:rFonts w:hint="eastAsia"/>
          <w:b w:val="0"/>
          <w:sz w:val="20"/>
        </w:rPr>
        <w:t>service</w:t>
      </w:r>
      <w:r w:rsidR="001D005C">
        <w:rPr>
          <w:rFonts w:hint="eastAsia"/>
          <w:b w:val="0"/>
          <w:sz w:val="20"/>
        </w:rPr>
        <w:t>；</w:t>
      </w:r>
      <w:r w:rsidR="001D005C">
        <w:rPr>
          <w:b w:val="0"/>
          <w:sz w:val="20"/>
        </w:rPr>
        <w:br/>
      </w:r>
      <w:r w:rsidR="001D005C">
        <w:rPr>
          <w:rFonts w:hint="eastAsia"/>
          <w:b w:val="0"/>
          <w:sz w:val="20"/>
        </w:rPr>
        <w:t>移动用户发送http请求到服务器，服务器响应并发送请求到mysql数据库或web</w:t>
      </w:r>
      <w:r w:rsidR="001D005C">
        <w:rPr>
          <w:b w:val="0"/>
          <w:sz w:val="20"/>
        </w:rPr>
        <w:t xml:space="preserve"> </w:t>
      </w:r>
      <w:r w:rsidR="001D005C">
        <w:rPr>
          <w:rFonts w:hint="eastAsia"/>
          <w:b w:val="0"/>
          <w:sz w:val="20"/>
        </w:rPr>
        <w:t>service。</w:t>
      </w:r>
    </w:p>
    <w:p w14:paraId="63D9DD65" w14:textId="5E04DBE0" w:rsidR="003A46E4" w:rsidRDefault="003A46E4">
      <w:pPr>
        <w:pStyle w:val="1"/>
        <w:ind w:left="360" w:hanging="360"/>
      </w:pPr>
      <w:bookmarkStart w:id="12" w:name="_Toc54270032"/>
      <w:bookmarkEnd w:id="11"/>
      <w:r>
        <w:rPr>
          <w:rFonts w:hint="eastAsia"/>
        </w:rPr>
        <w:t>实现视图</w:t>
      </w:r>
      <w:bookmarkEnd w:id="12"/>
    </w:p>
    <w:p w14:paraId="380F5A23" w14:textId="77777777" w:rsidR="003A46E4" w:rsidRDefault="003A46E4" w:rsidP="00DC698D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14:paraId="4001C084" w14:textId="77777777" w:rsidR="00441B96" w:rsidRPr="00441B96" w:rsidRDefault="00441B96" w:rsidP="00441B96">
      <w:pPr>
        <w:pStyle w:val="a9"/>
      </w:pPr>
    </w:p>
    <w:p w14:paraId="1E434C97" w14:textId="77777777" w:rsidR="00441B96" w:rsidRDefault="00441B96" w:rsidP="00441B96">
      <w:pPr>
        <w:pStyle w:val="1"/>
        <w:ind w:left="360" w:hanging="360"/>
      </w:pPr>
      <w:bookmarkStart w:id="13" w:name="_Toc54212214"/>
      <w:bookmarkStart w:id="14" w:name="_Toc54270033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3"/>
      <w:bookmarkEnd w:id="14"/>
    </w:p>
    <w:p w14:paraId="16DDFF05" w14:textId="77777777" w:rsidR="00441B96" w:rsidRDefault="00441B96" w:rsidP="00DC698D">
      <w:pPr>
        <w:pStyle w:val="InfoBlue"/>
      </w:pPr>
      <w:r>
        <w:t>[</w:t>
      </w:r>
      <w:r>
        <w:rPr>
          <w:rFonts w:hint="eastAsia"/>
        </w:rPr>
        <w:t>技</w:t>
      </w:r>
      <w:r>
        <w:t>术栈的选型</w:t>
      </w:r>
      <w:r>
        <w:rPr>
          <w:rFonts w:hint="eastAsia"/>
        </w:rPr>
        <w:t>，</w:t>
      </w:r>
      <w:r>
        <w:t>包括编程语言、开发工具、框架、数据库、中间件等</w:t>
      </w:r>
      <w:r>
        <w:rPr>
          <w:rFonts w:hint="eastAsia"/>
        </w:rPr>
        <w:t>。</w:t>
      </w:r>
      <w:r>
        <w:t>]</w:t>
      </w:r>
    </w:p>
    <w:p w14:paraId="5D8D2534" w14:textId="77777777" w:rsidR="00441B96" w:rsidRPr="004C5B47" w:rsidRDefault="00441B96" w:rsidP="00441B96">
      <w:pPr>
        <w:pStyle w:val="a9"/>
      </w:pPr>
    </w:p>
    <w:p w14:paraId="0AD91330" w14:textId="3D1FE113" w:rsidR="00441B96" w:rsidRDefault="00441B96" w:rsidP="00441B96">
      <w:pPr>
        <w:pStyle w:val="1"/>
        <w:ind w:left="360" w:hanging="360"/>
      </w:pPr>
      <w:bookmarkStart w:id="15" w:name="_Toc54212215"/>
      <w:bookmarkStart w:id="16" w:name="_Toc54270034"/>
      <w:r>
        <w:rPr>
          <w:rFonts w:hint="eastAsia"/>
        </w:rPr>
        <w:t>数据视图（可选）</w:t>
      </w:r>
      <w:bookmarkEnd w:id="15"/>
      <w:bookmarkEnd w:id="16"/>
    </w:p>
    <w:p w14:paraId="6263195B" w14:textId="2D8A018B" w:rsidR="00441B96" w:rsidRPr="00DC698D" w:rsidRDefault="00DC698D" w:rsidP="00DC698D">
      <w:pPr>
        <w:pStyle w:val="InfoBlue"/>
        <w:rPr>
          <w:rFonts w:hint="eastAsia"/>
        </w:rPr>
      </w:pPr>
      <w:r w:rsidRPr="00DC698D">
        <w:rPr>
          <w:rFonts w:hint="eastAsia"/>
        </w:rPr>
        <w:t>暂无。</w:t>
      </w:r>
    </w:p>
    <w:p w14:paraId="0ED0AED3" w14:textId="77777777" w:rsidR="00441B96" w:rsidRDefault="00441B96" w:rsidP="00441B96">
      <w:pPr>
        <w:pStyle w:val="1"/>
        <w:ind w:left="360" w:hanging="360"/>
      </w:pPr>
      <w:bookmarkStart w:id="17" w:name="_Toc54270035"/>
      <w:bookmarkStart w:id="18" w:name="_Toc54212216"/>
      <w:r>
        <w:rPr>
          <w:rFonts w:hint="eastAsia"/>
        </w:rPr>
        <w:lastRenderedPageBreak/>
        <w:t>核心算法设计（可选）</w:t>
      </w:r>
      <w:bookmarkEnd w:id="17"/>
    </w:p>
    <w:p w14:paraId="12139242" w14:textId="234EEC32" w:rsidR="00441B96" w:rsidRPr="00441B96" w:rsidRDefault="001D005C" w:rsidP="00441B96">
      <w:pPr>
        <w:pStyle w:val="a9"/>
      </w:pPr>
      <w:r>
        <w:rPr>
          <w:rFonts w:hint="eastAsia"/>
        </w:rPr>
        <w:t>暂无。</w:t>
      </w:r>
    </w:p>
    <w:p w14:paraId="13DEB370" w14:textId="77777777" w:rsidR="00441B96" w:rsidRDefault="00441B96" w:rsidP="00441B96">
      <w:pPr>
        <w:pStyle w:val="1"/>
        <w:ind w:left="360" w:hanging="360"/>
      </w:pPr>
      <w:bookmarkStart w:id="19" w:name="_Toc54270036"/>
      <w:r>
        <w:rPr>
          <w:rFonts w:hint="eastAsia"/>
        </w:rPr>
        <w:t>质量属</w:t>
      </w:r>
      <w:r>
        <w:t>性的设计</w:t>
      </w:r>
      <w:bookmarkEnd w:id="18"/>
      <w:bookmarkEnd w:id="19"/>
    </w:p>
    <w:p w14:paraId="6B55B2F5" w14:textId="40D4756E" w:rsidR="002B34A5" w:rsidRPr="001D005C" w:rsidRDefault="001D005C" w:rsidP="00DC698D">
      <w:pPr>
        <w:pStyle w:val="InfoBlue"/>
      </w:pPr>
      <w:r w:rsidRPr="006C4596">
        <w:rPr>
          <w:rFonts w:hint="eastAsia"/>
        </w:rPr>
        <w:t>1</w:t>
      </w:r>
      <w:r w:rsidRPr="006C4596">
        <w:t>.支持</w:t>
      </w:r>
      <w:r w:rsidRPr="006C4596">
        <w:rPr>
          <w:rFonts w:hint="eastAsia"/>
        </w:rPr>
        <w:t>1</w:t>
      </w:r>
      <w:r w:rsidRPr="006C4596">
        <w:t>00个并发用户，响应时间不超过3秒</w:t>
      </w:r>
      <w:r w:rsidRPr="006C4596">
        <w:rPr>
          <w:rFonts w:hint="eastAsia"/>
        </w:rPr>
        <w:t>；</w:t>
      </w:r>
      <w:r w:rsidRPr="006C4596">
        <w:br/>
        <w:t>2.</w:t>
      </w:r>
      <w:r w:rsidRPr="006C4596">
        <w:rPr>
          <w:rFonts w:hint="eastAsia"/>
        </w:rPr>
        <w:t>支持</w:t>
      </w:r>
      <w:r>
        <w:t>500</w:t>
      </w:r>
      <w:r w:rsidRPr="006C4596">
        <w:rPr>
          <w:rFonts w:hint="eastAsia"/>
        </w:rPr>
        <w:t>个电影的信息储存</w:t>
      </w:r>
      <w:r>
        <w:rPr>
          <w:rFonts w:hint="eastAsia"/>
        </w:rPr>
        <w:t>；</w:t>
      </w:r>
      <w:r>
        <w:br/>
        <w:t>3.</w:t>
      </w:r>
      <w:r>
        <w:rPr>
          <w:rFonts w:hint="eastAsia"/>
        </w:rPr>
        <w:t>支持</w:t>
      </w:r>
      <w:r>
        <w:t>1000</w:t>
      </w:r>
      <w:r>
        <w:rPr>
          <w:rFonts w:hint="eastAsia"/>
        </w:rPr>
        <w:t>个场次的信息储存。</w:t>
      </w:r>
    </w:p>
    <w:sectPr w:rsidR="002B34A5" w:rsidRPr="001D005C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3C5A0" w14:textId="77777777" w:rsidR="00DB784D" w:rsidRDefault="00DB784D">
      <w:r>
        <w:separator/>
      </w:r>
    </w:p>
  </w:endnote>
  <w:endnote w:type="continuationSeparator" w:id="0">
    <w:p w14:paraId="02360100" w14:textId="77777777" w:rsidR="00DB784D" w:rsidRDefault="00DB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04A482B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00763F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C545A5" w14:textId="77777777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2C7325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0DC753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 w:rsidRPr="009E204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36374580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26E12" w14:textId="77777777" w:rsidR="00DB784D" w:rsidRDefault="00DB784D">
      <w:r>
        <w:separator/>
      </w:r>
    </w:p>
  </w:footnote>
  <w:footnote w:type="continuationSeparator" w:id="0">
    <w:p w14:paraId="36E0645C" w14:textId="77777777" w:rsidR="00DB784D" w:rsidRDefault="00DB7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BE0B" w14:textId="77777777" w:rsidR="003A46E4" w:rsidRDefault="003A46E4">
    <w:pPr>
      <w:rPr>
        <w:sz w:val="24"/>
      </w:rPr>
    </w:pPr>
  </w:p>
  <w:p w14:paraId="78F575F2" w14:textId="77777777" w:rsidR="003A46E4" w:rsidRDefault="003A46E4">
    <w:pPr>
      <w:pBdr>
        <w:top w:val="single" w:sz="6" w:space="1" w:color="auto"/>
      </w:pBdr>
      <w:rPr>
        <w:sz w:val="24"/>
      </w:rPr>
    </w:pPr>
  </w:p>
  <w:p w14:paraId="7BBACFD4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48C3EF3A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1FBD5D9D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29D35B72" w14:textId="77777777">
      <w:tc>
        <w:tcPr>
          <w:tcW w:w="6379" w:type="dxa"/>
        </w:tcPr>
        <w:p w14:paraId="7495A640" w14:textId="00A8B570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&lt;</w:t>
          </w:r>
          <w:r w:rsidR="003A14A0">
            <w:rPr>
              <w:rFonts w:ascii="Times New Roman" w:hint="eastAsia"/>
            </w:rPr>
            <w:t>电影订票</w:t>
          </w:r>
          <w:r w:rsidR="000C1E48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C17D857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 w14:paraId="7DB514D3" w14:textId="77777777">
      <w:tc>
        <w:tcPr>
          <w:tcW w:w="6379" w:type="dxa"/>
        </w:tcPr>
        <w:p w14:paraId="2C67F616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B588362" w14:textId="437A1456"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3A14A0">
            <w:rPr>
              <w:rFonts w:ascii="Times New Roman" w:hint="eastAsia"/>
              <w:noProof/>
            </w:rPr>
            <w:t>26</w:t>
          </w:r>
          <w:r>
            <w:rPr>
              <w:rFonts w:ascii="Times New Roman"/>
              <w:noProof/>
            </w:rPr>
            <w:t>/</w:t>
          </w:r>
          <w:r w:rsidR="003A14A0">
            <w:rPr>
              <w:rFonts w:ascii="Times New Roman" w:hint="eastAsia"/>
              <w:noProof/>
            </w:rPr>
            <w:t>3</w:t>
          </w:r>
          <w:r>
            <w:rPr>
              <w:rFonts w:ascii="Times New Roman"/>
              <w:noProof/>
            </w:rPr>
            <w:t>/</w:t>
          </w:r>
          <w:r w:rsidR="003A14A0">
            <w:rPr>
              <w:rFonts w:ascii="Times New Roman" w:hint="eastAsia"/>
              <w:noProof/>
            </w:rPr>
            <w:t>2023</w:t>
          </w:r>
          <w:r>
            <w:rPr>
              <w:rFonts w:ascii="Times New Roman"/>
              <w:noProof/>
            </w:rPr>
            <w:t>&gt;</w:t>
          </w:r>
        </w:p>
      </w:tc>
    </w:tr>
  </w:tbl>
  <w:p w14:paraId="26ECD4C5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0341D31"/>
    <w:multiLevelType w:val="hybridMultilevel"/>
    <w:tmpl w:val="2D78B8E8"/>
    <w:lvl w:ilvl="0" w:tplc="04090001">
      <w:start w:val="1"/>
      <w:numFmt w:val="bullet"/>
      <w:lvlText w:val=""/>
      <w:lvlJc w:val="left"/>
      <w:pPr>
        <w:ind w:left="113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8" w:hanging="440"/>
      </w:pPr>
      <w:rPr>
        <w:rFonts w:ascii="Wingdings" w:hAnsi="Wingdings" w:hint="default"/>
      </w:rPr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2C1A59"/>
    <w:multiLevelType w:val="multilevel"/>
    <w:tmpl w:val="0F2AF9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39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5718252">
    <w:abstractNumId w:val="0"/>
  </w:num>
  <w:num w:numId="2" w16cid:durableId="523134500">
    <w:abstractNumId w:val="9"/>
  </w:num>
  <w:num w:numId="3" w16cid:durableId="43146400">
    <w:abstractNumId w:val="22"/>
  </w:num>
  <w:num w:numId="4" w16cid:durableId="4016424">
    <w:abstractNumId w:val="16"/>
  </w:num>
  <w:num w:numId="5" w16cid:durableId="742605946">
    <w:abstractNumId w:val="14"/>
  </w:num>
  <w:num w:numId="6" w16cid:durableId="1511022829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399521694">
    <w:abstractNumId w:val="2"/>
  </w:num>
  <w:num w:numId="8" w16cid:durableId="939065370">
    <w:abstractNumId w:val="21"/>
  </w:num>
  <w:num w:numId="9" w16cid:durableId="2034768853">
    <w:abstractNumId w:val="3"/>
  </w:num>
  <w:num w:numId="10" w16cid:durableId="486946025">
    <w:abstractNumId w:val="10"/>
  </w:num>
  <w:num w:numId="11" w16cid:durableId="542601682">
    <w:abstractNumId w:val="8"/>
  </w:num>
  <w:num w:numId="12" w16cid:durableId="1294209238">
    <w:abstractNumId w:val="20"/>
  </w:num>
  <w:num w:numId="13" w16cid:durableId="923148656">
    <w:abstractNumId w:val="7"/>
  </w:num>
  <w:num w:numId="14" w16cid:durableId="605846999">
    <w:abstractNumId w:val="4"/>
  </w:num>
  <w:num w:numId="15" w16cid:durableId="352463132">
    <w:abstractNumId w:val="18"/>
  </w:num>
  <w:num w:numId="16" w16cid:durableId="1676610425">
    <w:abstractNumId w:val="13"/>
  </w:num>
  <w:num w:numId="17" w16cid:durableId="788089835">
    <w:abstractNumId w:val="5"/>
  </w:num>
  <w:num w:numId="18" w16cid:durableId="811605430">
    <w:abstractNumId w:val="11"/>
  </w:num>
  <w:num w:numId="19" w16cid:durableId="985088313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657682351">
    <w:abstractNumId w:val="6"/>
  </w:num>
  <w:num w:numId="21" w16cid:durableId="562061719">
    <w:abstractNumId w:val="17"/>
  </w:num>
  <w:num w:numId="22" w16cid:durableId="293026178">
    <w:abstractNumId w:val="12"/>
  </w:num>
  <w:num w:numId="23" w16cid:durableId="800340867">
    <w:abstractNumId w:val="19"/>
  </w:num>
  <w:num w:numId="24" w16cid:durableId="8144473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1211F"/>
    <w:rsid w:val="0006491A"/>
    <w:rsid w:val="00065ED9"/>
    <w:rsid w:val="00087546"/>
    <w:rsid w:val="000C1E48"/>
    <w:rsid w:val="000E2B45"/>
    <w:rsid w:val="00150537"/>
    <w:rsid w:val="00153AB3"/>
    <w:rsid w:val="00175500"/>
    <w:rsid w:val="001761BA"/>
    <w:rsid w:val="00183355"/>
    <w:rsid w:val="001D005C"/>
    <w:rsid w:val="001D0182"/>
    <w:rsid w:val="002B34A5"/>
    <w:rsid w:val="002C7325"/>
    <w:rsid w:val="002F4CAD"/>
    <w:rsid w:val="003A14A0"/>
    <w:rsid w:val="003A46E4"/>
    <w:rsid w:val="00441B96"/>
    <w:rsid w:val="0047760A"/>
    <w:rsid w:val="00480076"/>
    <w:rsid w:val="004D595C"/>
    <w:rsid w:val="00500BCA"/>
    <w:rsid w:val="00575EF6"/>
    <w:rsid w:val="0058711C"/>
    <w:rsid w:val="006649ED"/>
    <w:rsid w:val="007148C8"/>
    <w:rsid w:val="0079201D"/>
    <w:rsid w:val="00837A31"/>
    <w:rsid w:val="0084497C"/>
    <w:rsid w:val="008F3AD8"/>
    <w:rsid w:val="008F45CD"/>
    <w:rsid w:val="00994872"/>
    <w:rsid w:val="009A3548"/>
    <w:rsid w:val="009C7C87"/>
    <w:rsid w:val="009E2047"/>
    <w:rsid w:val="009F2581"/>
    <w:rsid w:val="00AB0705"/>
    <w:rsid w:val="00AC55AD"/>
    <w:rsid w:val="00B1417F"/>
    <w:rsid w:val="00B544E4"/>
    <w:rsid w:val="00B8255A"/>
    <w:rsid w:val="00C40C55"/>
    <w:rsid w:val="00C951E4"/>
    <w:rsid w:val="00CC3BDD"/>
    <w:rsid w:val="00DB784D"/>
    <w:rsid w:val="00DC698D"/>
    <w:rsid w:val="00DD0E0A"/>
    <w:rsid w:val="00E14F4D"/>
    <w:rsid w:val="00E72C3E"/>
    <w:rsid w:val="00E73183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50B27C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DC698D"/>
    <w:pPr>
      <w:spacing w:after="120"/>
      <w:ind w:left="720"/>
    </w:pPr>
    <w:rPr>
      <w:iCs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List Paragraph"/>
    <w:basedOn w:val="a"/>
    <w:uiPriority w:val="34"/>
    <w:qFormat/>
    <w:rsid w:val="00480076"/>
    <w:pPr>
      <w:ind w:firstLineChars="200" w:firstLine="420"/>
    </w:pPr>
  </w:style>
  <w:style w:type="paragraph" w:customStyle="1" w:styleId="ql-align-justify">
    <w:name w:val="ql-align-justify"/>
    <w:basedOn w:val="a"/>
    <w:rsid w:val="00C951E4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styleId="af2">
    <w:name w:val="Date"/>
    <w:basedOn w:val="a"/>
    <w:next w:val="a"/>
    <w:link w:val="af3"/>
    <w:rsid w:val="00B1417F"/>
    <w:pPr>
      <w:ind w:leftChars="2500" w:left="100"/>
    </w:pPr>
  </w:style>
  <w:style w:type="character" w:customStyle="1" w:styleId="af3">
    <w:name w:val="日期 字符"/>
    <w:basedOn w:val="a0"/>
    <w:link w:val="af2"/>
    <w:rsid w:val="00B1417F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343</TotalTime>
  <Pages>1</Pages>
  <Words>422</Words>
  <Characters>2409</Characters>
  <Application>Microsoft Office Word</Application>
  <DocSecurity>0</DocSecurity>
  <Lines>20</Lines>
  <Paragraphs>5</Paragraphs>
  <ScaleCrop>false</ScaleCrop>
  <Company>&lt;SJTU&gt;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曾 永诚</cp:lastModifiedBy>
  <cp:revision>12</cp:revision>
  <cp:lastPrinted>1899-12-31T16:00:00Z</cp:lastPrinted>
  <dcterms:created xsi:type="dcterms:W3CDTF">2023-03-26T15:17:00Z</dcterms:created>
  <dcterms:modified xsi:type="dcterms:W3CDTF">2023-04-10T06:03:00Z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