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F36B7" w14:textId="518D488C" w:rsidR="008F3602" w:rsidRPr="008F3602" w:rsidRDefault="004C5D90" w:rsidP="008F3602">
      <w:pPr>
        <w:jc w:val="center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  </w:t>
      </w:r>
      <w:r w:rsidR="006D054F">
        <w:rPr>
          <w:rFonts w:hint="eastAsia"/>
          <w:b/>
          <w:bCs/>
          <w:sz w:val="24"/>
          <w:szCs w:val="28"/>
        </w:rPr>
        <w:t>CG</w:t>
      </w:r>
      <w:r w:rsidR="006D054F">
        <w:rPr>
          <w:b/>
          <w:bCs/>
          <w:sz w:val="24"/>
          <w:szCs w:val="28"/>
        </w:rPr>
        <w:t>2023</w:t>
      </w:r>
      <w:r w:rsidR="00E852CB">
        <w:rPr>
          <w:rFonts w:hint="eastAsia"/>
          <w:b/>
          <w:bCs/>
          <w:sz w:val="24"/>
          <w:szCs w:val="28"/>
        </w:rPr>
        <w:t>大作业</w:t>
      </w:r>
      <w:r>
        <w:rPr>
          <w:rFonts w:hint="eastAsia"/>
          <w:b/>
          <w:bCs/>
          <w:sz w:val="24"/>
          <w:szCs w:val="28"/>
        </w:rPr>
        <w:t>实验报告</w:t>
      </w:r>
    </w:p>
    <w:p w14:paraId="389A3810" w14:textId="05817D33" w:rsidR="006878F0" w:rsidRPr="002A61F1" w:rsidRDefault="002A61F1" w:rsidP="006878F0">
      <w:pPr>
        <w:pStyle w:val="a3"/>
        <w:numPr>
          <w:ilvl w:val="0"/>
          <w:numId w:val="1"/>
        </w:numPr>
        <w:ind w:firstLineChars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7D6C16" wp14:editId="2A20A07E">
                <wp:simplePos x="0" y="0"/>
                <wp:positionH relativeFrom="column">
                  <wp:posOffset>3803015</wp:posOffset>
                </wp:positionH>
                <wp:positionV relativeFrom="paragraph">
                  <wp:posOffset>2341245</wp:posOffset>
                </wp:positionV>
                <wp:extent cx="2098040" cy="635"/>
                <wp:effectExtent l="0" t="0" r="0" b="0"/>
                <wp:wrapTopAndBottom/>
                <wp:docPr id="4765056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AEF34A" w14:textId="1A60CCA6" w:rsidR="00CC55E3" w:rsidRPr="00CC55E3" w:rsidRDefault="00CC55E3" w:rsidP="00CC55E3">
                            <w:pPr>
                              <w:pStyle w:val="a4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CC55E3">
                              <w:rPr>
                                <w:sz w:val="16"/>
                                <w:szCs w:val="16"/>
                              </w:rPr>
                              <w:t>图</w:t>
                            </w:r>
                            <w:r w:rsidRPr="00CC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3</w:t>
                            </w:r>
                            <w:r w:rsidRPr="00CC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火球（右）和被燃烧成灰烬的小球（左）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7D6C16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299.45pt;margin-top:184.35pt;width:165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" stroked="f">
                <v:textbox style="mso-fit-shape-to-text:t" inset="0,0,0,0">
                  <w:txbxContent>
                    <w:p w14:paraId="70AEF34A" w14:textId="1A60CCA6" w:rsidR="00CC55E3" w:rsidRPr="00CC55E3" w:rsidRDefault="00CC55E3" w:rsidP="00CC55E3">
                      <w:pPr>
                        <w:pStyle w:val="a4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CC55E3">
                        <w:rPr>
                          <w:sz w:val="16"/>
                          <w:szCs w:val="16"/>
                        </w:rPr>
                        <w:t>图</w:t>
                      </w:r>
                      <w:r w:rsidRPr="00CC55E3">
                        <w:rPr>
                          <w:rFonts w:hint="eastAsia"/>
                          <w:sz w:val="16"/>
                          <w:szCs w:val="16"/>
                        </w:rPr>
                        <w:t>3</w:t>
                      </w:r>
                      <w:r w:rsidRPr="00CC55E3">
                        <w:rPr>
                          <w:rFonts w:hint="eastAsia"/>
                          <w:sz w:val="16"/>
                          <w:szCs w:val="16"/>
                        </w:rPr>
                        <w:t>火球（右）和被燃烧成灰烬的小球（左）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75EA8FFB" wp14:editId="68DDED3A">
            <wp:simplePos x="0" y="0"/>
            <wp:positionH relativeFrom="column">
              <wp:posOffset>3840909</wp:posOffset>
            </wp:positionH>
            <wp:positionV relativeFrom="paragraph">
              <wp:posOffset>274955</wp:posOffset>
            </wp:positionV>
            <wp:extent cx="2023745" cy="2008505"/>
            <wp:effectExtent l="0" t="0" r="0" b="0"/>
            <wp:wrapTopAndBottom/>
            <wp:docPr id="3428130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13033" name="图片 34281303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4" t="12668" r="54604" b="25267"/>
                    <a:stretch/>
                  </pic:blipFill>
                  <pic:spPr bwMode="auto">
                    <a:xfrm>
                      <a:off x="0" y="0"/>
                      <a:ext cx="2023745" cy="200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C7D702" wp14:editId="4C4BAC9D">
                <wp:simplePos x="0" y="0"/>
                <wp:positionH relativeFrom="column">
                  <wp:posOffset>-272415</wp:posOffset>
                </wp:positionH>
                <wp:positionV relativeFrom="paragraph">
                  <wp:posOffset>2345055</wp:posOffset>
                </wp:positionV>
                <wp:extent cx="2062480" cy="635"/>
                <wp:effectExtent l="0" t="0" r="0" b="0"/>
                <wp:wrapTopAndBottom/>
                <wp:docPr id="205108975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4EBF1" w14:textId="76475F63" w:rsidR="00CC55E3" w:rsidRPr="00CC55E3" w:rsidRDefault="00CC55E3" w:rsidP="00CC55E3">
                            <w:pPr>
                              <w:pStyle w:val="a4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CC55E3">
                              <w:rPr>
                                <w:sz w:val="16"/>
                                <w:szCs w:val="16"/>
                              </w:rPr>
                              <w:t>图</w:t>
                            </w:r>
                            <w:r w:rsidRPr="00CC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  <w:r w:rsidRPr="00CC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场景加载，光照渲染和阴影映射</w:t>
                            </w:r>
                            <w:r w:rsidRPr="00CC55E3">
                              <w:rPr>
                                <w:rFonts w:hint="eastAsia"/>
                                <w:noProof/>
                                <w:sz w:val="16"/>
                                <w:szCs w:val="16"/>
                              </w:rPr>
                              <w:t>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7D702" id="_x0000_s1027" type="#_x0000_t202" style="position:absolute;left:0;text-align:left;margin-left:-21.45pt;margin-top:184.65pt;width:162.4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" stroked="f">
                <v:textbox style="mso-fit-shape-to-text:t" inset="0,0,0,0">
                  <w:txbxContent>
                    <w:p w14:paraId="0964EBF1" w14:textId="76475F63" w:rsidR="00CC55E3" w:rsidRPr="00CC55E3" w:rsidRDefault="00CC55E3" w:rsidP="00CC55E3">
                      <w:pPr>
                        <w:pStyle w:val="a4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CC55E3">
                        <w:rPr>
                          <w:sz w:val="16"/>
                          <w:szCs w:val="16"/>
                        </w:rPr>
                        <w:t>图</w:t>
                      </w:r>
                      <w:r w:rsidRPr="00CC55E3"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  <w:r w:rsidRPr="00CC55E3">
                        <w:rPr>
                          <w:rFonts w:hint="eastAsia"/>
                          <w:sz w:val="16"/>
                          <w:szCs w:val="16"/>
                        </w:rPr>
                        <w:t>场景加载，光照渲染和阴影映射</w:t>
                      </w:r>
                      <w:r w:rsidRPr="00CC55E3">
                        <w:rPr>
                          <w:rFonts w:hint="eastAsia"/>
                          <w:noProof/>
                          <w:sz w:val="16"/>
                          <w:szCs w:val="16"/>
                        </w:rPr>
                        <w:t>展示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187DE0C7" wp14:editId="0E29D17D">
            <wp:simplePos x="0" y="0"/>
            <wp:positionH relativeFrom="column">
              <wp:posOffset>-248079</wp:posOffset>
            </wp:positionH>
            <wp:positionV relativeFrom="paragraph">
              <wp:posOffset>266065</wp:posOffset>
            </wp:positionV>
            <wp:extent cx="2009140" cy="2019300"/>
            <wp:effectExtent l="0" t="0" r="0" b="0"/>
            <wp:wrapTopAndBottom/>
            <wp:docPr id="12947065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06507" name="图片 129470650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8" t="21658" r="48910" b="15878"/>
                    <a:stretch/>
                  </pic:blipFill>
                  <pic:spPr bwMode="auto">
                    <a:xfrm>
                      <a:off x="0" y="0"/>
                      <a:ext cx="200914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0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71DFB7" wp14:editId="755662B4">
                <wp:simplePos x="0" y="0"/>
                <wp:positionH relativeFrom="column">
                  <wp:posOffset>1706245</wp:posOffset>
                </wp:positionH>
                <wp:positionV relativeFrom="paragraph">
                  <wp:posOffset>2349929</wp:posOffset>
                </wp:positionV>
                <wp:extent cx="2071370" cy="635"/>
                <wp:effectExtent l="0" t="0" r="5080" b="0"/>
                <wp:wrapTopAndBottom/>
                <wp:docPr id="164081690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90403F" w14:textId="465E276E" w:rsidR="00CC55E3" w:rsidRPr="00CC55E3" w:rsidRDefault="00CC55E3" w:rsidP="00CC55E3">
                            <w:pPr>
                              <w:pStyle w:val="a4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CC55E3">
                              <w:rPr>
                                <w:sz w:val="16"/>
                                <w:szCs w:val="16"/>
                              </w:rPr>
                              <w:t>图</w:t>
                            </w:r>
                            <w:r w:rsidRPr="00CC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2</w:t>
                            </w:r>
                            <w:r w:rsidRPr="00CC55E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小球在场景中碰撞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1DFB7" id="_x0000_s1028" type="#_x0000_t202" style="position:absolute;left:0;text-align:left;margin-left:134.35pt;margin-top:185.05pt;width:163.1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" stroked="f">
                <v:textbox style="mso-fit-shape-to-text:t" inset="0,0,0,0">
                  <w:txbxContent>
                    <w:p w14:paraId="6190403F" w14:textId="465E276E" w:rsidR="00CC55E3" w:rsidRPr="00CC55E3" w:rsidRDefault="00CC55E3" w:rsidP="00CC55E3">
                      <w:pPr>
                        <w:pStyle w:val="a4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CC55E3">
                        <w:rPr>
                          <w:sz w:val="16"/>
                          <w:szCs w:val="16"/>
                        </w:rPr>
                        <w:t>图</w:t>
                      </w:r>
                      <w:r w:rsidRPr="00CC55E3">
                        <w:rPr>
                          <w:rFonts w:hint="eastAsia"/>
                          <w:sz w:val="16"/>
                          <w:szCs w:val="16"/>
                        </w:rPr>
                        <w:t>2</w:t>
                      </w:r>
                      <w:r w:rsidRPr="00CC55E3">
                        <w:rPr>
                          <w:rFonts w:hint="eastAsia"/>
                          <w:sz w:val="16"/>
                          <w:szCs w:val="16"/>
                        </w:rPr>
                        <w:t>小球在场景中碰撞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3602"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7B0EF51F" wp14:editId="0FDD8703">
            <wp:simplePos x="0" y="0"/>
            <wp:positionH relativeFrom="column">
              <wp:posOffset>1784985</wp:posOffset>
            </wp:positionH>
            <wp:positionV relativeFrom="paragraph">
              <wp:posOffset>271574</wp:posOffset>
            </wp:positionV>
            <wp:extent cx="2012950" cy="2020570"/>
            <wp:effectExtent l="0" t="0" r="6350" b="0"/>
            <wp:wrapTopAndBottom/>
            <wp:docPr id="19363455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45549" name="图片 193634554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31" t="18796" r="15721" b="18812"/>
                    <a:stretch/>
                  </pic:blipFill>
                  <pic:spPr bwMode="auto">
                    <a:xfrm>
                      <a:off x="0" y="0"/>
                      <a:ext cx="2012950" cy="202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A08">
        <w:rPr>
          <w:rFonts w:hint="eastAsia"/>
          <w:b/>
          <w:bCs/>
        </w:rPr>
        <w:t>总体</w:t>
      </w:r>
      <w:r w:rsidR="00210C66" w:rsidRPr="00961D31">
        <w:rPr>
          <w:rFonts w:hint="eastAsia"/>
          <w:b/>
          <w:bCs/>
        </w:rPr>
        <w:t>效果</w:t>
      </w:r>
    </w:p>
    <w:p w14:paraId="15FA7919" w14:textId="77777777" w:rsidR="002A61F1" w:rsidRDefault="002A61F1" w:rsidP="006878F0">
      <w:pPr>
        <w:jc w:val="left"/>
        <w:rPr>
          <w:b/>
          <w:bCs/>
        </w:rPr>
      </w:pPr>
    </w:p>
    <w:p w14:paraId="5921BB49" w14:textId="77777777" w:rsidR="002A61F1" w:rsidRDefault="00B3148C" w:rsidP="006878F0">
      <w:pPr>
        <w:jc w:val="left"/>
        <w:rPr>
          <w:b/>
          <w:bCs/>
        </w:rPr>
      </w:pPr>
      <w:r w:rsidRPr="00B3148C">
        <w:rPr>
          <w:rFonts w:hint="eastAsia"/>
          <w:b/>
          <w:bCs/>
        </w:rPr>
        <w:t>二、</w:t>
      </w:r>
      <w:r w:rsidR="00210C66" w:rsidRPr="005830F3">
        <w:rPr>
          <w:rFonts w:hint="eastAsia"/>
          <w:b/>
          <w:bCs/>
        </w:rPr>
        <w:t>技术方案</w:t>
      </w:r>
      <w:r w:rsidR="0033641D">
        <w:br/>
      </w:r>
    </w:p>
    <w:p w14:paraId="28B85378" w14:textId="6094F371" w:rsidR="00021DA8" w:rsidRPr="00FF53E9" w:rsidRDefault="0033641D" w:rsidP="00FF53E9">
      <w:pPr>
        <w:jc w:val="left"/>
        <w:rPr>
          <w:rFonts w:asciiTheme="minorEastAsia" w:hAnsiTheme="minorEastAsia" w:cs="Consolas"/>
          <w:color w:val="000000"/>
          <w:kern w:val="0"/>
          <w:sz w:val="19"/>
          <w:szCs w:val="19"/>
        </w:rPr>
      </w:pPr>
      <w:r w:rsidRPr="005830F3">
        <w:rPr>
          <w:rFonts w:hint="eastAsia"/>
          <w:b/>
          <w:bCs/>
        </w:rPr>
        <w:t>（1）</w:t>
      </w:r>
      <w:r w:rsidR="002A61F1">
        <w:rPr>
          <w:rFonts w:hint="eastAsia"/>
          <w:b/>
          <w:bCs/>
        </w:rPr>
        <w:t>场景构建</w:t>
      </w:r>
      <w:r w:rsidR="006A46BF" w:rsidRPr="005830F3">
        <w:rPr>
          <w:rFonts w:hint="eastAsia"/>
          <w:b/>
          <w:bCs/>
        </w:rPr>
        <w:t>：</w:t>
      </w:r>
      <w:r w:rsidR="002A61F1">
        <w:rPr>
          <w:rFonts w:hint="eastAsia"/>
        </w:rPr>
        <w:t>如图所示，</w:t>
      </w:r>
      <w:r w:rsidR="00286DA0">
        <w:rPr>
          <w:rFonts w:hint="eastAsia"/>
        </w:rPr>
        <w:t>墙面、天花板和地板由gl</w:t>
      </w:r>
      <w:r w:rsidR="00286DA0">
        <w:t>DrawArray</w:t>
      </w:r>
      <w:r w:rsidR="005844CA">
        <w:t>s</w:t>
      </w:r>
      <w:r w:rsidR="00E02A8E">
        <w:rPr>
          <w:rFonts w:hint="eastAsia"/>
        </w:rPr>
        <w:t>（G</w:t>
      </w:r>
      <w:r w:rsidR="00E02A8E">
        <w:t>L_TRIANGLE,…</w:t>
      </w:r>
      <w:r w:rsidR="005844CA">
        <w:t>）</w:t>
      </w:r>
      <w:r w:rsidR="00286DA0">
        <w:rPr>
          <w:rFonts w:hint="eastAsia"/>
        </w:rPr>
        <w:t>方法直接绘制，不倒翁</w:t>
      </w:r>
      <w:r w:rsidR="00E02A8E">
        <w:rPr>
          <w:rFonts w:hint="eastAsia"/>
        </w:rPr>
        <w:t>模型</w:t>
      </w:r>
      <w:r w:rsidR="00286DA0">
        <w:rPr>
          <w:rFonts w:hint="eastAsia"/>
        </w:rPr>
        <w:t>由assimp库直接导入</w:t>
      </w:r>
      <w:r w:rsidR="00E02A8E">
        <w:rPr>
          <w:rFonts w:hint="eastAsia"/>
        </w:rPr>
        <w:t>并绘制</w:t>
      </w:r>
      <w:r w:rsidR="00286DA0">
        <w:rPr>
          <w:rFonts w:hint="eastAsia"/>
        </w:rPr>
        <w:t>，场景经由MVP变换显示</w:t>
      </w:r>
      <w:r w:rsidR="005844CA">
        <w:rPr>
          <w:rFonts w:hint="eastAsia"/>
        </w:rPr>
        <w:t>到</w:t>
      </w:r>
      <w:r w:rsidR="00286DA0">
        <w:rPr>
          <w:rFonts w:hint="eastAsia"/>
        </w:rPr>
        <w:t>视图中。</w:t>
      </w:r>
      <w:r w:rsidR="00CD0E02">
        <w:br/>
      </w:r>
      <w:r w:rsidRPr="00181E02">
        <w:br/>
      </w:r>
      <w:r w:rsidRPr="005830F3">
        <w:rPr>
          <w:rFonts w:hint="eastAsia"/>
          <w:b/>
          <w:bCs/>
        </w:rPr>
        <w:t>（2）</w:t>
      </w:r>
      <w:r w:rsidR="00286DA0">
        <w:rPr>
          <w:rFonts w:hint="eastAsia"/>
          <w:b/>
          <w:bCs/>
        </w:rPr>
        <w:t>不倒翁交互</w:t>
      </w:r>
      <w:r w:rsidR="00C105DB" w:rsidRPr="005830F3">
        <w:rPr>
          <w:rFonts w:hint="eastAsia"/>
          <w:b/>
          <w:bCs/>
        </w:rPr>
        <w:t>：</w:t>
      </w:r>
      <w:r w:rsidR="00286DA0">
        <w:rPr>
          <w:rFonts w:hint="eastAsia"/>
        </w:rPr>
        <w:t>把鼠标的光标放在不倒翁重心下，保持左键可</w:t>
      </w:r>
      <w:r w:rsidR="00286DA0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拖动</w:t>
      </w:r>
      <w:r w:rsidR="00286DA0">
        <w:rPr>
          <w:rFonts w:hint="eastAsia"/>
        </w:rPr>
        <w:t>不倒翁，放在不倒翁重心上，则可推倒不倒翁，使其摇晃。</w:t>
      </w:r>
      <w:r w:rsidR="00286DA0" w:rsidRPr="00CF7402">
        <w:rPr>
          <w:rFonts w:hint="eastAsia"/>
        </w:rPr>
        <w:t>在实现鼠标与不倒翁的交互时，采用了鼠标</w:t>
      </w:r>
      <w:r w:rsidR="00021DA8">
        <w:rPr>
          <w:rFonts w:hint="eastAsia"/>
        </w:rPr>
        <w:t>“拾取”</w:t>
      </w:r>
      <w:r w:rsidR="00286DA0" w:rsidRPr="00CF7402">
        <w:rPr>
          <w:rFonts w:hint="eastAsia"/>
        </w:rPr>
        <w:t>技术</w:t>
      </w:r>
      <w:r w:rsidR="00021DA8">
        <w:rPr>
          <w:rFonts w:hint="eastAsia"/>
        </w:rPr>
        <w:t>，即通过屏幕坐标逆推出世界坐标。具体实现如下：</w:t>
      </w:r>
      <w:r w:rsidR="00021DA8">
        <w:br/>
      </w:r>
      <w:r w:rsidR="00021DA8">
        <w:rPr>
          <w:rFonts w:hint="eastAsia"/>
        </w:rPr>
        <w:t xml:space="preserve"> </w:t>
      </w:r>
      <w:r w:rsidR="00021DA8">
        <w:t xml:space="preserve">   </w:t>
      </w:r>
      <w:r w:rsidR="00021DA8">
        <w:rPr>
          <w:rFonts w:hint="eastAsia"/>
        </w:rPr>
        <w:t>（a）</w:t>
      </w:r>
      <w:r w:rsidR="00286DA0" w:rsidRPr="00CF7402">
        <w:rPr>
          <w:rFonts w:hint="eastAsia"/>
        </w:rPr>
        <w:t>通过鼠标</w:t>
      </w:r>
      <w:r w:rsidR="00021DA8">
        <w:rPr>
          <w:rFonts w:hint="eastAsia"/>
        </w:rPr>
        <w:t>在</w:t>
      </w:r>
      <w:r w:rsidR="00286DA0" w:rsidRPr="00CF7402">
        <w:rPr>
          <w:rFonts w:hint="eastAsia"/>
        </w:rPr>
        <w:t>屏幕</w:t>
      </w:r>
      <w:r w:rsidR="00CF7402">
        <w:rPr>
          <w:rFonts w:hint="eastAsia"/>
        </w:rPr>
        <w:t>上的</w:t>
      </w:r>
      <w:r w:rsidR="00286DA0" w:rsidRPr="00CF7402">
        <w:rPr>
          <w:rFonts w:hint="eastAsia"/>
        </w:rPr>
        <w:t>位置</w:t>
      </w:r>
      <w:r w:rsidR="00CF7402">
        <w:rPr>
          <w:rFonts w:hint="eastAsia"/>
        </w:rPr>
        <w:t>读取深度值z</w:t>
      </w:r>
      <w:r w:rsidR="005844CA">
        <w:t>1</w:t>
      </w:r>
      <w:r w:rsidR="00CF7402">
        <w:rPr>
          <w:rFonts w:hint="eastAsia"/>
        </w:rPr>
        <w:t>，得到</w:t>
      </w:r>
      <w:r w:rsidR="00286DA0" w:rsidRPr="00CF7402">
        <w:rPr>
          <w:rFonts w:hint="eastAsia"/>
        </w:rPr>
        <w:t>屏幕坐标（x</w:t>
      </w:r>
      <w:r w:rsidR="00CF7402">
        <w:t>1</w:t>
      </w:r>
      <w:r w:rsidR="00286DA0" w:rsidRPr="00CF7402">
        <w:t>,</w:t>
      </w:r>
      <w:r w:rsidR="00CF7402">
        <w:t xml:space="preserve"> y1</w:t>
      </w:r>
      <w:r w:rsidR="00286DA0" w:rsidRPr="00CF7402">
        <w:t>,</w:t>
      </w:r>
      <w:r w:rsidR="00CF7402">
        <w:t xml:space="preserve"> </w:t>
      </w:r>
      <w:r w:rsidR="00286DA0" w:rsidRPr="00CF7402">
        <w:t>z</w:t>
      </w:r>
      <w:r w:rsidR="00CF7402">
        <w:t>1</w:t>
      </w:r>
      <w:r w:rsidR="00286DA0" w:rsidRPr="00CF7402">
        <w:rPr>
          <w:rFonts w:hint="eastAsia"/>
        </w:rPr>
        <w:t>）</w:t>
      </w:r>
      <w:r w:rsidR="00021DA8">
        <w:rPr>
          <w:rFonts w:hint="eastAsia"/>
        </w:rPr>
        <w:t>；</w:t>
      </w:r>
    </w:p>
    <w:p w14:paraId="5DC794C8" w14:textId="51A4575C" w:rsidR="00021DA8" w:rsidRDefault="00021DA8" w:rsidP="00021DA8">
      <w:pPr>
        <w:ind w:firstLine="420"/>
        <w:jc w:val="left"/>
      </w:pPr>
      <w:r>
        <w:rPr>
          <w:rFonts w:hint="eastAsia"/>
        </w:rPr>
        <w:t>（b）把坐标</w:t>
      </w:r>
      <w:r w:rsidR="00286DA0" w:rsidRPr="00CF7402">
        <w:rPr>
          <w:rFonts w:hint="eastAsia"/>
        </w:rPr>
        <w:t>除以窗口宽高进行归一化</w:t>
      </w:r>
      <w:r w:rsidR="00CF7402">
        <w:rPr>
          <w:rFonts w:hint="eastAsia"/>
        </w:rPr>
        <w:t>得到（x</w:t>
      </w:r>
      <w:r w:rsidR="00CF7402">
        <w:t>2</w:t>
      </w:r>
      <w:r w:rsidR="00CF7402">
        <w:rPr>
          <w:rFonts w:hint="eastAsia"/>
        </w:rPr>
        <w:t>,</w:t>
      </w:r>
      <w:r w:rsidR="00CF7402">
        <w:t xml:space="preserve"> y2, z2</w:t>
      </w:r>
      <w:r w:rsidR="00CF7402">
        <w:rPr>
          <w:rFonts w:hint="eastAsia"/>
        </w:rPr>
        <w:t>）</w:t>
      </w:r>
      <w:r>
        <w:rPr>
          <w:rFonts w:hint="eastAsia"/>
        </w:rPr>
        <w:t>；</w:t>
      </w:r>
    </w:p>
    <w:p w14:paraId="3CF37DD8" w14:textId="420041A2" w:rsidR="00021DA8" w:rsidRDefault="00021DA8" w:rsidP="00021DA8">
      <w:pPr>
        <w:ind w:firstLineChars="200" w:firstLine="420"/>
        <w:jc w:val="left"/>
      </w:pPr>
      <w:r>
        <w:rPr>
          <w:rFonts w:hint="eastAsia"/>
        </w:rPr>
        <w:t>（c）</w:t>
      </w:r>
      <w:r w:rsidR="00286DA0" w:rsidRPr="00CF7402">
        <w:rPr>
          <w:rFonts w:hint="eastAsia"/>
        </w:rPr>
        <w:t>把坐标映射到（-</w:t>
      </w:r>
      <w:r w:rsidR="00286DA0" w:rsidRPr="00CF7402">
        <w:t>1</w:t>
      </w:r>
      <w:r w:rsidR="00286DA0" w:rsidRPr="00CF7402">
        <w:rPr>
          <w:rFonts w:hint="eastAsia"/>
        </w:rPr>
        <w:t>，1）</w:t>
      </w:r>
      <w:r w:rsidR="005844CA">
        <w:rPr>
          <w:rFonts w:hint="eastAsia"/>
        </w:rPr>
        <w:t>标准</w:t>
      </w:r>
      <w:r w:rsidR="00286DA0" w:rsidRPr="00CF7402">
        <w:rPr>
          <w:rFonts w:hint="eastAsia"/>
        </w:rPr>
        <w:t>空间</w:t>
      </w:r>
      <w:r w:rsidR="00CF7402">
        <w:rPr>
          <w:rFonts w:hint="eastAsia"/>
        </w:rPr>
        <w:t>得到（x</w:t>
      </w:r>
      <w:r w:rsidR="00CF7402">
        <w:t>3</w:t>
      </w:r>
      <w:r w:rsidR="00CF7402">
        <w:rPr>
          <w:rFonts w:hint="eastAsia"/>
        </w:rPr>
        <w:t>,</w:t>
      </w:r>
      <w:r w:rsidR="00CF7402">
        <w:t xml:space="preserve"> y3, z3</w:t>
      </w:r>
      <w:r w:rsidR="00CF7402">
        <w:rPr>
          <w:rFonts w:hint="eastAsia"/>
        </w:rPr>
        <w:t>）</w:t>
      </w:r>
      <w:r>
        <w:rPr>
          <w:rFonts w:hint="eastAsia"/>
        </w:rPr>
        <w:t>；</w:t>
      </w:r>
    </w:p>
    <w:p w14:paraId="23D9B249" w14:textId="36E0C3A3" w:rsidR="00021DA8" w:rsidRDefault="00021DA8" w:rsidP="00FF53E9">
      <w:pPr>
        <w:ind w:leftChars="200" w:left="630" w:hangingChars="100" w:hanging="210"/>
        <w:jc w:val="left"/>
      </w:pPr>
      <w:r>
        <w:rPr>
          <w:rFonts w:hint="eastAsia"/>
        </w:rPr>
        <w:t>（d）</w:t>
      </w:r>
      <w:r w:rsidR="00286DA0" w:rsidRPr="00CF7402">
        <w:rPr>
          <w:rFonts w:hint="eastAsia"/>
        </w:rPr>
        <w:t>根据z值</w:t>
      </w:r>
      <w:r w:rsidR="005844CA">
        <w:rPr>
          <w:rFonts w:hint="eastAsia"/>
        </w:rPr>
        <w:t>，</w:t>
      </w:r>
      <w:r w:rsidR="00286DA0" w:rsidRPr="00CF7402">
        <w:rPr>
          <w:rFonts w:hint="eastAsia"/>
        </w:rPr>
        <w:t>近平面near</w:t>
      </w:r>
      <w:r w:rsidR="00286DA0" w:rsidRPr="00CF7402">
        <w:t>_plane</w:t>
      </w:r>
      <w:r w:rsidR="00286DA0" w:rsidRPr="00CF7402">
        <w:rPr>
          <w:rFonts w:hint="eastAsia"/>
        </w:rPr>
        <w:t>和远平面f</w:t>
      </w:r>
      <w:r w:rsidR="00286DA0" w:rsidRPr="00CF7402">
        <w:t>ar_plane</w:t>
      </w:r>
      <w:r w:rsidR="00286DA0" w:rsidRPr="00CF7402">
        <w:rPr>
          <w:rFonts w:hint="eastAsia"/>
        </w:rPr>
        <w:t>算出齐次坐标w，将坐标的各个分量再乘以w得到</w:t>
      </w:r>
      <w:r w:rsidR="005844CA">
        <w:rPr>
          <w:rFonts w:hint="eastAsia"/>
        </w:rPr>
        <w:t>经</w:t>
      </w:r>
      <w:r w:rsidR="006135E6" w:rsidRPr="00CF7402">
        <w:rPr>
          <w:rFonts w:hint="eastAsia"/>
        </w:rPr>
        <w:t>MVP</w:t>
      </w:r>
      <w:r w:rsidR="00286DA0" w:rsidRPr="00CF7402">
        <w:rPr>
          <w:rFonts w:hint="eastAsia"/>
        </w:rPr>
        <w:t>变换后的坐标</w:t>
      </w:r>
      <w:r w:rsidR="00CF7402">
        <w:rPr>
          <w:rFonts w:hint="eastAsia"/>
        </w:rPr>
        <w:t>（x</w:t>
      </w:r>
      <w:r w:rsidR="00CF7402">
        <w:t>4</w:t>
      </w:r>
      <w:r w:rsidR="00CF7402">
        <w:rPr>
          <w:rFonts w:hint="eastAsia"/>
        </w:rPr>
        <w:t>,</w:t>
      </w:r>
      <w:r w:rsidR="00CF7402">
        <w:t xml:space="preserve"> y4, </w:t>
      </w:r>
      <w:r w:rsidR="00CF7402">
        <w:rPr>
          <w:rFonts w:hint="eastAsia"/>
        </w:rPr>
        <w:t>z</w:t>
      </w:r>
      <w:r w:rsidR="00CF7402">
        <w:t>4, w</w:t>
      </w:r>
      <w:r w:rsidR="00CF7402">
        <w:rPr>
          <w:rFonts w:hint="eastAsia"/>
        </w:rPr>
        <w:t>）</w:t>
      </w:r>
      <w:r>
        <w:rPr>
          <w:rFonts w:hint="eastAsia"/>
        </w:rPr>
        <w:t>；</w:t>
      </w:r>
    </w:p>
    <w:p w14:paraId="2B8ED0D7" w14:textId="77777777" w:rsidR="00021DA8" w:rsidRDefault="00021DA8" w:rsidP="00FF53E9">
      <w:pPr>
        <w:ind w:leftChars="200" w:left="630" w:hangingChars="100" w:hanging="210"/>
        <w:jc w:val="left"/>
      </w:pPr>
      <w:r>
        <w:rPr>
          <w:rFonts w:hint="eastAsia"/>
        </w:rPr>
        <w:t>（e）</w:t>
      </w:r>
      <w:r w:rsidR="006135E6" w:rsidRPr="00CF7402">
        <w:rPr>
          <w:rFonts w:hint="eastAsia"/>
        </w:rPr>
        <w:t>依次乘以投影矩阵Projection的逆和视图变换矩阵View的逆得到鼠标位置对应的世界坐标</w:t>
      </w:r>
      <w:r w:rsidR="00CF7402">
        <w:rPr>
          <w:rFonts w:hint="eastAsia"/>
        </w:rPr>
        <w:t>(</w:t>
      </w:r>
      <w:r w:rsidR="00CF7402">
        <w:t>x5, y5, z5)</w:t>
      </w:r>
      <w:r>
        <w:rPr>
          <w:rFonts w:hint="eastAsia"/>
        </w:rPr>
        <w:t>；</w:t>
      </w:r>
    </w:p>
    <w:p w14:paraId="613B83FF" w14:textId="34FEF1B9" w:rsidR="006135E6" w:rsidRPr="00CF7402" w:rsidRDefault="00021DA8" w:rsidP="00FF53E9">
      <w:pPr>
        <w:ind w:leftChars="200" w:left="630" w:hangingChars="100" w:hanging="210"/>
        <w:jc w:val="left"/>
      </w:pPr>
      <w:r>
        <w:rPr>
          <w:rFonts w:hint="eastAsia"/>
        </w:rPr>
        <w:t>（f）</w:t>
      </w:r>
      <w:r w:rsidR="006135E6" w:rsidRPr="00CF7402">
        <w:rPr>
          <w:rFonts w:hint="eastAsia"/>
        </w:rPr>
        <w:t>得到世界坐标后，将其与不倒翁的aabb盒进行相交判定</w:t>
      </w:r>
      <w:r>
        <w:rPr>
          <w:rFonts w:hint="eastAsia"/>
        </w:rPr>
        <w:t>，然后</w:t>
      </w:r>
      <w:r w:rsidR="006135E6" w:rsidRPr="00CF7402">
        <w:rPr>
          <w:rFonts w:hint="eastAsia"/>
        </w:rPr>
        <w:t>取其y值与重心坐标y值进行比较</w:t>
      </w:r>
      <w:r>
        <w:rPr>
          <w:rFonts w:hint="eastAsia"/>
        </w:rPr>
        <w:t>，判断动作是拖动还是推倒</w:t>
      </w:r>
      <w:r w:rsidR="006135E6" w:rsidRPr="00CF7402">
        <w:rPr>
          <w:rFonts w:hint="eastAsia"/>
        </w:rPr>
        <w:t>。</w:t>
      </w:r>
    </w:p>
    <w:p w14:paraId="088A597F" w14:textId="16D50BF4" w:rsidR="00021DA8" w:rsidRDefault="008A3842" w:rsidP="00286DA0">
      <w:pPr>
        <w:jc w:val="left"/>
      </w:pPr>
      <w:r w:rsidRPr="005830F3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8D708F" w:rsidRPr="005830F3">
        <w:rPr>
          <w:rFonts w:hint="eastAsia"/>
          <w:b/>
          <w:bCs/>
        </w:rPr>
        <w:t>（3）</w:t>
      </w:r>
      <w:r w:rsidR="00021DA8">
        <w:rPr>
          <w:rFonts w:hint="eastAsia"/>
          <w:b/>
          <w:bCs/>
        </w:rPr>
        <w:t>不倒翁物理仿真：</w:t>
      </w:r>
      <w:r w:rsidR="00021DA8" w:rsidRPr="00021DA8">
        <w:rPr>
          <w:rFonts w:hint="eastAsia"/>
        </w:rPr>
        <w:t>在把鼠标放在不倒翁重心上方时，</w:t>
      </w:r>
      <w:r w:rsidR="00021DA8">
        <w:rPr>
          <w:rFonts w:hint="eastAsia"/>
        </w:rPr>
        <w:t>根据帧与帧之间的</w:t>
      </w:r>
      <w:r w:rsidR="00E02A8E">
        <w:rPr>
          <w:rFonts w:hint="eastAsia"/>
        </w:rPr>
        <w:t>dx和dy晃动不倒翁。dx决定了不倒翁沿着视角camera</w:t>
      </w:r>
      <w:r w:rsidR="00E02A8E">
        <w:t>Right</w:t>
      </w:r>
      <w:r w:rsidR="00E02A8E">
        <w:rPr>
          <w:rFonts w:hint="eastAsia"/>
        </w:rPr>
        <w:t>法矢摇晃的幅度，dy决定了沿着视角cameraFront法矢摇晃的幅度。用简谐振荡实现不倒翁的摇晃动画仿真，不倒翁的倾角</w:t>
      </w:r>
      <m:oMath>
        <m:r>
          <w:rPr>
            <w:rFonts w:ascii="Cambria Math" w:hAnsi="Cambria Math"/>
          </w:rPr>
          <m:t>θ</m:t>
        </m:r>
      </m:oMath>
      <w:r w:rsidR="00E02A8E">
        <w:rPr>
          <w:rFonts w:hint="eastAsia"/>
        </w:rPr>
        <w:t>计算公式如下：</w:t>
      </w:r>
      <w:r w:rsidR="00E02A8E">
        <w:br/>
      </w:r>
      <w:r w:rsidR="00E02A8E">
        <w:tab/>
      </w:r>
      <w:r w:rsidR="00E02A8E">
        <w:tab/>
      </w:r>
      <w:r w:rsidR="00E02A8E">
        <w:tab/>
      </w:r>
      <w:r w:rsidR="00E02A8E">
        <w:tab/>
      </w:r>
      <w:r w:rsidR="00E02A8E">
        <w:tab/>
      </w:r>
      <w:r w:rsidR="00E02A8E">
        <w:tab/>
      </w:r>
      <w:r w:rsidR="00E02A8E">
        <w:tab/>
      </w:r>
      <m:oMath>
        <m:r>
          <w:rPr>
            <w:rFonts w:ascii="Cambria Math" w:hAnsi="Cambria Math"/>
          </w:rPr>
          <m:t>θ=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max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w:rPr>
                <w:rFonts w:ascii="Cambria Math" w:hAnsi="Cambria Math"/>
              </w:rPr>
              <m:t>-αt</m:t>
            </m:r>
          </m:sup>
        </m:sSup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(βt)</m:t>
        </m:r>
      </m:oMath>
    </w:p>
    <w:p w14:paraId="631C59C5" w14:textId="1915ACA1" w:rsidR="00932BDC" w:rsidRDefault="00E02A8E" w:rsidP="00932BDC">
      <w:pPr>
        <w:jc w:val="left"/>
        <w:rPr>
          <w:rFonts w:asciiTheme="minorEastAsia" w:hAnsiTheme="minorEastAsia" w:cs="Consolas"/>
          <w:color w:val="000000"/>
          <w:kern w:val="0"/>
          <w:sz w:val="19"/>
          <w:szCs w:val="19"/>
        </w:rPr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max</m:t>
            </m:r>
          </m:sub>
        </m:sSub>
      </m:oMath>
      <w:r>
        <w:rPr>
          <w:rFonts w:hint="eastAsia"/>
        </w:rPr>
        <w:t>为最大振幅，由鼠标坐标的偏移量（</w:t>
      </w:r>
      <w:r w:rsidR="005844CA">
        <w:rPr>
          <w:rFonts w:hint="eastAsia"/>
        </w:rPr>
        <w:t>或</w:t>
      </w:r>
      <w:r>
        <w:rPr>
          <w:rFonts w:hint="eastAsia"/>
        </w:rPr>
        <w:t>碰撞小球的速度）决定，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w:rPr>
                <w:rFonts w:ascii="Cambria Math" w:hAnsi="Cambria Math"/>
              </w:rPr>
              <m:t>-αt</m:t>
            </m:r>
          </m:sup>
        </m:sSup>
      </m:oMath>
      <w:r>
        <w:rPr>
          <w:rFonts w:hint="eastAsia"/>
        </w:rPr>
        <w:t>为衰减项，表征</w:t>
      </w:r>
      <w:r w:rsidR="00380398">
        <w:rPr>
          <w:rFonts w:hint="eastAsia"/>
        </w:rPr>
        <w:t>不倒翁的倾角因为摩擦力和空气阻力而逐渐减小</w:t>
      </w:r>
      <w:r w:rsidR="005844CA">
        <w:rPr>
          <w:rFonts w:hint="eastAsia"/>
        </w:rPr>
        <w:t>的规律</w:t>
      </w:r>
      <w:r w:rsidR="00380398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(βt)</m:t>
        </m:r>
      </m:oMath>
      <w:r w:rsidR="00380398">
        <w:rPr>
          <w:rFonts w:hint="eastAsia"/>
        </w:rPr>
        <w:t>项表征不倒翁摇晃的周期性。</w:t>
      </w:r>
      <w:r w:rsidR="000C0F9C">
        <w:rPr>
          <w:rFonts w:hint="eastAsia"/>
        </w:rPr>
        <w:t>此外，</w:t>
      </w:r>
      <w:r w:rsidR="005844CA">
        <w:rPr>
          <w:rFonts w:hint="eastAsia"/>
        </w:rPr>
        <w:t>如果</w:t>
      </w:r>
      <w:r w:rsidR="000C0F9C">
        <w:rPr>
          <w:rFonts w:hint="eastAsia"/>
        </w:rPr>
        <w:t>不倒翁已经处于运动状态T</w:t>
      </w:r>
      <w:r w:rsidR="000C0F9C">
        <w:t>umblerState::</w:t>
      </w:r>
      <w:r w:rsidR="000C0F9C">
        <w:rPr>
          <w:rFonts w:hint="eastAsia"/>
        </w:rPr>
        <w:t>Moving时，又遭到鼠标的拖动或小球的撞击，则会进行简谐震荡的合成，即对原有的振动方向和新的振动方向进行矢量合成，振幅更新为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 w:hint="eastAsia"/>
                  </w:rPr>
                  <m:t>old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 w:hint="eastAsia"/>
                  </w:rPr>
                  <m:t>new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0C0F9C">
        <w:rPr>
          <w:rFonts w:hint="eastAsia"/>
        </w:rPr>
        <w:t>（根据能量守恒）</w:t>
      </w:r>
      <w:r w:rsidR="000C2DD0">
        <w:rPr>
          <w:rFonts w:hint="eastAsia"/>
        </w:rPr>
        <w:t>。</w:t>
      </w:r>
      <w:r w:rsidR="000C0F9C">
        <w:br/>
      </w:r>
      <w:r w:rsidR="00CD0E02">
        <w:lastRenderedPageBreak/>
        <w:br/>
      </w:r>
      <w:r w:rsidR="0033641D" w:rsidRPr="005830F3">
        <w:rPr>
          <w:rFonts w:hint="eastAsia"/>
          <w:b/>
          <w:bCs/>
        </w:rPr>
        <w:t>（</w:t>
      </w:r>
      <w:r w:rsidR="008D708F" w:rsidRPr="005830F3">
        <w:rPr>
          <w:b/>
          <w:bCs/>
        </w:rPr>
        <w:t>4</w:t>
      </w:r>
      <w:r w:rsidR="0033641D" w:rsidRPr="005830F3">
        <w:rPr>
          <w:rFonts w:hint="eastAsia"/>
          <w:b/>
          <w:bCs/>
        </w:rPr>
        <w:t>）</w:t>
      </w:r>
      <w:r w:rsidR="00A17A83">
        <w:rPr>
          <w:rFonts w:asciiTheme="minorEastAsia" w:hAnsiTheme="minorEastAsia" w:hint="eastAsia"/>
          <w:b/>
          <w:bCs/>
        </w:rPr>
        <w:t>小球物理仿真</w:t>
      </w:r>
      <w:r w:rsidR="00064A94" w:rsidRPr="005830F3">
        <w:rPr>
          <w:rFonts w:asciiTheme="minorEastAsia" w:hAnsiTheme="minorEastAsia" w:hint="eastAsia"/>
          <w:b/>
          <w:bCs/>
        </w:rPr>
        <w:t>：</w:t>
      </w:r>
      <w:r w:rsidR="008D708F" w:rsidRPr="005830F3">
        <w:rPr>
          <w:rFonts w:asciiTheme="minorEastAsia" w:hAnsiTheme="minorEastAsia" w:cs="Consolas"/>
          <w:color w:val="000000"/>
          <w:kern w:val="0"/>
          <w:sz w:val="19"/>
          <w:szCs w:val="19"/>
        </w:rPr>
        <w:t xml:space="preserve"> </w:t>
      </w:r>
    </w:p>
    <w:p w14:paraId="72C001DF" w14:textId="3BF407D2" w:rsidR="00932BDC" w:rsidRDefault="00932BDC" w:rsidP="00932BDC">
      <w:pPr>
        <w:jc w:val="left"/>
        <w:rPr>
          <w:rFonts w:asciiTheme="minorEastAsia" w:hAnsiTheme="minorEastAsia" w:cs="Consolas"/>
          <w:color w:val="000000"/>
          <w:kern w:val="0"/>
          <w:sz w:val="19"/>
          <w:szCs w:val="19"/>
        </w:rPr>
      </w:pP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（I）生成：</w:t>
      </w:r>
      <w:r w:rsidR="00FF53E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按下</w:t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“B”</w:t>
      </w:r>
      <w:r w:rsidR="00FF53E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键，场景将随机出现3</w:t>
      </w:r>
      <w:r w:rsidR="00FF53E9">
        <w:rPr>
          <w:rFonts w:asciiTheme="minorEastAsia" w:hAnsiTheme="minorEastAsia" w:cs="Consolas"/>
          <w:color w:val="000000"/>
          <w:kern w:val="0"/>
          <w:sz w:val="19"/>
          <w:szCs w:val="19"/>
        </w:rPr>
        <w:t>0</w:t>
      </w:r>
      <w:r w:rsidR="00FF53E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个小球，生成小球时，将空间均分为1</w:t>
      </w:r>
      <w:r w:rsidR="00FF53E9">
        <w:rPr>
          <w:rFonts w:asciiTheme="minorEastAsia" w:hAnsiTheme="minorEastAsia" w:cs="Consolas"/>
          <w:color w:val="000000"/>
          <w:kern w:val="0"/>
          <w:sz w:val="19"/>
          <w:szCs w:val="19"/>
        </w:rPr>
        <w:t>25</w:t>
      </w:r>
      <w:r w:rsidR="00FF53E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份，通过c++algorithm库中的shuffle方法打乱容器</w:t>
      </w:r>
      <w:r w:rsidR="005844CA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元素</w:t>
      </w:r>
      <w:r w:rsidR="00FF53E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，</w:t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取前</w:t>
      </w:r>
      <w:r w:rsidR="00FF53E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3</w:t>
      </w:r>
      <w:r w:rsidR="00FF53E9">
        <w:rPr>
          <w:rFonts w:asciiTheme="minorEastAsia" w:hAnsiTheme="minorEastAsia" w:cs="Consolas"/>
          <w:color w:val="000000"/>
          <w:kern w:val="0"/>
          <w:sz w:val="19"/>
          <w:szCs w:val="19"/>
        </w:rPr>
        <w:t>0</w:t>
      </w:r>
      <w:r w:rsidR="00FF53E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个序号，即随机的3</w:t>
      </w:r>
      <w:r w:rsidR="00FF53E9">
        <w:rPr>
          <w:rFonts w:asciiTheme="minorEastAsia" w:hAnsiTheme="minorEastAsia" w:cs="Consolas"/>
          <w:color w:val="000000"/>
          <w:kern w:val="0"/>
          <w:sz w:val="19"/>
          <w:szCs w:val="19"/>
        </w:rPr>
        <w:t>0</w:t>
      </w:r>
      <w:r w:rsidR="00FF53E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个位置。</w:t>
      </w:r>
    </w:p>
    <w:p w14:paraId="2D42081C" w14:textId="2532DE9F" w:rsidR="005830F3" w:rsidRPr="00192759" w:rsidRDefault="00932BDC" w:rsidP="00E0756E">
      <w:pPr>
        <w:rPr>
          <w:rFonts w:asciiTheme="minorEastAsia" w:hAnsiTheme="minorEastAsia" w:cs="Consolas"/>
          <w:color w:val="000000"/>
          <w:kern w:val="0"/>
          <w:sz w:val="19"/>
          <w:szCs w:val="19"/>
        </w:rPr>
      </w:pP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（II）运动：小球在房间中做匀速运动，根据时间帧和速度矢量对其位置进行更新；</w:t>
      </w: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br/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（III）球与球之间的碰撞检测：在双重循环中，对每两个小球进行碰撞检测，小球发生碰撞当且仅当</w:t>
      </w: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 xml:space="preserve"> </w:t>
      </w:r>
      <m:oMath>
        <m:sSubSup>
          <m:sSubSupPr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sSubSupPr>
          <m:e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r</m:t>
            </m:r>
          </m:e>
          <m:sub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1</m:t>
            </m:r>
          </m:sub>
          <m:sup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2</m:t>
            </m:r>
          </m:sup>
        </m:sSubSup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+</m:t>
        </m:r>
        <m:sSubSup>
          <m:sSubSupPr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sSubSupPr>
          <m:e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r</m:t>
            </m:r>
          </m:e>
          <m:sub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2</m:t>
            </m:r>
          </m:sub>
          <m:sup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2</m:t>
            </m:r>
          </m:sup>
        </m:sSubSup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≥ |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2</m:t>
                </m:r>
              </m:sub>
            </m:sSub>
          </m:e>
        </m:acc>
      </m:oMath>
      <w:r w:rsidR="0019275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|</w:t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>&amp;&amp;</w:t>
      </w:r>
      <w:r w:rsidR="005627EB">
        <w:rPr>
          <w:rFonts w:asciiTheme="minorEastAsia" w:hAnsiTheme="minorEastAsia" w:cs="Consolas"/>
          <w:color w:val="000000"/>
          <w:kern w:val="0"/>
          <w:sz w:val="19"/>
          <w:szCs w:val="19"/>
        </w:rPr>
        <w:t xml:space="preserve"> </w:t>
      </w:r>
      <m:oMath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(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 w:hint="eastAsia"/>
                    <w:color w:val="000000"/>
                    <w:kern w:val="0"/>
                    <w:sz w:val="19"/>
                    <w:szCs w:val="19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1</m:t>
                </m:r>
              </m:sub>
            </m:sSub>
          </m:e>
        </m:acc>
        <m:r>
          <w:rPr>
            <w:rFonts w:ascii="Cambria Math" w:hAnsi="Cambria Math" w:cs="Consolas" w:hint="eastAsia"/>
            <w:color w:val="000000"/>
            <w:kern w:val="0"/>
            <w:sz w:val="19"/>
            <w:szCs w:val="19"/>
          </w:rPr>
          <m:t>·</m:t>
        </m:r>
        <m:d>
          <m:dPr>
            <m:begChr m:val="|"/>
            <m:endChr m:val="|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color w:val="000000"/>
                        <w:kern w:val="0"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color w:val="000000"/>
                        <w:kern w:val="0"/>
                        <w:sz w:val="19"/>
                        <w:szCs w:val="19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Consolas"/>
                        <w:color w:val="000000"/>
                        <w:kern w:val="0"/>
                        <w:sz w:val="19"/>
                        <w:szCs w:val="19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color w:val="000000"/>
                        <w:kern w:val="0"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color w:val="000000"/>
                        <w:kern w:val="0"/>
                        <w:sz w:val="19"/>
                        <w:szCs w:val="19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Consolas"/>
                        <w:color w:val="000000"/>
                        <w:kern w:val="0"/>
                        <w:sz w:val="19"/>
                        <w:szCs w:val="19"/>
                      </w:rPr>
                      <m:t>1</m:t>
                    </m:r>
                  </m:sub>
                </m:sSub>
              </m:e>
            </m:acc>
            <m:ctrlP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</m:ctrlPr>
          </m:e>
        </m:d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 xml:space="preserve">≥0 || 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 xml:space="preserve"> </m:t>
                </m:r>
                <m:r>
                  <w:rPr>
                    <w:rFonts w:ascii="Cambria Math" w:hAnsi="Cambria Math" w:cs="Consolas" w:hint="eastAsia"/>
                    <w:color w:val="000000"/>
                    <w:kern w:val="0"/>
                    <w:sz w:val="19"/>
                    <w:szCs w:val="19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2</m:t>
                </m:r>
              </m:sub>
            </m:sSub>
          </m:e>
        </m:acc>
        <m:r>
          <w:rPr>
            <w:rFonts w:ascii="Cambria Math" w:hAnsi="Cambria Math" w:cs="Consolas" w:hint="eastAsia"/>
            <w:color w:val="000000"/>
            <w:kern w:val="0"/>
            <w:sz w:val="19"/>
            <w:szCs w:val="19"/>
          </w:rPr>
          <m:t>·</m:t>
        </m:r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|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2</m:t>
                </m:r>
              </m:sub>
            </m:sSub>
          </m:e>
        </m:acc>
      </m:oMath>
      <w:r w:rsidR="0019275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|</w:t>
      </w:r>
      <m:oMath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 xml:space="preserve"> ≥0</m:t>
        </m:r>
      </m:oMath>
      <w:r w:rsidR="00192759">
        <w:rPr>
          <w:rFonts w:asciiTheme="minorEastAsia" w:hAnsiTheme="minorEastAsia" w:cs="Consolas"/>
          <w:color w:val="000000"/>
          <w:kern w:val="0"/>
          <w:sz w:val="19"/>
          <w:szCs w:val="19"/>
        </w:rPr>
        <w:t xml:space="preserve">) </w:t>
      </w:r>
      <w:r w:rsidR="00DF4424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，</w:t>
      </w:r>
      <w:r w:rsidR="0019275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前者限制了距离关系，后者限制了速度关系，以免</w:t>
      </w:r>
      <w:r w:rsidR="005627EB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小球</w:t>
      </w:r>
      <w:r w:rsidR="0019275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在碰撞</w:t>
      </w:r>
      <w:r w:rsidR="000D5EB2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发生</w:t>
      </w:r>
      <w:r w:rsidR="0019275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后</w:t>
      </w:r>
      <w:r w:rsidR="005627EB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的</w:t>
      </w:r>
      <w:r w:rsidR="0019275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第二帧被</w:t>
      </w:r>
      <w:r w:rsidR="005627EB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重复</w:t>
      </w:r>
      <w:r w:rsidR="0019275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检测</w:t>
      </w:r>
      <w:r w:rsidR="005627EB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出</w:t>
      </w:r>
      <w:r w:rsidR="0019275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碰撞。碰撞发生后，</w:t>
      </w:r>
      <w:r w:rsidR="005627EB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在</w:t>
      </w:r>
      <w:r w:rsidR="000D5EB2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小球质量相等且均匀</w:t>
      </w:r>
      <w:r w:rsidR="005627EB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的前提下</w:t>
      </w:r>
      <w:r w:rsidR="000D5EB2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，发生</w:t>
      </w:r>
      <w:r w:rsidR="008F74FE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对心碰撞，</w:t>
      </w:r>
      <w:r w:rsidR="005627EB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速度更新公式如下</w:t>
      </w:r>
      <w:r w:rsidR="00192759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：</w:t>
      </w:r>
      <w:r w:rsidR="00192759" w:rsidRPr="00192759">
        <w:rPr>
          <w:rFonts w:ascii="Cambria Math" w:hAnsi="Cambria Math" w:cs="Consolas"/>
          <w:i/>
          <w:color w:val="000000"/>
          <w:kern w:val="0"/>
          <w:sz w:val="19"/>
          <w:szCs w:val="19"/>
        </w:rPr>
        <w:br/>
      </w:r>
      <m:oMath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 xml:space="preserve">                                           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u</m:t>
            </m:r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 xml:space="preserve"> =(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)</m:t>
        </m:r>
        <m:r>
          <w:rPr>
            <w:rFonts w:ascii="Cambria Math" w:hAnsi="Cambria Math" w:cs="Consolas" w:hint="eastAsia"/>
            <w:color w:val="000000"/>
            <w:kern w:val="0"/>
            <w:sz w:val="19"/>
            <w:szCs w:val="19"/>
          </w:rPr>
          <m:t>·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(c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 xml:space="preserve">)* 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(c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1</m:t>
                </m:r>
              </m:sub>
            </m:sSub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)</m:t>
            </m:r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/(|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2</m:t>
                </m:r>
              </m:sub>
            </m:sSub>
          </m:e>
        </m:acc>
      </m:oMath>
      <w:r w:rsidR="002B1F7B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|</w:t>
      </w:r>
      <m:oMath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*|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2</m:t>
                </m:r>
              </m:sub>
            </m:sSub>
          </m:e>
        </m:acc>
      </m:oMath>
      <w:r w:rsidR="002B1F7B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|</w:t>
      </w:r>
      <m:oMath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 xml:space="preserve"> </m:t>
        </m:r>
      </m:oMath>
      <w:r w:rsidR="002B1F7B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)</w:t>
      </w:r>
      <w:r w:rsidR="00192759" w:rsidRPr="00192759">
        <w:rPr>
          <w:rFonts w:asciiTheme="minorEastAsia" w:hAnsiTheme="minorEastAsia" w:cs="Consolas"/>
          <w:color w:val="000000"/>
          <w:kern w:val="0"/>
          <w:sz w:val="19"/>
          <w:szCs w:val="19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onsolas"/>
                  <w:i/>
                  <w:color w:val="000000"/>
                  <w:kern w:val="0"/>
                  <w:sz w:val="19"/>
                  <w:szCs w:val="19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onsolas"/>
                      <w:i/>
                      <w:color w:val="000000"/>
                      <w:kern w:val="0"/>
                      <w:sz w:val="19"/>
                      <w:szCs w:val="19"/>
                    </w:rPr>
                  </m:ctrlPr>
                </m:accPr>
                <m:e>
                  <m:r>
                    <w:rPr>
                      <w:rFonts w:ascii="Cambria Math" w:hAnsi="Cambria Math" w:cs="Consolas"/>
                      <w:color w:val="000000"/>
                      <w:kern w:val="0"/>
                      <w:sz w:val="19"/>
                      <w:szCs w:val="19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Consolas"/>
                  <w:color w:val="000000"/>
                  <w:kern w:val="0"/>
                  <w:sz w:val="19"/>
                  <w:szCs w:val="19"/>
                </w:rPr>
                <m:t>1</m:t>
              </m:r>
            </m:sub>
          </m:sSub>
          <m:r>
            <w:rPr>
              <w:rFonts w:ascii="Cambria Math" w:hAnsi="Cambria Math" w:cs="Consolas"/>
              <w:color w:val="000000"/>
              <w:kern w:val="0"/>
              <w:sz w:val="19"/>
              <w:szCs w:val="19"/>
            </w:rPr>
            <m:t xml:space="preserve">:  </m:t>
          </m:r>
          <m:sSub>
            <m:sSubPr>
              <m:ctrlPr>
                <w:rPr>
                  <w:rFonts w:ascii="Cambria Math" w:hAnsi="Cambria Math" w:cs="Consolas"/>
                  <w:i/>
                  <w:color w:val="000000"/>
                  <w:kern w:val="0"/>
                  <w:sz w:val="19"/>
                  <w:szCs w:val="19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onsolas"/>
                      <w:i/>
                      <w:color w:val="000000"/>
                      <w:kern w:val="0"/>
                      <w:sz w:val="19"/>
                      <w:szCs w:val="19"/>
                    </w:rPr>
                  </m:ctrlPr>
                </m:accPr>
                <m:e>
                  <m:r>
                    <w:rPr>
                      <w:rFonts w:ascii="Cambria Math" w:hAnsi="Cambria Math" w:cs="Consolas"/>
                      <w:color w:val="000000"/>
                      <w:kern w:val="0"/>
                      <w:sz w:val="19"/>
                      <w:szCs w:val="19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Consolas"/>
                  <w:color w:val="000000"/>
                  <w:kern w:val="0"/>
                  <w:sz w:val="19"/>
                  <w:szCs w:val="19"/>
                </w:rPr>
                <m:t>1</m:t>
              </m:r>
            </m:sub>
          </m:sSub>
          <m:r>
            <w:rPr>
              <w:rFonts w:ascii="Cambria Math" w:hAnsi="Cambria Math" w:cs="Consolas"/>
              <w:color w:val="000000"/>
              <w:kern w:val="0"/>
              <w:sz w:val="19"/>
              <w:szCs w:val="19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onsolas"/>
                  <w:i/>
                  <w:color w:val="000000"/>
                  <w:kern w:val="0"/>
                  <w:sz w:val="19"/>
                  <w:szCs w:val="19"/>
                </w:rPr>
              </m:ctrlPr>
            </m:accPr>
            <m:e>
              <m:r>
                <w:rPr>
                  <w:rFonts w:ascii="Cambria Math" w:hAnsi="Cambria Math" w:cs="Consolas"/>
                  <w:color w:val="000000"/>
                  <w:kern w:val="0"/>
                  <w:sz w:val="19"/>
                  <w:szCs w:val="19"/>
                </w:rPr>
                <m:t>u</m:t>
              </m:r>
            </m:e>
          </m:acc>
        </m:oMath>
      </m:oMathPara>
    </w:p>
    <w:p w14:paraId="268C6B09" w14:textId="2B933974" w:rsidR="00192759" w:rsidRPr="00F11FA1" w:rsidRDefault="00E0756E" w:rsidP="00932BDC">
      <w:pPr>
        <w:jc w:val="left"/>
        <w:rPr>
          <w:rFonts w:asciiTheme="minorEastAsia" w:hAnsiTheme="minorEastAsia" w:cs="Consolas"/>
          <w:color w:val="000000"/>
          <w:kern w:val="0"/>
          <w:sz w:val="19"/>
          <w:szCs w:val="19"/>
        </w:rPr>
      </w:pPr>
      <m:oMathPara>
        <m:oMath>
          <m:r>
            <w:rPr>
              <w:rFonts w:ascii="Cambria Math" w:hAnsi="Cambria Math" w:cs="Consolas"/>
              <w:color w:val="000000"/>
              <w:kern w:val="0"/>
              <w:sz w:val="19"/>
              <w:szCs w:val="19"/>
            </w:rPr>
            <m:t xml:space="preserve"> </m:t>
          </m:r>
          <m:sSub>
            <m:sSubPr>
              <m:ctrlPr>
                <w:rPr>
                  <w:rFonts w:ascii="Cambria Math" w:hAnsi="Cambria Math" w:cs="Consolas"/>
                  <w:i/>
                  <w:color w:val="000000"/>
                  <w:kern w:val="0"/>
                  <w:sz w:val="19"/>
                  <w:szCs w:val="19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onsolas"/>
                      <w:i/>
                      <w:color w:val="000000"/>
                      <w:kern w:val="0"/>
                      <w:sz w:val="19"/>
                      <w:szCs w:val="19"/>
                    </w:rPr>
                  </m:ctrlPr>
                </m:accPr>
                <m:e>
                  <m:r>
                    <w:rPr>
                      <w:rFonts w:ascii="Cambria Math" w:hAnsi="Cambria Math" w:cs="Consolas"/>
                      <w:color w:val="000000"/>
                      <w:kern w:val="0"/>
                      <w:sz w:val="19"/>
                      <w:szCs w:val="19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Consolas"/>
                  <w:color w:val="000000"/>
                  <w:kern w:val="0"/>
                  <w:sz w:val="19"/>
                  <w:szCs w:val="19"/>
                </w:rPr>
                <m:t>2</m:t>
              </m:r>
            </m:sub>
          </m:sSub>
          <m:r>
            <w:rPr>
              <w:rFonts w:ascii="Cambria Math" w:hAnsi="Cambria Math" w:cs="Consolas"/>
              <w:color w:val="000000"/>
              <w:kern w:val="0"/>
              <w:sz w:val="19"/>
              <w:szCs w:val="19"/>
            </w:rPr>
            <m:t>:</m:t>
          </m:r>
          <m:sSub>
            <m:sSubPr>
              <m:ctrlPr>
                <w:rPr>
                  <w:rFonts w:ascii="Cambria Math" w:hAnsi="Cambria Math" w:cs="Consolas"/>
                  <w:i/>
                  <w:color w:val="000000"/>
                  <w:kern w:val="0"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 w:cs="Consolas"/>
                  <w:color w:val="000000"/>
                  <w:kern w:val="0"/>
                  <w:sz w:val="19"/>
                  <w:szCs w:val="19"/>
                </w:rPr>
                <m:t xml:space="preserve">  </m:t>
              </m:r>
              <m:acc>
                <m:accPr>
                  <m:chr m:val="⃗"/>
                  <m:ctrlPr>
                    <w:rPr>
                      <w:rFonts w:ascii="Cambria Math" w:hAnsi="Cambria Math" w:cs="Consolas"/>
                      <w:i/>
                      <w:color w:val="000000"/>
                      <w:kern w:val="0"/>
                      <w:sz w:val="19"/>
                      <w:szCs w:val="19"/>
                    </w:rPr>
                  </m:ctrlPr>
                </m:accPr>
                <m:e>
                  <m:r>
                    <w:rPr>
                      <w:rFonts w:ascii="Cambria Math" w:hAnsi="Cambria Math" w:cs="Consolas"/>
                      <w:color w:val="000000"/>
                      <w:kern w:val="0"/>
                      <w:sz w:val="19"/>
                      <w:szCs w:val="19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Consolas"/>
                  <w:color w:val="000000"/>
                  <w:kern w:val="0"/>
                  <w:sz w:val="19"/>
                  <w:szCs w:val="19"/>
                </w:rPr>
                <m:t>2</m:t>
              </m:r>
            </m:sub>
          </m:sSub>
          <m:r>
            <w:rPr>
              <w:rFonts w:ascii="Cambria Math" w:hAnsi="Cambria Math" w:cs="Consolas"/>
              <w:color w:val="000000"/>
              <w:kern w:val="0"/>
              <w:sz w:val="19"/>
              <w:szCs w:val="19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onsolas"/>
                  <w:i/>
                  <w:color w:val="000000"/>
                  <w:kern w:val="0"/>
                  <w:sz w:val="19"/>
                  <w:szCs w:val="19"/>
                </w:rPr>
              </m:ctrlPr>
            </m:accPr>
            <m:e>
              <m:r>
                <w:rPr>
                  <w:rFonts w:ascii="Cambria Math" w:hAnsi="Cambria Math" w:cs="Consolas"/>
                  <w:color w:val="000000"/>
                  <w:kern w:val="0"/>
                  <w:sz w:val="19"/>
                  <w:szCs w:val="19"/>
                </w:rPr>
                <m:t>u</m:t>
              </m:r>
            </m:e>
          </m:acc>
          <m:r>
            <w:rPr>
              <w:rFonts w:ascii="Cambria Math" w:hAnsi="Cambria Math" w:cs="Consolas"/>
              <w:color w:val="000000"/>
              <w:kern w:val="0"/>
              <w:sz w:val="19"/>
              <w:szCs w:val="19"/>
            </w:rPr>
            <m:t xml:space="preserve"> </m:t>
          </m:r>
        </m:oMath>
      </m:oMathPara>
    </w:p>
    <w:p w14:paraId="29BBE850" w14:textId="02530ABC" w:rsidR="00F11FA1" w:rsidRDefault="005627EB" w:rsidP="005627EB">
      <w:pPr>
        <w:jc w:val="left"/>
        <w:rPr>
          <w:rFonts w:asciiTheme="minorEastAsia" w:hAnsiTheme="minorEastAsia" w:cs="Consolas"/>
          <w:color w:val="000000"/>
          <w:kern w:val="0"/>
          <w:sz w:val="19"/>
          <w:szCs w:val="19"/>
        </w:rPr>
      </w:pP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（</w:t>
      </w: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 xml:space="preserve">IV) </w:t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球与墙壁之间的碰撞检测：单独对球和六个方向的墙面进行碰撞检测，以法矢为（</w:t>
      </w: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>1,0,0</w:t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）的墙面为例，发生碰撞当且仅当</w:t>
      </w:r>
    </w:p>
    <w:p w14:paraId="4054D2B2" w14:textId="1F948F6A" w:rsidR="005241A3" w:rsidRPr="005241A3" w:rsidRDefault="005627EB" w:rsidP="00DF4424">
      <w:pPr>
        <w:jc w:val="center"/>
        <w:rPr>
          <w:rFonts w:asciiTheme="minorEastAsia" w:hAnsiTheme="minorEastAsia" w:cs="Consolas"/>
          <w:color w:val="000000"/>
          <w:kern w:val="0"/>
          <w:sz w:val="19"/>
          <w:szCs w:val="19"/>
        </w:rPr>
      </w:pPr>
      <m:oMath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 xml:space="preserve">r≥ </m:t>
        </m:r>
        <m:sSub>
          <m:sSubPr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sSubPr>
          <m:e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c</m:t>
            </m:r>
          </m:e>
          <m:sub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x</m:t>
            </m:r>
          </m:sub>
        </m:sSub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-</m:t>
        </m:r>
        <m:sSub>
          <m:sSubPr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sSubPr>
          <m:e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x</m:t>
            </m:r>
          </m:sub>
        </m:sSub>
      </m:oMath>
      <w:r w:rsidR="00DF4424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 xml:space="preserve"> </w:t>
      </w:r>
      <w:r w:rsidR="00DF4424">
        <w:rPr>
          <w:rFonts w:asciiTheme="minorEastAsia" w:hAnsiTheme="minorEastAsia" w:cs="Consolas"/>
          <w:color w:val="000000"/>
          <w:kern w:val="0"/>
          <w:sz w:val="19"/>
          <w:szCs w:val="19"/>
        </w:rPr>
        <w:t xml:space="preserve">&amp;&amp; </w:t>
      </w:r>
      <m:oMath>
        <m:sSub>
          <m:sSubPr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sSubPr>
          <m:e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v</m:t>
            </m:r>
          </m:e>
          <m:sub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x</m:t>
            </m:r>
          </m:sub>
        </m:sSub>
      </m:oMath>
      <w:r w:rsidR="00DF4424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 xml:space="preserve"> </w:t>
      </w:r>
      <w:r w:rsidR="00DF4424">
        <w:rPr>
          <w:rFonts w:asciiTheme="minorEastAsia" w:hAnsiTheme="minorEastAsia" w:cs="Consolas"/>
          <w:color w:val="000000"/>
          <w:kern w:val="0"/>
          <w:sz w:val="19"/>
          <w:szCs w:val="19"/>
        </w:rPr>
        <w:t>&lt; 0</w:t>
      </w:r>
    </w:p>
    <w:p w14:paraId="5A0A2AE4" w14:textId="0F5817D0" w:rsidR="005241A3" w:rsidRDefault="005241A3" w:rsidP="00932BDC">
      <w:pPr>
        <w:jc w:val="left"/>
        <w:rPr>
          <w:rFonts w:asciiTheme="minorEastAsia" w:hAnsiTheme="minorEastAsia" w:cs="Consolas"/>
          <w:color w:val="000000"/>
          <w:kern w:val="0"/>
          <w:sz w:val="19"/>
          <w:szCs w:val="19"/>
        </w:rPr>
      </w:pP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碰撞发生后，假设小球不损失能量，速度更新为g</w:t>
      </w: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>lm::</w:t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re</w:t>
      </w: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>flect(</w:t>
      </w:r>
      <m:oMath>
        <m:sSub>
          <m:sSubPr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acc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1</m:t>
            </m:r>
          </m:sub>
        </m:sSub>
      </m:oMath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>,</w:t>
      </w:r>
      <w:r w:rsidRPr="005241A3">
        <w:rPr>
          <w:rFonts w:ascii="Cambria Math" w:hAnsi="Cambria Math" w:cs="Consolas"/>
          <w:i/>
          <w:color w:val="000000"/>
          <w:kern w:val="0"/>
          <w:sz w:val="19"/>
          <w:szCs w:val="19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n</m:t>
            </m:r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 xml:space="preserve"> </m:t>
        </m:r>
      </m:oMath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>)</w:t>
      </w:r>
    </w:p>
    <w:p w14:paraId="10F02B0F" w14:textId="2DDCC443" w:rsidR="00FD6836" w:rsidRDefault="005627EB" w:rsidP="00932BDC">
      <w:pPr>
        <w:jc w:val="left"/>
        <w:rPr>
          <w:rFonts w:asciiTheme="minorEastAsia" w:hAnsiTheme="minorEastAsia" w:cs="Consolas"/>
          <w:color w:val="000000"/>
          <w:kern w:val="0"/>
          <w:sz w:val="18"/>
          <w:szCs w:val="18"/>
        </w:rPr>
      </w:pP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br/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（V</w:t>
      </w: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>）</w:t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球与不倒翁之间的碰撞检测：将不倒翁视作aabb包围盒，问题抽象为球体与立方体的求交问题，先分别求出xyz三个维度下</w:t>
      </w:r>
      <w:r w:rsidR="002B1F7B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球</w:t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与包围盒的</w:t>
      </w:r>
      <w:r w:rsidR="002B1F7B"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最小</w:t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距离：</w:t>
      </w: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br/>
      </w:r>
      <w:r w:rsidR="00FD6836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FD6836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</w:t>
      </w:r>
      <w:r w:rsidR="00FD6836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FD6836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FD6836">
        <w:rPr>
          <w:rFonts w:ascii="Consolas" w:hAnsi="Consolas" w:cs="Consolas"/>
          <w:color w:val="000000"/>
          <w:kern w:val="0"/>
          <w:sz w:val="19"/>
          <w:szCs w:val="19"/>
        </w:rPr>
        <w:tab/>
      </w:r>
      <m:oMath>
        <m:sSub>
          <m:sSubPr>
            <m:ctrlPr>
              <w:rPr>
                <w:rFonts w:ascii="Cambria Math" w:hAnsi="Cambria Math" w:cs="Consolas"/>
                <w:i/>
                <w:color w:val="000000"/>
                <w:kern w:val="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nsolas" w:hint="eastAsia"/>
                <w:color w:val="000000"/>
                <w:kern w:val="0"/>
                <w:sz w:val="18"/>
                <w:szCs w:val="18"/>
              </w:rPr>
              <m:t>dx</m:t>
            </m:r>
          </m:e>
          <m:sub>
            <m:r>
              <w:rPr>
                <w:rFonts w:ascii="Cambria Math" w:hAnsi="Cambria Math" w:cs="Consolas" w:hint="eastAsia"/>
                <w:color w:val="000000"/>
                <w:kern w:val="0"/>
                <w:sz w:val="18"/>
                <w:szCs w:val="18"/>
              </w:rPr>
              <m:t>nearest</m:t>
            </m:r>
          </m:sub>
        </m:sSub>
      </m:oMath>
      <w:r w:rsidR="00FD6836">
        <w:rPr>
          <w:rFonts w:asciiTheme="minorEastAsia" w:hAnsiTheme="minorEastAsia" w:cs="Consolas"/>
          <w:color w:val="000000"/>
          <w:kern w:val="0"/>
          <w:sz w:val="18"/>
          <w:szCs w:val="18"/>
        </w:rPr>
        <w:t>=</w:t>
      </w:r>
      <w:r w:rsidR="00FD6836" w:rsidRPr="00FD6836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max(</w:t>
      </w:r>
      <w:r w:rsidR="00FD6836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box</w:t>
      </w:r>
      <w:r w:rsidR="00FD6836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.min.x </w:t>
      </w:r>
      <w:r w:rsidR="00FD6836" w:rsidRPr="00FD6836">
        <w:rPr>
          <w:rFonts w:asciiTheme="minorEastAsia" w:hAnsiTheme="minorEastAsia" w:cs="Consolas"/>
          <w:color w:val="000000"/>
          <w:kern w:val="0"/>
          <w:sz w:val="18"/>
          <w:szCs w:val="18"/>
        </w:rPr>
        <w:t>, min(</w:t>
      </w:r>
      <m:oMath>
        <m:sSub>
          <m:sSubPr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sSubPr>
          <m:e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c</m:t>
            </m:r>
          </m:e>
          <m:sub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x</m:t>
            </m:r>
          </m:sub>
        </m:sSub>
      </m:oMath>
      <w:r w:rsidR="002B1F7B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，</w:t>
      </w:r>
      <w:r w:rsidR="00FD6836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box</w:t>
      </w:r>
      <w:r w:rsidR="00FD6836">
        <w:rPr>
          <w:rFonts w:asciiTheme="minorEastAsia" w:hAnsiTheme="minorEastAsia" w:cs="Consolas"/>
          <w:color w:val="000000"/>
          <w:kern w:val="0"/>
          <w:sz w:val="18"/>
          <w:szCs w:val="18"/>
        </w:rPr>
        <w:t>.max.x</w:t>
      </w:r>
      <w:r w:rsidR="00FD6836" w:rsidRPr="00FD6836">
        <w:rPr>
          <w:rFonts w:asciiTheme="minorEastAsia" w:hAnsiTheme="minorEastAsia" w:cs="Consolas"/>
          <w:color w:val="000000"/>
          <w:kern w:val="0"/>
          <w:sz w:val="18"/>
          <w:szCs w:val="18"/>
        </w:rPr>
        <w:t>))</w:t>
      </w:r>
      <w:r w:rsidR="00FD6836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……</w:t>
      </w:r>
    </w:p>
    <w:p w14:paraId="334DEBB5" w14:textId="3E7DD0DD" w:rsidR="00FD6836" w:rsidRDefault="00FD6836" w:rsidP="00932BDC">
      <w:pPr>
        <w:jc w:val="left"/>
        <w:rPr>
          <w:rFonts w:asciiTheme="minorEastAsia" w:hAnsiTheme="minorEastAsia" w:cs="Consolas"/>
          <w:color w:val="000000"/>
          <w:kern w:val="0"/>
          <w:sz w:val="18"/>
          <w:szCs w:val="18"/>
        </w:rPr>
      </w:pPr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取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距离</w:t>
      </w:r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最小的维度a，然后计算</w:t>
      </w:r>
      <m:oMath>
        <m:r>
          <w:rPr>
            <w:rFonts w:ascii="Cambria Math" w:hAnsi="Cambria Math" w:cs="Consolas" w:hint="eastAsia"/>
            <w:color w:val="000000"/>
            <w:kern w:val="0"/>
            <w:sz w:val="18"/>
            <w:szCs w:val="18"/>
          </w:rPr>
          <m:t>d</m:t>
        </m:r>
        <m:r>
          <w:rPr>
            <w:rFonts w:ascii="Cambria Math" w:hAnsi="Cambria Math" w:cs="Consolas"/>
            <w:color w:val="000000"/>
            <w:kern w:val="0"/>
            <w:sz w:val="18"/>
            <w:szCs w:val="18"/>
          </w:rPr>
          <m:t xml:space="preserve">= </m:t>
        </m:r>
        <m:rad>
          <m:radPr>
            <m:degHide m:val="1"/>
            <m:ctrlPr>
              <w:rPr>
                <w:rFonts w:ascii="Cambria Math" w:hAnsi="Cambria Math" w:cs="Consolas"/>
                <w:i/>
                <w:color w:val="000000"/>
                <w:kern w:val="0"/>
                <w:sz w:val="18"/>
                <w:szCs w:val="1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8"/>
                    <w:szCs w:val="18"/>
                  </w:rPr>
                </m:ctrlPr>
              </m:sSubSup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8"/>
                    <w:szCs w:val="18"/>
                  </w:rPr>
                  <m:t>dx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8"/>
                    <w:szCs w:val="18"/>
                  </w:rPr>
                  <m:t>nearest</m:t>
                </m:r>
              </m:sub>
              <m:sup>
                <m:r>
                  <w:rPr>
                    <w:rFonts w:ascii="Cambria Math" w:hAnsi="Cambria Math" w:cs="Consolas"/>
                    <w:color w:val="000000"/>
                    <w:kern w:val="0"/>
                    <w:sz w:val="18"/>
                    <w:szCs w:val="18"/>
                  </w:rPr>
                  <m:t>2</m:t>
                </m:r>
              </m:sup>
            </m:sSubSup>
            <m:r>
              <w:rPr>
                <w:rFonts w:ascii="Cambria Math" w:hAnsi="Cambria Math" w:cs="Consolas"/>
                <w:color w:val="000000"/>
                <w:kern w:val="0"/>
                <w:sz w:val="18"/>
                <w:szCs w:val="18"/>
              </w:rPr>
              <m:t>+</m:t>
            </m:r>
            <m:sSubSup>
              <m:sSubSup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8"/>
                    <w:szCs w:val="18"/>
                  </w:rPr>
                </m:ctrlPr>
              </m:sSubSup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8"/>
                    <w:szCs w:val="18"/>
                  </w:rPr>
                  <m:t>dy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8"/>
                    <w:szCs w:val="18"/>
                  </w:rPr>
                  <m:t>nearest</m:t>
                </m:r>
              </m:sub>
              <m:sup>
                <m:r>
                  <w:rPr>
                    <w:rFonts w:ascii="Cambria Math" w:hAnsi="Cambria Math" w:cs="Consolas"/>
                    <w:color w:val="000000"/>
                    <w:kern w:val="0"/>
                    <w:sz w:val="18"/>
                    <w:szCs w:val="18"/>
                  </w:rPr>
                  <m:t>2</m:t>
                </m:r>
              </m:sup>
            </m:sSubSup>
            <m:r>
              <w:rPr>
                <w:rFonts w:ascii="Cambria Math" w:hAnsi="Cambria Math" w:cs="Consolas"/>
                <w:color w:val="000000"/>
                <w:kern w:val="0"/>
                <w:sz w:val="18"/>
                <w:szCs w:val="18"/>
              </w:rPr>
              <m:t>+</m:t>
            </m:r>
            <m:sSubSup>
              <m:sSubSup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8"/>
                    <w:szCs w:val="18"/>
                  </w:rPr>
                </m:ctrlPr>
              </m:sSubSup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8"/>
                    <w:szCs w:val="18"/>
                  </w:rPr>
                  <m:t>dz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8"/>
                    <w:szCs w:val="18"/>
                  </w:rPr>
                  <m:t>nearest</m:t>
                </m:r>
              </m:sub>
              <m:sup>
                <m:r>
                  <w:rPr>
                    <w:rFonts w:ascii="Cambria Math" w:hAnsi="Cambria Math" w:cs="Consolas"/>
                    <w:color w:val="000000"/>
                    <w:kern w:val="0"/>
                    <w:sz w:val="18"/>
                    <w:szCs w:val="18"/>
                  </w:rPr>
                  <m:t>2</m:t>
                </m:r>
              </m:sup>
            </m:sSubSup>
          </m:e>
        </m:rad>
      </m:oMath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，与不倒翁发生碰撞当且仅当：</w:t>
      </w:r>
    </w:p>
    <w:p w14:paraId="49BEBBF0" w14:textId="64C0B98E" w:rsidR="005627EB" w:rsidRDefault="00FD6836" w:rsidP="00FD6836">
      <w:pPr>
        <w:jc w:val="center"/>
        <w:rPr>
          <w:rFonts w:asciiTheme="minorEastAsia" w:hAnsiTheme="minorEastAsia" w:cs="Consolas"/>
          <w:color w:val="000000"/>
          <w:kern w:val="0"/>
          <w:sz w:val="18"/>
          <w:szCs w:val="18"/>
        </w:rPr>
      </w:pPr>
      <m:oMath>
        <m:r>
          <w:rPr>
            <w:rFonts w:ascii="Cambria Math" w:hAnsi="Cambria Math" w:cs="Consolas"/>
            <w:color w:val="000000"/>
            <w:kern w:val="0"/>
            <w:sz w:val="18"/>
            <w:szCs w:val="18"/>
          </w:rPr>
          <m:t>r</m:t>
        </m:r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≥</m:t>
        </m:r>
        <m:r>
          <w:rPr>
            <w:rFonts w:ascii="Cambria Math" w:hAnsi="Cambria Math" w:cs="Consolas"/>
            <w:color w:val="000000"/>
            <w:kern w:val="0"/>
            <w:sz w:val="18"/>
            <w:szCs w:val="18"/>
          </w:rPr>
          <m:t>d</m:t>
        </m:r>
      </m:oMath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 xml:space="preserve"> </w:t>
      </w:r>
      <w:r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&amp;&amp;  </w:t>
      </w:r>
      <m:oMath>
        <m:sSub>
          <m:sSubPr>
            <m:ctrlPr>
              <w:rPr>
                <w:rFonts w:ascii="Cambria Math" w:hAnsi="Cambria Math" w:cs="Consolas"/>
                <w:i/>
                <w:color w:val="000000"/>
                <w:kern w:val="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nsolas" w:hint="eastAsia"/>
                <w:color w:val="000000"/>
                <w:kern w:val="0"/>
                <w:sz w:val="18"/>
                <w:szCs w:val="18"/>
              </w:rPr>
              <m:t>v</m:t>
            </m:r>
          </m:e>
          <m:sub>
            <m:r>
              <w:rPr>
                <w:rFonts w:ascii="Cambria Math" w:hAnsi="Cambria Math" w:cs="Consolas"/>
                <w:color w:val="000000"/>
                <w:kern w:val="0"/>
                <w:sz w:val="18"/>
                <w:szCs w:val="18"/>
              </w:rPr>
              <m:t>a</m:t>
            </m:r>
          </m:sub>
        </m:sSub>
        <m:r>
          <w:rPr>
            <w:rFonts w:ascii="Cambria Math" w:hAnsi="Cambria Math" w:cs="Consolas" w:hint="eastAsia"/>
            <w:color w:val="000000"/>
            <w:kern w:val="0"/>
            <w:sz w:val="18"/>
            <w:szCs w:val="18"/>
          </w:rPr>
          <m:t>·</m:t>
        </m:r>
        <m:r>
          <w:rPr>
            <w:rFonts w:ascii="Cambria Math" w:hAnsi="Cambria Math" w:cs="Consolas"/>
            <w:color w:val="000000"/>
            <w:kern w:val="0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nsolas"/>
                <w:i/>
                <w:color w:val="000000"/>
                <w:kern w:val="0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nsolas" w:hint="eastAsia"/>
                <w:color w:val="000000"/>
                <w:kern w:val="0"/>
                <w:sz w:val="18"/>
                <w:szCs w:val="18"/>
              </w:rPr>
              <m:t>n</m:t>
            </m:r>
          </m:e>
          <m:sub>
            <m:r>
              <w:rPr>
                <w:rFonts w:ascii="Cambria Math" w:hAnsi="Cambria Math" w:cs="Consolas"/>
                <w:color w:val="000000"/>
                <w:kern w:val="0"/>
                <w:sz w:val="18"/>
                <w:szCs w:val="18"/>
              </w:rPr>
              <m:t>a</m:t>
            </m:r>
          </m:sub>
        </m:sSub>
        <m:r>
          <w:rPr>
            <w:rFonts w:ascii="Cambria Math" w:hAnsi="Cambria Math" w:cs="Consolas"/>
            <w:color w:val="000000"/>
            <w:kern w:val="0"/>
            <w:sz w:val="18"/>
            <w:szCs w:val="18"/>
          </w:rPr>
          <m:t>≤0</m:t>
        </m:r>
      </m:oMath>
    </w:p>
    <w:p w14:paraId="2FF45574" w14:textId="41B16AB7" w:rsidR="00FD6836" w:rsidRDefault="00FD6836" w:rsidP="00FD6836">
      <w:pPr>
        <w:jc w:val="left"/>
        <w:rPr>
          <w:rFonts w:asciiTheme="minorEastAsia" w:hAnsiTheme="minorEastAsia" w:cs="Consolas"/>
          <w:color w:val="000000"/>
          <w:kern w:val="0"/>
          <w:sz w:val="18"/>
          <w:szCs w:val="18"/>
        </w:rPr>
      </w:pPr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前者描述了限制关系，后者限制了速度关系</w:t>
      </w:r>
      <w:r w:rsidR="005241A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。碰撞发生后，假设小球不发生能量损失，速度更新为</w:t>
      </w:r>
    </w:p>
    <w:p w14:paraId="04E76468" w14:textId="43D3A3C7" w:rsidR="005241A3" w:rsidRPr="00FD6836" w:rsidRDefault="005241A3" w:rsidP="00FD6836">
      <w:pPr>
        <w:jc w:val="left"/>
      </w:pP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g</w:t>
      </w: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>lm::</w:t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re</w:t>
      </w: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>flect(</w:t>
      </w:r>
      <m:oMath>
        <m:sSub>
          <m:sSubPr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acc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1</m:t>
            </m:r>
          </m:sub>
        </m:sSub>
      </m:oMath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>,</w:t>
      </w:r>
      <w:r w:rsidRPr="005241A3">
        <w:rPr>
          <w:rFonts w:ascii="Cambria Math" w:hAnsi="Cambria Math" w:cs="Consolas"/>
          <w:i/>
          <w:color w:val="000000"/>
          <w:kern w:val="0"/>
          <w:sz w:val="19"/>
          <w:szCs w:val="19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r>
              <w:rPr>
                <w:rFonts w:ascii="Cambria Math" w:hAnsi="Cambria Math" w:cs="Consolas"/>
                <w:color w:val="000000"/>
                <w:kern w:val="0"/>
                <w:sz w:val="19"/>
                <w:szCs w:val="19"/>
              </w:rPr>
              <m:t>n</m:t>
            </m:r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 xml:space="preserve"> </m:t>
        </m:r>
      </m:oMath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t>)</w:t>
      </w:r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，不倒翁获得一个方向为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000000"/>
            <w:kern w:val="0"/>
            <w:sz w:val="19"/>
            <w:szCs w:val="19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 w:val="19"/>
                <w:szCs w:val="19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000000"/>
                    <w:kern w:val="0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color w:val="000000"/>
                    <w:kern w:val="0"/>
                    <w:sz w:val="19"/>
                    <w:szCs w:val="19"/>
                  </w:rPr>
                  <m:t>1</m:t>
                </m:r>
              </m:sub>
            </m:sSub>
          </m:e>
        </m:acc>
      </m:oMath>
      <w:r>
        <w:rPr>
          <w:rFonts w:asciiTheme="minorEastAsia" w:hAnsiTheme="minorEastAsia" w:cs="Consolas" w:hint="eastAsia"/>
          <w:color w:val="000000"/>
          <w:kern w:val="0"/>
          <w:sz w:val="19"/>
          <w:szCs w:val="19"/>
        </w:rPr>
        <w:t>，振幅与小球速度成正比的振动分量。</w:t>
      </w:r>
      <w:r>
        <w:rPr>
          <w:rFonts w:asciiTheme="minorEastAsia" w:hAnsiTheme="minorEastAsia" w:cs="Consolas"/>
          <w:color w:val="000000"/>
          <w:kern w:val="0"/>
          <w:sz w:val="19"/>
          <w:szCs w:val="19"/>
        </w:rPr>
        <w:br/>
      </w:r>
    </w:p>
    <w:p w14:paraId="5A546D64" w14:textId="31839D13" w:rsidR="00080D6E" w:rsidRDefault="00F14604" w:rsidP="00A17A83">
      <w:pPr>
        <w:jc w:val="left"/>
        <w:rPr>
          <w:rFonts w:asciiTheme="minorEastAsia" w:hAnsiTheme="minorEastAsia" w:cs="Consolas"/>
          <w:color w:val="000000"/>
          <w:kern w:val="0"/>
          <w:sz w:val="18"/>
          <w:szCs w:val="18"/>
        </w:rPr>
      </w:pPr>
      <w:r>
        <w:rPr>
          <w:rFonts w:asciiTheme="minorEastAsia" w:hAnsiTheme="minorEastAsia" w:cs="Consolas" w:hint="eastAsia"/>
          <w:b/>
          <w:bCs/>
          <w:noProof/>
          <w:color w:val="000000"/>
          <w:kern w:val="0"/>
          <w:szCs w:val="21"/>
        </w:rPr>
        <w:drawing>
          <wp:anchor distT="0" distB="0" distL="114300" distR="114300" simplePos="0" relativeHeight="251684864" behindDoc="0" locked="0" layoutInCell="1" allowOverlap="1" wp14:anchorId="03C45DE1" wp14:editId="63938658">
            <wp:simplePos x="0" y="0"/>
            <wp:positionH relativeFrom="margin">
              <wp:posOffset>164465</wp:posOffset>
            </wp:positionH>
            <wp:positionV relativeFrom="paragraph">
              <wp:posOffset>394335</wp:posOffset>
            </wp:positionV>
            <wp:extent cx="5157470" cy="2279650"/>
            <wp:effectExtent l="0" t="0" r="5080" b="6350"/>
            <wp:wrapTopAndBottom/>
            <wp:docPr id="20947521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52160" name="图片 209475216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" t="18520" r="32883" b="34756"/>
                    <a:stretch/>
                  </pic:blipFill>
                  <pic:spPr bwMode="auto">
                    <a:xfrm>
                      <a:off x="0" y="0"/>
                      <a:ext cx="515747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ED08A0" wp14:editId="098B75DD">
                <wp:simplePos x="0" y="0"/>
                <wp:positionH relativeFrom="margin">
                  <wp:align>left</wp:align>
                </wp:positionH>
                <wp:positionV relativeFrom="paragraph">
                  <wp:posOffset>2645410</wp:posOffset>
                </wp:positionV>
                <wp:extent cx="5241925" cy="180340"/>
                <wp:effectExtent l="0" t="0" r="0" b="0"/>
                <wp:wrapTopAndBottom/>
                <wp:docPr id="189175947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92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C29A20" w14:textId="25A5EB85" w:rsidR="00210495" w:rsidRPr="00734873" w:rsidRDefault="00210495" w:rsidP="00210495">
                            <w:pPr>
                              <w:pStyle w:val="a4"/>
                              <w:jc w:val="center"/>
                              <w:rPr>
                                <w:rFonts w:asciiTheme="minorEastAsia" w:hAnsiTheme="minorEastAsia" w:cs="Consolas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6"/>
                                <w:szCs w:val="18"/>
                              </w:rPr>
                            </w:pPr>
                            <w:r w:rsidRPr="00734873">
                              <w:rPr>
                                <w:sz w:val="16"/>
                                <w:szCs w:val="16"/>
                              </w:rPr>
                              <w:t>图</w:t>
                            </w:r>
                            <w:r w:rsidRPr="0073487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  <w:r w:rsidRPr="0073487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渲染管线框架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D08A0" id="_x0000_s1029" type="#_x0000_t202" style="position:absolute;margin-left:0;margin-top:208.3pt;width:412.75pt;height:14.2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" stroked="f">
                <v:textbox inset="0,0,0,0">
                  <w:txbxContent>
                    <w:p w14:paraId="5AC29A20" w14:textId="25A5EB85" w:rsidR="00210495" w:rsidRPr="00734873" w:rsidRDefault="00210495" w:rsidP="00210495">
                      <w:pPr>
                        <w:pStyle w:val="a4"/>
                        <w:jc w:val="center"/>
                        <w:rPr>
                          <w:rFonts w:asciiTheme="minorEastAsia" w:hAnsiTheme="minorEastAsia" w:cs="Consolas"/>
                          <w:b/>
                          <w:bCs/>
                          <w:noProof/>
                          <w:color w:val="000000"/>
                          <w:kern w:val="0"/>
                          <w:sz w:val="16"/>
                          <w:szCs w:val="18"/>
                        </w:rPr>
                      </w:pPr>
                      <w:r w:rsidRPr="00734873">
                        <w:rPr>
                          <w:sz w:val="16"/>
                          <w:szCs w:val="16"/>
                        </w:rPr>
                        <w:t>图</w:t>
                      </w:r>
                      <w:r w:rsidRPr="00734873">
                        <w:rPr>
                          <w:rFonts w:hint="eastAsia"/>
                          <w:sz w:val="16"/>
                          <w:szCs w:val="16"/>
                        </w:rPr>
                        <w:t>4</w:t>
                      </w:r>
                      <w:r w:rsidRPr="00734873">
                        <w:rPr>
                          <w:rFonts w:hint="eastAsia"/>
                          <w:sz w:val="16"/>
                          <w:szCs w:val="16"/>
                        </w:rPr>
                        <w:t>渲染管线框架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17A83" w:rsidRPr="00A17A83">
        <w:rPr>
          <w:rFonts w:asciiTheme="minorEastAsia" w:hAnsiTheme="minorEastAsia" w:cs="Consolas" w:hint="eastAsia"/>
          <w:b/>
          <w:bCs/>
          <w:color w:val="000000"/>
          <w:kern w:val="0"/>
          <w:szCs w:val="21"/>
        </w:rPr>
        <w:t>（</w:t>
      </w:r>
      <w:r w:rsidR="00932BDC">
        <w:rPr>
          <w:rFonts w:asciiTheme="minorEastAsia" w:hAnsiTheme="minorEastAsia" w:cs="Consolas"/>
          <w:b/>
          <w:bCs/>
          <w:color w:val="000000"/>
          <w:kern w:val="0"/>
          <w:szCs w:val="21"/>
        </w:rPr>
        <w:t>5</w:t>
      </w:r>
      <w:r w:rsidR="00A17A83" w:rsidRPr="00A17A83">
        <w:rPr>
          <w:rFonts w:asciiTheme="minorEastAsia" w:hAnsiTheme="minorEastAsia" w:cs="Consolas" w:hint="eastAsia"/>
          <w:b/>
          <w:bCs/>
          <w:color w:val="000000"/>
          <w:kern w:val="0"/>
          <w:szCs w:val="21"/>
        </w:rPr>
        <w:t>）</w:t>
      </w:r>
      <w:r w:rsidR="00080D6E">
        <w:rPr>
          <w:rFonts w:asciiTheme="minorEastAsia" w:hAnsiTheme="minorEastAsia" w:cs="Consolas" w:hint="eastAsia"/>
          <w:b/>
          <w:bCs/>
          <w:color w:val="000000"/>
          <w:kern w:val="0"/>
          <w:szCs w:val="21"/>
        </w:rPr>
        <w:t>场景渲染：</w:t>
      </w:r>
      <w:r w:rsidR="00FF779C" w:rsidRPr="001B245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如图</w:t>
      </w:r>
      <w:r w:rsidR="001B245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1</w:t>
      </w:r>
      <w:r w:rsidR="001B245E" w:rsidRPr="001B245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，场景</w:t>
      </w:r>
      <w:r w:rsidR="001B245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实现了blinn</w:t>
      </w:r>
      <w:r w:rsidR="001B245E">
        <w:rPr>
          <w:rFonts w:asciiTheme="minorEastAsia" w:hAnsiTheme="minorEastAsia" w:cs="Consolas"/>
          <w:color w:val="000000"/>
          <w:kern w:val="0"/>
          <w:sz w:val="18"/>
          <w:szCs w:val="18"/>
        </w:rPr>
        <w:t>-phong</w:t>
      </w:r>
      <w:r w:rsidR="001B245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光照渲染，s</w:t>
      </w:r>
      <w:r w:rsidR="001B245E">
        <w:rPr>
          <w:rFonts w:asciiTheme="minorEastAsia" w:hAnsiTheme="minorEastAsia" w:cs="Consolas"/>
          <w:color w:val="000000"/>
          <w:kern w:val="0"/>
          <w:sz w:val="18"/>
          <w:szCs w:val="18"/>
        </w:rPr>
        <w:t>hadow mapping</w:t>
      </w:r>
      <w:r w:rsidR="001B245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阴影映射和b</w:t>
      </w:r>
      <w:r w:rsidR="001B245E">
        <w:rPr>
          <w:rFonts w:asciiTheme="minorEastAsia" w:hAnsiTheme="minorEastAsia" w:cs="Consolas"/>
          <w:color w:val="000000"/>
          <w:kern w:val="0"/>
          <w:sz w:val="18"/>
          <w:szCs w:val="18"/>
        </w:rPr>
        <w:t>loom</w:t>
      </w:r>
      <w:r w:rsidR="001B245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泛光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效果</w:t>
      </w:r>
      <w:r w:rsidR="001B245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。</w:t>
      </w:r>
    </w:p>
    <w:p w14:paraId="067477A6" w14:textId="3097A67B" w:rsidR="00E0756E" w:rsidRDefault="008F027E" w:rsidP="00E0756E">
      <w:pPr>
        <w:ind w:left="180" w:hangingChars="100" w:hanging="180"/>
        <w:jc w:val="left"/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</w:pPr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如上图所示，</w:t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渲染流程如下：</w:t>
      </w:r>
      <w:r w:rsidR="00734873">
        <w:rPr>
          <w:rFonts w:asciiTheme="minorEastAsia" w:hAnsiTheme="minorEastAsia" w:cs="Consolas"/>
          <w:color w:val="000000"/>
          <w:kern w:val="0"/>
          <w:sz w:val="18"/>
          <w:szCs w:val="18"/>
        </w:rPr>
        <w:br/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（</w:t>
      </w:r>
      <w:r w:rsidR="00734873">
        <w:rPr>
          <w:rFonts w:asciiTheme="minorEastAsia" w:hAnsiTheme="minorEastAsia" w:cs="Consolas"/>
          <w:color w:val="000000"/>
          <w:kern w:val="0"/>
          <w:sz w:val="18"/>
          <w:szCs w:val="18"/>
        </w:rPr>
        <w:t>a</w:t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）以灯为视角渲染场景，经过</w:t>
      </w:r>
      <w:r w:rsidR="00734873" w:rsidRPr="00734873">
        <w:rPr>
          <w:rFonts w:asciiTheme="minorEastAsia" w:hAnsiTheme="minorEastAsia" w:cs="Consolas" w:hint="eastAsia"/>
          <w:b/>
          <w:bCs/>
          <w:color w:val="000000"/>
          <w:kern w:val="0"/>
          <w:sz w:val="18"/>
          <w:szCs w:val="18"/>
        </w:rPr>
        <w:t>de</w:t>
      </w:r>
      <w:r w:rsidR="00734873" w:rsidRPr="00734873">
        <w:rPr>
          <w:rFonts w:asciiTheme="minorEastAsia" w:hAnsiTheme="minorEastAsia" w:cs="Consolas"/>
          <w:b/>
          <w:bCs/>
          <w:color w:val="000000"/>
          <w:kern w:val="0"/>
          <w:sz w:val="18"/>
          <w:szCs w:val="18"/>
        </w:rPr>
        <w:t>pthShader</w:t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生成立方体深度贴图；</w:t>
      </w:r>
      <w:r w:rsidR="00734873">
        <w:rPr>
          <w:rFonts w:asciiTheme="minorEastAsia" w:hAnsiTheme="minorEastAsia" w:cs="Consolas"/>
          <w:color w:val="000000"/>
          <w:kern w:val="0"/>
          <w:sz w:val="18"/>
          <w:szCs w:val="18"/>
        </w:rPr>
        <w:br/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（b）</w:t>
      </w:r>
      <w:r w:rsidR="00734873" w:rsidRP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在</w:t>
      </w:r>
      <w:r w:rsidR="00734873" w:rsidRPr="00734873">
        <w:rPr>
          <w:rFonts w:asciiTheme="minorEastAsia" w:hAnsiTheme="minorEastAsia" w:cs="Consolas" w:hint="eastAsia"/>
          <w:b/>
          <w:bCs/>
          <w:color w:val="000000"/>
          <w:kern w:val="0"/>
          <w:sz w:val="18"/>
          <w:szCs w:val="18"/>
        </w:rPr>
        <w:t>normalShader</w:t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中，利用（a）生成的深度贴图</w:t>
      </w:r>
      <w:r w:rsidR="00734873" w:rsidRP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渲染</w:t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带阴影效果的</w:t>
      </w:r>
      <w:r w:rsidR="00734873" w:rsidRP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场景，</w:t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同时输出fragColor到sceneBuffer，brightColor（</w:t>
      </w:r>
      <w:r w:rsidR="00E0756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亮度大于1的值</w:t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）到bloomBuffer；</w:t>
      </w:r>
      <w:r w:rsidR="0073487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="00734873">
        <w:rPr>
          <w:rFonts w:asciiTheme="minorEastAsia" w:hAnsiTheme="minorEastAsia" w:cs="Consolas"/>
          <w:color w:val="000000"/>
          <w:kern w:val="0"/>
          <w:sz w:val="18"/>
          <w:szCs w:val="18"/>
        </w:rPr>
        <w:br/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（c）在</w:t>
      </w:r>
      <w:r w:rsidR="00734873" w:rsidRPr="00734873">
        <w:rPr>
          <w:rFonts w:asciiTheme="minorEastAsia" w:hAnsiTheme="minorEastAsia" w:cs="Consolas" w:hint="eastAsia"/>
          <w:b/>
          <w:bCs/>
          <w:color w:val="000000"/>
          <w:kern w:val="0"/>
          <w:sz w:val="18"/>
          <w:szCs w:val="18"/>
        </w:rPr>
        <w:t>feedbackShader</w:t>
      </w:r>
      <w:r w:rsidR="00734873" w:rsidRP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中</w:t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的几何着色器进行粒子系统的计算与更新；</w:t>
      </w:r>
      <w:r w:rsidR="00734873">
        <w:rPr>
          <w:rFonts w:asciiTheme="minorEastAsia" w:hAnsiTheme="minorEastAsia" w:cs="Consolas"/>
          <w:color w:val="000000"/>
          <w:kern w:val="0"/>
          <w:sz w:val="18"/>
          <w:szCs w:val="18"/>
        </w:rPr>
        <w:br/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lastRenderedPageBreak/>
        <w:t>（d）在</w:t>
      </w:r>
      <w:r w:rsidR="00734873" w:rsidRPr="00734873">
        <w:rPr>
          <w:rFonts w:asciiTheme="minorEastAsia" w:hAnsiTheme="minorEastAsia" w:cs="Consolas" w:hint="eastAsia"/>
          <w:b/>
          <w:bCs/>
          <w:color w:val="000000"/>
          <w:kern w:val="0"/>
          <w:sz w:val="18"/>
          <w:szCs w:val="18"/>
        </w:rPr>
        <w:t>particleShader</w:t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中进行粒子系统的渲染，写入sceneBuffer中；</w:t>
      </w:r>
      <w:r w:rsidR="00734873">
        <w:rPr>
          <w:rFonts w:asciiTheme="minorEastAsia" w:hAnsiTheme="minorEastAsia" w:cs="Consolas"/>
          <w:color w:val="000000"/>
          <w:kern w:val="0"/>
          <w:sz w:val="18"/>
          <w:szCs w:val="18"/>
        </w:rPr>
        <w:br/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（e）在</w:t>
      </w:r>
      <w:r w:rsidR="00734873" w:rsidRPr="00734873">
        <w:rPr>
          <w:rFonts w:asciiTheme="minorEastAsia" w:hAnsiTheme="minorEastAsia" w:cs="Consolas" w:hint="eastAsia"/>
          <w:b/>
          <w:bCs/>
          <w:color w:val="000000"/>
          <w:kern w:val="0"/>
          <w:sz w:val="18"/>
          <w:szCs w:val="18"/>
        </w:rPr>
        <w:t>blurShader</w:t>
      </w:r>
      <w:r w:rsidR="00734873" w:rsidRP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中，</w:t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对得到的bloomBuffer进行高斯模糊，交替进行横向和纵向的模糊，重复2</w:t>
      </w:r>
      <w:r w:rsidR="00734873">
        <w:rPr>
          <w:rFonts w:asciiTheme="minorEastAsia" w:hAnsiTheme="minorEastAsia" w:cs="Consolas"/>
          <w:color w:val="000000"/>
          <w:kern w:val="0"/>
          <w:sz w:val="18"/>
          <w:szCs w:val="18"/>
        </w:rPr>
        <w:t>0</w:t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次，最后输出；</w:t>
      </w:r>
      <w:r w:rsidR="00734873">
        <w:rPr>
          <w:rFonts w:asciiTheme="minorEastAsia" w:hAnsiTheme="minorEastAsia" w:cs="Consolas"/>
          <w:color w:val="000000"/>
          <w:kern w:val="0"/>
          <w:sz w:val="18"/>
          <w:szCs w:val="18"/>
        </w:rPr>
        <w:br/>
      </w:r>
      <w:r w:rsidR="007348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（f）</w:t>
      </w:r>
      <w:r w:rsidR="000A1FBD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将输出的buffer与之前的sceneBuffer一同作为贴图，通过</w:t>
      </w:r>
      <w:r w:rsidR="000A1FBD" w:rsidRPr="000A1FBD">
        <w:rPr>
          <w:rFonts w:asciiTheme="minorEastAsia" w:hAnsiTheme="minorEastAsia" w:cs="Consolas" w:hint="eastAsia"/>
          <w:b/>
          <w:bCs/>
          <w:color w:val="000000"/>
          <w:kern w:val="0"/>
          <w:sz w:val="18"/>
          <w:szCs w:val="18"/>
        </w:rPr>
        <w:t>blendShader</w:t>
      </w:r>
      <w:r w:rsidR="000A1FBD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管线</w:t>
      </w:r>
      <w:r w:rsidR="00BC5547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渲染视口长方形，在片段着色器中</w:t>
      </w:r>
      <w:r w:rsidR="000A1FBD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进行</w:t>
      </w:r>
      <w:r w:rsidR="00BC5547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贴图的</w:t>
      </w:r>
      <w:r w:rsidR="000A1FBD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混合，得到最终效果</w:t>
      </w:r>
      <w:r w:rsidR="00F14604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；</w:t>
      </w:r>
      <w:r w:rsidR="00E0756E">
        <w:rPr>
          <w:rFonts w:asciiTheme="minorEastAsia" w:hAnsiTheme="minorEastAsia" w:cs="Consolas"/>
          <w:color w:val="000000"/>
          <w:kern w:val="0"/>
          <w:sz w:val="18"/>
          <w:szCs w:val="18"/>
        </w:rPr>
        <w:br/>
      </w:r>
      <w:r w:rsidR="00E0756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（</w:t>
      </w:r>
      <w:r w:rsidR="00E0756E">
        <w:rPr>
          <w:rFonts w:asciiTheme="minorEastAsia" w:hAnsiTheme="minorEastAsia" w:cs="Consolas"/>
          <w:color w:val="000000"/>
          <w:kern w:val="0"/>
          <w:sz w:val="18"/>
          <w:szCs w:val="18"/>
        </w:rPr>
        <w:t>g</w:t>
      </w:r>
      <w:r w:rsidR="00E0756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）其他实现细节：在进行阴影映射时，为了模拟阴影模糊的效果，将对深度进行</w:t>
      </w:r>
      <w:r w:rsidR="00F14604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不同方向的</w:t>
      </w:r>
      <w:r w:rsidR="00E0756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多次采样，采样的范围与camera与fragPos的距离有关，距离越大，采样范围越大，阴影越加模糊；为了防止出现条纹状</w:t>
      </w:r>
      <w:r w:rsidR="00F14604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阴影</w:t>
      </w:r>
      <w:r w:rsidR="00E0756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，</w:t>
      </w:r>
      <w:r w:rsidR="00F14604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在</w:t>
      </w:r>
      <w:r w:rsidR="00E0756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对片段的深度与贴图中的最小深度进行对比时，应当减去一个</w:t>
      </w:r>
      <w:r w:rsidR="00F14604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合适的</w:t>
      </w:r>
      <w:r w:rsidR="00E0756E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偏移量bias。</w:t>
      </w:r>
    </w:p>
    <w:p w14:paraId="3FE82F5A" w14:textId="77777777" w:rsidR="00CF2D2C" w:rsidRPr="000A1FBD" w:rsidRDefault="00CF2D2C" w:rsidP="00734873">
      <w:pPr>
        <w:ind w:left="180" w:hangingChars="100" w:hanging="180"/>
        <w:jc w:val="left"/>
        <w:rPr>
          <w:rFonts w:asciiTheme="minorEastAsia" w:hAnsiTheme="minorEastAsia" w:cs="Consolas"/>
          <w:color w:val="000000"/>
          <w:kern w:val="0"/>
          <w:sz w:val="18"/>
          <w:szCs w:val="18"/>
        </w:rPr>
      </w:pPr>
    </w:p>
    <w:p w14:paraId="07584617" w14:textId="7520D695" w:rsidR="00F1657F" w:rsidRDefault="00080D6E" w:rsidP="00775FBF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0000"/>
          <w:kern w:val="0"/>
          <w:sz w:val="18"/>
          <w:szCs w:val="18"/>
        </w:rPr>
      </w:pPr>
      <w:r>
        <w:rPr>
          <w:rFonts w:asciiTheme="minorEastAsia" w:hAnsiTheme="minorEastAsia" w:cs="Consolas" w:hint="eastAsia"/>
          <w:b/>
          <w:bCs/>
          <w:color w:val="000000"/>
          <w:kern w:val="0"/>
          <w:szCs w:val="21"/>
        </w:rPr>
        <w:t>（</w:t>
      </w:r>
      <w:r w:rsidR="00932BDC">
        <w:rPr>
          <w:rFonts w:asciiTheme="minorEastAsia" w:hAnsiTheme="minorEastAsia" w:cs="Consolas"/>
          <w:b/>
          <w:bCs/>
          <w:color w:val="000000"/>
          <w:kern w:val="0"/>
          <w:szCs w:val="21"/>
        </w:rPr>
        <w:t>6</w:t>
      </w:r>
      <w:r>
        <w:rPr>
          <w:rFonts w:asciiTheme="minorEastAsia" w:hAnsiTheme="minorEastAsia" w:cs="Consolas" w:hint="eastAsia"/>
          <w:b/>
          <w:bCs/>
          <w:color w:val="000000"/>
          <w:kern w:val="0"/>
          <w:szCs w:val="21"/>
        </w:rPr>
        <w:t>）火球和灰烬特效（粒子系统）：</w:t>
      </w:r>
      <w:r w:rsidR="00775FBF">
        <w:rPr>
          <w:rFonts w:asciiTheme="minorEastAsia" w:hAnsiTheme="minorEastAsia" w:cs="Consolas"/>
          <w:b/>
          <w:bCs/>
          <w:color w:val="000000"/>
          <w:kern w:val="0"/>
          <w:szCs w:val="21"/>
        </w:rPr>
        <w:br/>
      </w:r>
      <w:r w:rsidR="00775FBF" w:rsidRPr="00775FB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（a）</w:t>
      </w:r>
      <w:r w:rsidR="00775FB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粒子系统ParticleSystem设计：本项目中，为了构建火球和灰烬特效，我实现了一个粒子系统。粒子类Particle拥有七个属性，类型type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（</w:t>
      </w:r>
      <w:r w:rsidR="00775FB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LAUNCHER表示发射器，ROCKET表示自由粒子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），</w:t>
      </w:r>
      <w:r w:rsidR="00775FB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age为粒子的剩余寿命，lifetime为粒子的寿命，alpha值为透明度，size为粒子的大小，position和velocity分别为粒子的位置与速度。粒子系统类ParticleSystem主要有两个方法，构造函数以及renderSystem方法，renderSystem方法又将调用renderParticle和updateSystem两个子方法，依次进行粒子系统的渲染和更新计算。</w:t>
      </w:r>
      <w:r w:rsidR="00775FBF">
        <w:rPr>
          <w:rFonts w:asciiTheme="minorEastAsia" w:hAnsiTheme="minorEastAsia" w:cs="Consolas"/>
          <w:color w:val="000000"/>
          <w:kern w:val="0"/>
          <w:sz w:val="18"/>
          <w:szCs w:val="18"/>
        </w:rPr>
        <w:br/>
      </w:r>
    </w:p>
    <w:p w14:paraId="7EB62D5C" w14:textId="2001DF5C" w:rsidR="00F1657F" w:rsidRDefault="00775FBF" w:rsidP="00775FBF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0000"/>
          <w:kern w:val="0"/>
          <w:sz w:val="18"/>
          <w:szCs w:val="18"/>
        </w:rPr>
      </w:pPr>
      <w:r w:rsidRPr="00775FB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（b）</w:t>
      </w:r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Transform</w:t>
      </w:r>
      <w:r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Feedback技术：由于单个粒子系统的粒子数量多达上万，在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CPU</w:t>
      </w:r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上进行计算显然不够合理，为此，我利用了opengl在3</w:t>
      </w:r>
      <w:r>
        <w:rPr>
          <w:rFonts w:asciiTheme="minorEastAsia" w:hAnsiTheme="minorEastAsia" w:cs="Consolas"/>
          <w:color w:val="000000"/>
          <w:kern w:val="0"/>
          <w:sz w:val="18"/>
          <w:szCs w:val="18"/>
        </w:rPr>
        <w:t>.0</w:t>
      </w:r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版本后加入的特性transform</w:t>
      </w:r>
      <w:r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feedback，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该特性允许我们</w:t>
      </w:r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在GPU中分配一块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transform</w:t>
      </w:r>
      <w:r w:rsidR="00E259B9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feedback</w:t>
      </w:r>
      <w:r w:rsidR="00E259B9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buffer</w:t>
      </w:r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，可以接收顶点着色器（或者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几何着色器，如果有</w:t>
      </w:r>
      <w:r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）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的运算结果，并且这个buffer可以被</w:t>
      </w:r>
      <w:r w:rsidR="00F14604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CPU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相对高效地读取。根据这个特性，我把粒子的更新运算放到了feedbackShader中的几何着色器。具体操作就是先把要更新的粒子作为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VAO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输入顶点着色器，顶点着色器简单地传递数据，在几何着色器中设置一些必要的uniform参数，并且进行最主要的更新计算，然后CPU再读取这个buffer，从而得到更新后的粒子属性。以上流程用到了两个transform</w:t>
      </w:r>
      <w:r w:rsidR="00E259B9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feedback</w:t>
      </w:r>
      <w:r w:rsidR="00E259B9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 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buffer，运算和读取是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在这两个buffer中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交替进行的。</w:t>
      </w:r>
      <w:r>
        <w:rPr>
          <w:rFonts w:asciiTheme="minorEastAsia" w:hAnsiTheme="minorEastAsia" w:cs="Consolas"/>
          <w:color w:val="000000"/>
          <w:kern w:val="0"/>
          <w:sz w:val="18"/>
          <w:szCs w:val="18"/>
        </w:rPr>
        <w:br/>
      </w:r>
    </w:p>
    <w:p w14:paraId="2C5B5338" w14:textId="042E69D0" w:rsidR="00080D6E" w:rsidRPr="00775FBF" w:rsidRDefault="00775FBF" w:rsidP="00775FBF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0000"/>
          <w:kern w:val="0"/>
          <w:sz w:val="18"/>
          <w:szCs w:val="18"/>
        </w:rPr>
      </w:pPr>
      <w:r w:rsidRPr="00775FB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（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c</w:t>
      </w:r>
      <w:r w:rsidRPr="00775FB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）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火焰物理仿真：对于一个模拟火焰的粒子系统，在初始化时，首先会生成一定数量的launcher粒子，它们只负责发射粒子，本身并不移动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。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为了模拟火焰效果，发射器粒子</w:t>
      </w:r>
      <w:r w:rsidR="001F2C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的分布</w:t>
      </w:r>
      <w:r w:rsidR="00E259B9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遵循中间密，两边疏的高斯分布</w:t>
      </w:r>
      <w:r w:rsidR="001F2C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，具体实现中用随机数分布来模拟高斯分布。然后，在feedbackShader的几何着色器中，根据粒子的类型进行计算，如果是发射器，则更新它的age，当寿命结束时，重置年龄并发射rocket粒子；如果是rocket粒子，则更新它的age，alpha，size，velocity和position，同样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的</w:t>
      </w:r>
      <w:r w:rsidR="001F2C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 xml:space="preserve">，size和alpha值要遵循开始和结尾小，中间大的高斯分布。在进行位置更新时，CPU将提前传入一个加速度a和离心率eccentricity，a用来模拟重力加速度（主要是为了灰烬的特效模拟），rocket粒子的初始速度将加上eccentricity </w:t>
      </w:r>
      <w:r w:rsidR="001F2C73">
        <w:rPr>
          <w:rFonts w:asciiTheme="minorEastAsia" w:hAnsiTheme="minorEastAsia" w:cs="Consolas"/>
          <w:color w:val="000000"/>
          <w:kern w:val="0"/>
          <w:sz w:val="18"/>
          <w:szCs w:val="18"/>
        </w:rPr>
        <w:t xml:space="preserve">* </w:t>
      </w:r>
      <w:r w:rsidR="001F2C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vec3（position.</w:t>
      </w:r>
      <w:r w:rsidR="001F2C73">
        <w:rPr>
          <w:rFonts w:asciiTheme="minorEastAsia" w:hAnsiTheme="minorEastAsia" w:cs="Consolas"/>
          <w:color w:val="000000"/>
          <w:kern w:val="0"/>
          <w:sz w:val="18"/>
          <w:szCs w:val="18"/>
        </w:rPr>
        <w:t>x, 0, position.</w:t>
      </w:r>
      <w:r w:rsidR="001F2C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z</w:t>
      </w:r>
      <w:r w:rsidR="001F2C73">
        <w:rPr>
          <w:rFonts w:asciiTheme="minorEastAsia" w:hAnsiTheme="minorEastAsia" w:cs="Consolas"/>
          <w:color w:val="000000"/>
          <w:kern w:val="0"/>
          <w:sz w:val="18"/>
          <w:szCs w:val="18"/>
        </w:rPr>
        <w:t>）</w:t>
      </w:r>
      <w:r w:rsidR="001F2C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分量，从而使粒子呈现一定的散开趋势。</w:t>
      </w:r>
      <w:r w:rsidR="00F14604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在进行场景渲染时，开启blend，并以点精灵和billboard的方式对粒子进行渲染。</w:t>
      </w:r>
      <w:r w:rsidR="001F2C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此外，系统中粒子默认速度朝向y轴正向，在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实现</w:t>
      </w:r>
      <w:r w:rsidR="001F2C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火球的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特效</w:t>
      </w:r>
      <w:r w:rsidR="001F2C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仿真时，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可</w:t>
      </w:r>
      <w:r w:rsidR="001F2C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直接通过rotationMatrix调整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粒子发射</w:t>
      </w:r>
      <w:r w:rsidR="001F2C73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角度。</w:t>
      </w:r>
      <w:r w:rsidR="00A61332">
        <w:rPr>
          <w:rFonts w:asciiTheme="minorEastAsia" w:hAnsiTheme="minorEastAsia" w:cs="Consolas"/>
          <w:color w:val="000000"/>
          <w:kern w:val="0"/>
          <w:sz w:val="18"/>
          <w:szCs w:val="18"/>
        </w:rPr>
        <w:br/>
      </w:r>
      <w:r w:rsidR="00A61332">
        <w:rPr>
          <w:rFonts w:asciiTheme="minorEastAsia" w:hAnsiTheme="minorEastAsia" w:cs="Consolas"/>
          <w:color w:val="000000"/>
          <w:kern w:val="0"/>
          <w:sz w:val="18"/>
          <w:szCs w:val="18"/>
        </w:rPr>
        <w:br/>
      </w:r>
      <w:r w:rsidR="00A61332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（d）灰烬特效仿真：当火球与小球或者不倒翁发生碰撞时，一方面，</w:t>
      </w:r>
      <w:r w:rsidR="00515C91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生成粒子系统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实例</w:t>
      </w:r>
      <w:r w:rsidR="00515C91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ashes，传入合适的参数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（比如</w:t>
      </w:r>
      <w:r w:rsidR="00515C91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一个较大的离心率</w:t>
      </w:r>
      <w:r w:rsidR="00F1657F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），</w:t>
      </w:r>
      <w:r w:rsidR="00515C91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然后把系统的朝向调整为y轴负向，模拟灰烬特效；另一方面，小球的破碎和自由落体动画，与作业</w:t>
      </w:r>
      <w:r w:rsidR="00515C91">
        <w:rPr>
          <w:rFonts w:asciiTheme="minorEastAsia" w:hAnsiTheme="minorEastAsia" w:cs="Consolas"/>
          <w:color w:val="000000"/>
          <w:kern w:val="0"/>
          <w:sz w:val="18"/>
          <w:szCs w:val="18"/>
        </w:rPr>
        <w:t>2</w:t>
      </w:r>
      <w:r w:rsidR="00515C91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类似，只需在几何着色器normal</w:t>
      </w:r>
      <w:r w:rsidR="00515C91">
        <w:rPr>
          <w:rFonts w:asciiTheme="minorEastAsia" w:hAnsiTheme="minorEastAsia" w:cs="Consolas"/>
          <w:color w:val="000000"/>
          <w:kern w:val="0"/>
          <w:sz w:val="18"/>
          <w:szCs w:val="18"/>
        </w:rPr>
        <w:t>.gs</w:t>
      </w:r>
      <w:r w:rsidR="00515C91">
        <w:rPr>
          <w:rFonts w:asciiTheme="minorEastAsia" w:hAnsiTheme="minorEastAsia" w:cs="Consolas" w:hint="eastAsia"/>
          <w:color w:val="000000"/>
          <w:kern w:val="0"/>
          <w:sz w:val="18"/>
          <w:szCs w:val="18"/>
        </w:rPr>
        <w:t>中更改小球的三角形面片位置即可。具体更新公式如下：</w:t>
      </w:r>
    </w:p>
    <w:p w14:paraId="2E023D4A" w14:textId="456DE5DD" w:rsidR="00A17A83" w:rsidRDefault="00000000" w:rsidP="00515C91">
      <w:pPr>
        <w:jc w:val="center"/>
        <w:rPr>
          <w:rFonts w:asciiTheme="minorEastAsia" w:hAnsiTheme="minorEastAsia" w:cs="Consolas"/>
          <w:color w:val="000000"/>
          <w:kern w:val="0"/>
          <w:szCs w:val="21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Cs w:val="21"/>
              </w:rPr>
            </m:ctrlPr>
          </m:accPr>
          <m:e>
            <m:r>
              <w:rPr>
                <w:rFonts w:ascii="Cambria Math" w:hAnsi="Cambria Math" w:cs="Consolas"/>
                <w:color w:val="000000"/>
                <w:kern w:val="0"/>
                <w:szCs w:val="21"/>
              </w:rPr>
              <m:t xml:space="preserve">vertex </m:t>
            </m:r>
          </m:e>
        </m:acc>
        <m:r>
          <w:rPr>
            <w:rFonts w:ascii="Cambria Math" w:hAnsi="Cambria Math" w:cs="Consolas"/>
            <w:color w:val="000000"/>
            <w:kern w:val="0"/>
            <w:szCs w:val="21"/>
          </w:rPr>
          <m:t xml:space="preserve">= 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000000"/>
                <w:kern w:val="0"/>
                <w:szCs w:val="21"/>
              </w:rPr>
            </m:ctrlPr>
          </m:accPr>
          <m:e>
            <m:r>
              <w:rPr>
                <w:rFonts w:ascii="Cambria Math" w:hAnsi="Cambria Math" w:cs="Consolas" w:hint="eastAsia"/>
                <w:color w:val="000000"/>
                <w:kern w:val="0"/>
                <w:szCs w:val="21"/>
              </w:rPr>
              <m:t>n</m:t>
            </m:r>
          </m:e>
        </m:acc>
      </m:oMath>
      <w:r w:rsidR="00515C91" w:rsidRPr="00515C91">
        <w:rPr>
          <w:rFonts w:asciiTheme="minorEastAsia" w:hAnsiTheme="minorEastAsia" w:cs="Consolas" w:hint="eastAsia"/>
          <w:color w:val="000000"/>
          <w:kern w:val="0"/>
          <w:szCs w:val="21"/>
        </w:rPr>
        <w:t xml:space="preserve"> </w:t>
      </w:r>
      <w:r w:rsidR="00515C91">
        <w:rPr>
          <w:rFonts w:asciiTheme="minorEastAsia" w:hAnsiTheme="minorEastAsia" w:cs="Consolas" w:hint="eastAsia"/>
          <w:color w:val="000000"/>
          <w:kern w:val="0"/>
          <w:szCs w:val="21"/>
        </w:rPr>
        <w:t>*</w:t>
      </w:r>
      <w:r w:rsidR="00515C91">
        <w:rPr>
          <w:rFonts w:asciiTheme="minorEastAsia" w:hAnsiTheme="minorEastAsia" w:cs="Consolas"/>
          <w:color w:val="000000"/>
          <w:kern w:val="0"/>
          <w:szCs w:val="21"/>
        </w:rPr>
        <w:t xml:space="preserve"> </w:t>
      </w:r>
      <w:r w:rsidR="00515C91" w:rsidRPr="00515C91">
        <w:rPr>
          <w:rFonts w:asciiTheme="minorEastAsia" w:hAnsiTheme="minorEastAsia" w:cs="Consolas" w:hint="eastAsia"/>
          <w:color w:val="000000"/>
          <w:kern w:val="0"/>
          <w:szCs w:val="21"/>
        </w:rPr>
        <w:t>t</w:t>
      </w:r>
      <w:r w:rsidR="00515C91" w:rsidRPr="00515C91">
        <w:rPr>
          <w:rFonts w:asciiTheme="minorEastAsia" w:hAnsiTheme="minorEastAsia" w:cs="Consolas"/>
          <w:color w:val="000000"/>
          <w:kern w:val="0"/>
          <w:szCs w:val="21"/>
        </w:rPr>
        <w:t xml:space="preserve"> + 0.5 * </w:t>
      </w:r>
      <w:r w:rsidR="00515C91" w:rsidRPr="00515C91">
        <w:rPr>
          <w:rFonts w:asciiTheme="minorEastAsia" w:hAnsiTheme="minorEastAsia" w:cs="Consolas" w:hint="eastAsia"/>
          <w:color w:val="000000"/>
          <w:kern w:val="0"/>
          <w:szCs w:val="21"/>
        </w:rPr>
        <w:t>G</w:t>
      </w:r>
      <w:r w:rsidR="00515C91" w:rsidRPr="00515C91">
        <w:rPr>
          <w:rFonts w:asciiTheme="minorEastAsia" w:hAnsiTheme="minorEastAsia" w:cs="Consolas"/>
          <w:color w:val="000000"/>
          <w:kern w:val="0"/>
          <w:szCs w:val="21"/>
        </w:rPr>
        <w:t xml:space="preserve"> </w:t>
      </w:r>
      <w:r w:rsidR="00515C91" w:rsidRPr="00515C91">
        <w:rPr>
          <w:rFonts w:asciiTheme="minorEastAsia" w:hAnsiTheme="minorEastAsia" w:cs="Consolas" w:hint="eastAsia"/>
          <w:color w:val="000000"/>
          <w:kern w:val="0"/>
          <w:szCs w:val="21"/>
        </w:rPr>
        <w:t>*</w:t>
      </w:r>
      <w:r w:rsidR="00515C91" w:rsidRPr="00515C91">
        <w:rPr>
          <w:rFonts w:asciiTheme="minorEastAsia" w:hAnsiTheme="minorEastAsia" w:cs="Consolas"/>
          <w:color w:val="000000"/>
          <w:kern w:val="0"/>
          <w:szCs w:val="21"/>
        </w:rPr>
        <w:t xml:space="preserve"> </w:t>
      </w:r>
      <w:r w:rsidR="00515C91" w:rsidRPr="00515C91">
        <w:rPr>
          <w:rFonts w:asciiTheme="minorEastAsia" w:hAnsiTheme="minorEastAsia" w:cs="Consolas" w:hint="eastAsia"/>
          <w:color w:val="000000"/>
          <w:kern w:val="0"/>
          <w:szCs w:val="21"/>
        </w:rPr>
        <w:t>t</w:t>
      </w:r>
      <w:r w:rsidR="00515C91" w:rsidRPr="00515C91">
        <w:rPr>
          <w:rFonts w:asciiTheme="minorEastAsia" w:hAnsiTheme="minorEastAsia" w:cs="Consolas"/>
          <w:color w:val="000000"/>
          <w:kern w:val="0"/>
          <w:szCs w:val="21"/>
        </w:rPr>
        <w:t xml:space="preserve"> * </w:t>
      </w:r>
      <w:r w:rsidR="00515C91" w:rsidRPr="00515C91">
        <w:rPr>
          <w:rFonts w:asciiTheme="minorEastAsia" w:hAnsiTheme="minorEastAsia" w:cs="Consolas" w:hint="eastAsia"/>
          <w:color w:val="000000"/>
          <w:kern w:val="0"/>
          <w:szCs w:val="21"/>
        </w:rPr>
        <w:t>t</w:t>
      </w:r>
      <w:r w:rsidR="00515C91" w:rsidRPr="00515C91">
        <w:rPr>
          <w:rFonts w:asciiTheme="minorEastAsia" w:hAnsiTheme="minorEastAsia" w:cs="Consolas"/>
          <w:color w:val="000000"/>
          <w:kern w:val="0"/>
          <w:szCs w:val="21"/>
        </w:rPr>
        <w:t xml:space="preserve"> * </w:t>
      </w:r>
      <w:r w:rsidR="00515C91" w:rsidRPr="00515C91">
        <w:rPr>
          <w:rFonts w:asciiTheme="minorEastAsia" w:hAnsiTheme="minorEastAsia" w:cs="Consolas" w:hint="eastAsia"/>
          <w:color w:val="000000"/>
          <w:kern w:val="0"/>
          <w:szCs w:val="21"/>
        </w:rPr>
        <w:t>vec</w:t>
      </w:r>
      <w:r w:rsidR="00515C91" w:rsidRPr="00515C91">
        <w:rPr>
          <w:rFonts w:asciiTheme="minorEastAsia" w:hAnsiTheme="minorEastAsia" w:cs="Consolas"/>
          <w:color w:val="000000"/>
          <w:kern w:val="0"/>
          <w:szCs w:val="21"/>
        </w:rPr>
        <w:t>3</w:t>
      </w:r>
      <w:r w:rsidR="00515C91" w:rsidRPr="00515C91">
        <w:rPr>
          <w:rFonts w:asciiTheme="minorEastAsia" w:hAnsiTheme="minorEastAsia" w:cs="Consolas" w:hint="eastAsia"/>
          <w:color w:val="000000"/>
          <w:kern w:val="0"/>
          <w:szCs w:val="21"/>
        </w:rPr>
        <w:t>(</w:t>
      </w:r>
      <w:r w:rsidR="00515C91" w:rsidRPr="00515C91">
        <w:rPr>
          <w:rFonts w:asciiTheme="minorEastAsia" w:hAnsiTheme="minorEastAsia" w:cs="Consolas"/>
          <w:color w:val="000000"/>
          <w:kern w:val="0"/>
          <w:szCs w:val="21"/>
        </w:rPr>
        <w:t>0, -1, 0)</w:t>
      </w:r>
    </w:p>
    <w:p w14:paraId="6F99FB49" w14:textId="72646E9F" w:rsidR="00515C91" w:rsidRDefault="00515C91" w:rsidP="00515C91">
      <w:pPr>
        <w:jc w:val="left"/>
        <w:rPr>
          <w:rFonts w:asciiTheme="minorEastAsia" w:hAnsiTheme="minorEastAsia" w:cs="Consolas"/>
          <w:color w:val="000000"/>
          <w:kern w:val="0"/>
          <w:szCs w:val="21"/>
        </w:rPr>
      </w:pPr>
      <w:r>
        <w:rPr>
          <w:rFonts w:asciiTheme="minorEastAsia" w:hAnsiTheme="minorEastAsia" w:cs="Consolas" w:hint="eastAsia"/>
          <w:color w:val="000000"/>
          <w:kern w:val="0"/>
          <w:szCs w:val="21"/>
        </w:rPr>
        <w:t>其中n为法矢，G为重力加速度，把运动分解为沿着法矢的匀速运动和自由落体即可。</w:t>
      </w:r>
    </w:p>
    <w:p w14:paraId="776D950B" w14:textId="77777777" w:rsidR="00515C91" w:rsidRPr="00515C91" w:rsidRDefault="00515C91" w:rsidP="00515C91">
      <w:pPr>
        <w:jc w:val="left"/>
        <w:rPr>
          <w:rFonts w:asciiTheme="minorEastAsia" w:hAnsiTheme="minorEastAsia" w:cs="Consolas"/>
          <w:color w:val="000000"/>
          <w:kern w:val="0"/>
          <w:szCs w:val="21"/>
        </w:rPr>
      </w:pPr>
    </w:p>
    <w:p w14:paraId="07821743" w14:textId="2F985904" w:rsidR="00573560" w:rsidRDefault="00B3148C" w:rsidP="00B3148C">
      <w:pPr>
        <w:jc w:val="left"/>
      </w:pPr>
      <w:r w:rsidRPr="00B3148C">
        <w:rPr>
          <w:rFonts w:hint="eastAsia"/>
          <w:b/>
          <w:bCs/>
          <w:highlight w:val="lightGray"/>
        </w:rPr>
        <w:lastRenderedPageBreak/>
        <w:t>三</w:t>
      </w:r>
      <w:r>
        <w:rPr>
          <w:rFonts w:hint="eastAsia"/>
          <w:b/>
          <w:bCs/>
          <w:highlight w:val="lightGray"/>
        </w:rPr>
        <w:t>、</w:t>
      </w:r>
      <w:r w:rsidR="00210C66" w:rsidRPr="00B3148C">
        <w:rPr>
          <w:rFonts w:hint="eastAsia"/>
          <w:b/>
          <w:bCs/>
        </w:rPr>
        <w:t>使用说明</w:t>
      </w:r>
      <w:r w:rsidR="00453E60" w:rsidRPr="00B3148C">
        <w:rPr>
          <w:b/>
          <w:bCs/>
        </w:rPr>
        <w:br/>
      </w:r>
      <w:r w:rsidR="00453E60" w:rsidRPr="000A763B">
        <w:rPr>
          <w:rFonts w:hint="eastAsia"/>
        </w:rPr>
        <w:t>（1）</w:t>
      </w:r>
      <w:r w:rsidR="00573560">
        <w:rPr>
          <w:rFonts w:hint="eastAsia"/>
        </w:rPr>
        <w:t>WASD键控制摄像机前后左右移动，左shift下降，space上升；</w:t>
      </w:r>
      <w:r w:rsidR="005830F3">
        <w:br/>
      </w:r>
      <w:r w:rsidR="005830F3">
        <w:rPr>
          <w:rFonts w:hint="eastAsia"/>
        </w:rPr>
        <w:t>（2）</w:t>
      </w:r>
      <w:r w:rsidR="00573560">
        <w:rPr>
          <w:rFonts w:hint="eastAsia"/>
        </w:rPr>
        <w:t>长按鼠标左键，同时把光标放置在不倒翁重心下或上，</w:t>
      </w:r>
      <w:r w:rsidR="0042274F">
        <w:rPr>
          <w:rFonts w:hint="eastAsia"/>
        </w:rPr>
        <w:t>微微移动鼠标，可</w:t>
      </w:r>
      <w:r w:rsidR="00573560">
        <w:rPr>
          <w:rFonts w:hint="eastAsia"/>
        </w:rPr>
        <w:t>使其移动或者摇摆；</w:t>
      </w:r>
    </w:p>
    <w:p w14:paraId="7AC8A63F" w14:textId="06363A66" w:rsidR="00573560" w:rsidRDefault="00573560" w:rsidP="00B3148C">
      <w:pPr>
        <w:jc w:val="left"/>
      </w:pPr>
      <w:r>
        <w:rPr>
          <w:rFonts w:hint="eastAsia"/>
        </w:rPr>
        <w:t>（3）按下B键，场景中随机生成3</w:t>
      </w:r>
      <w:r>
        <w:t>0</w:t>
      </w:r>
      <w:r>
        <w:rPr>
          <w:rFonts w:hint="eastAsia"/>
        </w:rPr>
        <w:t>个速度方向随机的小球；</w:t>
      </w:r>
    </w:p>
    <w:p w14:paraId="4E15D6E9" w14:textId="241473EA" w:rsidR="00210C66" w:rsidRPr="00B3148C" w:rsidRDefault="00573560" w:rsidP="00B3148C">
      <w:pPr>
        <w:jc w:val="left"/>
        <w:rPr>
          <w:b/>
          <w:bCs/>
        </w:rPr>
      </w:pPr>
      <w:r>
        <w:rPr>
          <w:rFonts w:hint="eastAsia"/>
        </w:rPr>
        <w:t>（4）按下F键，召唤一个朝着鼠标方向飞行的火球，可多次召唤。</w:t>
      </w:r>
      <w:r w:rsidR="00114F95">
        <w:br/>
      </w:r>
    </w:p>
    <w:p w14:paraId="1E486DCC" w14:textId="77777777" w:rsidR="00775FBF" w:rsidRDefault="00114F95" w:rsidP="00B3148C">
      <w:pPr>
        <w:pStyle w:val="a3"/>
        <w:numPr>
          <w:ilvl w:val="0"/>
          <w:numId w:val="3"/>
        </w:numPr>
        <w:ind w:firstLineChars="0"/>
        <w:jc w:val="left"/>
        <w:rPr>
          <w:b/>
          <w:bCs/>
        </w:rPr>
      </w:pPr>
      <w:r w:rsidRPr="00B3148C">
        <w:rPr>
          <w:rFonts w:hint="eastAsia"/>
          <w:b/>
          <w:bCs/>
        </w:rPr>
        <w:t>心得体会</w:t>
      </w:r>
    </w:p>
    <w:p w14:paraId="682856D1" w14:textId="293836B6" w:rsidR="00114F95" w:rsidRPr="00775FBF" w:rsidRDefault="0042274F" w:rsidP="00775FBF">
      <w:pPr>
        <w:ind w:firstLine="420"/>
        <w:jc w:val="left"/>
        <w:rPr>
          <w:b/>
          <w:bCs/>
        </w:rPr>
      </w:pPr>
      <w:r>
        <w:rPr>
          <w:rFonts w:hint="eastAsia"/>
        </w:rPr>
        <w:t>通过大作业的实践，体会到了渲染管线的设计流程，增进了对图形编程的理解。在</w:t>
      </w:r>
      <w:r w:rsidR="00F1657F">
        <w:rPr>
          <w:rFonts w:hint="eastAsia"/>
        </w:rPr>
        <w:t>实践</w:t>
      </w:r>
      <w:r>
        <w:rPr>
          <w:rFonts w:hint="eastAsia"/>
        </w:rPr>
        <w:t>中，发现当粒子数量达到六位数时，或者火球数量太多（光源过多）时，开始出现卡顿</w:t>
      </w:r>
      <w:r w:rsidR="00775FBF">
        <w:rPr>
          <w:rFonts w:hint="eastAsia"/>
        </w:rPr>
        <w:t>，经过查阅资料，得出结论：如果要进行更复杂的渲染，如PBR以及多光源的阴影映射，可以考虑延迟渲染技术。</w:t>
      </w:r>
    </w:p>
    <w:sectPr w:rsidR="00114F95" w:rsidRPr="00775F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3FDC"/>
    <w:multiLevelType w:val="hybridMultilevel"/>
    <w:tmpl w:val="3D2C384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3381DB1"/>
    <w:multiLevelType w:val="hybridMultilevel"/>
    <w:tmpl w:val="447CB7A2"/>
    <w:lvl w:ilvl="0" w:tplc="5A38A8F8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  <w:bCs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BDB5960"/>
    <w:multiLevelType w:val="hybridMultilevel"/>
    <w:tmpl w:val="3618949E"/>
    <w:lvl w:ilvl="0" w:tplc="6930E49E">
      <w:start w:val="4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45940526">
    <w:abstractNumId w:val="1"/>
  </w:num>
  <w:num w:numId="2" w16cid:durableId="730230954">
    <w:abstractNumId w:val="0"/>
  </w:num>
  <w:num w:numId="3" w16cid:durableId="17486467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C0E"/>
    <w:rsid w:val="000143BE"/>
    <w:rsid w:val="00021DA8"/>
    <w:rsid w:val="000226CA"/>
    <w:rsid w:val="00026C0E"/>
    <w:rsid w:val="00064652"/>
    <w:rsid w:val="00064A94"/>
    <w:rsid w:val="00074D0C"/>
    <w:rsid w:val="00080D6E"/>
    <w:rsid w:val="0008654A"/>
    <w:rsid w:val="000A1FBD"/>
    <w:rsid w:val="000A763B"/>
    <w:rsid w:val="000C0F9C"/>
    <w:rsid w:val="000C2DD0"/>
    <w:rsid w:val="000D5EB2"/>
    <w:rsid w:val="000E3EE9"/>
    <w:rsid w:val="00114F95"/>
    <w:rsid w:val="00122ACD"/>
    <w:rsid w:val="00181E02"/>
    <w:rsid w:val="00192759"/>
    <w:rsid w:val="001B245E"/>
    <w:rsid w:val="001C05BF"/>
    <w:rsid w:val="001F2C73"/>
    <w:rsid w:val="00210495"/>
    <w:rsid w:val="00210C66"/>
    <w:rsid w:val="00233EA4"/>
    <w:rsid w:val="00286DA0"/>
    <w:rsid w:val="002A61F1"/>
    <w:rsid w:val="002B1F7B"/>
    <w:rsid w:val="002C6DF4"/>
    <w:rsid w:val="002F463D"/>
    <w:rsid w:val="0031489E"/>
    <w:rsid w:val="00324986"/>
    <w:rsid w:val="0033641D"/>
    <w:rsid w:val="00380398"/>
    <w:rsid w:val="00386D1B"/>
    <w:rsid w:val="00395C08"/>
    <w:rsid w:val="003C270B"/>
    <w:rsid w:val="003F4195"/>
    <w:rsid w:val="0042274F"/>
    <w:rsid w:val="00453E60"/>
    <w:rsid w:val="004C5D90"/>
    <w:rsid w:val="00515C91"/>
    <w:rsid w:val="005241A3"/>
    <w:rsid w:val="005627EB"/>
    <w:rsid w:val="00573560"/>
    <w:rsid w:val="005830F3"/>
    <w:rsid w:val="005844CA"/>
    <w:rsid w:val="005C4AB8"/>
    <w:rsid w:val="005D2DEE"/>
    <w:rsid w:val="006135E6"/>
    <w:rsid w:val="00621122"/>
    <w:rsid w:val="0062262B"/>
    <w:rsid w:val="00642444"/>
    <w:rsid w:val="00653FC1"/>
    <w:rsid w:val="00664205"/>
    <w:rsid w:val="006878F0"/>
    <w:rsid w:val="006A46BF"/>
    <w:rsid w:val="006C3BCF"/>
    <w:rsid w:val="006D054F"/>
    <w:rsid w:val="00734873"/>
    <w:rsid w:val="00744C0E"/>
    <w:rsid w:val="00775FBF"/>
    <w:rsid w:val="007C61E3"/>
    <w:rsid w:val="00810ECA"/>
    <w:rsid w:val="00857489"/>
    <w:rsid w:val="00860742"/>
    <w:rsid w:val="0088013F"/>
    <w:rsid w:val="00887C47"/>
    <w:rsid w:val="008A3842"/>
    <w:rsid w:val="008B7875"/>
    <w:rsid w:val="008D1C12"/>
    <w:rsid w:val="008D708F"/>
    <w:rsid w:val="008E66EE"/>
    <w:rsid w:val="008F027E"/>
    <w:rsid w:val="008F3602"/>
    <w:rsid w:val="008F74FE"/>
    <w:rsid w:val="008F7FB4"/>
    <w:rsid w:val="00912DFA"/>
    <w:rsid w:val="00921E2E"/>
    <w:rsid w:val="009227A3"/>
    <w:rsid w:val="00932BDC"/>
    <w:rsid w:val="00961D31"/>
    <w:rsid w:val="00963505"/>
    <w:rsid w:val="00966DFC"/>
    <w:rsid w:val="00977FE2"/>
    <w:rsid w:val="0099695C"/>
    <w:rsid w:val="00A17A83"/>
    <w:rsid w:val="00A509B3"/>
    <w:rsid w:val="00A61332"/>
    <w:rsid w:val="00AE6694"/>
    <w:rsid w:val="00B3148C"/>
    <w:rsid w:val="00B35987"/>
    <w:rsid w:val="00B8777B"/>
    <w:rsid w:val="00BA11BD"/>
    <w:rsid w:val="00BB292D"/>
    <w:rsid w:val="00BC5547"/>
    <w:rsid w:val="00BD3A08"/>
    <w:rsid w:val="00C105DB"/>
    <w:rsid w:val="00C478C1"/>
    <w:rsid w:val="00C91477"/>
    <w:rsid w:val="00CC55E3"/>
    <w:rsid w:val="00CD0E02"/>
    <w:rsid w:val="00CF2D2C"/>
    <w:rsid w:val="00CF7402"/>
    <w:rsid w:val="00D479F5"/>
    <w:rsid w:val="00D539A2"/>
    <w:rsid w:val="00DF4424"/>
    <w:rsid w:val="00E02A8E"/>
    <w:rsid w:val="00E0756E"/>
    <w:rsid w:val="00E259B9"/>
    <w:rsid w:val="00E60F64"/>
    <w:rsid w:val="00E63834"/>
    <w:rsid w:val="00E81C97"/>
    <w:rsid w:val="00E852CB"/>
    <w:rsid w:val="00F11FA1"/>
    <w:rsid w:val="00F14604"/>
    <w:rsid w:val="00F1657F"/>
    <w:rsid w:val="00F35F98"/>
    <w:rsid w:val="00F83EC9"/>
    <w:rsid w:val="00F922FC"/>
    <w:rsid w:val="00FD6836"/>
    <w:rsid w:val="00FF53E9"/>
    <w:rsid w:val="00FF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D4BCD"/>
  <w15:chartTrackingRefBased/>
  <w15:docId w15:val="{7FB1A852-EBA0-468A-9786-EB5337816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0C66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664205"/>
    <w:rPr>
      <w:rFonts w:asciiTheme="majorHAnsi" w:eastAsia="黑体" w:hAnsiTheme="majorHAnsi" w:cstheme="majorBidi"/>
      <w:sz w:val="20"/>
      <w:szCs w:val="20"/>
    </w:rPr>
  </w:style>
  <w:style w:type="character" w:styleId="a5">
    <w:name w:val="Placeholder Text"/>
    <w:basedOn w:val="a0"/>
    <w:uiPriority w:val="99"/>
    <w:semiHidden/>
    <w:rsid w:val="00E02A8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4</Pages>
  <Words>672</Words>
  <Characters>3836</Characters>
  <Application>Microsoft Office Word</Application>
  <DocSecurity>0</DocSecurity>
  <Lines>31</Lines>
  <Paragraphs>8</Paragraphs>
  <ScaleCrop>false</ScaleCrop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永诚 曾</dc:creator>
  <cp:keywords/>
  <dc:description/>
  <cp:lastModifiedBy>永诚 曾</cp:lastModifiedBy>
  <cp:revision>102</cp:revision>
  <dcterms:created xsi:type="dcterms:W3CDTF">2023-10-05T06:16:00Z</dcterms:created>
  <dcterms:modified xsi:type="dcterms:W3CDTF">2023-12-29T02:38:00Z</dcterms:modified>
</cp:coreProperties>
</file>