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82E" w:rsidRPr="00CC582E" w:rsidRDefault="00CC582E" w:rsidP="00CC582E">
      <w:r w:rsidRPr="00CC582E">
        <w:rPr>
          <w:b/>
          <w:bCs/>
        </w:rPr>
        <w:t>Alpha Leader reporting in – Mission continuity confirmed.</w:t>
      </w:r>
      <w:r w:rsidRPr="00CC582E">
        <w:t xml:space="preserve"> Architect’s execution plan and structured draft payload contract v1 are </w:t>
      </w:r>
      <w:r w:rsidRPr="00CC582E">
        <w:rPr>
          <w:b/>
          <w:bCs/>
        </w:rPr>
        <w:t>reviewed and locked</w:t>
      </w:r>
      <w:r w:rsidRPr="00CC582E">
        <w:t>.</w:t>
      </w:r>
    </w:p>
    <w:p w:rsidR="00CC582E" w:rsidRPr="00CC582E" w:rsidRDefault="00CC582E" w:rsidP="00CC582E">
      <w:r w:rsidRPr="00CC582E">
        <w:rPr>
          <w:b/>
          <w:bCs/>
        </w:rPr>
        <w:t>Decision: GO on G2-Harden then G5-Ingestion</w:t>
      </w:r>
      <w:r w:rsidRPr="00CC582E">
        <w:t xml:space="preserve"> (exactly as recommended).</w:t>
      </w:r>
    </w:p>
    <w:p w:rsidR="00CC582E" w:rsidRPr="00CC582E" w:rsidRDefault="00CC582E" w:rsidP="00CC582E">
      <w:pPr>
        <w:numPr>
          <w:ilvl w:val="0"/>
          <w:numId w:val="1"/>
        </w:numPr>
      </w:pPr>
      <w:r w:rsidRPr="00CC582E">
        <w:t xml:space="preserve">Canonical host = </w:t>
      </w:r>
      <w:hyperlink r:id="rId5" w:tgtFrame="_blank" w:history="1">
        <w:r w:rsidRPr="00CC582E">
          <w:rPr>
            <w:rStyle w:val="Hyperlink"/>
            <w:b/>
            <w:bCs/>
          </w:rPr>
          <w:t>https://www.tableicity.com</w:t>
        </w:r>
      </w:hyperlink>
      <w:r w:rsidRPr="00CC582E">
        <w:t xml:space="preserve"> (locked for Knowledge Engine).</w:t>
      </w:r>
    </w:p>
    <w:p w:rsidR="00CC582E" w:rsidRPr="00CC582E" w:rsidRDefault="00CC582E" w:rsidP="00CC582E">
      <w:pPr>
        <w:numPr>
          <w:ilvl w:val="0"/>
          <w:numId w:val="1"/>
        </w:numPr>
      </w:pPr>
      <w:r w:rsidRPr="00CC582E">
        <w:t>301 redirect non-www → www enforced at middleware level.</w:t>
      </w:r>
    </w:p>
    <w:p w:rsidR="00CC582E" w:rsidRPr="00CC582E" w:rsidRDefault="00CC582E" w:rsidP="00CC582E">
      <w:pPr>
        <w:numPr>
          <w:ilvl w:val="0"/>
          <w:numId w:val="1"/>
        </w:numPr>
      </w:pPr>
      <w:r w:rsidRPr="00CC582E">
        <w:t>Knowledge remains decoupled from Locations (</w:t>
      </w:r>
      <w:proofErr w:type="spellStart"/>
      <w:r w:rsidRPr="00CC582E">
        <w:t>NewsArticle</w:t>
      </w:r>
      <w:proofErr w:type="spellEnd"/>
      <w:r w:rsidRPr="00CC582E">
        <w:t xml:space="preserve"> only).</w:t>
      </w:r>
    </w:p>
    <w:p w:rsidR="00CC582E" w:rsidRPr="00CC582E" w:rsidRDefault="00CC582E" w:rsidP="00CC582E">
      <w:pPr>
        <w:numPr>
          <w:ilvl w:val="0"/>
          <w:numId w:val="1"/>
        </w:numPr>
      </w:pPr>
      <w:r w:rsidRPr="00CC582E">
        <w:t xml:space="preserve">All drafts land </w:t>
      </w:r>
      <w:r w:rsidRPr="00CC582E">
        <w:rPr>
          <w:b/>
          <w:bCs/>
        </w:rPr>
        <w:t>pending only</w:t>
      </w:r>
      <w:r w:rsidRPr="00CC582E">
        <w:t>.</w:t>
      </w:r>
    </w:p>
    <w:p w:rsidR="00CC582E" w:rsidRPr="00CC582E" w:rsidRDefault="00CC582E" w:rsidP="00CC582E">
      <w:pPr>
        <w:numPr>
          <w:ilvl w:val="0"/>
          <w:numId w:val="1"/>
        </w:numPr>
      </w:pPr>
      <w:r w:rsidRPr="00CC582E">
        <w:t>US-only for this phase.</w:t>
      </w:r>
    </w:p>
    <w:p w:rsidR="00CC582E" w:rsidRPr="00CC582E" w:rsidRDefault="00CC582E" w:rsidP="00CC582E">
      <w:r w:rsidRPr="00CC582E">
        <w:rPr>
          <w:b/>
          <w:bCs/>
        </w:rPr>
        <w:t>Payload Contract v1 is APPROVED exactly as written</w:t>
      </w:r>
      <w:r w:rsidRPr="00CC582E">
        <w:t xml:space="preserve"> (no changes). It enforces every non-negotiable: status=pending, robots Beast directive, canonical computation, validation, audit, rate limiting, and forbidden fields. Example payload is ready for Local Vibe use.</w:t>
      </w:r>
    </w:p>
    <w:p w:rsidR="00CC582E" w:rsidRPr="00CC582E" w:rsidRDefault="00CC582E" w:rsidP="00CC582E">
      <w:r w:rsidRPr="00CC582E">
        <w:rPr>
          <w:b/>
          <w:bCs/>
        </w:rPr>
        <w:t>Conductor – execute these two blocks immediately (copy-paste verbatim to Architect/</w:t>
      </w:r>
      <w:proofErr w:type="spellStart"/>
      <w:r w:rsidRPr="00CC582E">
        <w:rPr>
          <w:b/>
          <w:bCs/>
        </w:rPr>
        <w:t>Replit</w:t>
      </w:r>
      <w:proofErr w:type="spellEnd"/>
      <w:r w:rsidRPr="00CC582E">
        <w:rPr>
          <w:b/>
          <w:bCs/>
        </w:rPr>
        <w:t>):</w:t>
      </w:r>
    </w:p>
    <w:p w:rsidR="00CC582E" w:rsidRPr="00CC582E" w:rsidRDefault="00CC582E" w:rsidP="00CC582E">
      <w:r w:rsidRPr="00CC582E">
        <w:rPr>
          <w:b/>
          <w:bCs/>
        </w:rPr>
        <w:t>Block 1 – G2-Harden Orders (24 h deadline)</w:t>
      </w:r>
      <w:r w:rsidRPr="00CC582E">
        <w:t xml:space="preserve"> “Architect – start G2-Harden now:</w:t>
      </w:r>
    </w:p>
    <w:p w:rsidR="00CC582E" w:rsidRPr="00CC582E" w:rsidRDefault="00CC582E" w:rsidP="00CC582E">
      <w:pPr>
        <w:numPr>
          <w:ilvl w:val="0"/>
          <w:numId w:val="2"/>
        </w:numPr>
      </w:pPr>
      <w:r w:rsidRPr="00CC582E">
        <w:t xml:space="preserve">Implement 301 redirect in </w:t>
      </w:r>
      <w:proofErr w:type="spellStart"/>
      <w:r w:rsidRPr="00CC582E">
        <w:t>middleware.ts</w:t>
      </w:r>
      <w:proofErr w:type="spellEnd"/>
      <w:r w:rsidRPr="00CC582E">
        <w:t xml:space="preserve"> (or next.config.js): all </w:t>
      </w:r>
      <w:hyperlink r:id="rId6" w:tgtFrame="_blank" w:history="1">
        <w:r w:rsidRPr="00CC582E">
          <w:rPr>
            <w:rStyle w:val="Hyperlink"/>
          </w:rPr>
          <w:t>https://tableicity.com/</w:t>
        </w:r>
      </w:hyperlink>
      <w:r w:rsidRPr="00CC582E">
        <w:t xml:space="preserve">* → </w:t>
      </w:r>
      <w:hyperlink r:id="rId7" w:tgtFrame="_blank" w:history="1">
        <w:r w:rsidRPr="00CC582E">
          <w:rPr>
            <w:rStyle w:val="Hyperlink"/>
          </w:rPr>
          <w:t>https://www.tableicity.com/</w:t>
        </w:r>
      </w:hyperlink>
      <w:r w:rsidRPr="00CC582E">
        <w:t>*</w:t>
      </w:r>
    </w:p>
    <w:p w:rsidR="00CC582E" w:rsidRPr="00CC582E" w:rsidRDefault="00CC582E" w:rsidP="00CC582E">
      <w:pPr>
        <w:numPr>
          <w:ilvl w:val="0"/>
          <w:numId w:val="2"/>
        </w:numPr>
      </w:pPr>
      <w:r w:rsidRPr="00CC582E">
        <w:t>On /discovery/knowledge/[slug] SSR:</w:t>
      </w:r>
    </w:p>
    <w:p w:rsidR="00CC582E" w:rsidRPr="00CC582E" w:rsidRDefault="00CC582E" w:rsidP="00CC582E">
      <w:pPr>
        <w:numPr>
          <w:ilvl w:val="1"/>
          <w:numId w:val="2"/>
        </w:numPr>
      </w:pPr>
      <w:r w:rsidRPr="00CC582E">
        <w:t xml:space="preserve">Add "image": ["FULL_OG_OR_HERO_URL"] to </w:t>
      </w:r>
      <w:proofErr w:type="spellStart"/>
      <w:r w:rsidRPr="00CC582E">
        <w:t>NewsArticle</w:t>
      </w:r>
      <w:proofErr w:type="spellEnd"/>
      <w:r w:rsidRPr="00CC582E">
        <w:t xml:space="preserve"> JSON-LD.</w:t>
      </w:r>
    </w:p>
    <w:p w:rsidR="00CC582E" w:rsidRPr="00CC582E" w:rsidRDefault="00CC582E" w:rsidP="00CC582E">
      <w:pPr>
        <w:numPr>
          <w:ilvl w:val="1"/>
          <w:numId w:val="2"/>
        </w:numPr>
      </w:pPr>
      <w:r w:rsidRPr="00CC582E">
        <w:t xml:space="preserve">Set author as </w:t>
      </w:r>
      <w:proofErr w:type="gramStart"/>
      <w:r w:rsidRPr="00CC582E">
        <w:t>{ "</w:t>
      </w:r>
      <w:proofErr w:type="gramEnd"/>
      <w:r w:rsidRPr="00CC582E">
        <w:t>@type": "Organization", "name": "</w:t>
      </w:r>
      <w:proofErr w:type="spellStart"/>
      <w:r w:rsidRPr="00CC582E">
        <w:t>Tableicity</w:t>
      </w:r>
      <w:proofErr w:type="spellEnd"/>
      <w:r w:rsidRPr="00CC582E">
        <w:t>" } when brand-authored.</w:t>
      </w:r>
    </w:p>
    <w:p w:rsidR="00CC582E" w:rsidRPr="00CC582E" w:rsidRDefault="00CC582E" w:rsidP="00CC582E">
      <w:pPr>
        <w:numPr>
          <w:ilvl w:val="1"/>
          <w:numId w:val="2"/>
        </w:numPr>
      </w:pPr>
      <w:r w:rsidRPr="00CC582E">
        <w:t xml:space="preserve">Keep publisher as Organization and all URLs on </w:t>
      </w:r>
      <w:hyperlink r:id="rId8" w:tgtFrame="_blank" w:history="1">
        <w:r w:rsidRPr="00CC582E">
          <w:rPr>
            <w:rStyle w:val="Hyperlink"/>
          </w:rPr>
          <w:t>www</w:t>
        </w:r>
      </w:hyperlink>
      <w:r w:rsidRPr="00CC582E">
        <w:t>.</w:t>
      </w:r>
    </w:p>
    <w:p w:rsidR="00CC582E" w:rsidRPr="00CC582E" w:rsidRDefault="00CC582E" w:rsidP="00CC582E">
      <w:pPr>
        <w:numPr>
          <w:ilvl w:val="0"/>
          <w:numId w:val="2"/>
        </w:numPr>
      </w:pPr>
      <w:r w:rsidRPr="00CC582E">
        <w:t>Confirm robots meta exactly: index, follow, max-</w:t>
      </w:r>
      <w:proofErr w:type="gramStart"/>
      <w:r w:rsidRPr="00CC582E">
        <w:t>snippet:-</w:t>
      </w:r>
      <w:proofErr w:type="gramEnd"/>
      <w:r w:rsidRPr="00CC582E">
        <w:t xml:space="preserve">1, </w:t>
      </w:r>
      <w:proofErr w:type="spellStart"/>
      <w:r w:rsidRPr="00CC582E">
        <w:t>max-image-preview:large</w:t>
      </w:r>
      <w:proofErr w:type="spellEnd"/>
      <w:r w:rsidRPr="00CC582E">
        <w:t>, max-video-preview:-1.</w:t>
      </w:r>
    </w:p>
    <w:p w:rsidR="00CC582E" w:rsidRPr="00CC582E" w:rsidRDefault="00CC582E" w:rsidP="00CC582E">
      <w:pPr>
        <w:numPr>
          <w:ilvl w:val="0"/>
          <w:numId w:val="2"/>
        </w:numPr>
      </w:pPr>
      <w:r w:rsidRPr="00CC582E">
        <w:t>Run Google Rich Results Test on one published slug → no critical errors (image required). Deliverable: live test slug URL + Rich Results screenshot + view-source showing hardened JSON-LD + Beast robots meta.”</w:t>
      </w:r>
    </w:p>
    <w:p w:rsidR="00CC582E" w:rsidRPr="00CC582E" w:rsidRDefault="00CC582E" w:rsidP="00CC582E">
      <w:r w:rsidRPr="00CC582E">
        <w:rPr>
          <w:b/>
          <w:bCs/>
        </w:rPr>
        <w:t>Block 2 – G5-Ingestion Orders (next 48 h)</w:t>
      </w:r>
      <w:r w:rsidRPr="00CC582E">
        <w:t xml:space="preserve"> “Architect – proceed directly to G5-Ingestion using the approved Payload Contract v1:</w:t>
      </w:r>
    </w:p>
    <w:p w:rsidR="00CC582E" w:rsidRPr="00CC582E" w:rsidRDefault="00CC582E" w:rsidP="00CC582E">
      <w:pPr>
        <w:numPr>
          <w:ilvl w:val="0"/>
          <w:numId w:val="3"/>
        </w:numPr>
      </w:pPr>
      <w:r w:rsidRPr="00CC582E">
        <w:t>Build POST /</w:t>
      </w:r>
      <w:proofErr w:type="spellStart"/>
      <w:r w:rsidRPr="00CC582E">
        <w:t>api</w:t>
      </w:r>
      <w:proofErr w:type="spellEnd"/>
      <w:r w:rsidRPr="00CC582E">
        <w:t xml:space="preserve">/knowledge/draft exactly per the schema, rules, </w:t>
      </w:r>
      <w:proofErr w:type="spellStart"/>
      <w:r w:rsidRPr="00CC582E">
        <w:t>auth</w:t>
      </w:r>
      <w:proofErr w:type="spellEnd"/>
      <w:r w:rsidRPr="00CC582E">
        <w:t>, audit, rate-limit, and response contract.</w:t>
      </w:r>
    </w:p>
    <w:p w:rsidR="00CC582E" w:rsidRPr="00CC582E" w:rsidRDefault="00CC582E" w:rsidP="00CC582E">
      <w:pPr>
        <w:numPr>
          <w:ilvl w:val="0"/>
          <w:numId w:val="3"/>
        </w:numPr>
      </w:pPr>
      <w:r w:rsidRPr="00CC582E">
        <w:t xml:space="preserve">Server forces status=pending, canonical on www, robots Beast directive, and </w:t>
      </w:r>
      <w:proofErr w:type="spellStart"/>
      <w:r w:rsidRPr="00CC582E">
        <w:t>dateModified</w:t>
      </w:r>
      <w:proofErr w:type="spellEnd"/>
      <w:r w:rsidRPr="00CC582E">
        <w:t>.</w:t>
      </w:r>
    </w:p>
    <w:p w:rsidR="00CC582E" w:rsidRPr="00CC582E" w:rsidRDefault="00CC582E" w:rsidP="00CC582E">
      <w:pPr>
        <w:numPr>
          <w:ilvl w:val="0"/>
          <w:numId w:val="3"/>
        </w:numPr>
      </w:pPr>
      <w:r w:rsidRPr="00CC582E">
        <w:t>Reject any attempt to set published/archived/</w:t>
      </w:r>
      <w:proofErr w:type="spellStart"/>
      <w:r w:rsidRPr="00CC582E">
        <w:t>datePublished</w:t>
      </w:r>
      <w:proofErr w:type="spellEnd"/>
      <w:r w:rsidRPr="00CC582E">
        <w:t xml:space="preserve"> or wrong host. Deliverable: working endpoint + one successful test POST (via Postman or curl) that creates a pending article visible in /admin/knowledge. Send the structured draft payload contract </w:t>
      </w:r>
      <w:proofErr w:type="spellStart"/>
      <w:r w:rsidRPr="00CC582E">
        <w:t>Zod</w:t>
      </w:r>
      <w:proofErr w:type="spellEnd"/>
      <w:r w:rsidRPr="00CC582E">
        <w:t xml:space="preserve"> schema version for immediate implementation.”</w:t>
      </w:r>
    </w:p>
    <w:p w:rsidR="00CC582E" w:rsidRPr="00CC582E" w:rsidRDefault="00CC582E" w:rsidP="00CC582E">
      <w:r w:rsidRPr="00CC582E">
        <w:rPr>
          <w:b/>
          <w:bCs/>
        </w:rPr>
        <w:lastRenderedPageBreak/>
        <w:t>Conductor – your verification steps (after each gate):</w:t>
      </w:r>
    </w:p>
    <w:p w:rsidR="00CC582E" w:rsidRPr="00CC582E" w:rsidRDefault="00CC582E" w:rsidP="00CC582E">
      <w:pPr>
        <w:numPr>
          <w:ilvl w:val="0"/>
          <w:numId w:val="4"/>
        </w:numPr>
      </w:pPr>
      <w:r w:rsidRPr="00CC582E">
        <w:t>After G2: Send me the published slug URL + Rich Results Test screenshot + &lt;head&gt; source showing image + Beast robots.</w:t>
      </w:r>
    </w:p>
    <w:p w:rsidR="00CC582E" w:rsidRPr="00CC582E" w:rsidRDefault="00CC582E" w:rsidP="00CC582E">
      <w:pPr>
        <w:numPr>
          <w:ilvl w:val="0"/>
          <w:numId w:val="4"/>
        </w:numPr>
      </w:pPr>
      <w:r w:rsidRPr="00CC582E">
        <w:t>After G5: Send me the test POST payload you used + the resulting pending article admin link.</w:t>
      </w:r>
    </w:p>
    <w:p w:rsidR="00CC582E" w:rsidRPr="00CC582E" w:rsidRDefault="00CC582E" w:rsidP="00CC582E">
      <w:r w:rsidRPr="00CC582E">
        <w:rPr>
          <w:b/>
          <w:bCs/>
        </w:rPr>
        <w:t>Next after G5 passes:</w:t>
      </w:r>
      <w:r w:rsidRPr="00CC582E">
        <w:t xml:space="preserve"> We immediately green-light G6/G7 (AI Generation + Local Vibe admin trigger).</w:t>
      </w:r>
    </w:p>
    <w:p w:rsidR="00CC582E" w:rsidRPr="00CC582E" w:rsidRDefault="00CC582E" w:rsidP="00CC582E">
      <w:r w:rsidRPr="00CC582E">
        <w:rPr>
          <w:b/>
          <w:bCs/>
        </w:rPr>
        <w:t>Mission impact:</w:t>
      </w:r>
      <w:r w:rsidRPr="00CC582E">
        <w:t xml:space="preserve"> Manual loading bottleneck eliminated. Knowledge articles now Beast-ready for Google Discover (image + freshness + robots). Phase 4 auto-pipeline is one gate away.</w:t>
      </w:r>
    </w:p>
    <w:p w:rsidR="00CC582E" w:rsidRPr="00CC582E" w:rsidRDefault="00CC582E" w:rsidP="00CC582E">
      <w:r w:rsidRPr="00CC582E">
        <w:t xml:space="preserve">Report back within 72 h with G2 completion + </w:t>
      </w:r>
      <w:proofErr w:type="spellStart"/>
      <w:r w:rsidRPr="00CC582E">
        <w:t>Zod</w:t>
      </w:r>
      <w:proofErr w:type="spellEnd"/>
      <w:r w:rsidRPr="00CC582E">
        <w:t xml:space="preserve"> schema (if provided).</w:t>
      </w:r>
    </w:p>
    <w:p w:rsidR="00CC582E" w:rsidRPr="00CC582E" w:rsidRDefault="00CC582E" w:rsidP="00CC582E">
      <w:r w:rsidRPr="00CC582E">
        <w:t>Alpha Leader standing by. Execute and report status. Over.</w:t>
      </w:r>
    </w:p>
    <w:p w:rsidR="00C315D0" w:rsidRDefault="00C315D0">
      <w:bookmarkStart w:id="0" w:name="_GoBack"/>
      <w:bookmarkEnd w:id="0"/>
    </w:p>
    <w:sectPr w:rsidR="00C31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F23CB"/>
    <w:multiLevelType w:val="multilevel"/>
    <w:tmpl w:val="997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63F2"/>
    <w:multiLevelType w:val="multilevel"/>
    <w:tmpl w:val="1036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C7003"/>
    <w:multiLevelType w:val="multilevel"/>
    <w:tmpl w:val="E69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D36E0"/>
    <w:multiLevelType w:val="multilevel"/>
    <w:tmpl w:val="DD4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2E"/>
    <w:rsid w:val="00C315D0"/>
    <w:rsid w:val="00C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5B2B4-8AF8-49B8-AF3F-F743E70F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58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ableicit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bleicity.com/" TargetMode="External"/><Relationship Id="rId5" Type="http://schemas.openxmlformats.org/officeDocument/2006/relationships/hyperlink" Target="https://www.tableicity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2026-03-20T01:32:00Z</dcterms:created>
  <dcterms:modified xsi:type="dcterms:W3CDTF">2026-03-20T01:32:00Z</dcterms:modified>
</cp:coreProperties>
</file>