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683650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29" w:type="pct"/>
            <w:jc w:val="center"/>
            <w:tblLook w:val="04A0"/>
          </w:tblPr>
          <w:tblGrid>
            <w:gridCol w:w="8771"/>
          </w:tblGrid>
          <w:tr w:rsidR="00284CF0" w:rsidTr="00284CF0">
            <w:trPr>
              <w:trHeight w:val="32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46EBD54097694A56B8145239B3E864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84CF0" w:rsidRDefault="00FF59D9" w:rsidP="00E378F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s t</w:t>
                    </w:r>
                    <w:r w:rsidR="00284CF0">
                      <w:rPr>
                        <w:rFonts w:asciiTheme="majorHAnsi" w:eastAsiaTheme="majorEastAsia" w:hAnsiTheme="majorHAnsi" w:cstheme="majorBidi"/>
                        <w:caps/>
                      </w:rPr>
                      <w:t>CRIPTOGRAFÍA</w:t>
                    </w:r>
                  </w:p>
                </w:tc>
              </w:sdtContent>
            </w:sdt>
          </w:tr>
          <w:tr w:rsidR="00284CF0" w:rsidTr="00284CF0">
            <w:trPr>
              <w:trHeight w:val="160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2A16BD4934449F89313E94A411E5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84CF0" w:rsidRDefault="00284CF0" w:rsidP="00284C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PRÁCTICA 1</w:t>
                    </w:r>
                  </w:p>
                </w:tc>
              </w:sdtContent>
            </w:sdt>
          </w:tr>
          <w:tr w:rsidR="00284CF0" w:rsidTr="00284CF0">
            <w:trPr>
              <w:trHeight w:val="80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7E2A24993584445B808C60BC8BEBB4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84CF0" w:rsidRDefault="00284CF0" w:rsidP="00284CF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Aritmética modular</w:t>
                    </w:r>
                  </w:p>
                </w:tc>
              </w:sdtContent>
            </w:sdt>
          </w:tr>
          <w:tr w:rsidR="00284CF0" w:rsidTr="00284CF0">
            <w:trPr>
              <w:trHeight w:val="402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>
                <w:pPr>
                  <w:pStyle w:val="Sinespaciado"/>
                  <w:jc w:val="center"/>
                </w:pPr>
              </w:p>
            </w:tc>
          </w:tr>
          <w:tr w:rsidR="00284CF0" w:rsidTr="00284CF0">
            <w:trPr>
              <w:trHeight w:val="620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 w:rsidP="00284CF0">
                <w:pPr>
                  <w:jc w:val="center"/>
                </w:pPr>
              </w:p>
              <w:p w:rsidR="00284CF0" w:rsidRDefault="00284CF0" w:rsidP="00284CF0">
                <w:pPr>
                  <w:jc w:val="center"/>
                </w:pPr>
                <w:r>
                  <w:rPr>
                    <w:b/>
                    <w:bCs/>
                  </w:rPr>
                  <w:t>Juan José Segura González</w:t>
                </w:r>
              </w:p>
              <w:p w:rsidR="00284CF0" w:rsidRDefault="006B50F1" w:rsidP="00284CF0">
                <w:pPr>
                  <w:pStyle w:val="Sinespaciado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A13BC">
                      <w:rPr>
                        <w:b/>
                        <w:bCs/>
                      </w:rPr>
                      <w:t>Valentín Pérez Carrasco</w:t>
                    </w:r>
                  </w:sdtContent>
                </w:sdt>
              </w:p>
            </w:tc>
          </w:tr>
          <w:tr w:rsidR="00284CF0" w:rsidTr="00284CF0">
            <w:trPr>
              <w:trHeight w:val="402"/>
              <w:jc w:val="center"/>
            </w:trPr>
            <w:tc>
              <w:tcPr>
                <w:tcW w:w="5000" w:type="pct"/>
                <w:vAlign w:val="center"/>
              </w:tcPr>
              <w:p w:rsidR="00284CF0" w:rsidRDefault="00284CF0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84CF0" w:rsidRDefault="00284CF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84CF0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84CF0" w:rsidRDefault="00284CF0" w:rsidP="00284CF0">
                    <w:pPr>
                      <w:pStyle w:val="Sinespaciado"/>
                    </w:pPr>
                    <w:r>
                      <w:t xml:space="preserve"> Esta práctica nos introduce en algunos algoritmos de aritmética modular que son necesarios para el desarrollo de la criptografía de clave pública. Se trata de conocer e implementar algunos de ellos, y de observar las diferencias del tiempo de cálculo entre distintas operaciones. </w:t>
                    </w:r>
                  </w:p>
                </w:tc>
              </w:sdtContent>
            </w:sdt>
          </w:tr>
        </w:tbl>
        <w:sdt>
          <w:sdtPr>
            <w:rPr>
              <w:b/>
              <w:bCs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1-03-2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284CF0" w:rsidRDefault="00284CF0" w:rsidP="00284CF0">
              <w:pPr>
                <w:jc w:val="center"/>
              </w:pPr>
              <w:r>
                <w:rPr>
                  <w:b/>
                  <w:bCs/>
                </w:rPr>
                <w:t>29/03/2011</w:t>
              </w:r>
            </w:p>
          </w:sdtContent>
        </w:sdt>
        <w:p w:rsidR="00284CF0" w:rsidRDefault="00284CF0"/>
        <w:p w:rsidR="00284CF0" w:rsidRDefault="00284CF0" w:rsidP="00284CF0">
          <w:r>
            <w:br w:type="page"/>
          </w:r>
        </w:p>
      </w:sdtContent>
    </w:sdt>
    <w:p w:rsidR="00284CF0" w:rsidRDefault="00284CF0" w:rsidP="00284CF0">
      <w:pPr>
        <w:shd w:val="clear" w:color="auto" w:fill="4BACC6" w:themeFill="accent5"/>
      </w:pPr>
      <w:r>
        <w:rPr>
          <w:color w:val="FFFFFF" w:themeColor="background1"/>
        </w:rPr>
        <w:lastRenderedPageBreak/>
        <w:t>Manual de usuario</w:t>
      </w:r>
    </w:p>
    <w:p w:rsidR="00FA13BC" w:rsidRDefault="00FA13BC" w:rsidP="000E2CBA">
      <w:pPr>
        <w:ind w:firstLine="708"/>
      </w:pPr>
    </w:p>
    <w:p w:rsidR="00C25B7A" w:rsidRDefault="000E2CBA" w:rsidP="000E2CBA">
      <w:pPr>
        <w:ind w:firstLine="708"/>
      </w:pPr>
      <w:r>
        <w:t>A continuación se muestra una pequeña captura de la aplicación creada, para facilitar su uso ya que no dispone de la explicación de los campos a rellenar.</w:t>
      </w:r>
      <w:r w:rsidRPr="000E2CBA">
        <w:t xml:space="preserve"> </w:t>
      </w:r>
      <w:r>
        <w:t>Así para el cálculo de las distintas opciones se haría de la siguiente forma:</w:t>
      </w:r>
    </w:p>
    <w:p w:rsidR="000E2CBA" w:rsidRDefault="000E2CBA" w:rsidP="000E2CBA">
      <w:pPr>
        <w:ind w:firstLine="708"/>
      </w:pPr>
    </w:p>
    <w:p w:rsidR="000E2CBA" w:rsidRDefault="000E2CBA" w:rsidP="000E2CBA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745368" cy="16245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68" cy="16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BA" w:rsidRDefault="000E2CBA" w:rsidP="000E2CBA"/>
    <w:p w:rsidR="000E2CBA" w:rsidRPr="00FA13BC" w:rsidRDefault="000E2CBA" w:rsidP="000E2CBA">
      <w:pPr>
        <w:pStyle w:val="Prrafodelista"/>
        <w:numPr>
          <w:ilvl w:val="0"/>
          <w:numId w:val="2"/>
        </w:numPr>
      </w:pPr>
      <w:r>
        <w:t xml:space="preserve">Potencia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(mod p)</m:t>
        </m:r>
      </m:oMath>
      <w:r>
        <w:rPr>
          <w:rFonts w:eastAsiaTheme="minorEastAsia"/>
        </w:rPr>
        <w:t>: El valor de a será el parámetro Base, el valor de b el de potencia y p será primo.</w:t>
      </w:r>
    </w:p>
    <w:p w:rsidR="00FA13BC" w:rsidRPr="000E2CBA" w:rsidRDefault="00FA13BC" w:rsidP="00FA13BC">
      <w:pPr>
        <w:pStyle w:val="Prrafodelista"/>
      </w:pPr>
    </w:p>
    <w:p w:rsidR="000E2CBA" w:rsidRPr="00FA13BC" w:rsidRDefault="000E2CBA" w:rsidP="000E2CBA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Logaritmo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(mod p)</m:t>
        </m:r>
      </m:oMath>
      <w:r>
        <w:rPr>
          <w:rFonts w:eastAsiaTheme="minorEastAsia"/>
        </w:rPr>
        <w:t>: Igual que el usado en potencia.</w:t>
      </w:r>
    </w:p>
    <w:p w:rsidR="00FA13BC" w:rsidRPr="000E2CBA" w:rsidRDefault="00FA13BC" w:rsidP="00FA13BC">
      <w:pPr>
        <w:pStyle w:val="Prrafodelista"/>
      </w:pPr>
    </w:p>
    <w:p w:rsidR="000E2CBA" w:rsidRPr="000E2CBA" w:rsidRDefault="000E2CBA" w:rsidP="000E2CBA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Primos: Para calcular si un valor es primo se realiza de dos formas distintas,</w:t>
      </w:r>
    </w:p>
    <w:p w:rsidR="000E2CBA" w:rsidRDefault="000E2CBA" w:rsidP="000E2CBA">
      <w:pPr>
        <w:pStyle w:val="Prrafodelista"/>
        <w:numPr>
          <w:ilvl w:val="1"/>
          <w:numId w:val="2"/>
        </w:numPr>
      </w:pPr>
      <w:r>
        <w:t>Dando el valor del número a calcular, para calcular si un valor es primo en el campo Base se insertará un 1, en Potencia se trata del número n necesaria para saber con cuantos valores realizar la prueba y en Primo se insertará el valor a calcular.</w:t>
      </w:r>
    </w:p>
    <w:p w:rsidR="000E2CBA" w:rsidRDefault="000E2CBA" w:rsidP="000E2CBA">
      <w:pPr>
        <w:pStyle w:val="Prrafodelista"/>
        <w:numPr>
          <w:ilvl w:val="1"/>
          <w:numId w:val="2"/>
        </w:numPr>
      </w:pPr>
      <w:r>
        <w:t xml:space="preserve">Sin dar el valor, se calcula un valor aleatorio sin insertarlo por parte del usuario, en el campo Base se usará un valor distinto de 1, Potencia es el mismo </w:t>
      </w:r>
      <w:r w:rsidR="00FA13BC">
        <w:t>que el anterior caso y el campo Primo se puede omitir ya que se mostrará en ese campo el valor aleatorio usado para la prueba.</w:t>
      </w:r>
    </w:p>
    <w:p w:rsidR="00FA13BC" w:rsidRDefault="00FA13BC" w:rsidP="00FA13BC">
      <w:pPr>
        <w:pStyle w:val="Prrafodelista"/>
        <w:ind w:left="1440"/>
      </w:pPr>
    </w:p>
    <w:p w:rsidR="009D3B66" w:rsidRDefault="003B1C7D" w:rsidP="003B1C7D">
      <w:pPr>
        <w:pStyle w:val="Prrafodelista"/>
        <w:numPr>
          <w:ilvl w:val="0"/>
          <w:numId w:val="4"/>
        </w:numPr>
      </w:pPr>
      <w:r>
        <w:t>El botón debajo de primo sirve para mostrar en el último campo el tiempo que ha tardado el algoritmo en calcular un resultado.</w:t>
      </w:r>
    </w:p>
    <w:p w:rsidR="00FA13BC" w:rsidRDefault="009D3B66" w:rsidP="009D3B66">
      <w:pPr>
        <w:ind w:firstLine="708"/>
      </w:pPr>
      <w:r>
        <w:t xml:space="preserve">Para ejecutar el programa en una consola de Linux con una distribución </w:t>
      </w:r>
      <w:proofErr w:type="spellStart"/>
      <w:r>
        <w:t>jre</w:t>
      </w:r>
      <w:proofErr w:type="spellEnd"/>
      <w:r>
        <w:t xml:space="preserve"> de java instalada ejecute java –</w:t>
      </w:r>
      <w:proofErr w:type="spellStart"/>
      <w:r>
        <w:t>jar</w:t>
      </w:r>
      <w:proofErr w:type="spellEnd"/>
      <w:r>
        <w:t xml:space="preserve"> </w:t>
      </w:r>
      <w:r w:rsidR="00A45BE3">
        <w:t>&lt;</w:t>
      </w:r>
      <w:proofErr w:type="spellStart"/>
      <w:r>
        <w:t>nombre_archivo</w:t>
      </w:r>
      <w:proofErr w:type="spellEnd"/>
      <w:r w:rsidR="00A45BE3">
        <w:t>&gt;</w:t>
      </w:r>
      <w:r>
        <w:t>.</w:t>
      </w:r>
      <w:r w:rsidR="00FA13BC">
        <w:br w:type="page"/>
      </w:r>
    </w:p>
    <w:p w:rsidR="00147F09" w:rsidRDefault="00FA13BC" w:rsidP="00FA13BC">
      <w:pPr>
        <w:shd w:val="clear" w:color="auto" w:fill="4BACC6" w:themeFill="accent5"/>
        <w:rPr>
          <w:color w:val="FFFFFF" w:themeColor="background1"/>
        </w:rPr>
      </w:pPr>
      <w:r w:rsidRPr="00147F09">
        <w:rPr>
          <w:color w:val="FFFFFF" w:themeColor="background1"/>
        </w:rPr>
        <w:lastRenderedPageBreak/>
        <w:t>Tabla comparativa de tiempos</w:t>
      </w:r>
    </w:p>
    <w:p w:rsidR="00147F09" w:rsidRDefault="00147F09" w:rsidP="00147F09"/>
    <w:p w:rsidR="00147F09" w:rsidRDefault="00147F09" w:rsidP="00147F09">
      <w:r>
        <w:t>Las pruebas se han realizado en un ordenador con las siguientes características:</w:t>
      </w:r>
    </w:p>
    <w:p w:rsidR="00147F09" w:rsidRDefault="00147F09" w:rsidP="00147F09">
      <w:pPr>
        <w:pStyle w:val="Prrafodelista"/>
        <w:numPr>
          <w:ilvl w:val="0"/>
          <w:numId w:val="3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2 </w:t>
      </w:r>
      <w:proofErr w:type="spellStart"/>
      <w:r>
        <w:t>Duo</w:t>
      </w:r>
      <w:proofErr w:type="spellEnd"/>
      <w:r>
        <w:t xml:space="preserve"> 64 bits 2.2ghz.</w:t>
      </w:r>
    </w:p>
    <w:p w:rsidR="00147F09" w:rsidRDefault="00147F09" w:rsidP="00147F09">
      <w:pPr>
        <w:pStyle w:val="Prrafodelista"/>
        <w:numPr>
          <w:ilvl w:val="0"/>
          <w:numId w:val="3"/>
        </w:numPr>
      </w:pPr>
      <w:r>
        <w:t>4</w:t>
      </w:r>
      <w:r w:rsidR="005165C9">
        <w:t xml:space="preserve"> </w:t>
      </w:r>
      <w:r>
        <w:t>G</w:t>
      </w:r>
      <w:r w:rsidR="005165C9">
        <w:t>B</w:t>
      </w:r>
      <w:r>
        <w:t xml:space="preserve"> de memoria </w:t>
      </w:r>
      <w:r w:rsidR="005165C9">
        <w:t>RAM</w:t>
      </w:r>
      <w:r>
        <w:t>.</w:t>
      </w:r>
    </w:p>
    <w:p w:rsidR="00147F09" w:rsidRDefault="00147F09" w:rsidP="00147F09">
      <w:pPr>
        <w:pStyle w:val="Prrafodelista"/>
      </w:pPr>
    </w:p>
    <w:tbl>
      <w:tblPr>
        <w:tblStyle w:val="Tablaconcuadrcula"/>
        <w:tblW w:w="0" w:type="auto"/>
        <w:tblLook w:val="04A0"/>
      </w:tblPr>
      <w:tblGrid>
        <w:gridCol w:w="1776"/>
        <w:gridCol w:w="1776"/>
        <w:gridCol w:w="1776"/>
        <w:gridCol w:w="1689"/>
        <w:gridCol w:w="1703"/>
      </w:tblGrid>
      <w:tr w:rsidR="00147F09" w:rsidTr="004A4A7F">
        <w:tc>
          <w:tcPr>
            <w:tcW w:w="177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inThickMediumGap" w:sz="2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89" w:type="dxa"/>
            <w:tcBorders>
              <w:top w:val="single" w:sz="18" w:space="0" w:color="auto"/>
              <w:left w:val="thinThickMediumGap" w:sz="2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 w:rsidP="00E61B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Tiempo Potencia (</w:t>
            </w:r>
            <w:proofErr w:type="spellStart"/>
            <w:r w:rsidR="00E61B9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5165C9" w:rsidRPr="00E61B9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Tiempo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Logaritmo</w:t>
            </w:r>
            <w:r w:rsidR="005165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47F09" w:rsidTr="004A4A7F">
        <w:tc>
          <w:tcPr>
            <w:tcW w:w="177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1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87">
              <w:rPr>
                <w:rFonts w:ascii="Times New Roman" w:hAnsi="Times New Roman" w:cs="Times New Roman"/>
                <w:sz w:val="24"/>
                <w:szCs w:val="24"/>
              </w:rPr>
              <w:t>52691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1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7062</w:t>
            </w:r>
            <w:r w:rsidRPr="001144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144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2137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18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4903861 </w:t>
            </w:r>
          </w:p>
        </w:tc>
        <w:tc>
          <w:tcPr>
            <w:tcW w:w="170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521C3D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843587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973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43142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509172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521C3D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4872961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8721432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376121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185807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521C3D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3D">
              <w:rPr>
                <w:rFonts w:ascii="Times New Roman" w:hAnsi="Times New Roman" w:cs="Times New Roman"/>
                <w:sz w:val="24"/>
                <w:szCs w:val="24"/>
              </w:rPr>
              <w:t>29873761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1634272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521C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7619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496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E07">
              <w:rPr>
                <w:rFonts w:ascii="Times New Roman" w:hAnsi="Times New Roman" w:cs="Times New Roman"/>
                <w:sz w:val="24"/>
                <w:szCs w:val="24"/>
              </w:rPr>
              <w:t>1390984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496E07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6E0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A65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DAB">
              <w:rPr>
                <w:rFonts w:ascii="Times New Roman" w:hAnsi="Times New Roman" w:cs="Times New Roman"/>
                <w:sz w:val="24"/>
                <w:szCs w:val="24"/>
              </w:rPr>
              <w:t>537891269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27185943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16781982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1338629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974F28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1547598739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617283627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617283612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1498259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974F28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82376849239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61724</w:t>
            </w:r>
            <w:r w:rsidR="00147F09">
              <w:rPr>
                <w:rFonts w:ascii="Times New Roman" w:hAnsi="Times New Roman" w:cs="Times New Roman"/>
                <w:sz w:val="24"/>
                <w:szCs w:val="24"/>
              </w:rPr>
              <w:t>95076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14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5617283945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2644410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974F28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1771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974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F28">
              <w:rPr>
                <w:rFonts w:ascii="Times New Roman" w:hAnsi="Times New Roman" w:cs="Times New Roman"/>
                <w:sz w:val="24"/>
                <w:szCs w:val="24"/>
              </w:rPr>
              <w:t>576382750891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F09" w:rsidRDefault="00422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A4A7F">
              <w:rPr>
                <w:rFonts w:ascii="Times New Roman" w:hAnsi="Times New Roman" w:cs="Times New Roman"/>
                <w:sz w:val="24"/>
                <w:szCs w:val="24"/>
              </w:rPr>
              <w:t>72667482885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MediumGap" w:sz="24" w:space="0" w:color="auto"/>
            </w:tcBorders>
            <w:vAlign w:val="center"/>
            <w:hideMark/>
          </w:tcPr>
          <w:p w:rsidR="00147F09" w:rsidRDefault="004A4A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351740985238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F09" w:rsidRDefault="004226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4">
              <w:rPr>
                <w:rFonts w:ascii="Times New Roman" w:hAnsi="Times New Roman" w:cs="Times New Roman"/>
                <w:sz w:val="24"/>
                <w:szCs w:val="24"/>
              </w:rPr>
              <w:t>3227494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147F09" w:rsidRDefault="004226C4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6C4">
              <w:rPr>
                <w:rFonts w:ascii="Times New Roman" w:hAnsi="Times New Roman" w:cs="Times New Roman"/>
                <w:sz w:val="24"/>
                <w:szCs w:val="24"/>
              </w:rPr>
              <w:t>6178</w:t>
            </w:r>
          </w:p>
        </w:tc>
      </w:tr>
      <w:tr w:rsidR="00147F09" w:rsidTr="00C3270A">
        <w:tc>
          <w:tcPr>
            <w:tcW w:w="17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7F09" w:rsidRDefault="00622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DA4">
              <w:rPr>
                <w:rFonts w:ascii="Times New Roman" w:hAnsi="Times New Roman" w:cs="Times New Roman"/>
                <w:sz w:val="24"/>
                <w:szCs w:val="24"/>
              </w:rPr>
              <w:t>5134857695843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147F09" w:rsidRPr="00B379D9" w:rsidRDefault="00B379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9D9">
              <w:rPr>
                <w:rFonts w:ascii="Times New Roman" w:hAnsi="Times New Roman" w:cs="Times New Roman"/>
                <w:sz w:val="24"/>
                <w:szCs w:val="24"/>
              </w:rPr>
              <w:t>4664535623833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thinThickMediumGap" w:sz="24" w:space="0" w:color="auto"/>
            </w:tcBorders>
            <w:vAlign w:val="center"/>
            <w:hideMark/>
          </w:tcPr>
          <w:p w:rsidR="00147F09" w:rsidRPr="00B379D9" w:rsidRDefault="000D17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379D9" w:rsidRPr="00B379D9">
              <w:rPr>
                <w:rFonts w:ascii="Times New Roman" w:hAnsi="Times New Roman" w:cs="Times New Roman"/>
                <w:sz w:val="24"/>
                <w:szCs w:val="24"/>
              </w:rPr>
              <w:t>13343239605</w:t>
            </w:r>
          </w:p>
        </w:tc>
        <w:tc>
          <w:tcPr>
            <w:tcW w:w="1689" w:type="dxa"/>
            <w:tcBorders>
              <w:top w:val="single" w:sz="4" w:space="0" w:color="auto"/>
              <w:left w:val="thinThickMediumGap" w:sz="2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147F09" w:rsidRDefault="00622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DA4">
              <w:rPr>
                <w:rFonts w:ascii="Times New Roman" w:hAnsi="Times New Roman" w:cs="Times New Roman"/>
                <w:sz w:val="24"/>
                <w:szCs w:val="24"/>
              </w:rPr>
              <w:t>3241352</w:t>
            </w:r>
            <w:bookmarkStart w:id="0" w:name="_GoBack"/>
            <w:bookmarkEnd w:id="0"/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47F09" w:rsidRDefault="000D1796" w:rsidP="005165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379D9">
              <w:rPr>
                <w:rFonts w:ascii="Times New Roman" w:hAnsi="Times New Roman" w:cs="Times New Roman"/>
                <w:sz w:val="24"/>
                <w:szCs w:val="24"/>
              </w:rPr>
              <w:t xml:space="preserve">2493 </w:t>
            </w:r>
          </w:p>
        </w:tc>
      </w:tr>
    </w:tbl>
    <w:p w:rsidR="004A4A7F" w:rsidRDefault="004A4A7F" w:rsidP="004A4A7F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459"/>
      </w:tblGrid>
      <w:tr w:rsidR="004A4A7F">
        <w:trPr>
          <w:trHeight w:val="120"/>
        </w:trPr>
        <w:tc>
          <w:tcPr>
            <w:tcW w:w="1459" w:type="dxa"/>
          </w:tcPr>
          <w:p w:rsidR="004A4A7F" w:rsidRDefault="004A4A7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5165C9" w:rsidRDefault="005165C9" w:rsidP="005165C9">
      <w:pPr>
        <w:rPr>
          <w:lang w:val="en-US"/>
        </w:rPr>
      </w:pPr>
    </w:p>
    <w:p w:rsidR="005165C9" w:rsidRPr="005165C9" w:rsidRDefault="005165C9" w:rsidP="005165C9">
      <w:pPr>
        <w:ind w:left="360"/>
        <w:rPr>
          <w:lang w:val="en-US"/>
        </w:rPr>
      </w:pPr>
    </w:p>
    <w:sectPr w:rsidR="005165C9" w:rsidRPr="005165C9" w:rsidSect="00284CF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ADD"/>
    <w:multiLevelType w:val="hybridMultilevel"/>
    <w:tmpl w:val="E020D8B2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3DB5A8E"/>
    <w:multiLevelType w:val="hybridMultilevel"/>
    <w:tmpl w:val="80908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B7F62"/>
    <w:multiLevelType w:val="hybridMultilevel"/>
    <w:tmpl w:val="4E56A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F5BC3"/>
    <w:multiLevelType w:val="hybridMultilevel"/>
    <w:tmpl w:val="127C9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D07DC"/>
    <w:multiLevelType w:val="hybridMultilevel"/>
    <w:tmpl w:val="73AE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4CF0"/>
    <w:rsid w:val="000D1796"/>
    <w:rsid w:val="000E2CBA"/>
    <w:rsid w:val="00114487"/>
    <w:rsid w:val="00147F09"/>
    <w:rsid w:val="00264E4B"/>
    <w:rsid w:val="00284CF0"/>
    <w:rsid w:val="003A586B"/>
    <w:rsid w:val="003B1C7D"/>
    <w:rsid w:val="003B6ED8"/>
    <w:rsid w:val="004226C4"/>
    <w:rsid w:val="00496E07"/>
    <w:rsid w:val="004A4A7F"/>
    <w:rsid w:val="005165C9"/>
    <w:rsid w:val="00521C3D"/>
    <w:rsid w:val="0062111E"/>
    <w:rsid w:val="00622DA4"/>
    <w:rsid w:val="0066025A"/>
    <w:rsid w:val="006B50F1"/>
    <w:rsid w:val="009619F5"/>
    <w:rsid w:val="00974F28"/>
    <w:rsid w:val="009D3B66"/>
    <w:rsid w:val="00A45BE3"/>
    <w:rsid w:val="00A51B0C"/>
    <w:rsid w:val="00A65DAB"/>
    <w:rsid w:val="00B379D9"/>
    <w:rsid w:val="00C25B7A"/>
    <w:rsid w:val="00C3270A"/>
    <w:rsid w:val="00D03A23"/>
    <w:rsid w:val="00E378F6"/>
    <w:rsid w:val="00E61B9D"/>
    <w:rsid w:val="00FA13BC"/>
    <w:rsid w:val="00FF5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0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4C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C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2CBA"/>
    <w:rPr>
      <w:color w:val="808080"/>
    </w:rPr>
  </w:style>
  <w:style w:type="table" w:styleId="Tablaconcuadrcula">
    <w:name w:val="Table Grid"/>
    <w:basedOn w:val="Tablanormal"/>
    <w:uiPriority w:val="59"/>
    <w:rsid w:val="001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4A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4C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4CF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E2C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E2CBA"/>
    <w:rPr>
      <w:color w:val="808080"/>
    </w:rPr>
  </w:style>
  <w:style w:type="table" w:styleId="Tablaconcuadrcula">
    <w:name w:val="Table Grid"/>
    <w:basedOn w:val="Tablanormal"/>
    <w:uiPriority w:val="59"/>
    <w:rsid w:val="0014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A4A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EBD54097694A56B8145239B3E86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DD37-7A00-4764-BA9D-DB94A89B291C}"/>
      </w:docPartPr>
      <w:docPartBody>
        <w:p w:rsidR="00300776" w:rsidRDefault="00A54D9F" w:rsidP="00A54D9F">
          <w:pPr>
            <w:pStyle w:val="46EBD54097694A56B8145239B3E8646E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32A16BD4934449F89313E94A411E5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83EEF-50AE-42F6-B2DE-26796AF7B343}"/>
      </w:docPartPr>
      <w:docPartBody>
        <w:p w:rsidR="00300776" w:rsidRDefault="00A54D9F" w:rsidP="00A54D9F">
          <w:pPr>
            <w:pStyle w:val="32A16BD4934449F89313E94A411E5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4D9F"/>
    <w:rsid w:val="000752D3"/>
    <w:rsid w:val="00300776"/>
    <w:rsid w:val="00490111"/>
    <w:rsid w:val="008753C7"/>
    <w:rsid w:val="00A54D9F"/>
    <w:rsid w:val="00B92A06"/>
    <w:rsid w:val="00BE6FA8"/>
    <w:rsid w:val="00BF5CB0"/>
    <w:rsid w:val="00CB1AD6"/>
    <w:rsid w:val="00FA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EBD54097694A56B8145239B3E8646E">
    <w:name w:val="46EBD54097694A56B8145239B3E8646E"/>
    <w:rsid w:val="00A54D9F"/>
  </w:style>
  <w:style w:type="paragraph" w:customStyle="1" w:styleId="32A16BD4934449F89313E94A411E5D4D">
    <w:name w:val="32A16BD4934449F89313E94A411E5D4D"/>
    <w:rsid w:val="00A54D9F"/>
  </w:style>
  <w:style w:type="paragraph" w:customStyle="1" w:styleId="87E2A24993584445B808C60BC8BEBB42">
    <w:name w:val="87E2A24993584445B808C60BC8BEBB42"/>
    <w:rsid w:val="00A54D9F"/>
  </w:style>
  <w:style w:type="paragraph" w:customStyle="1" w:styleId="E27417AC465942C6A690E13BFF7D79FE">
    <w:name w:val="E27417AC465942C6A690E13BFF7D79FE"/>
    <w:rsid w:val="00A54D9F"/>
  </w:style>
  <w:style w:type="paragraph" w:customStyle="1" w:styleId="D192975B24E24B7689126E48998F806D">
    <w:name w:val="D192975B24E24B7689126E48998F806D"/>
    <w:rsid w:val="00A54D9F"/>
  </w:style>
  <w:style w:type="paragraph" w:customStyle="1" w:styleId="FFF6E38B8E314F18989D3B3F3F534B1B">
    <w:name w:val="FFF6E38B8E314F18989D3B3F3F534B1B"/>
    <w:rsid w:val="00A54D9F"/>
  </w:style>
  <w:style w:type="paragraph" w:customStyle="1" w:styleId="6DA7ACA47D114BA1B1377D2C39B10233">
    <w:name w:val="6DA7ACA47D114BA1B1377D2C39B10233"/>
    <w:rsid w:val="00A54D9F"/>
  </w:style>
  <w:style w:type="paragraph" w:customStyle="1" w:styleId="23D3349A3C1A4F72BE0B29689E41174B">
    <w:name w:val="23D3349A3C1A4F72BE0B29689E41174B"/>
    <w:rsid w:val="00A54D9F"/>
  </w:style>
  <w:style w:type="paragraph" w:customStyle="1" w:styleId="322201ED53C148DE9480EEBEA3BD210B">
    <w:name w:val="322201ED53C148DE9480EEBEA3BD210B"/>
    <w:rsid w:val="00A54D9F"/>
  </w:style>
  <w:style w:type="paragraph" w:customStyle="1" w:styleId="7B5D2A5862FC4B13A932FCFE52BE615E">
    <w:name w:val="7B5D2A5862FC4B13A932FCFE52BE615E"/>
    <w:rsid w:val="00A54D9F"/>
  </w:style>
  <w:style w:type="paragraph" w:customStyle="1" w:styleId="33D883C637634A34A0065A335C7CF9BE">
    <w:name w:val="33D883C637634A34A0065A335C7CF9BE"/>
    <w:rsid w:val="00A54D9F"/>
  </w:style>
  <w:style w:type="paragraph" w:customStyle="1" w:styleId="49FA84E5B36948DD9C1D4CD5FC53A006">
    <w:name w:val="49FA84E5B36948DD9C1D4CD5FC53A006"/>
    <w:rsid w:val="00A54D9F"/>
  </w:style>
  <w:style w:type="character" w:styleId="Textodelmarcadordeposicin">
    <w:name w:val="Placeholder Text"/>
    <w:basedOn w:val="Fuentedeprrafopredeter"/>
    <w:uiPriority w:val="99"/>
    <w:semiHidden/>
    <w:rsid w:val="00A54D9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2011-03-29T00:00:00</PublishDate>
  <Abstract> Esta práctica nos introduce en algunos algoritmos de aritmética modular que son necesarios para el desarrollo de la criptografía de clave pública. Se trata de conocer e implementar algunos de ellos, y de observar las diferencias del tiempo de cálculo entre distintas operaciones.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s tCRIPTOGRAFÍA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>Aritmética modular</dc:subject>
  <dc:creator>Valentín Pérez Carrasco</dc:creator>
  <cp:lastModifiedBy>www.intercambiosvirtuales.org</cp:lastModifiedBy>
  <cp:revision>5</cp:revision>
  <dcterms:created xsi:type="dcterms:W3CDTF">2012-04-10T13:36:00Z</dcterms:created>
  <dcterms:modified xsi:type="dcterms:W3CDTF">2012-04-10T14:37:00Z</dcterms:modified>
</cp:coreProperties>
</file>