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280" w:lineRule="auto"/>
        <w:jc w:val="center"/>
        <w:rPr/>
      </w:pPr>
      <w:r w:rsidDel="00000000" w:rsidR="00000000" w:rsidRPr="00000000">
        <w:rPr>
          <w:rFonts w:ascii="Arial" w:cs="Arial" w:eastAsia="Arial" w:hAnsi="Arial"/>
          <w:b w:val="1"/>
          <w:bCs w:val="1"/>
          <w:i w:val="0"/>
          <w:iCs w:val="0"/>
          <w:smallCaps w:val="1"/>
          <w:color w:val="666666"/>
          <w:sz w:val="20"/>
          <w:szCs w:val="20"/>
          <w:rtl w:val="0"/>
        </w:rPr>
        <w:t xml:space="preserve">TRANSITION TRAILS</w:t>
      </w:r>
      <w:r w:rsidDel="00000000" w:rsidR="00000000" w:rsidRPr="00000000">
        <w:rPr>
          <w:rtl w:val="0"/>
        </w:rPr>
      </w:r>
    </w:p>
    <w:p w:rsidR="00000000" w:rsidDel="00000000" w:rsidP="00000000" w:rsidRDefault="00000000" w:rsidRPr="00000000" w14:paraId="00000002">
      <w:pPr>
        <w:pBdr>
          <w:bottom w:color="2f6b3f" w:space="1" w:sz="6" w:val="single"/>
        </w:pBdr>
        <w:spacing w:after="80" w:before="0" w:line="280" w:lineRule="auto"/>
        <w:jc w:val="center"/>
        <w:rPr/>
      </w:pPr>
      <w:r w:rsidDel="00000000" w:rsidR="00000000" w:rsidRPr="00000000">
        <w:rPr>
          <w:rFonts w:ascii="Arial" w:cs="Arial" w:eastAsia="Arial" w:hAnsi="Arial"/>
          <w:b w:val="1"/>
          <w:bCs w:val="1"/>
          <w:i w:val="0"/>
          <w:iCs w:val="0"/>
          <w:smallCaps w:val="0"/>
          <w:color w:val="2f6b3f"/>
          <w:sz w:val="56"/>
          <w:szCs w:val="56"/>
          <w:rtl w:val="0"/>
        </w:rPr>
        <w:t xml:space="preserve">Foundations Trail</w:t>
      </w:r>
      <w:r w:rsidDel="00000000" w:rsidR="00000000" w:rsidRPr="00000000">
        <w:rPr>
          <w:rtl w:val="0"/>
        </w:rPr>
      </w:r>
    </w:p>
    <w:p w:rsidR="00000000" w:rsidDel="00000000" w:rsidP="00000000" w:rsidRDefault="00000000" w:rsidRPr="00000000" w14:paraId="00000003">
      <w:pPr>
        <w:spacing w:after="80" w:before="120" w:line="280" w:lineRule="auto"/>
        <w:jc w:val="center"/>
        <w:rPr/>
      </w:pPr>
      <w:r w:rsidDel="00000000" w:rsidR="00000000" w:rsidRPr="00000000">
        <w:rPr>
          <w:rFonts w:ascii="Arial" w:cs="Arial" w:eastAsia="Arial" w:hAnsi="Arial"/>
          <w:b w:val="0"/>
          <w:bCs w:val="0"/>
          <w:i w:val="0"/>
          <w:iCs w:val="0"/>
          <w:smallCaps w:val="0"/>
          <w:color w:val="2f6f7e"/>
          <w:sz w:val="36"/>
          <w:szCs w:val="36"/>
          <w:rtl w:val="0"/>
        </w:rPr>
        <w:t xml:space="preserve">Learner Guide</w:t>
      </w:r>
      <w:r w:rsidDel="00000000" w:rsidR="00000000" w:rsidRPr="00000000">
        <w:rPr>
          <w:rtl w:val="0"/>
        </w:rPr>
      </w:r>
    </w:p>
    <w:p w:rsidR="00000000" w:rsidDel="00000000" w:rsidP="00000000" w:rsidRDefault="00000000" w:rsidRPr="00000000" w14:paraId="00000004">
      <w:pPr>
        <w:spacing w:after="2400" w:before="0" w:line="280" w:lineRule="auto"/>
        <w:jc w:val="center"/>
        <w:rPr/>
      </w:pPr>
      <w:r w:rsidDel="00000000" w:rsidR="00000000" w:rsidRPr="00000000">
        <w:rPr>
          <w:rFonts w:ascii="Arial" w:cs="Arial" w:eastAsia="Arial" w:hAnsi="Arial"/>
          <w:b w:val="0"/>
          <w:bCs w:val="0"/>
          <w:i w:val="1"/>
          <w:iCs w:val="1"/>
          <w:smallCaps w:val="0"/>
          <w:color w:val="666666"/>
          <w:sz w:val="22"/>
          <w:szCs w:val="22"/>
          <w:rtl w:val="0"/>
        </w:rPr>
        <w:t xml:space="preserve">"You don't just study for the exam. You build your proof."</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05">
            <w:pPr>
              <w:spacing w:after="60" w:before="60" w:line="28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06">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Foundations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09">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0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Salesforce Platform Foundations certification (required before 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12 weeks — 3 Sprints of 4 weeks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0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0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Pass the Salesforce Administrator exam and build a portfolio employers can evaluate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Capstone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Horizon Community Hub (HCH) — a nonprofit in Dallas-Fort Worth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11">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1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Self-guided + Build With Me videos + Penny AI + Weekly Office Hours + 2 Private Coach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1.0 — 2026</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2f6b3f" w:space="4" w:sz="4" w:val="single"/>
        </w:pBdr>
        <w:spacing w:after="160" w:before="360" w:lineRule="auto"/>
        <w:rPr/>
      </w:pPr>
      <w:r w:rsidDel="00000000" w:rsidR="00000000" w:rsidRPr="00000000">
        <w:rPr>
          <w:rFonts w:ascii="Arial" w:cs="Arial" w:eastAsia="Arial" w:hAnsi="Arial"/>
          <w:b w:val="1"/>
          <w:bCs w:val="1"/>
          <w:i w:val="0"/>
          <w:iCs w:val="0"/>
          <w:smallCaps w:val="0"/>
          <w:color w:val="2f6b3f"/>
          <w:sz w:val="36"/>
          <w:szCs w:val="36"/>
          <w:rtl w:val="0"/>
        </w:rPr>
        <w:t xml:space="preserve">1. Program Overview</w:t>
      </w:r>
      <w:r w:rsidDel="00000000" w:rsidR="00000000" w:rsidRPr="00000000">
        <w:rPr>
          <w:rtl w:val="0"/>
        </w:rPr>
      </w:r>
    </w:p>
    <w:p w:rsidR="00000000" w:rsidDel="00000000" w:rsidP="00000000" w:rsidRDefault="00000000" w:rsidRPr="00000000" w14:paraId="00000017">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Foundations Trail is a 12-week practitioner program for people who have earned their Salesforce Platform Foundations certification and are ready to take the next step: passing the Salesforce Administrator exam and building the experience that gets them hired.</w:t>
      </w:r>
      <w:r w:rsidDel="00000000" w:rsidR="00000000" w:rsidRPr="00000000">
        <w:rPr>
          <w:rtl w:val="0"/>
        </w:rPr>
      </w:r>
    </w:p>
    <w:p w:rsidR="00000000" w:rsidDel="00000000" w:rsidP="00000000" w:rsidRDefault="00000000" w:rsidRPr="00000000" w14:paraId="00000018">
      <w:pPr>
        <w:spacing w:after="0" w:before="80" w:line="280" w:lineRule="auto"/>
        <w:jc w:val="left"/>
        <w:rPr/>
      </w:pPr>
      <w:r w:rsidDel="00000000" w:rsidR="00000000" w:rsidRPr="00000000">
        <w:rPr>
          <w:rtl w:val="0"/>
        </w:rPr>
      </w:r>
    </w:p>
    <w:p w:rsidR="00000000" w:rsidDel="00000000" w:rsidP="00000000" w:rsidRDefault="00000000" w:rsidRPr="00000000" w14:paraId="00000019">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This is not a study course. Every week you build something real for a nonprofit — Horizon Community Hub (HCH) in the Dallas-Fort Worth area. Every artifact you build goes into a professional portfolio on Salesforce Experience Cloud. By Week 12, you have a working org, a published portfolio, and 12 weeks of documented decisions that prove you think like an admin.</w:t>
      </w:r>
      <w:r w:rsidDel="00000000" w:rsidR="00000000" w:rsidRPr="00000000">
        <w:rPr>
          <w:rtl w:val="0"/>
        </w:rPr>
      </w:r>
    </w:p>
    <w:p w:rsidR="00000000" w:rsidDel="00000000" w:rsidP="00000000" w:rsidRDefault="00000000" w:rsidRPr="00000000" w14:paraId="0000001A">
      <w:pPr>
        <w:spacing w:after="0" w:before="120" w:line="280" w:lineRule="auto"/>
        <w:jc w:val="left"/>
        <w:rPr/>
      </w:pP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Prerequisite Is Not Negotiable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01C">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Platform Foundations Certification — Required Before 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1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must hold the Salesforce Platform Foundations certification before you begin. This is not a gatekeeping formality. The Foundations Trail builds directly on that knowledge. Learners without the cert fall behind by Week 2 and cannot recover pace. If you do not yet have Platform Foundations, earn it first — then enroll.</w:t>
            </w:r>
            <w:r w:rsidDel="00000000" w:rsidR="00000000" w:rsidRPr="00000000">
              <w:rPr>
                <w:rtl w:val="0"/>
              </w:rPr>
            </w:r>
          </w:p>
        </w:tc>
      </w:tr>
    </w:tbl>
    <w:p w:rsidR="00000000" w:rsidDel="00000000" w:rsidP="00000000" w:rsidRDefault="00000000" w:rsidRPr="00000000" w14:paraId="0000001E">
      <w:pPr>
        <w:spacing w:after="0" w:before="120" w:line="280" w:lineRule="auto"/>
        <w:jc w:val="left"/>
        <w:rPr/>
      </w:pP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Transition Trails Pathway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20">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21">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22">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Foundations Trail (you are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Platform Foundations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Pass the Salesforce Administrator exam + build the HCH capstone + publish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26">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2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Salesforce Administrator certification, not yet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2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First Salesforce Admin job — portfolio proof + interview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9">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Employed as a Salesforce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Advanced skills, specialization, career acceleration</w:t>
            </w:r>
            <w:r w:rsidDel="00000000" w:rsidR="00000000" w:rsidRPr="00000000">
              <w:rPr>
                <w:rtl w:val="0"/>
              </w:rPr>
            </w:r>
          </w:p>
        </w:tc>
      </w:tr>
    </w:tbl>
    <w:p w:rsidR="00000000" w:rsidDel="00000000" w:rsidP="00000000" w:rsidRDefault="00000000" w:rsidRPr="00000000" w14:paraId="0000002C">
      <w:pPr>
        <w:spacing w:after="0" w:before="120" w:line="280" w:lineRule="auto"/>
        <w:jc w:val="left"/>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02E">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Your capstone is Horizon Community Hub (HCH) — a fictional but realistic nonprofit that serves vulnerable families in the Dallas-Fort Worth area. HCH provides utility assistance, housing stabilization support, and veteran services. They have just adopted Salesforce. You are their first administrator.</w:t>
      </w:r>
      <w:r w:rsidDel="00000000" w:rsidR="00000000" w:rsidRPr="00000000">
        <w:rPr>
          <w:rtl w:val="0"/>
        </w:rPr>
      </w:r>
    </w:p>
    <w:p w:rsidR="00000000" w:rsidDel="00000000" w:rsidP="00000000" w:rsidRDefault="00000000" w:rsidRPr="00000000" w14:paraId="0000002F">
      <w:pPr>
        <w:spacing w:after="0" w:before="60" w:line="28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30">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HCH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31">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Why It Matters to Your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Stabilize families in crisis: utility shutoffs, housing instability, veteran services. Every security and privacy decision you make has a business reason rooted in this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34">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3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Executive Director, Program Director (Elena), 4 Support Staff, 3 Volunteers. You build the role hierarchy and security model around this org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6">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Your 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Elena Vasquez, Program Director. Every configuration decision should be explainable to Elena in plain English. If you cannot explain it without jargon, you do not yet understand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3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Legacy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3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40+ client records in an Excel spreadsheet. Maintained by non-technical staff for years. The data quality problems you will encounter are real — not invented.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No Salesforce org. No automation. No intake system. No SLA tracking. You build all of it.</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2f6b3f" w:space="4" w:sz="4" w:val="single"/>
        </w:pBdr>
        <w:spacing w:after="160" w:before="360" w:lineRule="auto"/>
        <w:rPr/>
      </w:pPr>
      <w:r w:rsidDel="00000000" w:rsidR="00000000" w:rsidRPr="00000000">
        <w:rPr>
          <w:rFonts w:ascii="Arial" w:cs="Arial" w:eastAsia="Arial" w:hAnsi="Arial"/>
          <w:b w:val="1"/>
          <w:bCs w:val="1"/>
          <w:i w:val="0"/>
          <w:iCs w:val="0"/>
          <w:smallCaps w:val="0"/>
          <w:color w:val="2f6b3f"/>
          <w:sz w:val="36"/>
          <w:szCs w:val="36"/>
          <w:rtl w:val="0"/>
        </w:rPr>
        <w:t xml:space="preserve">2. How This Program Works</w:t>
      </w: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Your Weekly Rhythm</w:t>
      </w:r>
      <w:r w:rsidDel="00000000" w:rsidR="00000000" w:rsidRPr="00000000">
        <w:rPr>
          <w:rtl w:val="0"/>
        </w:rPr>
      </w:r>
    </w:p>
    <w:p w:rsidR="00000000" w:rsidDel="00000000" w:rsidP="00000000" w:rsidRDefault="00000000" w:rsidRPr="00000000" w14:paraId="0000003F">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Every week follows the same structure. Predictability is intentional — it reduces decision fatigue so you can focus on the build.</w:t>
      </w:r>
      <w:r w:rsidDel="00000000" w:rsidR="00000000" w:rsidRPr="00000000">
        <w:rPr>
          <w:rtl w:val="0"/>
        </w:rPr>
      </w:r>
    </w:p>
    <w:p w:rsidR="00000000" w:rsidDel="00000000" w:rsidP="00000000" w:rsidRDefault="00000000" w:rsidRPr="00000000" w14:paraId="00000040">
      <w:pPr>
        <w:spacing w:after="0" w:before="60" w:line="28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41">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42">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What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Concept Primer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short written overview (5–10 min read) of the exam concept for the week. Read it before you start the build — it orients the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5">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Build With Me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screen-recorded walkthrough of the week's build in a demo org. Watch it, then replicate it in your own HCH org. Do not just watch — follow along step by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Your Build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Complete the same build in your HCH Developer Edition org using the nonprofit context. This is your capstone contribution for the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9">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Watch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specific mistakes most learners make at this exact step — translated from real coach observations. Read this before you start, not after something breaks.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Penny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starter prompt to use with Penny after your build. This is not a test. It is a rehearsal for how this concept will appear on the exam.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Exam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4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How this week's build connects to a specific Administrator exam domain and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Portfolio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What to capture and publish to your Experience Cloud portfolio site this week. Every week adds one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51">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5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Specific checkable criteria that confirm this week is complete. Do not move forward until every item is checked.</w:t>
            </w:r>
            <w:r w:rsidDel="00000000" w:rsidR="00000000" w:rsidRPr="00000000">
              <w:rPr>
                <w:rtl w:val="0"/>
              </w:rPr>
            </w:r>
          </w:p>
        </w:tc>
      </w:tr>
    </w:tbl>
    <w:p w:rsidR="00000000" w:rsidDel="00000000" w:rsidP="00000000" w:rsidRDefault="00000000" w:rsidRPr="00000000" w14:paraId="00000053">
      <w:pPr>
        <w:spacing w:after="0" w:before="120" w:line="280" w:lineRule="auto"/>
        <w:jc w:val="left"/>
        <w:rPr/>
      </w:pP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Private Coach Sessions</w:t>
      </w:r>
      <w:r w:rsidDel="00000000" w:rsidR="00000000" w:rsidRPr="00000000">
        <w:rPr>
          <w:rtl w:val="0"/>
        </w:rPr>
      </w:r>
    </w:p>
    <w:p w:rsidR="00000000" w:rsidDel="00000000" w:rsidP="00000000" w:rsidRDefault="00000000" w:rsidRPr="00000000" w14:paraId="00000055">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have two private 45-minute sessions with a Foundations Trail coach during the 12 weeks. These are not technical tutoring sessions. They are conversations about your thinking, your growth, and your direction.</w:t>
      </w:r>
      <w:r w:rsidDel="00000000" w:rsidR="00000000" w:rsidRPr="00000000">
        <w:rPr>
          <w:rtl w:val="0"/>
        </w:rPr>
      </w:r>
    </w:p>
    <w:p w:rsidR="00000000" w:rsidDel="00000000" w:rsidP="00000000" w:rsidRDefault="00000000" w:rsidRPr="00000000" w14:paraId="00000056">
      <w:pPr>
        <w:spacing w:after="0" w:before="6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57">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58">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5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Session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End of Sprint 1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Are you understanding the concepts or just completing tasks? Is this career direction still feeling right? What are you genuinely curious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5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Session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5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10 (Sprint 3 mid-point)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5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Exam readiness check. Portfolio review. Career clarity: What does your next step look like after this program? Where are your confidence gaps?</w:t>
            </w:r>
            <w:r w:rsidDel="00000000" w:rsidR="00000000" w:rsidRPr="00000000">
              <w:rPr>
                <w:rtl w:val="0"/>
              </w:rPr>
            </w:r>
          </w:p>
        </w:tc>
      </w:tr>
    </w:tbl>
    <w:p w:rsidR="00000000" w:rsidDel="00000000" w:rsidP="00000000" w:rsidRDefault="00000000" w:rsidRPr="00000000" w14:paraId="00000060">
      <w:pPr>
        <w:spacing w:after="0" w:before="120" w:line="280" w:lineRule="auto"/>
        <w:jc w:val="left"/>
        <w:rPr/>
      </w:pPr>
      <w:r w:rsidDel="00000000" w:rsidR="00000000" w:rsidRPr="00000000">
        <w:rPr>
          <w:rtl w:val="0"/>
        </w:rPr>
      </w:r>
    </w:p>
    <w:p w:rsidR="00000000" w:rsidDel="00000000" w:rsidP="00000000" w:rsidRDefault="00000000" w:rsidRPr="00000000" w14:paraId="00000061">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Admin Decision Log</w:t>
      </w:r>
      <w:r w:rsidDel="00000000" w:rsidR="00000000" w:rsidRPr="00000000">
        <w:rPr>
          <w:rtl w:val="0"/>
        </w:rPr>
      </w:r>
    </w:p>
    <w:p w:rsidR="00000000" w:rsidDel="00000000" w:rsidP="00000000" w:rsidRDefault="00000000" w:rsidRPr="00000000" w14:paraId="00000062">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Admin Decision Log is a running document of every significant configuration decision you make — and why you made it. You start it in Week 2 and add at least one entry every week. By Week 12 you have a minimum of 12 documented decisions.</w:t>
      </w:r>
      <w:r w:rsidDel="00000000" w:rsidR="00000000" w:rsidRPr="00000000">
        <w:rPr>
          <w:rtl w:val="0"/>
        </w:rPr>
      </w:r>
    </w:p>
    <w:p w:rsidR="00000000" w:rsidDel="00000000" w:rsidP="00000000" w:rsidRDefault="00000000" w:rsidRPr="00000000" w14:paraId="00000063">
      <w:pPr>
        <w:spacing w:after="0" w:before="60" w:line="280" w:lineRule="auto"/>
        <w:jc w:val="left"/>
        <w:rPr/>
      </w:pPr>
      <w:r w:rsidDel="00000000" w:rsidR="00000000" w:rsidRPr="00000000">
        <w:rPr>
          <w:rtl w:val="0"/>
        </w:rPr>
      </w:r>
    </w:p>
    <w:p w:rsidR="00000000" w:rsidDel="00000000" w:rsidP="00000000" w:rsidRDefault="00000000" w:rsidRPr="00000000" w14:paraId="00000064">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Format for every entry: What did I decide? What were the alternatives? Why did I choose this option? What would have broken if I had chosen differently?</w:t>
      </w:r>
      <w:r w:rsidDel="00000000" w:rsidR="00000000" w:rsidRPr="00000000">
        <w:rPr>
          <w:rtl w:val="0"/>
        </w:rPr>
      </w:r>
    </w:p>
    <w:p w:rsidR="00000000" w:rsidDel="00000000" w:rsidP="00000000" w:rsidRDefault="00000000" w:rsidRPr="00000000" w14:paraId="00000065">
      <w:pPr>
        <w:spacing w:after="0" w:before="60" w:line="28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6">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Why the Decision Log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6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exam does not test whether you can click through a setup menu. It tests whether you understand why you make certain configuration choices. The Decision Log builds that habit. In an interview, "Here is my Decision Log" is worth more than any certification badge.</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9">
            <w:pPr>
              <w:spacing w:after="60" w:before="100" w:line="280" w:lineRule="auto"/>
              <w:jc w:val="center"/>
              <w:rPr/>
            </w:pPr>
            <w:r w:rsidDel="00000000" w:rsidR="00000000" w:rsidRPr="00000000">
              <w:rPr>
                <w:rFonts w:ascii="Arial" w:cs="Arial" w:eastAsia="Arial" w:hAnsi="Arial"/>
                <w:b w:val="1"/>
                <w:bCs w:val="1"/>
                <w:i w:val="0"/>
                <w:iCs w:val="0"/>
                <w:smallCaps w:val="1"/>
                <w:color w:val="ffffff"/>
                <w:sz w:val="32"/>
                <w:szCs w:val="32"/>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A">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The Foundation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B">
            <w:pPr>
              <w:spacing w:after="80" w:before="40" w:line="280" w:lineRule="auto"/>
              <w:jc w:val="center"/>
              <w:rPr/>
            </w:pPr>
            <w:r w:rsidDel="00000000" w:rsidR="00000000" w:rsidRPr="00000000">
              <w:rPr>
                <w:rFonts w:ascii="Arial" w:cs="Arial" w:eastAsia="Arial" w:hAnsi="Arial"/>
                <w:b w:val="1"/>
                <w:bCs w:val="1"/>
                <w:i w:val="0"/>
                <w:iCs w:val="0"/>
                <w:smallCaps w:val="0"/>
                <w:color w:val="d5f5e3"/>
                <w:sz w:val="20"/>
                <w:szCs w:val="20"/>
                <w:rtl w:val="0"/>
              </w:rPr>
              <w:t xml:space="preserve">WEEKS 1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C">
            <w:pPr>
              <w:spacing w:after="2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Exam Focus: </w:t>
            </w:r>
            <w:r w:rsidDel="00000000" w:rsidR="00000000" w:rsidRPr="00000000">
              <w:rPr>
                <w:rFonts w:ascii="Arial" w:cs="Arial" w:eastAsia="Arial" w:hAnsi="Arial"/>
                <w:b w:val="0"/>
                <w:bCs w:val="0"/>
                <w:i w:val="0"/>
                <w:iCs w:val="0"/>
                <w:smallCaps w:val="0"/>
                <w:color w:val="ffffff"/>
                <w:sz w:val="20"/>
                <w:szCs w:val="20"/>
                <w:rtl w:val="0"/>
              </w:rPr>
              <w:t xml:space="preserve">Configuration &amp; Setup (20%), Object Manager (20%), Security &amp; Access (13%), Data Management (10%)</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Capstone Output: </w:t>
            </w:r>
            <w:r w:rsidDel="00000000" w:rsidR="00000000" w:rsidRPr="00000000">
              <w:rPr>
                <w:rFonts w:ascii="Arial" w:cs="Arial" w:eastAsia="Arial" w:hAnsi="Arial"/>
                <w:b w:val="0"/>
                <w:bCs w:val="0"/>
                <w:i w:val="0"/>
                <w:iCs w:val="0"/>
                <w:smallCaps w:val="0"/>
                <w:color w:val="ffffff"/>
                <w:sz w:val="20"/>
                <w:szCs w:val="20"/>
                <w:rtl w:val="0"/>
              </w:rPr>
              <w:t xml:space="preserve">A fully secured HCH org with custom data model, role hierarchy, and 36 imported client records</w:t>
            </w:r>
            <w:r w:rsidDel="00000000" w:rsidR="00000000" w:rsidRPr="00000000">
              <w:rPr>
                <w:rtl w:val="0"/>
              </w:rPr>
            </w:r>
          </w:p>
        </w:tc>
      </w:tr>
    </w:tbl>
    <w:p w:rsidR="00000000" w:rsidDel="00000000" w:rsidP="00000000" w:rsidRDefault="00000000" w:rsidRPr="00000000" w14:paraId="0000006E">
      <w:pPr>
        <w:spacing w:after="0" w:before="160" w:line="280" w:lineRule="auto"/>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6F">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070">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71">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Org Setup &amp; Data Discovery</w:t>
            </w:r>
            <w:r w:rsidDel="00000000" w:rsidR="00000000" w:rsidRPr="00000000">
              <w:rPr>
                <w:rtl w:val="0"/>
              </w:rPr>
            </w:r>
          </w:p>
          <w:p w:rsidR="00000000" w:rsidDel="00000000" w:rsidP="00000000" w:rsidRDefault="00000000" w:rsidRPr="00000000" w14:paraId="00000072">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1 — Configuration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73">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074">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~20%</w:t>
            </w:r>
            <w:r w:rsidDel="00000000" w:rsidR="00000000" w:rsidRPr="00000000">
              <w:rPr>
                <w:rtl w:val="0"/>
              </w:rPr>
            </w:r>
          </w:p>
          <w:p w:rsidR="00000000" w:rsidDel="00000000" w:rsidP="00000000" w:rsidRDefault="00000000" w:rsidRPr="00000000" w14:paraId="00000075">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076">
      <w:pPr>
        <w:spacing w:after="0" w:before="100" w:line="280" w:lineRule="auto"/>
        <w:jc w:val="left"/>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Sign up for a new Salesforce Developer Edition org at developer.salesforce.com/signup</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Name it exactly: Horizon Community Hub — [Your First Name Last Name]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Configure Company Information: timezone = US/Central, currency = USD, fiscal year starts January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Install NPSP (Nonprofit Success Pack) from the AppExchange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the NPSP Household Account Model is active in NPSP Settings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up your Experience Cloud portfolio site: select a template, set a professional URL slug</w:t>
      </w:r>
    </w:p>
    <w:p w:rsidR="00000000" w:rsidDel="00000000" w:rsidP="00000000" w:rsidRDefault="00000000" w:rsidRPr="00000000" w14:paraId="0000007E">
      <w:pPr>
        <w:spacing w:after="0" w:before="100" w:line="28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07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not use a Trailhead Playground. A Playground resets and is shared infrastructure. Your org is a professional artifact you will build for 12 weeks and show to employers. Developer Edition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Installing NPSP is not the same as configuring it. After install, go to NPSP Settings and confirm the Household Account Model is active. If you skip this, your data model in Week 2 and your import in Week 4 will both produce wrong results.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the install log. The AppExchange wizard shows warnings during NPSP install that are not blocking errors. Look for the word "Succeeded" — not just "Completed."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Name your org exactly as specified. The org name appears in your portfolio and in screenshots you show to employers. Professional presentation of even a dev org matters.</w:t>
            </w:r>
          </w:p>
        </w:tc>
      </w:tr>
    </w:tbl>
    <w:p w:rsidR="00000000" w:rsidDel="00000000" w:rsidP="00000000" w:rsidRDefault="00000000" w:rsidRPr="00000000" w14:paraId="00000084">
      <w:pPr>
        <w:spacing w:after="0" w:before="100" w:line="280" w:lineRule="auto"/>
        <w:jc w:val="left"/>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NPSP — What It Changes and Why HCH Needs It</w:t>
      </w:r>
      <w:r w:rsidDel="00000000" w:rsidR="00000000" w:rsidRPr="00000000">
        <w:rPr>
          <w:rtl w:val="0"/>
        </w:rPr>
      </w:r>
    </w:p>
    <w:p w:rsidR="00000000" w:rsidDel="00000000" w:rsidP="00000000" w:rsidRDefault="00000000" w:rsidRPr="00000000" w14:paraId="00000086">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In standard Salesforce, a Contact links to a business Account. In NPSP, a Contact links to a Household Account — an Account type that represents a family unit. When you create a Contact named "Carlos Martinez," NPSP automatically creates a "Martinez Household" Account and links Carlos to it.</w:t>
      </w:r>
      <w:r w:rsidDel="00000000" w:rsidR="00000000" w:rsidRPr="00000000">
        <w:rPr>
          <w:rtl w:val="0"/>
        </w:rPr>
      </w:r>
    </w:p>
    <w:p w:rsidR="00000000" w:rsidDel="00000000" w:rsidP="00000000" w:rsidRDefault="00000000" w:rsidRPr="00000000" w14:paraId="00000087">
      <w:pPr>
        <w:spacing w:after="0" w:before="60" w:line="280" w:lineRule="auto"/>
        <w:jc w:val="left"/>
        <w:rPr/>
      </w:pPr>
      <w:r w:rsidDel="00000000" w:rsidR="00000000" w:rsidRPr="00000000">
        <w:rPr>
          <w:rtl w:val="0"/>
        </w:rPr>
      </w:r>
    </w:p>
    <w:p w:rsidR="00000000" w:rsidDel="00000000" w:rsidP="00000000" w:rsidRDefault="00000000" w:rsidRPr="00000000" w14:paraId="00000088">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HCH serves families, not individuals. The Martinez family — Carlos, Maria, and their daughter Sofia — must all be linked under one Household so Elena can see the complete family service history in one place. Without NPSP, that family relationship does not exist in the standard data model.</w:t>
      </w:r>
      <w:r w:rsidDel="00000000" w:rsidR="00000000" w:rsidRPr="00000000">
        <w:rPr>
          <w:rtl w:val="0"/>
        </w:rPr>
      </w:r>
    </w:p>
    <w:p w:rsidR="00000000" w:rsidDel="00000000" w:rsidP="00000000" w:rsidRDefault="00000000" w:rsidRPr="00000000" w14:paraId="00000089">
      <w:pPr>
        <w:spacing w:after="0" w:before="100" w:line="28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08A">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08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Configuration &amp; Setup is 20% of the Administrator exam — the highest single domain weight. The exam does not test whether you can click through setup menus. It tests whether you understand WHAT each setting controls and WHAT HAPPENS if it is wrong. Key concept this week: the difference between org-level settings (affect all users) and object-level settings (field and record level). That distinction is the conceptual backbone of Sprint 1.</w:t>
            </w:r>
            <w:r w:rsidDel="00000000" w:rsidR="00000000" w:rsidRPr="00000000">
              <w:rPr>
                <w:rtl w:val="0"/>
              </w:rPr>
            </w:r>
          </w:p>
        </w:tc>
      </w:tr>
    </w:tbl>
    <w:p w:rsidR="00000000" w:rsidDel="00000000" w:rsidP="00000000" w:rsidRDefault="00000000" w:rsidRPr="00000000" w14:paraId="0000008C">
      <w:pPr>
        <w:spacing w:after="0" w:before="100" w:line="280" w:lineRule="auto"/>
        <w:jc w:val="lef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8D">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08E">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"I just installed NPSP. Explain the Household Account Model to me as if I have never used Salesforce. Then tell me: what would break at HCH if I skipped this and used the standard Contact-Account relationship instead?"</w:t>
            </w:r>
            <w:r w:rsidDel="00000000" w:rsidR="00000000" w:rsidRPr="00000000">
              <w:rPr>
                <w:rtl w:val="0"/>
              </w:rPr>
            </w:r>
          </w:p>
        </w:tc>
      </w:tr>
    </w:tbl>
    <w:p w:rsidR="00000000" w:rsidDel="00000000" w:rsidP="00000000" w:rsidRDefault="00000000" w:rsidRPr="00000000" w14:paraId="0000008F">
      <w:pPr>
        <w:spacing w:after="0" w:before="100" w:line="28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090">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09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your NPSP Settings page showing the Household Account Model active. Add it to your portfolio under "HCH Admin Build &gt; Sprint 1." Caption: "Week 1: NPSP installed and Household Account Model configured for Horizon Community Hub." This is your first portfolio artifact.</w:t>
            </w:r>
            <w:r w:rsidDel="00000000" w:rsidR="00000000" w:rsidRPr="00000000">
              <w:rPr>
                <w:rtl w:val="0"/>
              </w:rPr>
            </w:r>
          </w:p>
        </w:tc>
      </w:tr>
    </w:tbl>
    <w:p w:rsidR="00000000" w:rsidDel="00000000" w:rsidP="00000000" w:rsidRDefault="00000000" w:rsidRPr="00000000" w14:paraId="00000092">
      <w:pPr>
        <w:spacing w:after="0" w:before="100" w:line="280" w:lineRule="auto"/>
        <w:jc w:val="left"/>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93">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Developer Edition org is live with the exact name: Horizon Community Hub — [Your Name]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Company Information set: timezone = US/Central, currency = USD, fiscal year starts January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NPSP installed and install log shows "Succeeded"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NPSP Settings confirms Household Account Model is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Experience Cloud portfolio site is live with a shareable URL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can answer in one sentence: "What does NPSP change about the Contact-Account relationship?"</w:t>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9B">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09C">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9D">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Custom Objects, Fields &amp; Relationships</w:t>
            </w:r>
            <w:r w:rsidDel="00000000" w:rsidR="00000000" w:rsidRPr="00000000">
              <w:rPr>
                <w:rtl w:val="0"/>
              </w:rPr>
            </w:r>
          </w:p>
          <w:p w:rsidR="00000000" w:rsidDel="00000000" w:rsidP="00000000" w:rsidRDefault="00000000" w:rsidRPr="00000000" w14:paraId="0000009E">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1 — Object Manager &amp; Lightning App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9F">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0A0">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~20%</w:t>
            </w:r>
            <w:r w:rsidDel="00000000" w:rsidR="00000000" w:rsidRPr="00000000">
              <w:rPr>
                <w:rtl w:val="0"/>
              </w:rPr>
            </w:r>
          </w:p>
          <w:p w:rsidR="00000000" w:rsidDel="00000000" w:rsidP="00000000" w:rsidRDefault="00000000" w:rsidRPr="00000000" w14:paraId="000000A1">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0A2">
      <w:pPr>
        <w:spacing w:after="0" w:before="100" w:line="280" w:lineRule="auto"/>
        <w:jc w:val="left"/>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4 custom fields on the Contact object (details below)</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Validation Rule on Lease Expiration Date that blocks past dates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Formula field for basic grant eligibility (your decision — document it)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Page Layout section called "Utility Information" containing all 4 fields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your initial ERD and publish it to your portfolio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3 Admin Decision Log entries: Account model choice, field type choices, validation rule logic</w:t>
      </w:r>
    </w:p>
    <w:p w:rsidR="00000000" w:rsidDel="00000000" w:rsidP="00000000" w:rsidRDefault="00000000" w:rsidRPr="00000000" w14:paraId="000000AA">
      <w:pPr>
        <w:spacing w:after="0" w:before="100" w:line="280" w:lineRule="auto"/>
        <w:jc w:val="left"/>
        <w:rPr/>
      </w:pP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Four Custom Fields — With Reasoning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3380"/>
        <w:gridCol w:w="2780"/>
        <w:tblGridChange w:id="0">
          <w:tblGrid>
            <w:gridCol w:w="1800"/>
            <w:gridCol w:w="1400"/>
            <w:gridCol w:w="3380"/>
            <w:gridCol w:w="2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AC">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AD">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AE">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Why This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AF">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Why NOT the Alternative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Utility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Text, length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Utility account numbers like "UTL-88421" contain letters and leading zeros. Text preserves them exactly.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Number strips the "UTL-" prefix and leading zeros. "088421" becomes "88421" — permanently wrong and unrecoverable.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4">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Lease Expiration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calendar date. No time component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Date/Time adds unnecessary timestamps. Text loses date filtering and formula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Veteran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Picklist: Yes / No /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Controlled values enable reliable filtering. The grant eligibility report filters by Veteran = "Yes" — that only works with exact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Text: users type "yes," "YES," "Veteran," "y." The report count breaks. Checkbox: cannot store "Unknown" — only 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C">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Income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Picklist: 5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Controlled categories for grant eligibility reporting. Brackets, not exact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B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Number or Currency: exact amounts are not how grant eligibility works. Text: same reliability problem as Veteran Status.</w:t>
            </w:r>
            <w:r w:rsidDel="00000000" w:rsidR="00000000" w:rsidRPr="00000000">
              <w:rPr>
                <w:rtl w:val="0"/>
              </w:rPr>
            </w:r>
          </w:p>
        </w:tc>
      </w:tr>
    </w:tbl>
    <w:p w:rsidR="00000000" w:rsidDel="00000000" w:rsidP="00000000" w:rsidRDefault="00000000" w:rsidRPr="00000000" w14:paraId="000000C0">
      <w:pPr>
        <w:spacing w:after="0" w:before="100" w:line="280" w:lineRule="auto"/>
        <w:jc w:val="left"/>
        <w:rPr/>
      </w:pP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Validation Rule</w:t>
      </w:r>
      <w:r w:rsidDel="00000000" w:rsidR="00000000" w:rsidRPr="00000000">
        <w:rPr>
          <w:rtl w:val="0"/>
        </w:rPr>
      </w:r>
    </w:p>
    <w:p w:rsidR="00000000" w:rsidDel="00000000" w:rsidP="00000000" w:rsidRDefault="00000000" w:rsidRPr="00000000" w14:paraId="000000C2">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Formula: AND(NOT(ISBLANK(Lease_Expiration_Date__c)), Lease_Expiration_Date__c &lt; TODAY())</w:t>
      </w:r>
      <w:r w:rsidDel="00000000" w:rsidR="00000000" w:rsidRPr="00000000">
        <w:rPr>
          <w:rtl w:val="0"/>
        </w:rPr>
      </w:r>
    </w:p>
    <w:p w:rsidR="00000000" w:rsidDel="00000000" w:rsidP="00000000" w:rsidRDefault="00000000" w:rsidRPr="00000000" w14:paraId="000000C3">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Error message: "Lease Expiration Date must be today or a future date."</w:t>
      </w:r>
      <w:r w:rsidDel="00000000" w:rsidR="00000000" w:rsidRPr="00000000">
        <w:rPr>
          <w:rtl w:val="0"/>
        </w:rPr>
      </w:r>
    </w:p>
    <w:p w:rsidR="00000000" w:rsidDel="00000000" w:rsidP="00000000" w:rsidRDefault="00000000" w:rsidRPr="00000000" w14:paraId="000000C4">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Error location: Field (not top of page — appears next to the problem field).</w:t>
      </w:r>
      <w:r w:rsidDel="00000000" w:rsidR="00000000" w:rsidRPr="00000000">
        <w:rPr>
          <w:rtl w:val="0"/>
        </w:rPr>
      </w:r>
    </w:p>
    <w:p w:rsidR="00000000" w:rsidDel="00000000" w:rsidP="00000000" w:rsidRDefault="00000000" w:rsidRPr="00000000" w14:paraId="000000C5">
      <w:pPr>
        <w:spacing w:after="0" w:before="100" w:line="280" w:lineRule="auto"/>
        <w:jc w:val="left"/>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0C6">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Required = FALSE on all four fields at the field level. Some clients will not have a utility account number or a lease date yet. If you make any field required at the API level, your data import in Week 4 will fail for every record missing that value — 11 of the 36 clean records have no utility account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ISBLANK() guard in the validation rule is not optional. Without it, the formula fires on every new Contact with a blank Lease Expiration Date — because blank evaluates to null, which is less than TODAY(). Result: you cannot create any new Contact records at all. Always wrap: AND(NOT(ISBLANK(...)), your_condition).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Veteran Status must be a Picklist, not a Text field. The grant eligibility report in Week 4 filters by Veteran Status = "Yes." A Text field returns unreliable counts because users type it differently every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"Required on the page layout" and "Required at the field level" are two different things. Page layout required = the user sees an asterisk and cannot save via the UI. Field-level required = the import API cannot create the record. Know which one you are setting and why.</w:t>
            </w:r>
          </w:p>
        </w:tc>
      </w:tr>
    </w:tbl>
    <w:p w:rsidR="00000000" w:rsidDel="00000000" w:rsidP="00000000" w:rsidRDefault="00000000" w:rsidRPr="00000000" w14:paraId="000000CB">
      <w:pPr>
        <w:spacing w:after="0" w:before="100" w:line="280" w:lineRule="auto"/>
        <w:jc w:val="left"/>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0CC">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0C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Object Manager &amp; Lightning App Builder is 20% of the exam — tied for highest. This week covers the most tested sub-topics: field type selection, validation rule logic, and page layout design. The exam gives scenarios: "A nonprofit needs to track veteran status for grant reporting — which field type?" The answer is Picklist, and the reason is what the exam actually tests: controlled values make reporting reliable.</w:t>
            </w:r>
            <w:r w:rsidDel="00000000" w:rsidR="00000000" w:rsidRPr="00000000">
              <w:rPr>
                <w:rtl w:val="0"/>
              </w:rPr>
            </w:r>
          </w:p>
        </w:tc>
      </w:tr>
    </w:tbl>
    <w:p w:rsidR="00000000" w:rsidDel="00000000" w:rsidP="00000000" w:rsidRDefault="00000000" w:rsidRPr="00000000" w14:paraId="000000CE">
      <w:pPr>
        <w:spacing w:after="0" w:before="100" w:line="280" w:lineRule="auto"/>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C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0D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"I created a Picklist field for Veteran Status with values Yes, No, and Unknown. Why did I choose Picklist instead of a Checkbox? What would have broken if I had used a Text field instead? Give me the business consequence, not just the technical difference."</w:t>
            </w:r>
            <w:r w:rsidDel="00000000" w:rsidR="00000000" w:rsidRPr="00000000">
              <w:rPr>
                <w:rtl w:val="0"/>
              </w:rPr>
            </w:r>
          </w:p>
        </w:tc>
      </w:tr>
    </w:tbl>
    <w:p w:rsidR="00000000" w:rsidDel="00000000" w:rsidP="00000000" w:rsidRDefault="00000000" w:rsidRPr="00000000" w14:paraId="000000D1">
      <w:pPr>
        <w:spacing w:after="0" w:before="100" w:line="280" w:lineRule="auto"/>
        <w:jc w:val="left"/>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0D2">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0D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Export your ERD showing the Contact object with all 4 custom fields and their field types. Publish to your portfolio with your first 3 Admin Decision Log entries: (1) why you chose Household Account model, (2) why you chose Picklist for Veteran Status, (3) what your Validation Rule does and what would happen without the ISBLANK() check.</w:t>
            </w:r>
            <w:r w:rsidDel="00000000" w:rsidR="00000000" w:rsidRPr="00000000">
              <w:rPr>
                <w:rtl w:val="0"/>
              </w:rPr>
            </w:r>
          </w:p>
        </w:tc>
      </w:tr>
    </w:tbl>
    <w:p w:rsidR="00000000" w:rsidDel="00000000" w:rsidP="00000000" w:rsidRDefault="00000000" w:rsidRPr="00000000" w14:paraId="000000D4">
      <w:pPr>
        <w:spacing w:after="0" w:before="100" w:line="280" w:lineRule="auto"/>
        <w:jc w:val="left"/>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D5">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4 custom fields exist on Contact with the correct field types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Veteran Status picklist has exactly 3 values: Yes, No, 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Income Bracket has exactly 5 values in 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Required = FALSE on all 4 fields at the field 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Validation Rule active with ISBLANK() guard — test it: past date fails, blank date succeeds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"Utility Information" section on Contact page layout contains all 4 fields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 Decision Log has 3 entries with business reasoning (not just what you did)</w:t>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DE">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0DF">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E0">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Security Architecture: Roles, Profiles &amp; OWDs</w:t>
            </w: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1 — Security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0E2">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0E3">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~13%</w:t>
            </w:r>
            <w:r w:rsidDel="00000000" w:rsidR="00000000" w:rsidRPr="00000000">
              <w:rPr>
                <w:rtl w:val="0"/>
              </w:rPr>
            </w:r>
          </w:p>
          <w:p w:rsidR="00000000" w:rsidDel="00000000" w:rsidP="00000000" w:rsidRDefault="00000000" w:rsidRPr="00000000" w14:paraId="000000E4">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0E5">
      <w:pPr>
        <w:spacing w:after="0" w:before="100" w:line="280" w:lineRule="auto"/>
        <w:jc w:val="left"/>
        <w:rPr/>
      </w:pPr>
      <w:r w:rsidDel="00000000" w:rsidR="00000000" w:rsidRPr="00000000">
        <w:rPr>
          <w:rtl w:val="0"/>
        </w:rPr>
      </w:r>
    </w:p>
    <w:p w:rsidR="00000000" w:rsidDel="00000000" w:rsidP="00000000" w:rsidRDefault="00000000" w:rsidRPr="00000000" w14:paraId="000000E6">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Four Security Layers — In Order</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800"/>
        <w:gridCol w:w="2760"/>
        <w:tblGridChange w:id="0">
          <w:tblGrid>
            <w:gridCol w:w="1600"/>
            <w:gridCol w:w="2200"/>
            <w:gridCol w:w="2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E7">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E8">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E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HCH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0EA">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Exam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Profiles / Permission 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What objects and fields a user can access — regardless of which records they 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Volunteer Profile: no Case access, Veteran Status and Income Bracket hidden. Support Staff: full Case access, all fields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Profiles set the floor. Permission Sets add to it. One profile per user; multiple permission sets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E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Organization-Wide Defaults (OWD)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baseline record visibility for the entire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 OWD = Private. Only the record owner and users above them in the hierarchy can see a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OWD is the most tested security concept. Private = restrictive default. Everything else opens access from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Role 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Opens visibility upward above the OWD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Executive Director &gt; Program Director &gt; Support Staff &gt; Volunteer. Elena can see all Support Staff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Hierarchy grants upward visibility. Tom Reid's manager Elena sees Tom's cases. Tom cannot see Elena's.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Sharing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Extends access sideways to users at the same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Not configured this week — covered in the 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0F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Sharing Rules exist to handle horizontal access that hierarchy does not cover.</w:t>
            </w:r>
            <w:r w:rsidDel="00000000" w:rsidR="00000000" w:rsidRPr="00000000">
              <w:rPr>
                <w:rtl w:val="0"/>
              </w:rPr>
            </w:r>
          </w:p>
        </w:tc>
      </w:tr>
    </w:tbl>
    <w:p w:rsidR="00000000" w:rsidDel="00000000" w:rsidP="00000000" w:rsidRDefault="00000000" w:rsidRPr="00000000" w14:paraId="000000FB">
      <w:pPr>
        <w:spacing w:after="0" w:before="100" w:line="280" w:lineRule="auto"/>
        <w:jc w:val="left"/>
        <w:rPr/>
      </w:pPr>
      <w:r w:rsidDel="00000000" w:rsidR="00000000" w:rsidRPr="00000000">
        <w:rPr>
          <w:rtl w:val="0"/>
        </w:rPr>
      </w:r>
    </w:p>
    <w:p w:rsidR="00000000" w:rsidDel="00000000" w:rsidP="00000000" w:rsidRDefault="00000000" w:rsidRPr="00000000" w14:paraId="000000FC">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the HCH Role Hierarchy: Executive Director &gt; Program Director &gt; Support Staff &gt; Volunteer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Clone Standard User profile to create the HCH Volunteer Profile with reduced permissions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Case OWD to Private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FLS: Veteran Status and Income Bracket hidden from Volunteer profile, visible to Support Staff</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5 test users from the Data Guide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 the acceptance tests: log in as each test user, verify access exactly matches expectations</w:t>
      </w:r>
    </w:p>
    <w:p w:rsidR="00000000" w:rsidDel="00000000" w:rsidP="00000000" w:rsidRDefault="00000000" w:rsidRPr="00000000" w14:paraId="00000103">
      <w:pPr>
        <w:spacing w:after="0" w:before="100" w:line="280" w:lineRule="auto"/>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0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test security as System Admin. System Admin bypasses all security — there is nothing to verify. "It looks like it's working" tested as yourself means nothing. Log in as each test user individually. That is the only valid test.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all 5 test users before running any security tests. You cannot log in as a user that does not exist.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 must be a child (below) of Support Staff in the role hierarchy — not at the same level. If they are at the same level, Volunteers gain peer visibility into Support Staff records, which breaks the privacy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FLS is set on the Profile, not the Role. A common mistake is setting FLS on the Role (which does not exist — roles do not control field visibility). Go to the Volunteer Profile &gt; Field-Level Security &gt; hide the fields there.</w:t>
            </w:r>
          </w:p>
        </w:tc>
      </w:tr>
    </w:tbl>
    <w:p w:rsidR="00000000" w:rsidDel="00000000" w:rsidP="00000000" w:rsidRDefault="00000000" w:rsidRPr="00000000" w14:paraId="00000109">
      <w:pPr>
        <w:spacing w:after="0" w:before="100" w:line="280" w:lineRule="auto"/>
        <w:jc w:val="left"/>
        <w:rPr/>
      </w:pPr>
      <w:r w:rsidDel="00000000" w:rsidR="00000000" w:rsidRPr="00000000">
        <w:rPr>
          <w:rtl w:val="0"/>
        </w:rPr>
      </w:r>
    </w:p>
    <w:p w:rsidR="00000000" w:rsidDel="00000000" w:rsidP="00000000" w:rsidRDefault="00000000" w:rsidRPr="00000000" w14:paraId="0000010A">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5 Security Tests — What You Are Verifying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0B">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Log In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0C">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0D">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0E">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Proves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Sarah Kim (Support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Can you see Tom Reid's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NO — Cases tab is empty or shows only Sarah's own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OWD Private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Elena Vasquez (Program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Can you see Tom Reid's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YES — Tom's cases are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Role Hierarchy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Alex Rivera (Volunteer)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Cases tab visible? Veteran Status visible on a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Zero cases visible; Veteran Status and Income Bracket fields 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OWD + Profile + FLS all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Edward Nguyen (Executive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Can you see all staff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YES — cases from all 4 Support Staff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1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Full hierarchy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Tom Reid (Support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Can you see Sarah Kim's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NO — peer cases not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OWD Private working across peers</w:t>
            </w:r>
            <w:r w:rsidDel="00000000" w:rsidR="00000000" w:rsidRPr="00000000">
              <w:rPr>
                <w:rtl w:val="0"/>
              </w:rPr>
            </w:r>
          </w:p>
        </w:tc>
      </w:tr>
    </w:tbl>
    <w:p w:rsidR="00000000" w:rsidDel="00000000" w:rsidP="00000000" w:rsidRDefault="00000000" w:rsidRPr="00000000" w14:paraId="00000123">
      <w:pPr>
        <w:spacing w:after="0" w:before="100" w:line="280" w:lineRule="auto"/>
        <w:jc w:val="left"/>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2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2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Security &amp; Access is 13% of the exam. The critical mental model: Salesforce security is additive at the object/field level (profiles and permission sets grant access) but restrictive at the record level (OWD locks down by default; Role Hierarchy and Sharing Rules open it back up). The most tested question type: "A caseworker should see their own cases but not their colleague's. Which feature controls this?" Answer: OWD set to Private — not Profiles, not the Role Hierarchy.</w:t>
            </w:r>
            <w:r w:rsidDel="00000000" w:rsidR="00000000" w:rsidRPr="00000000">
              <w:rPr>
                <w:rtl w:val="0"/>
              </w:rPr>
            </w:r>
          </w:p>
        </w:tc>
      </w:tr>
    </w:tbl>
    <w:p w:rsidR="00000000" w:rsidDel="00000000" w:rsidP="00000000" w:rsidRDefault="00000000" w:rsidRPr="00000000" w14:paraId="00000126">
      <w:pPr>
        <w:spacing w:after="0" w:before="100" w:line="280" w:lineRule="auto"/>
        <w:jc w:val="left"/>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27">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12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"Case OWD is set to Private. Tom Reid creates a Case. List every user who can see that case and tell me which specific Salesforce feature gives each person access. Then tell me: what would change if OWD were set to Public Read Only instead?"</w:t>
            </w:r>
            <w:r w:rsidDel="00000000" w:rsidR="00000000" w:rsidRPr="00000000">
              <w:rPr>
                <w:rtl w:val="0"/>
              </w:rPr>
            </w:r>
          </w:p>
        </w:tc>
      </w:tr>
    </w:tbl>
    <w:p w:rsidR="00000000" w:rsidDel="00000000" w:rsidP="00000000" w:rsidRDefault="00000000" w:rsidRPr="00000000" w14:paraId="00000129">
      <w:pPr>
        <w:spacing w:after="0" w:before="100" w:line="280" w:lineRule="auto"/>
        <w:jc w:val="left"/>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12A">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12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3 security tests: (1) Alex Rivera seeing zero Cases, (2) Elena Vasquez seeing Tom's cases, (3) Alex Rivera with Veteran Status hidden on a Contact record. Add to your portfolio with a one-paragraph narrative explaining what the screenshots prove and why HCH needed this security model for client privacy and grant compliance.</w:t>
            </w:r>
            <w:r w:rsidDel="00000000" w:rsidR="00000000" w:rsidRPr="00000000">
              <w:rPr>
                <w:rtl w:val="0"/>
              </w:rPr>
            </w:r>
          </w:p>
        </w:tc>
      </w:tr>
    </w:tbl>
    <w:p w:rsidR="00000000" w:rsidDel="00000000" w:rsidP="00000000" w:rsidRDefault="00000000" w:rsidRPr="00000000" w14:paraId="0000012C">
      <w:pPr>
        <w:spacing w:after="0" w:before="100" w:line="280" w:lineRule="auto"/>
        <w:jc w:val="left"/>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2D">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Role Hierarchy built with Volunteer as a child of Support Staff (bottom of hierarchy)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HCH Volunteer Profile exists (cloned from Standard User) with Case permissions removed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Case OWD set to Private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Veteran Status and Income Bracket hidden on Volunteer Profile via FLS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5 test users created from the Data Guide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5 security tests passed — results documented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can explain the four security layers in plain English without notes</w:t>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36">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137">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38">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Data Management &amp; Sprint 1 Demo</w:t>
            </w:r>
            <w:r w:rsidDel="00000000" w:rsidR="00000000" w:rsidRPr="00000000">
              <w:rPr>
                <w:rtl w:val="0"/>
              </w:rPr>
            </w:r>
          </w:p>
          <w:p w:rsidR="00000000" w:rsidDel="00000000" w:rsidP="00000000" w:rsidRDefault="00000000" w:rsidRPr="00000000" w14:paraId="00000139">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1 —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3A">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13B">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~10%</w:t>
            </w:r>
            <w:r w:rsidDel="00000000" w:rsidR="00000000" w:rsidRPr="00000000">
              <w:rPr>
                <w:rtl w:val="0"/>
              </w:rPr>
            </w:r>
          </w:p>
          <w:p w:rsidR="00000000" w:rsidDel="00000000" w:rsidP="00000000" w:rsidRDefault="00000000" w:rsidRPr="00000000" w14:paraId="0000013C">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13D">
      <w:pPr>
        <w:spacing w:after="0" w:before="100" w:line="280" w:lineRule="auto"/>
        <w:jc w:val="left"/>
        <w:rPr/>
      </w:pP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Clean the HCH_Legacy_Client_Data_DIRTY.csv following the Data Guide issue log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Map CSV columns to NPSP Contact and Account fields using the Field Mapping Guide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 the import via the Data Import Wizard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Configure a Duplicate Rule for Contacts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import results — document failures in your Admin Decision Log</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a 2-minute Loom walkthrough of your Sprint 1 build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Attend Sprint 1 Demo Office Hours</w:t>
      </w:r>
    </w:p>
    <w:p w:rsidR="00000000" w:rsidDel="00000000" w:rsidP="00000000" w:rsidRDefault="00000000" w:rsidRPr="00000000" w14:paraId="00000146">
      <w:pPr>
        <w:spacing w:after="0" w:before="100" w:line="280" w:lineRule="auto"/>
        <w:jc w:val="left"/>
        <w:rPr/>
      </w:pPr>
      <w:r w:rsidDel="00000000" w:rsidR="00000000" w:rsidRPr="00000000">
        <w:rPr>
          <w:rtl w:val="0"/>
        </w:rPr>
      </w:r>
    </w:p>
    <w:p w:rsidR="00000000" w:rsidDel="00000000" w:rsidP="00000000" w:rsidRDefault="00000000" w:rsidRPr="00000000" w14:paraId="00000147">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Data Files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48">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4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4A">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Your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HCH_Legacy_Client_Data_DIRTY.csv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raw export from HCH's Excel spreadsheet. 41 rows, 12 categories of data quality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Clean it before import. Every issue is intentional and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4E">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HCH_Sprint1_Data_Guide.xlsx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4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5-sheet reference: Dirty Data Issue Log, Field Mapping Guide, Import Checklist, Test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15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Read the Issue Log before touching the CSV. Use the Field Mapping Guide during the import.</w:t>
            </w:r>
            <w:r w:rsidDel="00000000" w:rsidR="00000000" w:rsidRPr="00000000">
              <w:rPr>
                <w:rtl w:val="0"/>
              </w:rPr>
            </w:r>
          </w:p>
        </w:tc>
      </w:tr>
    </w:tbl>
    <w:p w:rsidR="00000000" w:rsidDel="00000000" w:rsidP="00000000" w:rsidRDefault="00000000" w:rsidRPr="00000000" w14:paraId="00000151">
      <w:pPr>
        <w:spacing w:after="0" w:before="100" w:line="280" w:lineRule="auto"/>
        <w:jc w:val="left"/>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52">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the Data Guide Issue Log before opening the CSV. Every data problem is documented with the correct resolution. Skipping the guide means you will encounter errors you do not understand and spend hours diagnosing problems that are already solved.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Picklist values must match exactly. Your Veteran Status picklist says "Yes." Importing "YES," "Veteran," or "Y" will fail. Check every Veteran Status and Income Bracket value in the CSV against the exact picklist values you created in Week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two past-lease-date records failing on import is your Validation Rule working — not a bug. Records HCH-006 (Patricia Williams) and HCH-019 (Charles Lee) have expired lease dates. Your rule blocks them correctly. Do not disable the rule. Flag those records for manual follow-up and document the decision.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duplicate row for Mildred Collins (HCH-038) must be removed from the CSV before import. Delete the second row, not the first. Configure your Duplicate Rule to Alert (not Block) for the initial import so you can see if any other duplicates slip through.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not map Account Name to an existing Account field — select "Insert Account Name" to let NPSP auto-create Household Accounts. Getting this mapping wrong splits families or creates orphaned Contacts.</w:t>
            </w:r>
          </w:p>
        </w:tc>
      </w:tr>
    </w:tbl>
    <w:p w:rsidR="00000000" w:rsidDel="00000000" w:rsidP="00000000" w:rsidRDefault="00000000" w:rsidRPr="00000000" w14:paraId="00000158">
      <w:pPr>
        <w:spacing w:after="0" w:before="100" w:line="280" w:lineRule="auto"/>
        <w:jc w:val="left"/>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59">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5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Data Management is ~10% of the exam. Key concepts tested this week: Data Import Wizard vs. Data Loader (Wizard: up to 50K records, no coding, built-in UI; Loader: any volume, requires installation and API access), Duplicate Rules (Alert vs. Block behavior, when each is appropriate), and Validation Rule behavior during import — a record that violates a Validation Rule fails import cleanly; this is correct, not an error condition.</w:t>
            </w:r>
            <w:r w:rsidDel="00000000" w:rsidR="00000000" w:rsidRPr="00000000">
              <w:rPr>
                <w:rtl w:val="0"/>
              </w:rPr>
            </w:r>
          </w:p>
        </w:tc>
      </w:tr>
    </w:tbl>
    <w:p w:rsidR="00000000" w:rsidDel="00000000" w:rsidP="00000000" w:rsidRDefault="00000000" w:rsidRPr="00000000" w14:paraId="0000015B">
      <w:pPr>
        <w:spacing w:after="0" w:before="100" w:line="280" w:lineRule="auto"/>
        <w:jc w:val="left"/>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5C">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15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"My import completed and 3 records failed. Two failed because of my Lease Expiration Validation Rule. One failed because of a picklist value mismatch on Veteran Status. For each failure: why did it happen, what should I do about it, and does the failure mean my configuration is broken or working correctly?"</w:t>
            </w:r>
            <w:r w:rsidDel="00000000" w:rsidR="00000000" w:rsidRPr="00000000">
              <w:rPr>
                <w:rtl w:val="0"/>
              </w:rPr>
            </w:r>
          </w:p>
        </w:tc>
      </w:tr>
    </w:tbl>
    <w:p w:rsidR="00000000" w:rsidDel="00000000" w:rsidP="00000000" w:rsidRDefault="00000000" w:rsidRPr="00000000" w14:paraId="0000015E">
      <w:pPr>
        <w:spacing w:after="0" w:before="100" w:line="280" w:lineRule="auto"/>
        <w:jc w:val="left"/>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15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160">
            <w:pPr>
              <w:spacing w:after="60" w:before="60" w:line="280" w:lineRule="auto"/>
              <w:jc w:val="left"/>
              <w:rPr/>
            </w:pPr>
            <w:r w:rsidDel="00000000" w:rsidR="00000000" w:rsidRPr="00000000">
              <w:rPr>
                <w:rFonts w:ascii="Arial Unicode MS" w:cs="Arial Unicode MS" w:eastAsia="Arial Unicode MS" w:hAnsi="Arial Unicode MS"/>
                <w:b w:val="0"/>
                <w:bCs w:val="0"/>
                <w:i w:val="0"/>
                <w:iCs w:val="0"/>
                <w:smallCaps w:val="0"/>
                <w:color w:val="1a1a1a"/>
                <w:sz w:val="22"/>
                <w:szCs w:val="22"/>
                <w:rtl w:val="0"/>
              </w:rPr>
              <w:t xml:space="preserve">Screenshot your import results page showing success count and failure count. Record a 2-minute Loom walking through your Sprint 1 build: org setup → custom fields → security model → data import. Narrate your decisions — this is your first video artifact. Publish both to your portfolio.</w:t>
            </w:r>
            <w:r w:rsidDel="00000000" w:rsidR="00000000" w:rsidRPr="00000000">
              <w:rPr>
                <w:rtl w:val="0"/>
              </w:rPr>
            </w:r>
          </w:p>
        </w:tc>
      </w:tr>
    </w:tbl>
    <w:p w:rsidR="00000000" w:rsidDel="00000000" w:rsidP="00000000" w:rsidRDefault="00000000" w:rsidRPr="00000000" w14:paraId="00000161">
      <w:pPr>
        <w:spacing w:after="0" w:before="100" w:line="280" w:lineRule="auto"/>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62">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HCH_Sprint1_Data_Guide.xlsx read in full before starting the import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picklist values normalized to exact Salesforce values before import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Duplicate row removed from CSV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Import completed — results reviewed, failures documented in Admin Decision Log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can explain: why past-lease-date failures are correct behavior, not errors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Duplicate Rule configured on Contacts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Demo Loom recorded (2 minutes, narrated)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Demo attended</w:t>
            </w:r>
          </w:p>
        </w:tc>
      </w:tr>
    </w:tbl>
    <w:p w:rsidR="00000000" w:rsidDel="00000000" w:rsidP="00000000" w:rsidRDefault="00000000" w:rsidRPr="00000000" w14:paraId="0000016B">
      <w:pPr>
        <w:spacing w:after="0" w:before="120" w:line="280" w:lineRule="auto"/>
        <w:jc w:val="left"/>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16C">
            <w:pPr>
              <w:spacing w:after="60" w:before="60" w:line="280"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  Private Coach Session 1 — End of Week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100.0" w:type="dxa"/>
              <w:left w:w="140.0" w:type="dxa"/>
              <w:bottom w:w="100.0" w:type="dxa"/>
              <w:right w:w="140.0" w:type="dxa"/>
            </w:tcMar>
            <w:vAlign w:val="top"/>
          </w:tcPr>
          <w:p w:rsidR="00000000" w:rsidDel="00000000" w:rsidP="00000000" w:rsidRDefault="00000000" w:rsidRPr="00000000" w14:paraId="0000016D">
            <w:pPr>
              <w:spacing w:after="40" w:before="60" w:line="280" w:lineRule="auto"/>
              <w:jc w:val="left"/>
              <w:rPr/>
            </w:pPr>
            <w:r w:rsidDel="00000000" w:rsidR="00000000" w:rsidRPr="00000000">
              <w:rPr>
                <w:rFonts w:ascii="Arial" w:cs="Arial" w:eastAsia="Arial" w:hAnsi="Arial"/>
                <w:b w:val="0"/>
                <w:bCs w:val="0"/>
                <w:i w:val="1"/>
                <w:iCs w:val="1"/>
                <w:smallCaps w:val="0"/>
                <w:color w:val="1a1a1a"/>
                <w:sz w:val="22"/>
                <w:szCs w:val="22"/>
                <w:rtl w:val="0"/>
              </w:rPr>
              <w:t xml:space="preserve">This is a 45-minute 1:1 conversation — not a technical help session. Come prepared to discuss your build, your reasoning, and your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Come prepared to walk your coach through one decision from your Admin Decision Log — not the what, the why.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 coach will ask: "Are you understanding the concepts or completing tasks? What is still confusing you?"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This session includes a career clarity conversation. Is this the right direction for you? What are you curious about?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not prepare a presentation. Come ready to have a real conversation.</w:t>
            </w:r>
          </w:p>
        </w:tc>
      </w:tr>
    </w:tbl>
    <w:p w:rsidR="00000000" w:rsidDel="00000000" w:rsidP="00000000" w:rsidRDefault="00000000" w:rsidRPr="00000000" w14:paraId="00000172">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3">
            <w:pPr>
              <w:spacing w:after="60" w:before="100" w:line="280" w:lineRule="auto"/>
              <w:jc w:val="center"/>
              <w:rPr/>
            </w:pPr>
            <w:r w:rsidDel="00000000" w:rsidR="00000000" w:rsidRPr="00000000">
              <w:rPr>
                <w:rFonts w:ascii="Arial" w:cs="Arial" w:eastAsia="Arial" w:hAnsi="Arial"/>
                <w:b w:val="1"/>
                <w:bCs w:val="1"/>
                <w:i w:val="0"/>
                <w:iCs w:val="0"/>
                <w:smallCaps w:val="1"/>
                <w:color w:val="ffffff"/>
                <w:sz w:val="32"/>
                <w:szCs w:val="32"/>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4">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The Automation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5">
            <w:pPr>
              <w:spacing w:after="80" w:before="40" w:line="280" w:lineRule="auto"/>
              <w:jc w:val="center"/>
              <w:rPr/>
            </w:pPr>
            <w:r w:rsidDel="00000000" w:rsidR="00000000" w:rsidRPr="00000000">
              <w:rPr>
                <w:rFonts w:ascii="Arial" w:cs="Arial" w:eastAsia="Arial" w:hAnsi="Arial"/>
                <w:b w:val="1"/>
                <w:bCs w:val="1"/>
                <w:i w:val="0"/>
                <w:iCs w:val="0"/>
                <w:smallCaps w:val="0"/>
                <w:color w:val="d5f5e3"/>
                <w:sz w:val="20"/>
                <w:szCs w:val="20"/>
                <w:rtl w:val="0"/>
              </w:rPr>
              <w:t xml:space="preserve">WEEKS 5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6">
            <w:pPr>
              <w:spacing w:after="2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Exam Focus: </w:t>
            </w:r>
            <w:r w:rsidDel="00000000" w:rsidR="00000000" w:rsidRPr="00000000">
              <w:rPr>
                <w:rFonts w:ascii="Arial" w:cs="Arial" w:eastAsia="Arial" w:hAnsi="Arial"/>
                <w:b w:val="0"/>
                <w:bCs w:val="0"/>
                <w:i w:val="0"/>
                <w:iCs w:val="0"/>
                <w:smallCaps w:val="0"/>
                <w:color w:val="ffffff"/>
                <w:sz w:val="20"/>
                <w:szCs w:val="20"/>
                <w:rtl w:val="0"/>
              </w:rPr>
              <w:t xml:space="preserve">Service &amp; Support (11%), Sales &amp; Marketing (12%), Process Automation, Flow Builder</w:t>
            </w:r>
            <w:r w:rsidDel="00000000" w:rsidR="00000000" w:rsidRPr="00000000">
              <w:rPr>
                <w:rtl w:val="0"/>
              </w:rPr>
            </w:r>
          </w:p>
          <w:p w:rsidR="00000000" w:rsidDel="00000000" w:rsidP="00000000" w:rsidRDefault="00000000" w:rsidRPr="00000000" w14:paraId="00000177">
            <w:pPr>
              <w:spacing w:after="6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Capstone Output: </w:t>
            </w:r>
            <w:r w:rsidDel="00000000" w:rsidR="00000000" w:rsidRPr="00000000">
              <w:rPr>
                <w:rFonts w:ascii="Arial" w:cs="Arial" w:eastAsia="Arial" w:hAnsi="Arial"/>
                <w:b w:val="0"/>
                <w:bCs w:val="0"/>
                <w:i w:val="0"/>
                <w:iCs w:val="0"/>
                <w:smallCaps w:val="0"/>
                <w:color w:val="ffffff"/>
                <w:sz w:val="20"/>
                <w:szCs w:val="20"/>
                <w:rtl w:val="0"/>
              </w:rPr>
              <w:t xml:space="preserve">Fully automated tri-channel intake, intelligent routing, loop-protection Flow</w:t>
            </w:r>
            <w:r w:rsidDel="00000000" w:rsidR="00000000" w:rsidRPr="00000000">
              <w:rPr>
                <w:rtl w:val="0"/>
              </w:rPr>
            </w:r>
          </w:p>
        </w:tc>
      </w:tr>
    </w:tbl>
    <w:p w:rsidR="00000000" w:rsidDel="00000000" w:rsidP="00000000" w:rsidRDefault="00000000" w:rsidRPr="00000000" w14:paraId="00000178">
      <w:pPr>
        <w:spacing w:after="0" w:before="160" w:line="280" w:lineRule="auto"/>
        <w:jc w:val="left"/>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9">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17A">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B">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Case Management &amp; Multi-Channel Intake</w:t>
            </w:r>
            <w:r w:rsidDel="00000000" w:rsidR="00000000" w:rsidRPr="00000000">
              <w:rPr>
                <w:rtl w:val="0"/>
              </w:rPr>
            </w:r>
          </w:p>
          <w:p w:rsidR="00000000" w:rsidDel="00000000" w:rsidP="00000000" w:rsidRDefault="00000000" w:rsidRPr="00000000" w14:paraId="0000017C">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2 — Service &amp; Support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7D">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17E">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~11%</w:t>
            </w:r>
            <w:r w:rsidDel="00000000" w:rsidR="00000000" w:rsidRPr="00000000">
              <w:rPr>
                <w:rtl w:val="0"/>
              </w:rPr>
            </w:r>
          </w:p>
          <w:p w:rsidR="00000000" w:rsidDel="00000000" w:rsidP="00000000" w:rsidRDefault="00000000" w:rsidRPr="00000000" w14:paraId="0000017F">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180">
      <w:pPr>
        <w:spacing w:after="0" w:before="100" w:line="280" w:lineRule="auto"/>
        <w:jc w:val="left"/>
        <w:rPr/>
      </w:pP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3 Case Record Types: Utility Assistance, Housing Support, Veteran Services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4 Case Queues: General Support (default), Utility Assistance, Housing Support, Veteran Services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Enable Email-to-Case for info@hch.org — the first of three inboxes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all Support Staff test users as members of all queues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an intake flow diagram for your portfolio</w:t>
      </w:r>
    </w:p>
    <w:p w:rsidR="00000000" w:rsidDel="00000000" w:rsidP="00000000" w:rsidRDefault="00000000" w:rsidRPr="00000000" w14:paraId="00000187">
      <w:pPr>
        <w:spacing w:after="0" w:before="100" w:line="280" w:lineRule="auto"/>
        <w:jc w:val="left"/>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88">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all 4 queues now — not just one. The Assignment Rules you build in Week 7 reference specific queue names that must exist before the rules are configured. Missing a queue means broken routing that is hard to diagnose later.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your Support Staff test users to every queue before testing anything. A queue with no members routes cases there correctly — but no one can see them from their personal view. The queue exists but is functionally invisible.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Queue ownership overrides Private OWD for visibility — intentionally. A Case owned by a queue is visible to ALL queue members, even with Case OWD set to Private. This is a deliberate exception to standard OWD behavior. The exam tests this. Know why it exists: queues would be useless for team intake if this exception did not exist.</w:t>
            </w:r>
          </w:p>
        </w:tc>
      </w:tr>
    </w:tbl>
    <w:p w:rsidR="00000000" w:rsidDel="00000000" w:rsidP="00000000" w:rsidRDefault="00000000" w:rsidRPr="00000000" w14:paraId="0000018C">
      <w:pPr>
        <w:spacing w:after="0" w:before="100" w:line="280" w:lineRule="auto"/>
        <w:jc w:val="left"/>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8D">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8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Service &amp; Support Applications is 11% of the exam. Key concepts this week: Queue ownership as an OWD exception (cases owned by a queue are visible to all queue members regardless of Private OWD), Email-to-Case setup (routing addresses, threading tokens, default case owner), and Record Types as a case classification tool. The exam asks scenario-based questions about when to use queues vs. direct assignment.</w:t>
            </w:r>
            <w:r w:rsidDel="00000000" w:rsidR="00000000" w:rsidRPr="00000000">
              <w:rPr>
                <w:rtl w:val="0"/>
              </w:rPr>
            </w:r>
          </w:p>
        </w:tc>
      </w:tr>
    </w:tbl>
    <w:p w:rsidR="00000000" w:rsidDel="00000000" w:rsidP="00000000" w:rsidRDefault="00000000" w:rsidRPr="00000000" w14:paraId="0000018F">
      <w:pPr>
        <w:spacing w:after="0" w:before="100" w:line="280" w:lineRule="auto"/>
        <w:jc w:val="left"/>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90">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191">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"A client emails info@hch.org asking for help with a utility shutoff. Walk me through exactly what happens in Salesforce from the moment that email arrives to the moment a caseworker sees it in their queue. Name every component involved."</w:t>
            </w:r>
            <w:r w:rsidDel="00000000" w:rsidR="00000000" w:rsidRPr="00000000">
              <w:rPr>
                <w:rtl w:val="0"/>
              </w:rPr>
            </w:r>
          </w:p>
        </w:tc>
      </w:tr>
    </w:tbl>
    <w:p w:rsidR="00000000" w:rsidDel="00000000" w:rsidP="00000000" w:rsidRDefault="00000000" w:rsidRPr="00000000" w14:paraId="00000192">
      <w:pPr>
        <w:spacing w:after="0" w:before="100" w:line="280" w:lineRule="auto"/>
        <w:jc w:val="left"/>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193">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194">
            <w:pPr>
              <w:spacing w:after="60" w:before="60" w:line="280" w:lineRule="auto"/>
              <w:jc w:val="left"/>
              <w:rPr/>
            </w:pPr>
            <w:r w:rsidDel="00000000" w:rsidR="00000000" w:rsidRPr="00000000">
              <w:rPr>
                <w:rFonts w:ascii="Arial Unicode MS" w:cs="Arial Unicode MS" w:eastAsia="Arial Unicode MS" w:hAnsi="Arial Unicode MS"/>
                <w:b w:val="0"/>
                <w:bCs w:val="0"/>
                <w:i w:val="0"/>
                <w:iCs w:val="0"/>
                <w:smallCaps w:val="0"/>
                <w:color w:val="1a1a1a"/>
                <w:sz w:val="22"/>
                <w:szCs w:val="22"/>
                <w:rtl w:val="0"/>
              </w:rPr>
              <w:t xml:space="preserve">Screenshot your Case queue configuration showing all 4 queues and their members. Draw an intake flow diagram (Lucidchart, draw.io, or even a clean hand sketch scanned) showing the path from client contact → Case creation → queue assignment. Publish to portfolio.</w:t>
            </w:r>
            <w:r w:rsidDel="00000000" w:rsidR="00000000" w:rsidRPr="00000000">
              <w:rPr>
                <w:rtl w:val="0"/>
              </w:rPr>
            </w:r>
          </w:p>
        </w:tc>
      </w:tr>
    </w:tbl>
    <w:p w:rsidR="00000000" w:rsidDel="00000000" w:rsidP="00000000" w:rsidRDefault="00000000" w:rsidRPr="00000000" w14:paraId="00000195">
      <w:pPr>
        <w:spacing w:after="0" w:before="100" w:line="280" w:lineRule="auto"/>
        <w:jc w:val="left"/>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96">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 Case Record Types created: Utility Assistance, Housing Support, Veteran Services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 Case Queues created with correct names (exact spelling — Assignment Rules will reference these)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Support Staff test users are members of all 4 queues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Email-to-Case enabled for info@hch.org — routing address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email sent to info@hch.org and confirmed Case created in General Support Queue</w:t>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9D">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19E">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9F">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Web-to-Case &amp; Validation Logic</w:t>
            </w:r>
            <w:r w:rsidDel="00000000" w:rsidR="00000000" w:rsidRPr="00000000">
              <w:rPr>
                <w:rtl w:val="0"/>
              </w:rPr>
            </w:r>
          </w:p>
          <w:p w:rsidR="00000000" w:rsidDel="00000000" w:rsidP="00000000" w:rsidRDefault="00000000" w:rsidRPr="00000000" w14:paraId="000001A0">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2 — Service &amp; Support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A1">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1A2">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~11%</w:t>
            </w:r>
            <w:r w:rsidDel="00000000" w:rsidR="00000000" w:rsidRPr="00000000">
              <w:rPr>
                <w:rtl w:val="0"/>
              </w:rPr>
            </w:r>
          </w:p>
          <w:p w:rsidR="00000000" w:rsidDel="00000000" w:rsidP="00000000" w:rsidRDefault="00000000" w:rsidRPr="00000000" w14:paraId="000001A3">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1A4">
      <w:pPr>
        <w:spacing w:after="0" w:before="100" w:line="280" w:lineRule="auto"/>
        <w:jc w:val="left"/>
        <w:rPr/>
      </w:pPr>
      <w:r w:rsidDel="00000000" w:rsidR="00000000" w:rsidRPr="00000000">
        <w:rPr>
          <w:rtl w:val="0"/>
        </w:rPr>
      </w:r>
    </w:p>
    <w:p w:rsidR="00000000" w:rsidDel="00000000" w:rsidP="00000000" w:rsidRDefault="00000000" w:rsidRPr="00000000" w14:paraId="000001A5">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Generate Web-to-Case HTML for a Utility Assistance intake form</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Embed a hidden Record Type field so all submissions create Utility Assistance Cases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end-to-end: submit the form, verify Case created in correct queue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6: Why Web-to-Case over a custom object for intake?</w:t>
      </w:r>
    </w:p>
    <w:p w:rsidR="00000000" w:rsidDel="00000000" w:rsidP="00000000" w:rsidRDefault="00000000" w:rsidRPr="00000000" w14:paraId="000001AA">
      <w:pPr>
        <w:spacing w:after="0" w:before="100" w:line="280" w:lineRule="auto"/>
        <w:jc w:val="left"/>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AB">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HTML "required" is browser-level validation only — it can be bypassed. A client submitting via browser console or developer tools can bypass all HTML required fields. If HCH needs server-side enforcement (they do), add a Validation Rule on the Case object as well. Your Decision Log should explain this distinction.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Record Type must be set as a hidden input — not a visible dropdown. Find the Record Type ID in Object Manager: open the Utility Assistance Record Type and copy the ID from the URL. This is intentionally not in an obvious location — it tests whether you know where to look.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Auto-response emails will not fire until you build Assignment Rules and Auto-Response Rules in Week 7. If you submit a test form and no confirmation email arrives, that is expected. The Cases should still be created correctly.</w:t>
            </w:r>
          </w:p>
        </w:tc>
      </w:tr>
    </w:tbl>
    <w:p w:rsidR="00000000" w:rsidDel="00000000" w:rsidP="00000000" w:rsidRDefault="00000000" w:rsidRPr="00000000" w14:paraId="000001AF">
      <w:pPr>
        <w:spacing w:after="0" w:before="100" w:line="280" w:lineRule="auto"/>
        <w:jc w:val="left"/>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B0">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B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Web-to-Case is a Service &amp; Support exam topic tested in scenario format. Key facts: Web-to-Case generates HTML that lives on HCH's own web page — Salesforce just receives the form submission. It is NOT a Salesforce Experience Cloud page. The daily limit is 5,000 case submissions — exceeding it silently drops cases. The exam tests administrator awareness of this limit.</w:t>
            </w:r>
            <w:r w:rsidDel="00000000" w:rsidR="00000000" w:rsidRPr="00000000">
              <w:rPr>
                <w:rtl w:val="0"/>
              </w:rPr>
            </w:r>
          </w:p>
        </w:tc>
      </w:tr>
    </w:tbl>
    <w:p w:rsidR="00000000" w:rsidDel="00000000" w:rsidP="00000000" w:rsidRDefault="00000000" w:rsidRPr="00000000" w14:paraId="000001B2">
      <w:pPr>
        <w:spacing w:after="0" w:before="100" w:line="280" w:lineRule="auto"/>
        <w:jc w:val="left"/>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B3">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1B4">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"A tech-savvy client submitted the Web-to-Case form using browser developer tools, bypassing the HTML required field validation. The Case was created with no phone number. What happened technically, and what two things should I do to prevent this in the future?"</w:t>
            </w:r>
            <w:r w:rsidDel="00000000" w:rsidR="00000000" w:rsidRPr="00000000">
              <w:rPr>
                <w:rtl w:val="0"/>
              </w:rPr>
            </w:r>
          </w:p>
        </w:tc>
      </w:tr>
    </w:tbl>
    <w:p w:rsidR="00000000" w:rsidDel="00000000" w:rsidP="00000000" w:rsidRDefault="00000000" w:rsidRPr="00000000" w14:paraId="000001B5">
      <w:pPr>
        <w:spacing w:after="0" w:before="100" w:line="280" w:lineRule="auto"/>
        <w:jc w:val="left"/>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1B6">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1B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of your live Web-to-Case form in a browser, plus the resulting Case record showing correct Record Type and queue assignment. Add Decision Log Entry 6: why Web-to-Case over a custom object, and what the trade-offs are.</w:t>
            </w:r>
            <w:r w:rsidDel="00000000" w:rsidR="00000000" w:rsidRPr="00000000">
              <w:rPr>
                <w:rtl w:val="0"/>
              </w:rPr>
            </w:r>
          </w:p>
        </w:tc>
      </w:tr>
    </w:tbl>
    <w:p w:rsidR="00000000" w:rsidDel="00000000" w:rsidP="00000000" w:rsidRDefault="00000000" w:rsidRPr="00000000" w14:paraId="000001B8">
      <w:pPr>
        <w:spacing w:after="0" w:before="100" w:line="280" w:lineRule="auto"/>
        <w:jc w:val="left"/>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B9">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Web-to-Case form generates and renders correctly in a browser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Type hidden input set to Utility Assistance Record Type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submission creates a Case with: Record Type = Utility Assistance, Queue = Utility Assistance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 matching works: test submission with a known email matches an imported Contact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Entry 6 written with business reasoning</w:t>
            </w:r>
          </w:p>
        </w:tc>
      </w:tr>
    </w:tbl>
    <w:p w:rsidR="00000000" w:rsidDel="00000000" w:rsidP="00000000" w:rsidRDefault="00000000" w:rsidRPr="00000000" w14:paraId="000001BF">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C0">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1C1">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C2">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Intelligent Routing: Assignment Rules &amp; Auto-Response</w:t>
            </w:r>
            <w:r w:rsidDel="00000000" w:rsidR="00000000" w:rsidRPr="00000000">
              <w:rPr>
                <w:rtl w:val="0"/>
              </w:rPr>
            </w:r>
          </w:p>
          <w:p w:rsidR="00000000" w:rsidDel="00000000" w:rsidP="00000000" w:rsidRDefault="00000000" w:rsidRPr="00000000" w14:paraId="000001C3">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2 — Sales &amp; Marketing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C4">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1C5">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~12%</w:t>
            </w:r>
            <w:r w:rsidDel="00000000" w:rsidR="00000000" w:rsidRPr="00000000">
              <w:rPr>
                <w:rtl w:val="0"/>
              </w:rPr>
            </w:r>
          </w:p>
          <w:p w:rsidR="00000000" w:rsidDel="00000000" w:rsidP="00000000" w:rsidRDefault="00000000" w:rsidRPr="00000000" w14:paraId="000001C6">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1C7">
      <w:pPr>
        <w:spacing w:after="0" w:before="100" w:line="280" w:lineRule="auto"/>
        <w:jc w:val="left"/>
        <w:rPr/>
      </w:pPr>
      <w:r w:rsidDel="00000000" w:rsidR="00000000" w:rsidRPr="00000000">
        <w:rPr>
          <w:rtl w:val="0"/>
        </w:rPr>
      </w:r>
    </w:p>
    <w:p w:rsidR="00000000" w:rsidDel="00000000" w:rsidP="00000000" w:rsidRDefault="00000000" w:rsidRPr="00000000" w14:paraId="000001C8">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ONE Case Assignment Rule with multiple entries routing by Record Type to correct queues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Email-to-Case routing addresses for help@hch.org (Housing) and grants@hch.org (Veteran Services)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Auto-Response Rules with queue-specific email templates for each Record Type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the full chain: submit via each channel, verify correct queue landing and auto-response delivery</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7: Why Record Type routing over Subject keyword routing?</w:t>
      </w:r>
    </w:p>
    <w:p w:rsidR="00000000" w:rsidDel="00000000" w:rsidP="00000000" w:rsidRDefault="00000000" w:rsidRPr="00000000" w14:paraId="000001CE">
      <w:pPr>
        <w:spacing w:after="0" w:before="100" w:line="280" w:lineRule="auto"/>
        <w:jc w:val="left"/>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C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Only ONE Assignment Rule can be active per object. Activating a second rule immediately deactivates the first. All your routing logic must live inside a single rule as multiple entries. If you create separate rules thinking they compound, your routing will silently break.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Rule entries evaluate top-down — first match wins. Entry 1: Utility Assistance → Utility Queue. Entry 2: Housing Support → Housing Queue. Entry 3: Veteran Services → Veteran Queue. If a case matches Entry 1 criteria, it never reaches Entry 2 even if Entry 2 also matches.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Auto-Response Rules should fire on Origin = Web OR Email only — not on internally created cases. If you do not include an Origin filter, every case created manually by a caseworker will also trigger an auto-response email to the client. This is confusing and unprofessional.</w:t>
            </w:r>
          </w:p>
        </w:tc>
      </w:tr>
    </w:tbl>
    <w:p w:rsidR="00000000" w:rsidDel="00000000" w:rsidP="00000000" w:rsidRDefault="00000000" w:rsidRPr="00000000" w14:paraId="000001D3">
      <w:pPr>
        <w:spacing w:after="0" w:before="100" w:line="280" w:lineRule="auto"/>
        <w:jc w:val="left"/>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D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D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Sales &amp; Marketing Applications is 12% of the exam and includes Assignment Rules heavily. Critical exam facts: one active rule per object, entries evaluate top-down first match wins, the rule has a default owner for no-match cases. The exam trap: "A case matches entries 2 and 4 of the Assignment Rule — where does it go?" Answer: Entry 2 — first match wins, Entry 4 never evaluates.</w:t>
            </w:r>
            <w:r w:rsidDel="00000000" w:rsidR="00000000" w:rsidRPr="00000000">
              <w:rPr>
                <w:rtl w:val="0"/>
              </w:rPr>
            </w:r>
          </w:p>
        </w:tc>
      </w:tr>
    </w:tbl>
    <w:p w:rsidR="00000000" w:rsidDel="00000000" w:rsidP="00000000" w:rsidRDefault="00000000" w:rsidRPr="00000000" w14:paraId="000001D6">
      <w:pPr>
        <w:spacing w:after="0" w:before="100" w:line="280" w:lineRule="auto"/>
        <w:jc w:val="left"/>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D7">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1D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"HCH is adding a fourth service line next year: Mental Health Support. Walk me through every place in the HCH Salesforce org you would need to update to accommodate it — starting from the Case object and going through every piece of automation we built in Sprint 2."</w:t>
            </w:r>
            <w:r w:rsidDel="00000000" w:rsidR="00000000" w:rsidRPr="00000000">
              <w:rPr>
                <w:rtl w:val="0"/>
              </w:rPr>
            </w:r>
          </w:p>
        </w:tc>
      </w:tr>
    </w:tbl>
    <w:p w:rsidR="00000000" w:rsidDel="00000000" w:rsidP="00000000" w:rsidRDefault="00000000" w:rsidRPr="00000000" w14:paraId="000001D9">
      <w:pPr>
        <w:spacing w:after="0" w:before="100" w:line="280" w:lineRule="auto"/>
        <w:jc w:val="left"/>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1DA">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1D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the full routing test: submit via each of the three channels and show the resulting Case record with correct Record Type, queue, and auto-response email received. Publish all three tests. Add Decision Log Entry 7.</w:t>
            </w:r>
            <w:r w:rsidDel="00000000" w:rsidR="00000000" w:rsidRPr="00000000">
              <w:rPr>
                <w:rtl w:val="0"/>
              </w:rPr>
            </w:r>
          </w:p>
        </w:tc>
      </w:tr>
    </w:tbl>
    <w:p w:rsidR="00000000" w:rsidDel="00000000" w:rsidP="00000000" w:rsidRDefault="00000000" w:rsidRPr="00000000" w14:paraId="000001DC">
      <w:pPr>
        <w:spacing w:after="0" w:before="100" w:line="280" w:lineRule="auto"/>
        <w:jc w:val="left"/>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1DD">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ONE Case Assignment Rule active with three routing entries in correct 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three Email-to-Case routing addresses exist (info@, help@, grants@) with correct Record Type defaults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Auto-Response Rules scoped to Origin = Web OR Email only (not all cases)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Full chain test passed for all three channels: form/email → correct queue → auto-response fires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Grant Eligibility Report returns exactly 9 Veterans (if not, check Veteran Status import from Week 4)</w:t>
            </w:r>
          </w:p>
        </w:tc>
      </w:tr>
    </w:tbl>
    <w:p w:rsidR="00000000" w:rsidDel="00000000" w:rsidP="00000000" w:rsidRDefault="00000000" w:rsidRPr="00000000" w14:paraId="000001E3">
      <w:pPr>
        <w:rPr/>
      </w:pPr>
      <w:r w:rsidDel="00000000" w:rsidR="00000000" w:rsidRPr="00000000">
        <w:br w:type="page"/>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E4">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1E5">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E6">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Flow Builder: The Loop Protection Engine</w:t>
            </w:r>
            <w:r w:rsidDel="00000000" w:rsidR="00000000" w:rsidRPr="00000000">
              <w:rPr>
                <w:rtl w:val="0"/>
              </w:rPr>
            </w:r>
          </w:p>
          <w:p w:rsidR="00000000" w:rsidDel="00000000" w:rsidP="00000000" w:rsidRDefault="00000000" w:rsidRPr="00000000" w14:paraId="000001E7">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2 — Process Automation &amp; Flow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E8">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1E9">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~16%</w:t>
            </w:r>
            <w:r w:rsidDel="00000000" w:rsidR="00000000" w:rsidRPr="00000000">
              <w:rPr>
                <w:rtl w:val="0"/>
              </w:rPr>
            </w:r>
          </w:p>
          <w:p w:rsidR="00000000" w:rsidDel="00000000" w:rsidP="00000000" w:rsidRDefault="00000000" w:rsidRPr="00000000" w14:paraId="000001EA">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1EB">
      <w:pPr>
        <w:spacing w:after="0" w:before="100" w:line="280" w:lineRule="auto"/>
        <w:jc w:val="left"/>
        <w:rPr/>
      </w:pPr>
      <w:r w:rsidDel="00000000" w:rsidR="00000000" w:rsidRPr="00000000">
        <w:rPr>
          <w:rtl w:val="0"/>
        </w:rPr>
      </w:r>
    </w:p>
    <w:p w:rsidR="00000000" w:rsidDel="00000000" w:rsidP="00000000" w:rsidRDefault="00000000" w:rsidRPr="00000000" w14:paraId="000001EC">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Record-Triggered Flow on Case that fires on Case Created (After-Save)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element: Subject CONTAINS "Out of Office," "Automatic reply," or "Undeliverable" (ANY match)</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Update Records element: sets Status = "Closed" for matched cases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with a loop-trigger case AND a legitimate case — verify only the right one closes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a 3-minute Loom walkthrough of the Flow logic</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8: After-Save vs. Before-Save — why did you choose what you chose?</w:t>
      </w:r>
    </w:p>
    <w:p w:rsidR="00000000" w:rsidDel="00000000" w:rsidP="00000000" w:rsidRDefault="00000000" w:rsidRPr="00000000" w14:paraId="000001F3">
      <w:pPr>
        <w:spacing w:after="0" w:before="100" w:line="280" w:lineRule="auto"/>
        <w:jc w:val="left"/>
        <w:rPr/>
      </w:pPr>
      <w:r w:rsidDel="00000000" w:rsidR="00000000" w:rsidRPr="00000000">
        <w:rPr>
          <w:rtl w:val="0"/>
        </w:rPr>
      </w:r>
    </w:p>
    <w:p w:rsidR="00000000" w:rsidDel="00000000" w:rsidP="00000000" w:rsidRDefault="00000000" w:rsidRPr="00000000" w14:paraId="000001F4">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Why This Flow Exists</w:t>
      </w:r>
      <w:r w:rsidDel="00000000" w:rsidR="00000000" w:rsidRPr="00000000">
        <w:rPr>
          <w:rtl w:val="0"/>
        </w:rPr>
      </w:r>
    </w:p>
    <w:p w:rsidR="00000000" w:rsidDel="00000000" w:rsidP="00000000" w:rsidRDefault="00000000" w:rsidRPr="00000000" w14:paraId="000001F5">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When a client's email address has an out-of-office auto-reply active, every case-creation notification HCH sends generates another auto-reply from the client, which Email-to-Case converts into another new case, which sends another notification, which generates another reply. Without loop protection, one client interaction creates dozens of phantom cases and floods HCH's queue.</w:t>
      </w:r>
      <w:r w:rsidDel="00000000" w:rsidR="00000000" w:rsidRPr="00000000">
        <w:rPr>
          <w:rtl w:val="0"/>
        </w:rPr>
      </w:r>
    </w:p>
    <w:p w:rsidR="00000000" w:rsidDel="00000000" w:rsidP="00000000" w:rsidRDefault="00000000" w:rsidRPr="00000000" w14:paraId="000001F6">
      <w:pPr>
        <w:spacing w:after="0" w:before="100" w:line="280" w:lineRule="auto"/>
        <w:jc w:val="left"/>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F7">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1 must trigger a close. Test 2 must NOT. Subject = "Automatic reply: Re: your utility request" should auto-close. Subject = "Help, my lights are out" must remain open. If both close, your Decision element conditions are wrong — likely the condition value field was left blank, which evaluates all cases as a match.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CONTAINS is case-insensitive in Flow — "out of office" and "OUT OF OFFICE" both match. You do not need separate conditions for different capitalizations.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Decision element must evaluate ANY match (not ALL). If you configure it as ALL conditions must be true, a subject of "Automatic reply: Out of Office" would need to contain all three phrases simultaneously — which it never will.</w:t>
            </w:r>
          </w:p>
        </w:tc>
      </w:tr>
    </w:tbl>
    <w:p w:rsidR="00000000" w:rsidDel="00000000" w:rsidP="00000000" w:rsidRDefault="00000000" w:rsidRPr="00000000" w14:paraId="000001FB">
      <w:pPr>
        <w:spacing w:after="0" w:before="100" w:line="280" w:lineRule="auto"/>
        <w:jc w:val="left"/>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1FC">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1F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Flow Builder is the most important automation topic on the current Administrator exam. The exam has shifted heavily toward Flow since the retirement of Workflow Rules and Process Builder. Key concepts: Record-Triggered Flow types (Before Save vs. After Save — Before Save is faster, no extra DML, cannot access related records; After Save can update related records and send notifications), and the trigger types (Created, Updated, Created or Updated, Deleted).</w:t>
            </w:r>
            <w:r w:rsidDel="00000000" w:rsidR="00000000" w:rsidRPr="00000000">
              <w:rPr>
                <w:rtl w:val="0"/>
              </w:rPr>
            </w:r>
          </w:p>
        </w:tc>
      </w:tr>
    </w:tbl>
    <w:p w:rsidR="00000000" w:rsidDel="00000000" w:rsidP="00000000" w:rsidRDefault="00000000" w:rsidRPr="00000000" w14:paraId="000001FE">
      <w:pPr>
        <w:spacing w:after="0" w:before="100" w:line="280" w:lineRule="auto"/>
        <w:jc w:val="left"/>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1F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20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"Explain this Loop Protection Flow to Elena — HCH's Program Director — as if she has no idea what a Flow is. Why did we build it, what problem does it solve for her staff, and how does she know it is working?"</w:t>
            </w:r>
            <w:r w:rsidDel="00000000" w:rsidR="00000000" w:rsidRPr="00000000">
              <w:rPr>
                <w:rtl w:val="0"/>
              </w:rPr>
            </w:r>
          </w:p>
        </w:tc>
      </w:tr>
    </w:tbl>
    <w:p w:rsidR="00000000" w:rsidDel="00000000" w:rsidP="00000000" w:rsidRDefault="00000000" w:rsidRPr="00000000" w14:paraId="00000201">
      <w:pPr>
        <w:spacing w:after="0" w:before="100" w:line="280" w:lineRule="auto"/>
        <w:jc w:val="left"/>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202">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20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Record a 3-minute Loom showing: (1) the Flow configuration, (2) Test 1 — a loop-trigger case auto-closing, (3) Test 2 — a legitimate case staying open. Narrate your decision-making throughout. This is one of the strongest technical portfolio artifacts in the program.</w:t>
            </w:r>
            <w:r w:rsidDel="00000000" w:rsidR="00000000" w:rsidRPr="00000000">
              <w:rPr>
                <w:rtl w:val="0"/>
              </w:rPr>
            </w:r>
          </w:p>
        </w:tc>
      </w:tr>
    </w:tbl>
    <w:p w:rsidR="00000000" w:rsidDel="00000000" w:rsidP="00000000" w:rsidRDefault="00000000" w:rsidRPr="00000000" w14:paraId="00000204">
      <w:pPr>
        <w:spacing w:after="0" w:before="100" w:line="280" w:lineRule="auto"/>
        <w:jc w:val="left"/>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205">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Record-Triggered Flow on Case, trigger = Created, After-Save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element uses ANY (OR) logic with 3 CONTAINS conditions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Test 1 passed: "Automatic reply" subject → Case Status = Closed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Test 2 passed: "Help, my lights are out" → Case stays open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Loom walkthrough recorded (3 minutes, narrated)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Entry 8 written: After-Save vs. Before-Save reasoning</w:t>
            </w:r>
          </w:p>
        </w:tc>
      </w:tr>
    </w:tbl>
    <w:p w:rsidR="00000000" w:rsidDel="00000000" w:rsidP="00000000" w:rsidRDefault="00000000" w:rsidRPr="00000000" w14:paraId="0000020C">
      <w:pPr>
        <w:rPr/>
      </w:pPr>
      <w:r w:rsidDel="00000000" w:rsidR="00000000" w:rsidRPr="00000000">
        <w:br w:type="page"/>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0D">
            <w:pPr>
              <w:spacing w:after="60" w:before="100" w:line="280" w:lineRule="auto"/>
              <w:jc w:val="center"/>
              <w:rPr/>
            </w:pPr>
            <w:r w:rsidDel="00000000" w:rsidR="00000000" w:rsidRPr="00000000">
              <w:rPr>
                <w:rFonts w:ascii="Arial" w:cs="Arial" w:eastAsia="Arial" w:hAnsi="Arial"/>
                <w:b w:val="1"/>
                <w:bCs w:val="1"/>
                <w:i w:val="0"/>
                <w:iCs w:val="0"/>
                <w:smallCaps w:val="1"/>
                <w:color w:val="ffffff"/>
                <w:sz w:val="32"/>
                <w:szCs w:val="32"/>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0E">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The Analytics &amp; Accountability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0F">
            <w:pPr>
              <w:spacing w:after="80" w:before="40" w:line="280" w:lineRule="auto"/>
              <w:jc w:val="center"/>
              <w:rPr/>
            </w:pPr>
            <w:r w:rsidDel="00000000" w:rsidR="00000000" w:rsidRPr="00000000">
              <w:rPr>
                <w:rFonts w:ascii="Arial" w:cs="Arial" w:eastAsia="Arial" w:hAnsi="Arial"/>
                <w:b w:val="1"/>
                <w:bCs w:val="1"/>
                <w:i w:val="0"/>
                <w:iCs w:val="0"/>
                <w:smallCaps w:val="0"/>
                <w:color w:val="d5f5e3"/>
                <w:sz w:val="20"/>
                <w:szCs w:val="20"/>
                <w:rtl w:val="0"/>
              </w:rPr>
              <w:t xml:space="preserve">WEEKS 9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10">
            <w:pPr>
              <w:spacing w:after="2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Exam Focus: </w:t>
            </w:r>
            <w:r w:rsidDel="00000000" w:rsidR="00000000" w:rsidRPr="00000000">
              <w:rPr>
                <w:rFonts w:ascii="Arial" w:cs="Arial" w:eastAsia="Arial" w:hAnsi="Arial"/>
                <w:b w:val="0"/>
                <w:bCs w:val="0"/>
                <w:i w:val="0"/>
                <w:iCs w:val="0"/>
                <w:smallCaps w:val="0"/>
                <w:color w:val="ffffff"/>
                <w:sz w:val="20"/>
                <w:szCs w:val="20"/>
                <w:rtl w:val="0"/>
              </w:rPr>
              <w:t xml:space="preserve">Service &amp; Support / Entitlements (11%), Analytics &amp; Reporting (9%), Change Management</w:t>
            </w:r>
            <w:r w:rsidDel="00000000" w:rsidR="00000000" w:rsidRPr="00000000">
              <w:rPr>
                <w:rtl w:val="0"/>
              </w:rPr>
            </w:r>
          </w:p>
          <w:p w:rsidR="00000000" w:rsidDel="00000000" w:rsidP="00000000" w:rsidRDefault="00000000" w:rsidRPr="00000000" w14:paraId="00000211">
            <w:pPr>
              <w:spacing w:after="60" w:before="0" w:line="280" w:lineRule="auto"/>
              <w:jc w:val="left"/>
              <w:rPr/>
            </w:pPr>
            <w:r w:rsidDel="00000000" w:rsidR="00000000" w:rsidRPr="00000000">
              <w:rPr>
                <w:rFonts w:ascii="Arial" w:cs="Arial" w:eastAsia="Arial" w:hAnsi="Arial"/>
                <w:b w:val="1"/>
                <w:bCs w:val="1"/>
                <w:i w:val="0"/>
                <w:iCs w:val="0"/>
                <w:smallCaps w:val="0"/>
                <w:color w:val="d5f5e3"/>
                <w:sz w:val="20"/>
                <w:szCs w:val="20"/>
                <w:rtl w:val="0"/>
              </w:rPr>
              <w:t xml:space="preserve">Capstone Output: </w:t>
            </w:r>
            <w:r w:rsidDel="00000000" w:rsidR="00000000" w:rsidRPr="00000000">
              <w:rPr>
                <w:rFonts w:ascii="Arial" w:cs="Arial" w:eastAsia="Arial" w:hAnsi="Arial"/>
                <w:b w:val="0"/>
                <w:bCs w:val="0"/>
                <w:i w:val="0"/>
                <w:iCs w:val="0"/>
                <w:smallCaps w:val="0"/>
                <w:color w:val="ffffff"/>
                <w:sz w:val="20"/>
                <w:szCs w:val="20"/>
                <w:rtl w:val="0"/>
              </w:rPr>
              <w:t xml:space="preserve">Entitlement SLAs, Red Alert escalation Flow, Donor Impact Dashboard, final org handover</w:t>
            </w:r>
            <w:r w:rsidDel="00000000" w:rsidR="00000000" w:rsidRPr="00000000">
              <w:rPr>
                <w:rtl w:val="0"/>
              </w:rPr>
            </w:r>
          </w:p>
        </w:tc>
      </w:tr>
    </w:tbl>
    <w:p w:rsidR="00000000" w:rsidDel="00000000" w:rsidP="00000000" w:rsidRDefault="00000000" w:rsidRPr="00000000" w14:paraId="00000212">
      <w:pPr>
        <w:spacing w:after="0" w:before="160" w:line="280" w:lineRule="auto"/>
        <w:jc w:val="left"/>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13">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214">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15">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Entitlements &amp; SLA Milestones</w:t>
            </w:r>
            <w:r w:rsidDel="00000000" w:rsidR="00000000" w:rsidRPr="00000000">
              <w:rPr>
                <w:rtl w:val="0"/>
              </w:rPr>
            </w:r>
          </w:p>
          <w:p w:rsidR="00000000" w:rsidDel="00000000" w:rsidP="00000000" w:rsidRDefault="00000000" w:rsidRPr="00000000" w14:paraId="00000216">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3 — Service &amp; Support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17">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218">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~11%</w:t>
            </w:r>
            <w:r w:rsidDel="00000000" w:rsidR="00000000" w:rsidRPr="00000000">
              <w:rPr>
                <w:rtl w:val="0"/>
              </w:rPr>
            </w:r>
          </w:p>
          <w:p w:rsidR="00000000" w:rsidDel="00000000" w:rsidP="00000000" w:rsidRDefault="00000000" w:rsidRPr="00000000" w14:paraId="00000219">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21A">
      <w:pPr>
        <w:spacing w:after="0" w:before="100" w:line="280" w:lineRule="auto"/>
        <w:jc w:val="left"/>
        <w:rPr/>
      </w:pPr>
      <w:r w:rsidDel="00000000" w:rsidR="00000000" w:rsidRPr="00000000">
        <w:rPr>
          <w:rtl w:val="0"/>
        </w:rPr>
      </w:r>
    </w:p>
    <w:p w:rsidR="00000000" w:rsidDel="00000000" w:rsidP="00000000" w:rsidRDefault="00000000" w:rsidRPr="00000000" w14:paraId="0000021B">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Enable Entitlements, Milestones, and Entitlement History in Salesforce Setup</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an Entitlement Process: "HCH Standard Support"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Milestone 1 — First Response: 4 hours, Urgent cases, completion = status not New</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Milestone 2 — Resolution: 48 hours, all cases, completion = status = Closed</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Associate the Entitlement Process with Utility Assistance and Veteran Services Record Types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test Urgent Case and verify the Milestone countdown timer appears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9: Why Entitlements instead of a time-based Workflow Rule for SLA tracking?</w:t>
      </w:r>
    </w:p>
    <w:p w:rsidR="00000000" w:rsidDel="00000000" w:rsidP="00000000" w:rsidRDefault="00000000" w:rsidRPr="00000000" w14:paraId="00000223">
      <w:pPr>
        <w:spacing w:after="0" w:before="100" w:line="280" w:lineRule="auto"/>
        <w:jc w:val="left"/>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22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Milestone timer appearing is not the same as it counting down. If the timer shows 4:00:00 but is static (not moving), the Entitlement Process is active but not running on this specific Case. The most common cause: you forgot to associate the Record Type with the Entitlement Process scope. Check that Utility Assistance is in the process scope.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not set First Response completion criteria to "Status = Closed." That means the 4-hour clock runs until the case is fully resolved — not until first contact. The business need is first contact within 4 hours. Completion should trigger when Status changes away from "New" (or when an outgoing email is logged).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the Entitlements related list to the Case page layout. Without it, the Milestone Tracker component has nothing to render — the timer will not appear even if the process is configured correctly.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the Case AFTER activating the Entitlement Process. Cases created before activation do not inherit the process automatically.</w:t>
            </w:r>
          </w:p>
        </w:tc>
      </w:tr>
    </w:tbl>
    <w:p w:rsidR="00000000" w:rsidDel="00000000" w:rsidP="00000000" w:rsidRDefault="00000000" w:rsidRPr="00000000" w14:paraId="00000229">
      <w:pPr>
        <w:spacing w:after="0" w:before="100" w:line="280" w:lineRule="auto"/>
        <w:jc w:val="left"/>
        <w:rPr/>
      </w:pPr>
      <w:r w:rsidDel="00000000" w:rsidR="00000000" w:rsidRPr="00000000">
        <w:rPr>
          <w:rtl w:val="0"/>
        </w:rPr>
      </w:r>
    </w:p>
    <w:p w:rsidR="00000000" w:rsidDel="00000000" w:rsidP="00000000" w:rsidRDefault="00000000" w:rsidRPr="00000000" w14:paraId="0000022A">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5-Step Diagnostic — If the Timer Does Not Appear</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the Entitlements related list on the Case page layout?</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the Entitlement Process associated with the correct Record Types?</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Was the test Case created after the Entitlement Process was activated?</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the test Case within configured business hours?</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the Milestone Tracker component on the Case Lightning Record Page (not the Contact page)?</w:t>
      </w:r>
    </w:p>
    <w:p w:rsidR="00000000" w:rsidDel="00000000" w:rsidP="00000000" w:rsidRDefault="00000000" w:rsidRPr="00000000" w14:paraId="00000230">
      <w:pPr>
        <w:spacing w:after="0" w:before="100" w:line="280" w:lineRule="auto"/>
        <w:jc w:val="left"/>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231">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23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Entitlements and Milestones are within Service &amp; Support (11%) and are consistently tested because most learners have never configured them before. Key distinction: an Entitlement is the agreement (HCH clients are entitled to a 4-hour response). An Entitlement Process defines the Milestones and timing rules that enforce it. Both must exist. The exam tests which configuration element controls the timing vs. the business rule.</w:t>
            </w:r>
            <w:r w:rsidDel="00000000" w:rsidR="00000000" w:rsidRPr="00000000">
              <w:rPr>
                <w:rtl w:val="0"/>
              </w:rPr>
            </w:r>
          </w:p>
        </w:tc>
      </w:tr>
    </w:tbl>
    <w:p w:rsidR="00000000" w:rsidDel="00000000" w:rsidP="00000000" w:rsidRDefault="00000000" w:rsidRPr="00000000" w14:paraId="00000233">
      <w:pPr>
        <w:spacing w:after="0" w:before="100" w:line="280" w:lineRule="auto"/>
        <w:jc w:val="left"/>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3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235">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"Elena calls you. A volunteer told her they can see a countdown timer saying 47 minutes on a Contact record. What happened, and is this a problem? Walk me through your diagnosis."</w:t>
            </w:r>
            <w:r w:rsidDel="00000000" w:rsidR="00000000" w:rsidRPr="00000000">
              <w:rPr>
                <w:rtl w:val="0"/>
              </w:rPr>
            </w:r>
          </w:p>
        </w:tc>
      </w:tr>
    </w:tbl>
    <w:p w:rsidR="00000000" w:rsidDel="00000000" w:rsidP="00000000" w:rsidRDefault="00000000" w:rsidRPr="00000000" w14:paraId="00000236">
      <w:pPr>
        <w:spacing w:after="0" w:before="100" w:line="280" w:lineRule="auto"/>
        <w:jc w:val="left"/>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237">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23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of an active Milestone countdown timer on a test Urgent Case showing the timer actively running. Add Decision Log Entry 9 explaining why Entitlements (not time-based Workflow or a report) is the right tool for SLA visibility at HCH.</w:t>
            </w:r>
            <w:r w:rsidDel="00000000" w:rsidR="00000000" w:rsidRPr="00000000">
              <w:rPr>
                <w:rtl w:val="0"/>
              </w:rPr>
            </w:r>
          </w:p>
        </w:tc>
      </w:tr>
    </w:tbl>
    <w:p w:rsidR="00000000" w:rsidDel="00000000" w:rsidP="00000000" w:rsidRDefault="00000000" w:rsidRPr="00000000" w14:paraId="00000239">
      <w:pPr>
        <w:spacing w:after="0" w:before="100" w:line="280" w:lineRule="auto"/>
        <w:jc w:val="left"/>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23A">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Entitlements, Milestones, and Entitlement History enabled in Setup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"HCH Standard Support" Entitlement Process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First Response Milestone: 4 hours, Urgent cases, correct completion criteria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Resolution Milestone: 48 hours, all cases, Status = Closed completion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Entitlement Process associated with Utility Assistance and Veteran Services Record Types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Entitlements related list added to Case page layout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 Urgent Case shows active countdown timer at 4:00:00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Entry 9 written</w:t>
            </w:r>
          </w:p>
        </w:tc>
      </w:tr>
    </w:tbl>
    <w:p w:rsidR="00000000" w:rsidDel="00000000" w:rsidP="00000000" w:rsidRDefault="00000000" w:rsidRPr="00000000" w14:paraId="00000243">
      <w:pPr>
        <w:rPr/>
      </w:pPr>
      <w:r w:rsidDel="00000000" w:rsidR="00000000" w:rsidRPr="00000000">
        <w:br w:type="page"/>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44">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245">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46">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The Red Alert Escalation Flow</w:t>
            </w:r>
            <w:r w:rsidDel="00000000" w:rsidR="00000000" w:rsidRPr="00000000">
              <w:rPr>
                <w:rtl w:val="0"/>
              </w:rPr>
            </w:r>
          </w:p>
          <w:p w:rsidR="00000000" w:rsidDel="00000000" w:rsidP="00000000" w:rsidRDefault="00000000" w:rsidRPr="00000000" w14:paraId="00000247">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3 — Process Automation &amp; Flow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48">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249">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~16%</w:t>
            </w:r>
            <w:r w:rsidDel="00000000" w:rsidR="00000000" w:rsidRPr="00000000">
              <w:rPr>
                <w:rtl w:val="0"/>
              </w:rPr>
            </w:r>
          </w:p>
          <w:p w:rsidR="00000000" w:rsidDel="00000000" w:rsidP="00000000" w:rsidRDefault="00000000" w:rsidRPr="00000000" w14:paraId="0000024A">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24B">
      <w:pPr>
        <w:spacing w:after="0" w:before="100" w:line="280" w:lineRule="auto"/>
        <w:jc w:val="left"/>
        <w:rPr/>
      </w:pPr>
      <w:r w:rsidDel="00000000" w:rsidR="00000000" w:rsidRPr="00000000">
        <w:rPr>
          <w:rtl w:val="0"/>
        </w:rPr>
      </w:r>
    </w:p>
    <w:p w:rsidR="00000000" w:rsidDel="00000000" w:rsidP="00000000" w:rsidRDefault="00000000" w:rsidRPr="00000000" w14:paraId="0000024C">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Scheduled-Triggered Flow that checks every 30 minutes for unassigned Urgent Cases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Filter criteria: Priority = Urgent, Status = New, CreatedDate &gt; 2 hours ago, OwnerId starts with "00G" (still in a queue)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a private Custom Bell Notification to Elena with case details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a 3-minute Loom walkthrough of the escalation Flow logic</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10: Why a private notification instead of a Chatter post?</w:t>
      </w:r>
    </w:p>
    <w:p w:rsidR="00000000" w:rsidDel="00000000" w:rsidP="00000000" w:rsidRDefault="00000000" w:rsidRPr="00000000" w14:paraId="00000252">
      <w:pPr>
        <w:spacing w:after="0" w:before="100" w:line="280" w:lineRule="auto"/>
        <w:jc w:val="left"/>
        <w:rPr/>
      </w:pPr>
      <w:r w:rsidDel="00000000" w:rsidR="00000000" w:rsidRPr="00000000">
        <w:rPr>
          <w:rtl w:val="0"/>
        </w:rPr>
      </w:r>
    </w:p>
    <w:p w:rsidR="00000000" w:rsidDel="00000000" w:rsidP="00000000" w:rsidRDefault="00000000" w:rsidRPr="00000000" w14:paraId="00000253">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Key Technical Details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54">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55">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56">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OwnerId STARTS WITH "00G"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Filters to Cases still owned by a queue (Queue IDs start with 00G; User IDs start with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This is the only reliable way to detect "no caseworker has claimed this yet" — because once a caseworker takes the case, the OwnerId becomes their User ID starting with 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5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CreatedDate &lt;= NOW -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5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1/12 of a day = 2 hours. Filters to Cases at least 2 hours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5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Testing: change to (1/288) for 5-minute threshold. Restore to (1/12) before going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Private Bell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private in-app notification — no Chatter post, no email blast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Elena specifically requested no public post. A Chatter post would appear on the Case record visible to all queue members, potentially embarrassing staff.</w:t>
            </w:r>
            <w:r w:rsidDel="00000000" w:rsidR="00000000" w:rsidRPr="00000000">
              <w:rPr>
                <w:rtl w:val="0"/>
              </w:rPr>
            </w:r>
          </w:p>
        </w:tc>
      </w:tr>
    </w:tbl>
    <w:p w:rsidR="00000000" w:rsidDel="00000000" w:rsidP="00000000" w:rsidRDefault="00000000" w:rsidRPr="00000000" w14:paraId="00000260">
      <w:pPr>
        <w:spacing w:after="0" w:before="100" w:line="280" w:lineRule="auto"/>
        <w:jc w:val="left"/>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261">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Elena is receiving alerts for Cases her team already responded to. Most likely cause: a caseworker responded but did not change the Status away from "New." The Flow checks Status = New — if Status is not updated, the alert fires even after a response. This is a process gap, not a configuration error. Document it in the Decision Log.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 the time threshold to 5 minutes for testing (change 1/12 to 1/288). Verify Elena's notification fires. Then restore to 2 hours before leaving the Flow active. Running a 30-minute scheduled Flow at 5-minute threshold in a real org generates excessive execution logs.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must create the Custom Notification Type in Setup before using it in the Flow. Go to Setup &gt; Notification Builder &gt; Custom Notifications. Without this, the Send Notification action in Flow has nothing to reference.</w:t>
            </w:r>
          </w:p>
        </w:tc>
      </w:tr>
    </w:tbl>
    <w:p w:rsidR="00000000" w:rsidDel="00000000" w:rsidP="00000000" w:rsidRDefault="00000000" w:rsidRPr="00000000" w14:paraId="00000265">
      <w:pPr>
        <w:spacing w:after="0" w:before="100" w:line="280" w:lineRule="auto"/>
        <w:jc w:val="left"/>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266">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26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Scheduled-Triggered Flows are a distinct Flow type that the exam tests separately from Record-Triggered Flows. Key difference: Scheduled Flows run on a schedule and evaluate a batch of records matching filter criteria — they do not fire when a record is saved. Exam scenario: "A Flow needs to send a reminder email for all open Cases created more than 3 days ago — which Flow type?" Answer: Scheduled-Triggered, not Record-Triggered.</w:t>
            </w:r>
            <w:r w:rsidDel="00000000" w:rsidR="00000000" w:rsidRPr="00000000">
              <w:rPr>
                <w:rtl w:val="0"/>
              </w:rPr>
            </w:r>
          </w:p>
        </w:tc>
      </w:tr>
    </w:tbl>
    <w:p w:rsidR="00000000" w:rsidDel="00000000" w:rsidP="00000000" w:rsidRDefault="00000000" w:rsidRPr="00000000" w14:paraId="00000268">
      <w:pPr>
        <w:spacing w:after="0" w:before="100" w:line="280" w:lineRule="auto"/>
        <w:jc w:val="left"/>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69">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26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"Write me a plain-language explanation of what this Red Alert Flow does — written as if you are sending Elena a one-paragraph update about a new feature you just deployed. She does not know what a Flow is. She cares about the business outcome."</w:t>
            </w:r>
            <w:r w:rsidDel="00000000" w:rsidR="00000000" w:rsidRPr="00000000">
              <w:rPr>
                <w:rtl w:val="0"/>
              </w:rPr>
            </w:r>
          </w:p>
        </w:tc>
      </w:tr>
    </w:tbl>
    <w:p w:rsidR="00000000" w:rsidDel="00000000" w:rsidP="00000000" w:rsidRDefault="00000000" w:rsidRPr="00000000" w14:paraId="0000026B">
      <w:pPr>
        <w:spacing w:after="0" w:before="100" w:line="280" w:lineRule="auto"/>
        <w:jc w:val="left"/>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26C">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26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Record a 3-minute Loom narrating the Red Alert Flow: the trigger, the filter logic (including why OwnerId STARTS WITH "00G"), the notification design, and the stakeholder decision that drove the private notification choice. This demonstrates both technical depth and stakeholder communication — two things employers look for.</w:t>
            </w:r>
            <w:r w:rsidDel="00000000" w:rsidR="00000000" w:rsidRPr="00000000">
              <w:rPr>
                <w:rtl w:val="0"/>
              </w:rPr>
            </w:r>
          </w:p>
        </w:tc>
      </w:tr>
    </w:tbl>
    <w:p w:rsidR="00000000" w:rsidDel="00000000" w:rsidP="00000000" w:rsidRDefault="00000000" w:rsidRPr="00000000" w14:paraId="0000026E">
      <w:pPr>
        <w:spacing w:after="0" w:before="100" w:line="280" w:lineRule="auto"/>
        <w:jc w:val="left"/>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26F">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Scheduled-Triggered Flow on Case, runs every 30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Filter: Priority = Urgent, Status = New, OwnerId starts with "00G", CreatedDate &gt;= 2 hours ago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 Notification Type "HCH Red Alert" created in Setup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Notification action targets Elena's User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Tested at 5-minute threshold — notification fired correctly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Restored to 2-hour threshold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Loom walkthrough recorded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Entry 10 written: private notification rationale</w:t>
            </w:r>
          </w:p>
        </w:tc>
      </w:tr>
    </w:tbl>
    <w:p w:rsidR="00000000" w:rsidDel="00000000" w:rsidP="00000000" w:rsidRDefault="00000000" w:rsidRPr="00000000" w14:paraId="00000278">
      <w:pPr>
        <w:spacing w:after="0" w:before="120" w:line="280" w:lineRule="auto"/>
        <w:jc w:val="left"/>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79">
            <w:pPr>
              <w:spacing w:after="60" w:before="60" w:line="280"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  Private Coach Session 2 — Week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100.0" w:type="dxa"/>
              <w:left w:w="140.0" w:type="dxa"/>
              <w:bottom w:w="100.0" w:type="dxa"/>
              <w:right w:w="140.0" w:type="dxa"/>
            </w:tcMar>
            <w:vAlign w:val="top"/>
          </w:tcPr>
          <w:p w:rsidR="00000000" w:rsidDel="00000000" w:rsidP="00000000" w:rsidRDefault="00000000" w:rsidRPr="00000000" w14:paraId="0000027A">
            <w:pPr>
              <w:spacing w:after="40" w:before="60" w:line="280" w:lineRule="auto"/>
              <w:jc w:val="left"/>
              <w:rPr/>
            </w:pPr>
            <w:r w:rsidDel="00000000" w:rsidR="00000000" w:rsidRPr="00000000">
              <w:rPr>
                <w:rFonts w:ascii="Arial" w:cs="Arial" w:eastAsia="Arial" w:hAnsi="Arial"/>
                <w:b w:val="0"/>
                <w:bCs w:val="0"/>
                <w:i w:val="1"/>
                <w:iCs w:val="1"/>
                <w:smallCaps w:val="0"/>
                <w:color w:val="1a1a1a"/>
                <w:sz w:val="22"/>
                <w:szCs w:val="22"/>
                <w:rtl w:val="0"/>
              </w:rPr>
              <w:t xml:space="preserve">This is a 45-minute 1:1 conversation — not a technical help session. Come prepared to discuss your build, your reasoning, and your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Exam readiness check: which domains feel confident, which need more 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Portfolio review: your coach will look at it as an employer would.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Career clarity: what does your next step look like after Week 12? What roles are you targeting?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0f8" w:val="clear"/>
            <w:tcMar>
              <w:top w:w="100.0" w:type="dxa"/>
              <w:left w:w="140.0" w:type="dxa"/>
              <w:bottom w:w="100.0" w:type="dxa"/>
              <w:right w:w="140.0" w:type="dxa"/>
            </w:tcMar>
            <w:vAlign w:val="top"/>
          </w:tcPr>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Come with your portfolio URL, your Admin Decision Log open, and an honest answer to "What is still confusing you?"</w:t>
            </w:r>
          </w:p>
        </w:tc>
      </w:tr>
    </w:tbl>
    <w:p w:rsidR="00000000" w:rsidDel="00000000" w:rsidP="00000000" w:rsidRDefault="00000000" w:rsidRPr="00000000" w14:paraId="0000027F">
      <w:pPr>
        <w:rPr/>
      </w:pPr>
      <w:r w:rsidDel="00000000" w:rsidR="00000000" w:rsidRPr="00000000">
        <w:br w:type="page"/>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80">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281">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82">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Reports, Dashboards &amp; Data Storytelling</w:t>
            </w:r>
            <w:r w:rsidDel="00000000" w:rsidR="00000000" w:rsidRPr="00000000">
              <w:rPr>
                <w:rtl w:val="0"/>
              </w:rPr>
            </w:r>
          </w:p>
          <w:p w:rsidR="00000000" w:rsidDel="00000000" w:rsidP="00000000" w:rsidRDefault="00000000" w:rsidRPr="00000000" w14:paraId="00000283">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3 — Analytics &amp;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84">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285">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~9%</w:t>
            </w:r>
            <w:r w:rsidDel="00000000" w:rsidR="00000000" w:rsidRPr="00000000">
              <w:rPr>
                <w:rtl w:val="0"/>
              </w:rPr>
            </w:r>
          </w:p>
          <w:p w:rsidR="00000000" w:rsidDel="00000000" w:rsidP="00000000" w:rsidRDefault="00000000" w:rsidRPr="00000000" w14:paraId="00000286">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287">
      <w:pPr>
        <w:spacing w:after="0" w:before="100" w:line="280" w:lineRule="auto"/>
        <w:jc w:val="left"/>
        <w:rPr/>
      </w:pPr>
      <w:r w:rsidDel="00000000" w:rsidR="00000000" w:rsidRPr="00000000">
        <w:rPr>
          <w:rtl w:val="0"/>
        </w:rPr>
      </w:r>
    </w:p>
    <w:p w:rsidR="00000000" w:rsidDel="00000000" w:rsidP="00000000" w:rsidRDefault="00000000" w:rsidRPr="00000000" w14:paraId="00000288">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Summary Report: SLA Achievement Rate — Milestones met vs. violated by Record Type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Matrix Report: Case Volume by Type and Month</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Joined Report: Veteran Status and Income Bracket analysis combining Contact and Case data</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4-component Donor Impact Dashboard assembling all three reports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Publish dashboard to a "Leadership" folder visible to Elena's role</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Decision Log Entry 11: dashboard component type choices and reasoning</w:t>
      </w:r>
    </w:p>
    <w:p w:rsidR="00000000" w:rsidDel="00000000" w:rsidP="00000000" w:rsidRDefault="00000000" w:rsidRPr="00000000" w14:paraId="0000028F">
      <w:pPr>
        <w:spacing w:after="0" w:before="100" w:line="280" w:lineRule="auto"/>
        <w:jc w:val="left"/>
        <w:rPr/>
      </w:pPr>
      <w:r w:rsidDel="00000000" w:rsidR="00000000" w:rsidRPr="00000000">
        <w:rPr>
          <w:rtl w:val="0"/>
        </w:rPr>
      </w:r>
    </w:p>
    <w:p w:rsidR="00000000" w:rsidDel="00000000" w:rsidP="00000000" w:rsidRDefault="00000000" w:rsidRPr="00000000" w14:paraId="00000290">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Four Dashboard Components</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600"/>
        <w:gridCol w:w="3560"/>
        <w:tblGridChange w:id="0">
          <w:tblGrid>
            <w:gridCol w:w="1800"/>
            <w:gridCol w:w="2400"/>
            <w:gridCol w:w="1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91">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92">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Report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93">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94">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Why This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5">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SLA Achievement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SLA Summary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Gauge or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Elena needs to see at a glance whether HCH is meeting its commitment. A percentage with a target line communicates compliance instantly.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99">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Case Volume by Type &amp;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9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Matrix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9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Bar or Column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9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Shows trends over time by service category — essential for staff planning and donor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Veteran Client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Joined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Veteran count and income bracket breakdown — the specific data required by HCH's federal grant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A1">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Open Cases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A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A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A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 single number showing current caseload. Elena checks this daily.</w:t>
            </w:r>
            <w:r w:rsidDel="00000000" w:rsidR="00000000" w:rsidRPr="00000000">
              <w:rPr>
                <w:rtl w:val="0"/>
              </w:rPr>
            </w:r>
          </w:p>
        </w:tc>
      </w:tr>
    </w:tbl>
    <w:p w:rsidR="00000000" w:rsidDel="00000000" w:rsidP="00000000" w:rsidRDefault="00000000" w:rsidRPr="00000000" w14:paraId="000002A5">
      <w:pPr>
        <w:spacing w:after="0" w:before="100" w:line="280" w:lineRule="auto"/>
        <w:jc w:val="left"/>
        <w:rPr/>
      </w:pPr>
      <w:r w:rsidDel="00000000" w:rsidR="00000000" w:rsidRPr="00000000">
        <w:rPr>
          <w:rtl w:val="0"/>
        </w:rPr>
      </w:r>
    </w:p>
    <w:p w:rsidR="00000000" w:rsidDel="00000000" w:rsidP="00000000" w:rsidRDefault="00000000" w:rsidRPr="00000000" w14:paraId="000002A6">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Expected Values from the Sprint 3 Test Cases</w:t>
      </w:r>
      <w:r w:rsidDel="00000000" w:rsidR="00000000" w:rsidRPr="00000000">
        <w:rPr>
          <w:rtl w:val="0"/>
        </w:rPr>
      </w:r>
    </w:p>
    <w:p w:rsidR="00000000" w:rsidDel="00000000" w:rsidP="00000000" w:rsidRDefault="00000000" w:rsidRPr="00000000" w14:paraId="000002A7">
      <w:pPr>
        <w:spacing w:after="80" w:before="60" w:line="288" w:lineRule="auto"/>
        <w:jc w:val="left"/>
        <w:rPr/>
      </w:pPr>
      <w:r w:rsidDel="00000000" w:rsidR="00000000" w:rsidRPr="00000000">
        <w:rPr>
          <w:rFonts w:ascii="Arial Unicode MS" w:cs="Arial Unicode MS" w:eastAsia="Arial Unicode MS" w:hAnsi="Arial Unicode MS"/>
          <w:b w:val="0"/>
          <w:bCs w:val="0"/>
          <w:i w:val="0"/>
          <w:iCs w:val="0"/>
          <w:smallCaps w:val="0"/>
          <w:color w:val="1a1a1a"/>
          <w:sz w:val="22"/>
          <w:szCs w:val="22"/>
          <w:rtl w:val="0"/>
        </w:rPr>
        <w:t xml:space="preserve">Your dashboard results should align with the 30 Sprint 3 test cases in the Data Guide. Expected values: SLA achievement rate ≈ 78%, veteran count = 10, open cases = 10. If your numbers differ significantly, check your Veteran Status import data from Week 4.</w:t>
      </w:r>
      <w:r w:rsidDel="00000000" w:rsidR="00000000" w:rsidRPr="00000000">
        <w:rPr>
          <w:rtl w:val="0"/>
        </w:rPr>
      </w:r>
    </w:p>
    <w:p w:rsidR="00000000" w:rsidDel="00000000" w:rsidP="00000000" w:rsidRDefault="00000000" w:rsidRPr="00000000" w14:paraId="000002A8">
      <w:pPr>
        <w:spacing w:after="0" w:before="100" w:line="280" w:lineRule="auto"/>
        <w:jc w:val="left"/>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2A9">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dashboard is not a collection of screenshots. A common mistake is presenting four separate report screenshots in a Loom and calling it a dashboard. A Dashboard is a Salesforce object with Report components assembled into a single view, accessible to Elena directly in Salesforce. Build it in Salesforce.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Save your reports to a shared folder. Reports saved to "My Personal Custom Reports" are invisible to everyone except you — including Elena and your coach reviewing your portfolio.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 used a bar chart because it looks nice" is not a Decision Log entry. The business reason matters: a bar chart shows comparative volume across categories, which is what Elena needs for donor reporting. Explain the communication purpose, not the aesthetic preference.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Joined Report requires a custom Report Type. You need to join Cases with Contacts — that Report Type may not exist out-of-the-box. You may need to create it in Report Types before you can build the Joined Report.</w:t>
            </w:r>
          </w:p>
        </w:tc>
      </w:tr>
    </w:tbl>
    <w:p w:rsidR="00000000" w:rsidDel="00000000" w:rsidP="00000000" w:rsidRDefault="00000000" w:rsidRPr="00000000" w14:paraId="000002AE">
      <w:pPr>
        <w:spacing w:after="0" w:before="100" w:line="280" w:lineRule="auto"/>
        <w:jc w:val="left"/>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2A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2B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Analytics &amp; Reporting is 9% of the exam. Key concepts: report types (Tabular = flat list, no grouping, cannot source a chart; Summary = grouped rows, subtotals, sourceable; Matrix = rows AND columns grouped, crosstab; Joined = multiple blocks, shared grouping field), dashboard components (metric, gauge, chart, table), dynamic dashboards (running user = logged-in user), and report folder sharing for access control.</w:t>
            </w:r>
            <w:r w:rsidDel="00000000" w:rsidR="00000000" w:rsidRPr="00000000">
              <w:rPr>
                <w:rtl w:val="0"/>
              </w:rPr>
            </w:r>
          </w:p>
        </w:tc>
      </w:tr>
    </w:tbl>
    <w:p w:rsidR="00000000" w:rsidDel="00000000" w:rsidP="00000000" w:rsidRDefault="00000000" w:rsidRPr="00000000" w14:paraId="000002B1">
      <w:pPr>
        <w:spacing w:after="0" w:before="100" w:line="280" w:lineRule="auto"/>
        <w:jc w:val="left"/>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B2">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2B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"Elena wants each caseworker to see only their own Case performance on the dashboard — not the whole team's combined data. What do I change in the dashboard configuration, and what Salesforce feature makes that possible?"</w:t>
            </w:r>
            <w:r w:rsidDel="00000000" w:rsidR="00000000" w:rsidRPr="00000000">
              <w:rPr>
                <w:rtl w:val="0"/>
              </w:rPr>
            </w:r>
          </w:p>
        </w:tc>
      </w:tr>
    </w:tbl>
    <w:p w:rsidR="00000000" w:rsidDel="00000000" w:rsidP="00000000" w:rsidRDefault="00000000" w:rsidRPr="00000000" w14:paraId="000002B4">
      <w:pPr>
        <w:spacing w:after="0" w:before="100" w:line="280" w:lineRule="auto"/>
        <w:jc w:val="left"/>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2B5">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2B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Screenshot of your completed Donor Impact Dashboard with all 4 components visible. Add a 200-word written narrative alongside it: "If I were presenting this dashboard to HCH's board of directors, here is what I would say about each metric and why it matters to the mission." This narrative matters as much as the screenshot.</w:t>
            </w:r>
            <w:r w:rsidDel="00000000" w:rsidR="00000000" w:rsidRPr="00000000">
              <w:rPr>
                <w:rtl w:val="0"/>
              </w:rPr>
            </w:r>
          </w:p>
        </w:tc>
      </w:tr>
    </w:tbl>
    <w:p w:rsidR="00000000" w:rsidDel="00000000" w:rsidP="00000000" w:rsidRDefault="00000000" w:rsidRPr="00000000" w14:paraId="000002B7">
      <w:pPr>
        <w:spacing w:after="0" w:before="100" w:line="280" w:lineRule="auto"/>
        <w:jc w:val="left"/>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2B8">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 reports built: Summary (SLA), Matrix (Volume), Joined (Veteran/Income)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reports saved to a shared folder accessible to Elena's role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4-component Donor Impact Dashboard assembled in Salesforce (not screenshots)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Dashboard visible to Elena via "Leadership" folder sharing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SLA % ≈ 78%, veteran count = 10, open cases = 10 (approximate — depends on import accuracy)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Entry 11 written: component type reasoning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200-word board presentation narrative written</w:t>
            </w:r>
          </w:p>
        </w:tc>
      </w:tr>
    </w:tbl>
    <w:p w:rsidR="00000000" w:rsidDel="00000000" w:rsidP="00000000" w:rsidRDefault="00000000" w:rsidRPr="00000000" w14:paraId="000002C0">
      <w:pPr>
        <w:rPr/>
      </w:pPr>
      <w:r w:rsidDel="00000000" w:rsidR="00000000" w:rsidRPr="00000000">
        <w:br w:type="page"/>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260"/>
        <w:gridCol w:w="2800"/>
        <w:tblGridChange w:id="0">
          <w:tblGrid>
            <w:gridCol w:w="1300"/>
            <w:gridCol w:w="52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C1">
            <w:pPr>
              <w:spacing w:after="0" w:before="80" w:line="280" w:lineRule="auto"/>
              <w:jc w:val="center"/>
              <w:rPr/>
            </w:pPr>
            <w:r w:rsidDel="00000000" w:rsidR="00000000" w:rsidRPr="00000000">
              <w:rPr>
                <w:rFonts w:ascii="Arial" w:cs="Arial" w:eastAsia="Arial" w:hAnsi="Arial"/>
                <w:b w:val="1"/>
                <w:bCs w:val="1"/>
                <w:i w:val="0"/>
                <w:iCs w:val="0"/>
                <w:smallCaps w:val="0"/>
                <w:color w:val="ffffff"/>
                <w:sz w:val="18"/>
                <w:szCs w:val="18"/>
                <w:rtl w:val="0"/>
              </w:rPr>
              <w:t xml:space="preserve">WK</w:t>
            </w:r>
            <w:r w:rsidDel="00000000" w:rsidR="00000000" w:rsidRPr="00000000">
              <w:rPr>
                <w:rtl w:val="0"/>
              </w:rPr>
            </w:r>
          </w:p>
          <w:p w:rsidR="00000000" w:rsidDel="00000000" w:rsidP="00000000" w:rsidRDefault="00000000" w:rsidRPr="00000000" w14:paraId="000002C2">
            <w:pPr>
              <w:spacing w:after="80" w:before="0" w:line="280" w:lineRule="auto"/>
              <w:jc w:val="center"/>
              <w:rPr/>
            </w:pPr>
            <w:r w:rsidDel="00000000" w:rsidR="00000000" w:rsidRPr="00000000">
              <w:rPr>
                <w:rFonts w:ascii="Arial" w:cs="Arial" w:eastAsia="Arial" w:hAnsi="Arial"/>
                <w:b w:val="1"/>
                <w:bCs w:val="1"/>
                <w:i w:val="0"/>
                <w:iCs w:val="0"/>
                <w:smallCaps w:val="0"/>
                <w:color w:val="ffffff"/>
                <w:sz w:val="42"/>
                <w:szCs w:val="4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C3">
            <w:pPr>
              <w:spacing w:after="20" w:before="60" w:line="280" w:lineRule="auto"/>
              <w:jc w:val="left"/>
              <w:rPr/>
            </w:pPr>
            <w:r w:rsidDel="00000000" w:rsidR="00000000" w:rsidRPr="00000000">
              <w:rPr>
                <w:rFonts w:ascii="Arial" w:cs="Arial" w:eastAsia="Arial" w:hAnsi="Arial"/>
                <w:b w:val="1"/>
                <w:bCs w:val="1"/>
                <w:i w:val="0"/>
                <w:iCs w:val="0"/>
                <w:smallCaps w:val="0"/>
                <w:color w:val="ffffff"/>
                <w:sz w:val="28"/>
                <w:szCs w:val="28"/>
                <w:rtl w:val="0"/>
              </w:rPr>
              <w:t xml:space="preserve">Org Handover, Final Audit &amp; Capstone Demo Day</w:t>
            </w:r>
            <w:r w:rsidDel="00000000" w:rsidR="00000000" w:rsidRPr="00000000">
              <w:rPr>
                <w:rtl w:val="0"/>
              </w:rPr>
            </w:r>
          </w:p>
          <w:p w:rsidR="00000000" w:rsidDel="00000000" w:rsidP="00000000" w:rsidRDefault="00000000" w:rsidRPr="00000000" w14:paraId="000002C4">
            <w:pPr>
              <w:spacing w:after="60" w:before="0" w:line="280" w:lineRule="auto"/>
              <w:jc w:val="left"/>
              <w:rPr/>
            </w:pPr>
            <w:r w:rsidDel="00000000" w:rsidR="00000000" w:rsidRPr="00000000">
              <w:rPr>
                <w:rFonts w:ascii="Arial" w:cs="Arial" w:eastAsia="Arial" w:hAnsi="Arial"/>
                <w:b w:val="0"/>
                <w:bCs w:val="0"/>
                <w:i w:val="0"/>
                <w:iCs w:val="0"/>
                <w:smallCaps w:val="0"/>
                <w:color w:val="c8e6c9"/>
                <w:sz w:val="19"/>
                <w:szCs w:val="19"/>
                <w:rtl w:val="0"/>
              </w:rPr>
              <w:t xml:space="preserve">Sprint 3 — Change Management &amp; Org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2C5">
            <w:pPr>
              <w:spacing w:after="8" w:before="40" w:line="280" w:lineRule="auto"/>
              <w:jc w:val="left"/>
              <w:rPr/>
            </w:pPr>
            <w:r w:rsidDel="00000000" w:rsidR="00000000" w:rsidRPr="00000000">
              <w:rPr>
                <w:rFonts w:ascii="Arial" w:cs="Arial" w:eastAsia="Arial" w:hAnsi="Arial"/>
                <w:b w:val="0"/>
                <w:bCs w:val="0"/>
                <w:i w:val="0"/>
                <w:iCs w:val="0"/>
                <w:smallCaps w:val="0"/>
                <w:color w:val="c8e6c9"/>
                <w:sz w:val="17"/>
                <w:szCs w:val="17"/>
                <w:rtl w:val="0"/>
              </w:rPr>
              <w:t xml:space="preserve">Exam Weight</w:t>
            </w:r>
            <w:r w:rsidDel="00000000" w:rsidR="00000000" w:rsidRPr="00000000">
              <w:rPr>
                <w:rtl w:val="0"/>
              </w:rPr>
            </w:r>
          </w:p>
          <w:p w:rsidR="00000000" w:rsidDel="00000000" w:rsidP="00000000" w:rsidRDefault="00000000" w:rsidRPr="00000000" w14:paraId="000002C6">
            <w:pPr>
              <w:spacing w:after="8" w:before="0" w:line="280" w:lineRule="auto"/>
              <w:jc w:val="left"/>
              <w:rPr/>
            </w:pPr>
            <w:r w:rsidDel="00000000" w:rsidR="00000000" w:rsidRPr="00000000">
              <w:rPr>
                <w:rFonts w:ascii="Arial" w:cs="Arial" w:eastAsia="Arial" w:hAnsi="Arial"/>
                <w:b w:val="1"/>
                <w:bCs w:val="1"/>
                <w:i w:val="0"/>
                <w:iCs w:val="0"/>
                <w:smallCaps w:val="0"/>
                <w:color w:val="ffffff"/>
                <w:sz w:val="26"/>
                <w:szCs w:val="26"/>
                <w:rtl w:val="0"/>
              </w:rPr>
              <w:t xml:space="preserve">~7%</w:t>
            </w:r>
            <w:r w:rsidDel="00000000" w:rsidR="00000000" w:rsidRPr="00000000">
              <w:rPr>
                <w:rtl w:val="0"/>
              </w:rPr>
            </w:r>
          </w:p>
          <w:p w:rsidR="00000000" w:rsidDel="00000000" w:rsidP="00000000" w:rsidRDefault="00000000" w:rsidRPr="00000000" w14:paraId="000002C7">
            <w:pPr>
              <w:spacing w:after="40" w:before="0" w:line="280" w:lineRule="auto"/>
              <w:jc w:val="left"/>
              <w:rPr/>
            </w:pPr>
            <w:r w:rsidDel="00000000" w:rsidR="00000000" w:rsidRPr="00000000">
              <w:rPr>
                <w:rFonts w:ascii="Arial" w:cs="Arial" w:eastAsia="Arial" w:hAnsi="Arial"/>
                <w:b w:val="0"/>
                <w:bCs w:val="0"/>
                <w:i w:val="0"/>
                <w:iCs w:val="0"/>
                <w:smallCaps w:val="0"/>
                <w:color w:val="c8e6c9"/>
                <w:sz w:val="16"/>
                <w:szCs w:val="16"/>
                <w:rtl w:val="0"/>
              </w:rPr>
              <w:t xml:space="preserve">of Admin Exam</w:t>
            </w:r>
            <w:r w:rsidDel="00000000" w:rsidR="00000000" w:rsidRPr="00000000">
              <w:rPr>
                <w:rtl w:val="0"/>
              </w:rPr>
            </w:r>
          </w:p>
        </w:tc>
      </w:tr>
    </w:tbl>
    <w:p w:rsidR="00000000" w:rsidDel="00000000" w:rsidP="00000000" w:rsidRDefault="00000000" w:rsidRPr="00000000" w14:paraId="000002C8">
      <w:pPr>
        <w:spacing w:after="0" w:before="100" w:line="280" w:lineRule="auto"/>
        <w:jc w:val="left"/>
        <w:rPr/>
      </w:pPr>
      <w:r w:rsidDel="00000000" w:rsidR="00000000" w:rsidRPr="00000000">
        <w:rPr>
          <w:rtl w:val="0"/>
        </w:rPr>
      </w:r>
    </w:p>
    <w:p w:rsidR="00000000" w:rsidDel="00000000" w:rsidP="00000000" w:rsidRDefault="00000000" w:rsidRPr="00000000" w14:paraId="000002C9">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What You Are Building</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Write the Volunteer Cheat Sheet: 1-page Quick Reference Guide for HCH's Volunteer users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 a final security audit against Sprint 1 configuration</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 the full smoke test checklist — verify all four automation chains work end-to-end</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 all 12 Admin Decision Log entries and publish your final portfolio</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 the 5–7 minute final Capstone Loom — full HCH build end-to-end</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Attend Capstone Demo Day Office Hours</w:t>
      </w:r>
    </w:p>
    <w:p w:rsidR="00000000" w:rsidDel="00000000" w:rsidP="00000000" w:rsidRDefault="00000000" w:rsidRPr="00000000" w14:paraId="000002D0">
      <w:pPr>
        <w:spacing w:after="0" w:before="100" w:line="280" w:lineRule="auto"/>
        <w:jc w:val="left"/>
        <w:rPr/>
      </w:pPr>
      <w:r w:rsidDel="00000000" w:rsidR="00000000" w:rsidRPr="00000000">
        <w:rPr>
          <w:rtl w:val="0"/>
        </w:rPr>
      </w:r>
    </w:p>
    <w:p w:rsidR="00000000" w:rsidDel="00000000" w:rsidP="00000000" w:rsidRDefault="00000000" w:rsidRPr="00000000" w14:paraId="000002D1">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Volunteer Cheat Sheet Must Include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to find and view a Contact record in Salesforce</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to log a volunteer interaction as a Task on a Contact</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Three things Volunteers must NEVER do: never edit Case records, never modify Contact owner, never create or delete any record without explicit instruction</w:t>
      </w:r>
    </w:p>
    <w:p w:rsidR="00000000" w:rsidDel="00000000" w:rsidP="00000000" w:rsidRDefault="00000000" w:rsidRPr="00000000" w14:paraId="000002D5">
      <w:pPr>
        <w:spacing w:after="0" w:before="100" w:line="280" w:lineRule="auto"/>
        <w:jc w:val="left"/>
        <w:rPr/>
      </w:pPr>
      <w:r w:rsidDel="00000000" w:rsidR="00000000" w:rsidRPr="00000000">
        <w:rPr>
          <w:rtl w:val="0"/>
        </w:rPr>
      </w:r>
    </w:p>
    <w:p w:rsidR="00000000" w:rsidDel="00000000" w:rsidP="00000000" w:rsidRDefault="00000000" w:rsidRPr="00000000" w14:paraId="000002D6">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Four Automation Chain Smoke Tests</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D7">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D8">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Test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D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Web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Submit the Web-to-Case form with a test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 created in Utility Assistance Queue, auto-response email received by test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D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Email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D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Send email to info@hch.org from a test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D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 created in General Support Queue, auto-response fires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SLA Entitlement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Create a new Urgent Case with Utility Assistance Record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4-hour Milestone countdown timer appears and is counting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E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Loop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E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Create a Case with Subject = "Automatic reply: test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2E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 Status = Closed within seconds of creation</w:t>
            </w:r>
            <w:r w:rsidDel="00000000" w:rsidR="00000000" w:rsidRPr="00000000">
              <w:rPr>
                <w:rtl w:val="0"/>
              </w:rPr>
            </w:r>
          </w:p>
        </w:tc>
      </w:tr>
    </w:tbl>
    <w:p w:rsidR="00000000" w:rsidDel="00000000" w:rsidP="00000000" w:rsidRDefault="00000000" w:rsidRPr="00000000" w14:paraId="000002E6">
      <w:pPr>
        <w:spacing w:after="0" w:before="100" w:line="280" w:lineRule="auto"/>
        <w:jc w:val="left"/>
        <w:rPr/>
      </w:pPr>
      <w:r w:rsidDel="00000000" w:rsidR="00000000" w:rsidRPr="00000000">
        <w:rPr>
          <w:rtl w:val="0"/>
        </w:rPr>
      </w:r>
    </w:p>
    <w:p w:rsidR="00000000" w:rsidDel="00000000" w:rsidP="00000000" w:rsidRDefault="00000000" w:rsidRPr="00000000" w14:paraId="000002E7">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Capstone Loom Structure (5–7 minutes)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HCH mission and the problem Salesforce solves (30 seconds)</w:t>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model and security architecture — show the org and explain the decisions (90 seconds)</w:t>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Intake automation chain — submit the web form live, watch it route (90 seconds)</w:t>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Donor Impact Dashboard — narrate each metric to a board member (60 seconds)</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Decision Log highlight — read your best entry and explain the reasoning (60 seconds)</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you would build next if HCH gave you Sprint 4 (30 seconds)</w:t>
      </w:r>
    </w:p>
    <w:p w:rsidR="00000000" w:rsidDel="00000000" w:rsidP="00000000" w:rsidRDefault="00000000" w:rsidRPr="00000000" w14:paraId="000002EE">
      <w:pPr>
        <w:spacing w:after="0" w:before="100" w:line="280" w:lineRule="auto"/>
        <w:jc w:val="left"/>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top"/>
          </w:tcPr>
          <w:p w:rsidR="00000000" w:rsidDel="00000000" w:rsidP="00000000" w:rsidRDefault="00000000" w:rsidRPr="00000000" w14:paraId="000002EF">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Watch Out — Avoid These Mistakes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final security audit is not optional. Log back in as Alex Rivera (Volunteer) and verify the security model is still intact. Sprint 2 and Sprint 3 builds sometimes inadvertently change profile permissions or queue assignments. Verify nothing drifted.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 Decision Log must have entries that explain WHY, not just WHAT. An entry that says "I created a Validation Rule on Lease Expiration Date" is not a Decision Log entry — it is a task log. The entry must include: why this rule, what would happen without it, and what business problem it solves.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vAlign w:val="top"/>
          </w:tcPr>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Capstone Loom is a presentation, not a screen recording of you clicking around. Have a clear narrative arc. Practice it once before recording. Employers watch these — it is your most visible portfolio artifact.</w:t>
            </w:r>
          </w:p>
        </w:tc>
      </w:tr>
    </w:tbl>
    <w:p w:rsidR="00000000" w:rsidDel="00000000" w:rsidP="00000000" w:rsidRDefault="00000000" w:rsidRPr="00000000" w14:paraId="000002F3">
      <w:pPr>
        <w:spacing w:after="0" w:before="100" w:line="280" w:lineRule="auto"/>
        <w:jc w:val="left"/>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2F4">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Exam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2F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Change Management and Org Maintenance appears as meta-level questions throughout the exam. Key concepts: sandbox types (Developer = metadata only; Developer Pro = slightly more storage; Partial = metadata + sample data; Full = complete copy), change sets for metadata deployment, and release management best practices. The exam asks which sandbox type is appropriate for a given scenario.</w:t>
            </w:r>
            <w:r w:rsidDel="00000000" w:rsidR="00000000" w:rsidRPr="00000000">
              <w:rPr>
                <w:rtl w:val="0"/>
              </w:rPr>
            </w:r>
          </w:p>
        </w:tc>
      </w:tr>
    </w:tbl>
    <w:p w:rsidR="00000000" w:rsidDel="00000000" w:rsidP="00000000" w:rsidRDefault="00000000" w:rsidRPr="00000000" w14:paraId="000002F6">
      <w:pPr>
        <w:spacing w:after="0" w:before="100" w:line="280" w:lineRule="auto"/>
        <w:jc w:val="left"/>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2F7">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Penny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100.0" w:type="dxa"/>
              <w:left w:w="140.0" w:type="dxa"/>
              <w:bottom w:w="100.0" w:type="dxa"/>
              <w:right w:w="140.0" w:type="dxa"/>
            </w:tcMar>
            <w:vAlign w:val="top"/>
          </w:tcPr>
          <w:p w:rsidR="00000000" w:rsidDel="00000000" w:rsidP="00000000" w:rsidRDefault="00000000" w:rsidRPr="00000000" w14:paraId="000002F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Ask Penny: </w:t>
            </w:r>
            <w:r w:rsidDel="00000000" w:rsidR="00000000" w:rsidRPr="00000000">
              <w:rPr>
                <w:rFonts w:ascii="Arial" w:cs="Arial" w:eastAsia="Arial" w:hAnsi="Arial"/>
                <w:b w:val="0"/>
                <w:bCs w:val="0"/>
                <w:i w:val="1"/>
                <w:iCs w:val="1"/>
                <w:smallCaps w:val="0"/>
                <w:color w:val="1a1a1a"/>
                <w:sz w:val="22"/>
                <w:szCs w:val="22"/>
                <w:rtl w:val="0"/>
              </w:rPr>
              <w:t xml:space="preserve">"Give me a 5-question mock technical interview. Ask me questions a hiring manager would ask a candidate who lists '12 weeks of nonprofit Salesforce Admin experience' on their resume. After I answer each one, critique my response and tell me what a stronger answer would include."</w:t>
            </w:r>
            <w:r w:rsidDel="00000000" w:rsidR="00000000" w:rsidRPr="00000000">
              <w:rPr>
                <w:rtl w:val="0"/>
              </w:rPr>
            </w:r>
          </w:p>
        </w:tc>
      </w:tr>
    </w:tbl>
    <w:p w:rsidR="00000000" w:rsidDel="00000000" w:rsidP="00000000" w:rsidRDefault="00000000" w:rsidRPr="00000000" w14:paraId="000002F9">
      <w:pPr>
        <w:spacing w:after="0" w:before="100" w:line="280" w:lineRule="auto"/>
        <w:jc w:val="left"/>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100.0" w:type="dxa"/>
              <w:left w:w="140.0" w:type="dxa"/>
              <w:bottom w:w="100.0" w:type="dxa"/>
              <w:right w:w="140.0" w:type="dxa"/>
            </w:tcMar>
            <w:vAlign w:val="top"/>
          </w:tcPr>
          <w:p w:rsidR="00000000" w:rsidDel="00000000" w:rsidP="00000000" w:rsidRDefault="00000000" w:rsidRPr="00000000" w14:paraId="000002FA">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  Portfolio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100.0" w:type="dxa"/>
              <w:left w:w="140.0" w:type="dxa"/>
              <w:bottom w:w="100.0" w:type="dxa"/>
              <w:right w:w="140.0" w:type="dxa"/>
            </w:tcMar>
            <w:vAlign w:val="top"/>
          </w:tcPr>
          <w:p w:rsidR="00000000" w:rsidDel="00000000" w:rsidP="00000000" w:rsidRDefault="00000000" w:rsidRPr="00000000" w14:paraId="000002F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Publish your complete portfolio with all required artifacts (list below). Record your 5–7 minute Capstone Loom. This is your program deliverable — the thing you take into job applications and interviews.</w:t>
            </w:r>
            <w:r w:rsidDel="00000000" w:rsidR="00000000" w:rsidRPr="00000000">
              <w:rPr>
                <w:rtl w:val="0"/>
              </w:rPr>
            </w:r>
          </w:p>
        </w:tc>
      </w:tr>
    </w:tbl>
    <w:p w:rsidR="00000000" w:rsidDel="00000000" w:rsidP="00000000" w:rsidRDefault="00000000" w:rsidRPr="00000000" w14:paraId="000002FC">
      <w:pPr>
        <w:spacing w:after="0" w:before="100" w:line="280" w:lineRule="auto"/>
        <w:jc w:val="left"/>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2FD">
            <w:pPr>
              <w:spacing w:after="60" w:before="60" w:line="280" w:lineRule="auto"/>
              <w:jc w:val="left"/>
              <w:rPr/>
            </w:pPr>
            <w:r w:rsidDel="00000000" w:rsidR="00000000" w:rsidRPr="00000000">
              <w:rPr>
                <w:rFonts w:ascii="Arial Unicode MS" w:cs="Arial Unicode MS" w:eastAsia="Arial Unicode MS" w:hAnsi="Arial Unicode MS"/>
                <w:b w:val="1"/>
                <w:bCs w:val="1"/>
                <w:i w:val="0"/>
                <w:iCs w:val="0"/>
                <w:smallCaps w:val="0"/>
                <w:color w:val="ffffff"/>
                <w:sz w:val="22"/>
                <w:szCs w:val="22"/>
                <w:rtl w:val="0"/>
              </w:rPr>
              <w:t xml:space="preserve">✅  Definition of Done — Before You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Volunteer Cheat Sheet written (1 page, publishable)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Final security audit passed: Alex Rivera sees zero Cases, Veteran Status hidden, all test users intact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4 smoke tests passed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12 Admin Decision Log entries complete — each has a WHY, not just a WHAT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 portfolio published with all sprint artifacts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Capstone Loom recorded (5–7 minutes, narrated, not just screen capture)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Capstone Demo Day attended</w:t>
            </w:r>
          </w:p>
        </w:tc>
      </w:tr>
    </w:tbl>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pBdr>
          <w:bottom w:color="2f6b3f" w:space="4" w:sz="4" w:val="single"/>
        </w:pBdr>
        <w:spacing w:after="160" w:before="360" w:lineRule="auto"/>
        <w:rPr/>
      </w:pPr>
      <w:r w:rsidDel="00000000" w:rsidR="00000000" w:rsidRPr="00000000">
        <w:rPr>
          <w:rFonts w:ascii="Arial" w:cs="Arial" w:eastAsia="Arial" w:hAnsi="Arial"/>
          <w:b w:val="1"/>
          <w:bCs w:val="1"/>
          <w:i w:val="0"/>
          <w:iCs w:val="0"/>
          <w:smallCaps w:val="0"/>
          <w:color w:val="2f6b3f"/>
          <w:sz w:val="36"/>
          <w:szCs w:val="36"/>
          <w:rtl w:val="0"/>
        </w:rPr>
        <w:t xml:space="preserve">5. Portfolio Requirements</w:t>
      </w:r>
      <w:r w:rsidDel="00000000" w:rsidR="00000000" w:rsidRPr="00000000">
        <w:rPr>
          <w:rtl w:val="0"/>
        </w:rPr>
      </w:r>
    </w:p>
    <w:p w:rsidR="00000000" w:rsidDel="00000000" w:rsidP="00000000" w:rsidRDefault="00000000" w:rsidRPr="00000000" w14:paraId="00000307">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Your portfolio lives on Salesforce Experience Cloud — the same platform you configured for HCH. An employer reviewing your portfolio is not just reading what you built. They are seeing that you can build, manage, and publish an Experience Cloud site. That is itself a demonstration of skill.</w:t>
      </w:r>
      <w:r w:rsidDel="00000000" w:rsidR="00000000" w:rsidRPr="00000000">
        <w:rPr>
          <w:rtl w:val="0"/>
        </w:rPr>
      </w:r>
    </w:p>
    <w:p w:rsidR="00000000" w:rsidDel="00000000" w:rsidP="00000000" w:rsidRDefault="00000000" w:rsidRPr="00000000" w14:paraId="00000308">
      <w:pPr>
        <w:spacing w:after="0" w:before="100" w:line="280" w:lineRule="auto"/>
        <w:jc w:val="left"/>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600"/>
        <w:gridCol w:w="4860"/>
        <w:tblGridChange w:id="0">
          <w:tblGrid>
            <w:gridCol w:w="900"/>
            <w:gridCol w:w="36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0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0A">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Required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0B">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What It Proves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C">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NPSP Settings screenshot confirming Household Account Model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installed correctly and verified configuration — not just clicked 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0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ERD + first 3 Admin Decision Log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understand the data model and can document your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2">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3 security test screenshots +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built and verified a multi-layer security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5">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Import results screenshot + 2-minute Loom build walkthrough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7">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can narrate technical work in plain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8">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Queue configuration screenshot + intake flow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understand case management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Web-to-Case form screenshot + test Case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1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built end-to-end intake and tested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E">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Full routing test (3 channels) + Decision Log Entry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understand routing logic and can explain trade-offs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1">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3-minute Loop Protection Flow 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3">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can narrate complex automation clearly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4">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Active Milestone countdown screenshot + Decision Log Entry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configured SLA infrastructure and understand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3-minute Red Alert Flow 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built escalation automation with stakeholder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Donor Impact Dashboard screenshot + 200-word board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can translate Salesforce data into business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Volunteer Cheat Sheet + 5–7 minute Capstone 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2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can document for non-technical users and present your full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All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Admin Decision Log — 12 entries minimum, published as a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You think like an admin, not just a test-taker</w:t>
            </w:r>
            <w:r w:rsidDel="00000000" w:rsidR="00000000" w:rsidRPr="00000000">
              <w:rPr>
                <w:rtl w:val="0"/>
              </w:rPr>
            </w:r>
          </w:p>
        </w:tc>
      </w:tr>
    </w:tbl>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pBdr>
          <w:bottom w:color="2f6b3f" w:space="4" w:sz="4" w:val="single"/>
        </w:pBdr>
        <w:spacing w:after="160" w:before="360" w:lineRule="auto"/>
        <w:rPr/>
      </w:pPr>
      <w:r w:rsidDel="00000000" w:rsidR="00000000" w:rsidRPr="00000000">
        <w:rPr>
          <w:rFonts w:ascii="Arial" w:cs="Arial" w:eastAsia="Arial" w:hAnsi="Arial"/>
          <w:b w:val="1"/>
          <w:bCs w:val="1"/>
          <w:i w:val="0"/>
          <w:iCs w:val="0"/>
          <w:smallCaps w:val="0"/>
          <w:color w:val="2f6b3f"/>
          <w:sz w:val="36"/>
          <w:szCs w:val="36"/>
          <w:rtl w:val="0"/>
        </w:rPr>
        <w:t xml:space="preserve">6. Exam Domain Reference</w:t>
      </w:r>
      <w:r w:rsidDel="00000000" w:rsidR="00000000" w:rsidRPr="00000000">
        <w:rPr>
          <w:rtl w:val="0"/>
        </w:rPr>
      </w:r>
    </w:p>
    <w:p w:rsidR="00000000" w:rsidDel="00000000" w:rsidP="00000000" w:rsidRDefault="00000000" w:rsidRPr="00000000" w14:paraId="00000335">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Salesforce Administrator exam covers 7 domains. Every week of the Foundations Trail builds directly toward at least one of them. This table shows where your capstone work connects to the exam.</w:t>
      </w:r>
      <w:r w:rsidDel="00000000" w:rsidR="00000000" w:rsidRPr="00000000">
        <w:rPr>
          <w:rtl w:val="0"/>
        </w:rPr>
      </w:r>
    </w:p>
    <w:p w:rsidR="00000000" w:rsidDel="00000000" w:rsidP="00000000" w:rsidRDefault="00000000" w:rsidRPr="00000000" w14:paraId="00000336">
      <w:pPr>
        <w:spacing w:after="0" w:before="100" w:line="280" w:lineRule="auto"/>
        <w:jc w:val="left"/>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000"/>
        <w:gridCol w:w="3560"/>
        <w:tblGridChange w:id="0">
          <w:tblGrid>
            <w:gridCol w:w="2400"/>
            <w:gridCol w:w="1400"/>
            <w:gridCol w:w="20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37">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38">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Exam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39">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Foundations Trail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3A">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What You Built That Connects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Configuration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Org setup, NPSP install, company information, the distinction between org-level and object-level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3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Object Manager &amp; Lightning App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4 custom fields with field type decisions, Validation Rule, Formula field, Page Layout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Security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Role Hierarchy, OWD, Profiles, FLS, Permission Sets — the full security stack, built and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Data Import Wizard, Duplicate Rules, Validation Rule interaction with import, data quality triage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Service &amp; Support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Weeks 5, 6, 7,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Case Record Types, Queues, Email-to-Case, Web-to-Case, Assignment Rules, Auto-Response, Entitlements,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4F">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Process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0">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Weeks 8,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Record-Triggered Flow (Loop Protection), Scheduled-Triggered Flow (Red Alert), Before vs. After Save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Analytics, Reports &amp;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6">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Summary, Matrix, and Joined Reports; 4-component Dashboard; dynamic running user; folder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Sales &amp; Marketing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5A">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Assignment Rules (one active rule, first-match-wins logic), Auto-Response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B">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Change Management &amp;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D">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Org handover, smoke test, sandbox concepts, change management practices</w:t>
            </w:r>
            <w:r w:rsidDel="00000000" w:rsidR="00000000" w:rsidRPr="00000000">
              <w:rPr>
                <w:rtl w:val="0"/>
              </w:rPr>
            </w:r>
          </w:p>
        </w:tc>
      </w:tr>
    </w:tbl>
    <w:p w:rsidR="00000000" w:rsidDel="00000000" w:rsidP="00000000" w:rsidRDefault="00000000" w:rsidRPr="00000000" w14:paraId="0000035F">
      <w:pPr>
        <w:spacing w:after="0" w:before="120" w:line="280" w:lineRule="auto"/>
        <w:jc w:val="left"/>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a623" w:val="clear"/>
            <w:tcMar>
              <w:top w:w="100.0" w:type="dxa"/>
              <w:left w:w="140.0" w:type="dxa"/>
              <w:bottom w:w="100.0" w:type="dxa"/>
              <w:right w:w="140.0" w:type="dxa"/>
            </w:tcMar>
            <w:vAlign w:val="top"/>
          </w:tcPr>
          <w:p w:rsidR="00000000" w:rsidDel="00000000" w:rsidP="00000000" w:rsidRDefault="00000000" w:rsidRPr="00000000" w14:paraId="00000360">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Exam Scheduling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100.0" w:type="dxa"/>
              <w:left w:w="140.0" w:type="dxa"/>
              <w:bottom w:w="100.0" w:type="dxa"/>
              <w:right w:w="140.0" w:type="dxa"/>
            </w:tcMar>
            <w:vAlign w:val="top"/>
          </w:tcPr>
          <w:p w:rsidR="00000000" w:rsidDel="00000000" w:rsidP="00000000" w:rsidRDefault="00000000" w:rsidRPr="00000000" w14:paraId="0000036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Schedule your Salesforce Administrator exam when you are scoring consistently above 75% on full practice tests — not before. Take at least two full practice tests before scheduling. The exam costs $200 and a failed attempt delays your timeline. Two more weeks of Trailhead review is always the better investment.</w:t>
            </w:r>
            <w:r w:rsidDel="00000000" w:rsidR="00000000" w:rsidRPr="00000000">
              <w:rPr>
                <w:rtl w:val="0"/>
              </w:rPr>
            </w:r>
          </w:p>
        </w:tc>
      </w:tr>
    </w:tbl>
    <w:p w:rsidR="00000000" w:rsidDel="00000000" w:rsidP="00000000" w:rsidRDefault="00000000" w:rsidRPr="00000000" w14:paraId="00000362">
      <w:pPr>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pBdr>
          <w:bottom w:color="2f6b3f" w:space="4" w:sz="4" w:val="single"/>
        </w:pBdr>
        <w:spacing w:after="160" w:before="360" w:lineRule="auto"/>
        <w:rPr/>
      </w:pPr>
      <w:r w:rsidDel="00000000" w:rsidR="00000000" w:rsidRPr="00000000">
        <w:rPr>
          <w:rFonts w:ascii="Arial" w:cs="Arial" w:eastAsia="Arial" w:hAnsi="Arial"/>
          <w:b w:val="1"/>
          <w:bCs w:val="1"/>
          <w:i w:val="0"/>
          <w:iCs w:val="0"/>
          <w:smallCaps w:val="0"/>
          <w:color w:val="2f6b3f"/>
          <w:sz w:val="36"/>
          <w:szCs w:val="36"/>
          <w:rtl w:val="0"/>
        </w:rPr>
        <w:t xml:space="preserve">7. Getting Help</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64">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When You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65">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Do This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100.0" w:type="dxa"/>
              <w:left w:w="140.0" w:type="dxa"/>
              <w:bottom w:w="100.0" w:type="dxa"/>
              <w:right w:w="140.0" w:type="dxa"/>
            </w:tcMar>
            <w:vAlign w:val="top"/>
          </w:tcPr>
          <w:p w:rsidR="00000000" w:rsidDel="00000000" w:rsidP="00000000" w:rsidRDefault="00000000" w:rsidRPr="00000000" w14:paraId="00000366">
            <w:pPr>
              <w:spacing w:after="60" w:before="60" w:line="280" w:lineRule="auto"/>
              <w:jc w:val="left"/>
              <w:rPr/>
            </w:pPr>
            <w:r w:rsidDel="00000000" w:rsidR="00000000" w:rsidRPr="00000000">
              <w:rPr>
                <w:rFonts w:ascii="Arial" w:cs="Arial" w:eastAsia="Arial" w:hAnsi="Arial"/>
                <w:b w:val="1"/>
                <w:bCs w:val="1"/>
                <w:i w:val="0"/>
                <w:iCs w:val="0"/>
                <w:smallCaps w:val="0"/>
                <w:color w:val="ffffff"/>
                <w:sz w:val="20"/>
                <w:szCs w:val="20"/>
                <w:rtl w:val="0"/>
              </w:rPr>
              <w:t xml:space="preserve">Then, If Still Stuck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7">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Stuck on a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8">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Ask Penny using a prompt from the Penny Prompt Bank. Customize it to your specific situation. "I tried X and Y happened —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9">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Bring the question to Office Hours with context: what you tried, what happened, what you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6A">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Getting an error in your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6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Read the full error message. Salesforce errors usually say exactly what is wrong. Paste it to Penny: "I got this error: [message]. What does it mean and how do I fix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6C">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Post in the program Slack with your error message and a screenshot of the configuration that caused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D">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Unsure if your build is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E">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Work through the Definition of Done for the week. If every item is checked, your build is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F">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Ask Penny: "I built [describe it]. What are the most common mistakes at this step I should verify I avoided?"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70">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Behind on a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71">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Look at the Definition of Done items you have not checked. Address the first unchecked item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top"/>
          </w:tcPr>
          <w:p w:rsidR="00000000" w:rsidDel="00000000" w:rsidP="00000000" w:rsidRDefault="00000000" w:rsidRPr="00000000" w14:paraId="00000372">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Contact your coach. Being behind is not a problem. Not telling anyone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3">
            <w:pPr>
              <w:spacing w:after="60" w:before="60" w:line="280" w:lineRule="auto"/>
              <w:jc w:val="left"/>
              <w:rPr/>
            </w:pPr>
            <w:r w:rsidDel="00000000" w:rsidR="00000000" w:rsidRPr="00000000">
              <w:rPr>
                <w:rFonts w:ascii="Arial" w:cs="Arial" w:eastAsia="Arial" w:hAnsi="Arial"/>
                <w:b w:val="1"/>
                <w:bCs w:val="1"/>
                <w:i w:val="0"/>
                <w:iCs w:val="0"/>
                <w:smallCaps w:val="0"/>
                <w:color w:val="1a1a1a"/>
                <w:sz w:val="22"/>
                <w:szCs w:val="22"/>
                <w:rtl w:val="0"/>
              </w:rPr>
              <w:t xml:space="preserve">Questioning whether this path is 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4">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Reflect on what is driving the question. Write it in your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5">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Bring it to your private coach session. That is exactly what those sessions are for.</w:t>
            </w:r>
            <w:r w:rsidDel="00000000" w:rsidR="00000000" w:rsidRPr="00000000">
              <w:rPr>
                <w:rtl w:val="0"/>
              </w:rPr>
            </w:r>
          </w:p>
        </w:tc>
      </w:tr>
    </w:tbl>
    <w:p w:rsidR="00000000" w:rsidDel="00000000" w:rsidP="00000000" w:rsidRDefault="00000000" w:rsidRPr="00000000" w14:paraId="00000376">
      <w:pPr>
        <w:spacing w:after="0" w:before="120" w:line="280" w:lineRule="auto"/>
        <w:jc w:val="left"/>
        <w:rPr/>
      </w:pPr>
      <w:r w:rsidDel="00000000" w:rsidR="00000000" w:rsidRPr="00000000">
        <w:rPr>
          <w:rtl w:val="0"/>
        </w:rPr>
      </w:r>
    </w:p>
    <w:p w:rsidR="00000000" w:rsidDel="00000000" w:rsidP="00000000" w:rsidRDefault="00000000" w:rsidRPr="00000000" w14:paraId="00000377">
      <w:pPr>
        <w:pStyle w:val="Heading2"/>
        <w:spacing w:after="120" w:before="280" w:lineRule="auto"/>
        <w:rPr/>
      </w:pPr>
      <w:r w:rsidDel="00000000" w:rsidR="00000000" w:rsidRPr="00000000">
        <w:rPr>
          <w:rFonts w:ascii="Arial" w:cs="Arial" w:eastAsia="Arial" w:hAnsi="Arial"/>
          <w:b w:val="1"/>
          <w:bCs w:val="1"/>
          <w:i w:val="0"/>
          <w:iCs w:val="0"/>
          <w:smallCaps w:val="0"/>
          <w:color w:val="2f6f7e"/>
          <w:sz w:val="28"/>
          <w:szCs w:val="28"/>
          <w:rtl w:val="0"/>
        </w:rPr>
        <w:t xml:space="preserve">The Penny Prompt Bank</w:t>
      </w:r>
      <w:r w:rsidDel="00000000" w:rsidR="00000000" w:rsidRPr="00000000">
        <w:rPr>
          <w:rtl w:val="0"/>
        </w:rPr>
      </w:r>
    </w:p>
    <w:p w:rsidR="00000000" w:rsidDel="00000000" w:rsidP="00000000" w:rsidRDefault="00000000" w:rsidRPr="00000000" w14:paraId="00000378">
      <w:pPr>
        <w:spacing w:after="80" w:before="60" w:line="288"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Foundations Trail Penny Prompt Bank (PB-F1) contains 13 starter prompts organized by concept area: Objects &amp; Data Model, Field Types, Security, Exam Prep, Documentation, Decision Log, Portfolio. Use them when you do not know how to phrase your question. Customize the bracketed parts before sending.</w:t>
      </w:r>
      <w:r w:rsidDel="00000000" w:rsidR="00000000" w:rsidRPr="00000000">
        <w:rPr>
          <w:rtl w:val="0"/>
        </w:rPr>
      </w:r>
    </w:p>
    <w:p w:rsidR="00000000" w:rsidDel="00000000" w:rsidP="00000000" w:rsidRDefault="00000000" w:rsidRPr="00000000" w14:paraId="00000379">
      <w:pPr>
        <w:spacing w:after="0" w:before="120" w:line="280" w:lineRule="auto"/>
        <w:jc w:val="left"/>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00.0" w:type="dxa"/>
              <w:left w:w="140.0" w:type="dxa"/>
              <w:bottom w:w="100.0" w:type="dxa"/>
              <w:right w:w="140.0" w:type="dxa"/>
            </w:tcMar>
            <w:vAlign w:val="top"/>
          </w:tcPr>
          <w:p w:rsidR="00000000" w:rsidDel="00000000" w:rsidP="00000000" w:rsidRDefault="00000000" w:rsidRPr="00000000" w14:paraId="0000037A">
            <w:pPr>
              <w:spacing w:after="40" w:before="40" w:line="280" w:lineRule="auto"/>
              <w:jc w:val="left"/>
              <w:rPr/>
            </w:pPr>
            <w:r w:rsidDel="00000000" w:rsidR="00000000" w:rsidRPr="00000000">
              <w:rPr>
                <w:rFonts w:ascii="Arial" w:cs="Arial" w:eastAsia="Arial" w:hAnsi="Arial"/>
                <w:b w:val="1"/>
                <w:bCs w:val="1"/>
                <w:i w:val="0"/>
                <w:iCs w:val="0"/>
                <w:smallCaps w:val="0"/>
                <w:color w:val="ffffff"/>
                <w:sz w:val="21"/>
                <w:szCs w:val="21"/>
                <w:rtl w:val="0"/>
              </w:rPr>
              <w:t xml:space="preserve">A final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100.0" w:type="dxa"/>
              <w:left w:w="140.0" w:type="dxa"/>
              <w:bottom w:w="100.0" w:type="dxa"/>
              <w:right w:w="140.0" w:type="dxa"/>
            </w:tcMar>
            <w:vAlign w:val="top"/>
          </w:tcPr>
          <w:p w:rsidR="00000000" w:rsidDel="00000000" w:rsidP="00000000" w:rsidRDefault="00000000" w:rsidRPr="00000000" w14:paraId="0000037B">
            <w:pPr>
              <w:spacing w:after="60" w:before="60" w:line="280" w:lineRule="auto"/>
              <w:jc w:val="left"/>
              <w:rPr/>
            </w:pPr>
            <w:r w:rsidDel="00000000" w:rsidR="00000000" w:rsidRPr="00000000">
              <w:rPr>
                <w:rFonts w:ascii="Arial" w:cs="Arial" w:eastAsia="Arial" w:hAnsi="Arial"/>
                <w:b w:val="0"/>
                <w:bCs w:val="0"/>
                <w:i w:val="0"/>
                <w:iCs w:val="0"/>
                <w:smallCaps w:val="0"/>
                <w:color w:val="1a1a1a"/>
                <w:sz w:val="22"/>
                <w:szCs w:val="22"/>
                <w:rtl w:val="0"/>
              </w:rPr>
              <w:t xml:space="preserve">The Foundations Trail is 12 weeks of real admin work. The HCH org you build is not a practice exercise — it is the foundation of something a hiring manager can evaluate. Every decision you make, you will make again in a real organization. Make them deliberately. Document them honestly. That habit is worth more than any certification.</w:t>
            </w:r>
            <w:r w:rsidDel="00000000" w:rsidR="00000000" w:rsidRPr="00000000">
              <w:rPr>
                <w:rtl w:val="0"/>
              </w:rPr>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color="2f6b3f" w:space="4" w:sz="4" w:val="single"/>
      </w:pBdr>
      <w:spacing w:before="120" w:lineRule="auto"/>
      <w:jc w:val="center"/>
      <w:rPr/>
    </w:pPr>
    <w:r w:rsidDel="00000000" w:rsidR="00000000" w:rsidRPr="00000000">
      <w:rPr>
        <w:rFonts w:ascii="Arial" w:cs="Arial" w:eastAsia="Arial" w:hAnsi="Arial"/>
        <w:color w:val="666666"/>
        <w:sz w:val="18"/>
        <w:szCs w:val="18"/>
        <w:rtl w:val="0"/>
      </w:rPr>
      <w:t xml:space="preserve">Foundations Trail  |  Version 1.0  |  2026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pBdr>
        <w:bottom w:color="2f6b3f" w:space="4" w:sz="4" w:val="single"/>
      </w:pBdr>
      <w:spacing w:after="120" w:lineRule="auto"/>
      <w:rPr/>
    </w:pPr>
    <w:r w:rsidDel="00000000" w:rsidR="00000000" w:rsidRPr="00000000">
      <w:rPr>
        <w:rFonts w:ascii="Arial" w:cs="Arial" w:eastAsia="Arial" w:hAnsi="Arial"/>
        <w:color w:val="666666"/>
        <w:sz w:val="18"/>
        <w:szCs w:val="18"/>
        <w:rtl w:val="0"/>
      </w:rPr>
      <w:t xml:space="preserve">TRANSITION TRAILS  |  Foundations Trail Learner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f6b3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f6f7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