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400.0" w:type="dxa"/>
              <w:left w:w="400.0" w:type="dxa"/>
              <w:bottom w:w="400.0" w:type="dxa"/>
              <w:right w:w="400.0" w:type="dxa"/>
            </w:tcMar>
          </w:tcPr>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ffffff"/>
                <w:sz w:val="64"/>
                <w:szCs w:val="64"/>
                <w:rtl w:val="0"/>
              </w:rPr>
              <w:t xml:space="preserve">TRAIL OS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d4ead8"/>
                <w:sz w:val="32"/>
                <w:szCs w:val="32"/>
                <w:rtl w:val="0"/>
              </w:rPr>
              <w:t xml:space="preserve">Internal User Guide</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i w:val="1"/>
                <w:iCs w:val="1"/>
                <w:color w:val="a8d4b0"/>
                <w:sz w:val="24"/>
                <w:szCs w:val="24"/>
                <w:rtl w:val="0"/>
              </w:rPr>
              <w:t xml:space="preserve">Transition Trails Operating System</w:t>
            </w:r>
            <w:r w:rsidDel="00000000" w:rsidR="00000000" w:rsidRPr="00000000">
              <w:rPr>
                <w:rtl w:val="0"/>
              </w:rPr>
            </w:r>
          </w:p>
        </w:tc>
      </w:tr>
    </w:tbl>
    <w:p w:rsidR="00000000" w:rsidDel="00000000" w:rsidP="00000000" w:rsidRDefault="00000000" w:rsidRPr="00000000" w14:paraId="00000005">
      <w:pPr>
        <w:spacing w:after="0" w:before="40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i w:val="1"/>
          <w:iCs w:val="1"/>
          <w:color w:val="2f6b3f"/>
          <w:sz w:val="24"/>
          <w:szCs w:val="24"/>
          <w:rtl w:val="0"/>
        </w:rPr>
        <w:t xml:space="preserve">Real Experience. Real Impact. On the Trail.</w:t>
      </w: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2f6f7e"/>
                <w:sz w:val="20"/>
                <w:szCs w:val="20"/>
                <w:rtl w:val="0"/>
              </w:rPr>
              <w:t xml:space="preserve">Version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444444"/>
                <w:sz w:val="20"/>
                <w:szCs w:val="20"/>
                <w:rtl w:val="0"/>
              </w:rPr>
              <w:t xml:space="preserve">1.0 — June 2026</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2f6f7e"/>
                <w:sz w:val="20"/>
                <w:szCs w:val="20"/>
                <w:rtl w:val="0"/>
              </w:rPr>
              <w:t xml:space="preserve">Classification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444444"/>
                <w:sz w:val="20"/>
                <w:szCs w:val="20"/>
                <w:rtl w:val="0"/>
              </w:rPr>
              <w:t xml:space="preserve">Internal — Staff &amp; Contractors Only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2f6f7e"/>
                <w:sz w:val="20"/>
                <w:szCs w:val="20"/>
                <w:rtl w:val="0"/>
              </w:rPr>
              <w:t xml:space="preserve">Primary Audience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444444"/>
                <w:sz w:val="20"/>
                <w:szCs w:val="20"/>
                <w:rtl w:val="0"/>
              </w:rPr>
              <w:t xml:space="preserve">Kim (COO) — Internal Operations Reference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f6f7e"/>
                <w:sz w:val="20"/>
                <w:szCs w:val="20"/>
                <w:rtl w:val="0"/>
              </w:rPr>
              <w:t xml:space="preserve">Owner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444444"/>
                <w:sz w:val="20"/>
                <w:szCs w:val="20"/>
                <w:rtl w:val="0"/>
              </w:rPr>
              <w:t xml:space="preserve">Angela (Executive Director)</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f6f7e"/>
                <w:sz w:val="20"/>
                <w:szCs w:val="20"/>
                <w:rtl w:val="0"/>
              </w:rPr>
              <w:t xml:space="preserve">Review Cycle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444444"/>
                <w:sz w:val="20"/>
                <w:szCs w:val="20"/>
                <w:rtl w:val="0"/>
              </w:rPr>
              <w:t xml:space="preserve">Quarterly</w:t>
            </w:r>
            <w:r w:rsidDel="00000000" w:rsidR="00000000" w:rsidRPr="00000000">
              <w:rPr>
                <w:rtl w:val="0"/>
              </w:rPr>
            </w:r>
          </w:p>
        </w:tc>
      </w:tr>
    </w:tbl>
    <w:p w:rsidR="00000000" w:rsidDel="00000000" w:rsidP="00000000" w:rsidRDefault="00000000" w:rsidRPr="00000000" w14:paraId="00000012">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4" w:val="single"/>
              <w:left w:color="e0e4e3" w:space="0" w:sz="4" w:val="single"/>
              <w:bottom w:color="e0e4e3" w:space="0" w:sz="4" w:val="single"/>
              <w:right w:color="e0e4e3" w:space="0" w:sz="4" w:val="single"/>
            </w:tcBorders>
            <w:shd w:fill="e8f4f8" w:val="clear"/>
            <w:tcMar>
              <w:top w:w="120.0" w:type="dxa"/>
              <w:left w:w="180.0" w:type="dxa"/>
              <w:bottom w:w="120.0" w:type="dxa"/>
              <w:right w:w="180.0" w:type="dxa"/>
            </w:tcMar>
          </w:tcPr>
          <w:p w:rsidR="00000000" w:rsidDel="00000000" w:rsidP="00000000" w:rsidRDefault="00000000" w:rsidRPr="00000000" w14:paraId="00000013">
            <w:pPr>
              <w:spacing w:after="60" w:before="0" w:lineRule="auto"/>
              <w:rPr/>
            </w:pPr>
            <w:r w:rsidDel="00000000" w:rsidR="00000000" w:rsidRPr="00000000">
              <w:rPr>
                <w:rFonts w:ascii="Arial" w:cs="Arial" w:eastAsia="Arial" w:hAnsi="Arial"/>
                <w:b w:val="1"/>
                <w:bCs w:val="1"/>
                <w:color w:val="2f6f7e"/>
                <w:sz w:val="20"/>
                <w:szCs w:val="20"/>
                <w:rtl w:val="0"/>
              </w:rPr>
              <w:t xml:space="preserve">About This Document</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444444"/>
                <w:sz w:val="20"/>
                <w:szCs w:val="20"/>
                <w:rtl w:val="0"/>
              </w:rPr>
              <w:t xml:space="preserve">This guide documents the architecture, configuration decisions, and operational standards for Trail OS — the integrated Salesforce-based operating system that runs Transition Trails. It covers Knowledge base structure, data category taxonomy, article types, related object relationships, and the Demand Management pipeline. This is a living document. When systems change, this document changes first.</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1. Approach — How Trail OS Is Designed</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0"/>
          <w:bCs w:val="0"/>
          <w:color w:val="444444"/>
          <w:sz w:val="22"/>
          <w:szCs w:val="22"/>
          <w:rtl w:val="0"/>
        </w:rPr>
        <w:t xml:space="preserve">Trail OS is the operating system for Transition Trails. It is not a collection of tools — it is a single, integrated platform built on Salesforce that manages program delivery, internal operations, client services, and organizational knowledge in one place.</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1.1 Design Philosophy</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b w:val="0"/>
          <w:bCs w:val="0"/>
          <w:color w:val="444444"/>
          <w:sz w:val="22"/>
          <w:szCs w:val="22"/>
          <w:rtl w:val="0"/>
        </w:rPr>
        <w:t xml:space="preserve">Trail OS is built on three governing principles:</w:t>
      </w:r>
      <w:r w:rsidDel="00000000" w:rsidR="00000000" w:rsidRPr="00000000">
        <w:rPr>
          <w:rtl w:val="0"/>
        </w:rPr>
      </w:r>
    </w:p>
    <w:p w:rsidR="00000000" w:rsidDel="00000000" w:rsidP="00000000" w:rsidRDefault="00000000" w:rsidRPr="00000000" w14:paraId="0000001B">
      <w:pPr>
        <w:spacing w:after="0" w:before="6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444444"/>
          <w:sz w:val="22"/>
          <w:szCs w:val="22"/>
          <w:u w:val="none"/>
          <w:shd w:fill="auto" w:val="clear"/>
          <w:vertAlign w:val="baseline"/>
          <w:rtl w:val="0"/>
        </w:rPr>
        <w:t xml:space="preserve">Single source of truth</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Every process, procedure, article, and request has one authoritative home. Content does not live in multiple places.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444444"/>
          <w:sz w:val="22"/>
          <w:szCs w:val="22"/>
          <w:u w:val="none"/>
          <w:shd w:fill="auto" w:val="clear"/>
          <w:vertAlign w:val="baseline"/>
          <w:rtl w:val="0"/>
        </w:rPr>
        <w:t xml:space="preserve">Human in the loop</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Nothing </w:t>
      </w:r>
      <w:r w:rsidDel="00000000" w:rsidR="00000000" w:rsidRPr="00000000">
        <w:rPr>
          <w:rtl w:val="0"/>
        </w:rPr>
        <w:t xml:space="preserve">is published, deployed, or closed</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without explicit human confirmation. Angela owns the final gate on all Knowledge publishing and all Demand Management closures.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444444"/>
          <w:sz w:val="22"/>
          <w:szCs w:val="22"/>
          <w:u w:val="none"/>
          <w:shd w:fill="auto" w:val="clear"/>
          <w:vertAlign w:val="baseline"/>
          <w:rtl w:val="0"/>
        </w:rPr>
        <w:t xml:space="preserve">Architecture first</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The category structure, object relationships, and article types were designed before content was created. This prevents the retrofit problem that most nonprofits face.</w:t>
      </w:r>
    </w:p>
    <w:p w:rsidR="00000000" w:rsidDel="00000000" w:rsidP="00000000" w:rsidRDefault="00000000" w:rsidRPr="00000000" w14:paraId="0000001F">
      <w:pPr>
        <w:spacing w:after="0" w:before="120" w:lineRule="auto"/>
        <w:rPr/>
      </w:pPr>
      <w:r w:rsidDel="00000000" w:rsidR="00000000" w:rsidRPr="00000000">
        <w:rPr>
          <w:rtl w:val="0"/>
        </w:rPr>
      </w:r>
    </w:p>
    <w:p w:rsidR="00000000" w:rsidDel="00000000" w:rsidP="00000000" w:rsidRDefault="00000000" w:rsidRPr="00000000" w14:paraId="00000020">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1.2 The Four Layers of Trail OS</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075"/>
        <w:gridCol w:w="2310"/>
        <w:gridCol w:w="1965"/>
        <w:tblGridChange w:id="0">
          <w:tblGrid>
            <w:gridCol w:w="1995"/>
            <w:gridCol w:w="3075"/>
            <w:gridCol w:w="2310"/>
            <w:gridCol w:w="1965"/>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9"/>
                <w:szCs w:val="19"/>
                <w:rtl w:val="0"/>
              </w:rPr>
              <w:t xml:space="preserve">What It Is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9"/>
                <w:szCs w:val="19"/>
                <w:rtl w:val="0"/>
              </w:rPr>
              <w:t xml:space="preserve">Primary Tool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9"/>
                <w:szCs w:val="19"/>
                <w:rtl w:val="0"/>
              </w:rPr>
              <w:t xml:space="preserve">Who Owns It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color w:val="444444"/>
                <w:sz w:val="19"/>
                <w:szCs w:val="19"/>
                <w:rtl w:val="0"/>
              </w:rPr>
              <w:t xml:space="preserve">Knowledge Base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color w:val="444444"/>
                <w:sz w:val="19"/>
                <w:szCs w:val="19"/>
                <w:rtl w:val="0"/>
              </w:rPr>
              <w:t xml:space="preserve">Structured content library — SOPs, curriculum, resources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color w:val="444444"/>
                <w:sz w:val="19"/>
                <w:szCs w:val="19"/>
                <w:rtl w:val="0"/>
              </w:rPr>
              <w:t xml:space="preserve">Salesforce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color w:val="444444"/>
                <w:sz w:val="19"/>
                <w:szCs w:val="19"/>
                <w:rtl w:val="0"/>
              </w:rPr>
              <w:t xml:space="preserve">Angela</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color w:val="444444"/>
                <w:sz w:val="19"/>
                <w:szCs w:val="19"/>
                <w:rtl w:val="0"/>
              </w:rPr>
              <w:t xml:space="preserve">Demand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444444"/>
                <w:sz w:val="19"/>
                <w:szCs w:val="19"/>
                <w:rtl w:val="0"/>
              </w:rPr>
              <w:t xml:space="preserve">Change governance pipeline — all requests for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color w:val="444444"/>
                <w:sz w:val="19"/>
                <w:szCs w:val="19"/>
                <w:rtl w:val="0"/>
              </w:rPr>
              <w:t xml:space="preserve">Salesforce Cases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444444"/>
                <w:sz w:val="19"/>
                <w:szCs w:val="19"/>
                <w:rtl w:val="0"/>
              </w:rPr>
              <w:t xml:space="preserve">Angela / Kim</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color w:val="444444"/>
                <w:sz w:val="19"/>
                <w:szCs w:val="19"/>
                <w:rtl w:val="0"/>
              </w:rPr>
              <w:t xml:space="preserve">Program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color w:val="444444"/>
                <w:sz w:val="19"/>
                <w:szCs w:val="19"/>
                <w:rtl w:val="0"/>
              </w:rPr>
              <w:t xml:space="preserve">Navigator and client program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444444"/>
                <w:sz w:val="19"/>
                <w:szCs w:val="19"/>
                <w:rtl w:val="0"/>
              </w:rPr>
              <w:t xml:space="preserve">Salesforce Objects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444444"/>
                <w:sz w:val="19"/>
                <w:szCs w:val="19"/>
                <w:rtl w:val="0"/>
              </w:rPr>
              <w:t xml:space="preserve">Angela</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444444"/>
                <w:sz w:val="19"/>
                <w:szCs w:val="19"/>
                <w:rtl w:val="0"/>
              </w:rPr>
              <w:t xml:space="preserve">Automation &amp; Sync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444444"/>
                <w:sz w:val="19"/>
                <w:szCs w:val="19"/>
                <w:rtl w:val="0"/>
              </w:rPr>
              <w:t xml:space="preserve">Nightly Notion sync, integrations, </w:t>
            </w:r>
            <w:r w:rsidDel="00000000" w:rsidR="00000000" w:rsidRPr="00000000">
              <w:rPr>
                <w:sz w:val="19"/>
                <w:szCs w:val="19"/>
                <w:rtl w:val="0"/>
              </w:rPr>
              <w:t xml:space="preserve">and </w:t>
            </w:r>
            <w:r w:rsidDel="00000000" w:rsidR="00000000" w:rsidRPr="00000000">
              <w:rPr>
                <w:rFonts w:ascii="Arial" w:cs="Arial" w:eastAsia="Arial" w:hAnsi="Arial"/>
                <w:color w:val="444444"/>
                <w:sz w:val="19"/>
                <w:szCs w:val="19"/>
                <w:rtl w:val="0"/>
              </w:rPr>
              <w:t xml:space="preserve">flows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color w:val="444444"/>
                <w:sz w:val="19"/>
                <w:szCs w:val="19"/>
                <w:rtl w:val="0"/>
              </w:rPr>
              <w:t xml:space="preserve">Make / Flow Builder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444444"/>
                <w:sz w:val="19"/>
                <w:szCs w:val="19"/>
                <w:rtl w:val="0"/>
              </w:rPr>
              <w:t xml:space="preserve">Angela</w:t>
            </w:r>
            <w:r w:rsidDel="00000000" w:rsidR="00000000" w:rsidRPr="00000000">
              <w:rPr>
                <w:rtl w:val="0"/>
              </w:rPr>
            </w:r>
          </w:p>
        </w:tc>
      </w:tr>
    </w:tbl>
    <w:p w:rsidR="00000000" w:rsidDel="00000000" w:rsidP="00000000" w:rsidRDefault="00000000" w:rsidRPr="00000000" w14:paraId="00000036">
      <w:pPr>
        <w:spacing w:after="0" w:before="120" w:lineRule="auto"/>
        <w:rPr/>
      </w:pPr>
      <w:r w:rsidDel="00000000" w:rsidR="00000000" w:rsidRPr="00000000">
        <w:rPr>
          <w:rtl w:val="0"/>
        </w:rPr>
      </w:r>
    </w:p>
    <w:p w:rsidR="00000000" w:rsidDel="00000000" w:rsidP="00000000" w:rsidRDefault="00000000" w:rsidRPr="00000000" w14:paraId="00000037">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1.3 How the Systems Connect</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b w:val="0"/>
          <w:bCs w:val="0"/>
          <w:color w:val="444444"/>
          <w:sz w:val="22"/>
          <w:szCs w:val="22"/>
          <w:rtl w:val="0"/>
        </w:rPr>
        <w:t xml:space="preserve">Every major system in Trail OS connects back to Salesforce. The connection map:</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3A">
            <w:pPr>
              <w:rPr/>
            </w:pPr>
            <w:commentRangeStart w:id="0"/>
            <w:r w:rsidDel="00000000" w:rsidR="00000000" w:rsidRPr="00000000">
              <w:rPr>
                <w:rFonts w:ascii="Arial" w:cs="Arial" w:eastAsia="Arial" w:hAnsi="Arial"/>
                <w:b w:val="1"/>
                <w:bCs w:val="1"/>
                <w:color w:val="2f6f7e"/>
                <w:sz w:val="20"/>
                <w:szCs w:val="20"/>
                <w:rtl w:val="0"/>
              </w:rPr>
              <w:t xml:space="preserve">Notion</w:t>
            </w:r>
            <w:commentRangeEnd w:id="0"/>
            <w:r w:rsidDel="00000000" w:rsidR="00000000" w:rsidRPr="00000000">
              <w:commentReference w:id="0"/>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444444"/>
                <w:sz w:val="20"/>
                <w:szCs w:val="20"/>
                <w:rtl w:val="0"/>
              </w:rPr>
              <w:t xml:space="preserve">Draft authoring environment for SOPs. Nightly</w:t>
            </w:r>
            <w:r w:rsidDel="00000000" w:rsidR="00000000" w:rsidRPr="00000000">
              <w:rPr>
                <w:sz w:val="20"/>
                <w:szCs w:val="20"/>
                <w:rtl w:val="0"/>
              </w:rPr>
              <w:t xml:space="preserve">, Make</w:t>
            </w:r>
            <w:r w:rsidDel="00000000" w:rsidR="00000000" w:rsidRPr="00000000">
              <w:rPr>
                <w:rFonts w:ascii="Arial" w:cs="Arial" w:eastAsia="Arial" w:hAnsi="Arial"/>
                <w:color w:val="444444"/>
                <w:sz w:val="20"/>
                <w:szCs w:val="20"/>
                <w:rtl w:val="0"/>
              </w:rPr>
              <w:t xml:space="preserve"> sync pushes drafts to Salesforce Knowledge for Angela review and publish.</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f6f7e"/>
                <w:sz w:val="20"/>
                <w:szCs w:val="20"/>
                <w:rtl w:val="0"/>
              </w:rPr>
              <w:t xml:space="preserve">Make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444444"/>
                <w:sz w:val="20"/>
                <w:szCs w:val="20"/>
                <w:rtl w:val="0"/>
              </w:rPr>
              <w:t xml:space="preserve">Automation layer. Runs the nightly Notion-to-Salesforce sync. Updates Notion Status field when articles </w:t>
            </w:r>
            <w:r w:rsidDel="00000000" w:rsidR="00000000" w:rsidRPr="00000000">
              <w:rPr>
                <w:sz w:val="20"/>
                <w:szCs w:val="20"/>
                <w:rtl w:val="0"/>
              </w:rPr>
              <w:t xml:space="preserve">are published</w:t>
            </w:r>
            <w:r w:rsidDel="00000000" w:rsidR="00000000" w:rsidRPr="00000000">
              <w:rPr>
                <w:rFonts w:ascii="Arial" w:cs="Arial" w:eastAsia="Arial" w:hAnsi="Arial"/>
                <w:color w:val="444444"/>
                <w:sz w:val="20"/>
                <w:szCs w:val="20"/>
                <w:rtl w:val="0"/>
              </w:rPr>
              <w:t xml:space="preserve">. Triggers alerts on sync failures.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2f6f7e"/>
                <w:sz w:val="20"/>
                <w:szCs w:val="20"/>
                <w:rtl w:val="0"/>
              </w:rPr>
              <w:t xml:space="preserve">Experience Cloud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444444"/>
                <w:sz w:val="20"/>
                <w:szCs w:val="20"/>
                <w:rtl w:val="0"/>
              </w:rPr>
              <w:t xml:space="preserve">Public and authenticated portal. Surfaces Knowledge articles to Navigators and clients. Hosts JotForm embeds and GA4 tracking.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2f6f7e"/>
                <w:sz w:val="20"/>
                <w:szCs w:val="20"/>
                <w:rtl w:val="0"/>
              </w:rPr>
              <w:t xml:space="preserve">JotForm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444444"/>
                <w:sz w:val="20"/>
                <w:szCs w:val="20"/>
                <w:rtl w:val="0"/>
              </w:rPr>
              <w:t xml:space="preserve">Form layer. Waitlist signups, applications, and client intake. Connected to Salesforce via native integration.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f6f7e"/>
                <w:sz w:val="20"/>
                <w:szCs w:val="20"/>
                <w:rtl w:val="0"/>
              </w:rPr>
              <w:t xml:space="preserve">GA4</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444444"/>
                <w:sz w:val="20"/>
                <w:szCs w:val="20"/>
                <w:rtl w:val="0"/>
              </w:rPr>
              <w:t xml:space="preserve">Web analytics. Tracks page views, conversions, and Substack traffic. Connected to Experience Cloud via gtag.js LWC component.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2f6f7e"/>
                <w:sz w:val="20"/>
                <w:szCs w:val="20"/>
                <w:rtl w:val="0"/>
              </w:rPr>
              <w:t xml:space="preserve">GitHub</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color w:val="444444"/>
                <w:sz w:val="20"/>
                <w:szCs w:val="20"/>
                <w:rtl w:val="0"/>
              </w:rPr>
              <w:t xml:space="preserve">DevOps pipeline. Receives technical changes that pass RESOLVE evaluation and complete the Epic→Feature→Story track.</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2f6f7e"/>
                <w:sz w:val="20"/>
                <w:szCs w:val="20"/>
                <w:rtl w:val="0"/>
              </w:rPr>
              <w:t xml:space="preserve">Wave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444444"/>
                <w:sz w:val="20"/>
                <w:szCs w:val="20"/>
                <w:rtl w:val="0"/>
              </w:rPr>
              <w:t xml:space="preserve">Finance. Standalone — Kel owns. Connects to Salesforce only via manual reporting and 1099 data.</w:t>
            </w:r>
            <w:r w:rsidDel="00000000" w:rsidR="00000000" w:rsidRPr="00000000">
              <w:rPr>
                <w:rtl w:val="0"/>
              </w:rPr>
            </w:r>
          </w:p>
        </w:tc>
      </w:tr>
    </w:tbl>
    <w:p w:rsidR="00000000" w:rsidDel="00000000" w:rsidP="00000000" w:rsidRDefault="00000000" w:rsidRPr="00000000" w14:paraId="00000048">
      <w:pPr>
        <w:spacing w:after="0" w:before="120" w:lineRule="auto"/>
        <w:rPr/>
      </w:pPr>
      <w:r w:rsidDel="00000000" w:rsidR="00000000" w:rsidRPr="00000000">
        <w:rPr>
          <w:rtl w:val="0"/>
        </w:rPr>
      </w:r>
    </w:p>
    <w:p w:rsidR="00000000" w:rsidDel="00000000" w:rsidP="00000000" w:rsidRDefault="00000000" w:rsidRPr="00000000" w14:paraId="00000049">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1.4 Roles and Ownership</w:t>
      </w: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80"/>
        <w:gridCol w:w="2480"/>
        <w:tblGridChange w:id="0">
          <w:tblGrid>
            <w:gridCol w:w="2000"/>
            <w:gridCol w:w="2400"/>
            <w:gridCol w:w="2480"/>
            <w:gridCol w:w="24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9"/>
                <w:szCs w:val="19"/>
                <w:rtl w:val="0"/>
              </w:rPr>
              <w:t xml:space="preserve">Person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9"/>
                <w:szCs w:val="19"/>
                <w:rtl w:val="0"/>
              </w:rPr>
              <w:t xml:space="preserve">Trail OS Ownership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19"/>
                <w:szCs w:val="19"/>
                <w:rtl w:val="0"/>
              </w:rPr>
              <w:t xml:space="preserve">Access Level</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444444"/>
                <w:sz w:val="19"/>
                <w:szCs w:val="19"/>
                <w:rtl w:val="0"/>
              </w:rPr>
              <w:t xml:space="preserve">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444444"/>
                <w:sz w:val="19"/>
                <w:szCs w:val="19"/>
                <w:rtl w:val="0"/>
              </w:rPr>
              <w:t xml:space="preserve">Executive Director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444444"/>
                <w:sz w:val="19"/>
                <w:szCs w:val="19"/>
                <w:rtl w:val="0"/>
              </w:rPr>
              <w:t xml:space="preserve">Knowledge publishing gate, Demand Management approval, </w:t>
            </w:r>
            <w:r w:rsidDel="00000000" w:rsidR="00000000" w:rsidRPr="00000000">
              <w:rPr>
                <w:sz w:val="19"/>
                <w:szCs w:val="19"/>
                <w:rtl w:val="0"/>
              </w:rPr>
              <w:t xml:space="preserve">and </w:t>
            </w:r>
            <w:r w:rsidDel="00000000" w:rsidR="00000000" w:rsidRPr="00000000">
              <w:rPr>
                <w:rFonts w:ascii="Arial" w:cs="Arial" w:eastAsia="Arial" w:hAnsi="Arial"/>
                <w:color w:val="444444"/>
                <w:sz w:val="19"/>
                <w:szCs w:val="19"/>
                <w:rtl w:val="0"/>
              </w:rPr>
              <w:t xml:space="preserve">all configuration decisions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color w:val="444444"/>
                <w:sz w:val="19"/>
                <w:szCs w:val="19"/>
                <w:rtl w:val="0"/>
              </w:rPr>
              <w:t xml:space="preserve">System Admin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444444"/>
                <w:sz w:val="19"/>
                <w:szCs w:val="19"/>
                <w:rtl w:val="0"/>
              </w:rPr>
              <w:t xml:space="preserve">Kim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444444"/>
                <w:sz w:val="19"/>
                <w:szCs w:val="19"/>
                <w:rtl w:val="0"/>
              </w:rPr>
              <w:t xml:space="preserve">Chief Operations Officer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444444"/>
                <w:sz w:val="19"/>
                <w:szCs w:val="19"/>
                <w:rtl w:val="0"/>
              </w:rPr>
              <w:t xml:space="preserve">Operational SOPs, board management, HR &amp; Volunteers, contractor oversight, </w:t>
            </w:r>
            <w:r w:rsidDel="00000000" w:rsidR="00000000" w:rsidRPr="00000000">
              <w:rPr>
                <w:sz w:val="19"/>
                <w:szCs w:val="19"/>
                <w:rtl w:val="0"/>
              </w:rPr>
              <w:t xml:space="preserve">and </w:t>
            </w:r>
            <w:r w:rsidDel="00000000" w:rsidR="00000000" w:rsidRPr="00000000">
              <w:rPr>
                <w:rFonts w:ascii="Arial" w:cs="Arial" w:eastAsia="Arial" w:hAnsi="Arial"/>
                <w:color w:val="444444"/>
                <w:sz w:val="19"/>
                <w:szCs w:val="19"/>
                <w:rtl w:val="0"/>
              </w:rPr>
              <w:t xml:space="preserve">this guide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444444"/>
                <w:sz w:val="19"/>
                <w:szCs w:val="19"/>
                <w:rtl w:val="0"/>
              </w:rPr>
              <w:t xml:space="preserve">System Admin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color w:val="444444"/>
                <w:sz w:val="19"/>
                <w:szCs w:val="19"/>
                <w:rtl w:val="0"/>
              </w:rPr>
              <w:t xml:space="preserve">Kel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color w:val="444444"/>
                <w:sz w:val="19"/>
                <w:szCs w:val="19"/>
                <w:rtl w:val="0"/>
              </w:rPr>
              <w:t xml:space="preserve">Finance Director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color w:val="444444"/>
                <w:sz w:val="19"/>
                <w:szCs w:val="19"/>
                <w:rtl w:val="0"/>
              </w:rPr>
              <w:t xml:space="preserve">Finance &amp; Budgeting Knowledge category, Wave operations, 1099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color w:val="444444"/>
                <w:sz w:val="19"/>
                <w:szCs w:val="19"/>
                <w:rtl w:val="0"/>
              </w:rPr>
              <w:t xml:space="preserve">Standard + Finance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color w:val="444444"/>
                <w:sz w:val="19"/>
                <w:szCs w:val="19"/>
                <w:rtl w:val="0"/>
              </w:rPr>
              <w:t xml:space="preserve">Penny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color w:val="444444"/>
                <w:sz w:val="19"/>
                <w:szCs w:val="19"/>
                <w:rtl w:val="0"/>
              </w:rPr>
              <w:t xml:space="preserve">AI Agent (Agentforce)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color w:val="444444"/>
                <w:sz w:val="19"/>
                <w:szCs w:val="19"/>
                <w:rtl w:val="0"/>
              </w:rPr>
              <w:t xml:space="preserve">Surfaces Knowledge articles to Navigators, coaches, and clients based on role and context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color w:val="444444"/>
                <w:sz w:val="19"/>
                <w:szCs w:val="19"/>
                <w:rtl w:val="0"/>
              </w:rPr>
              <w:t xml:space="preserve">Read — Knowledge</w:t>
            </w:r>
            <w:r w:rsidDel="00000000" w:rsidR="00000000" w:rsidRPr="00000000">
              <w:rPr>
                <w:rtl w:val="0"/>
              </w:rPr>
            </w:r>
          </w:p>
        </w:tc>
      </w:tr>
    </w:tbl>
    <w:p w:rsidR="00000000" w:rsidDel="00000000" w:rsidP="00000000" w:rsidRDefault="00000000" w:rsidRPr="00000000" w14:paraId="0000005F">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a623" w:space="0" w:sz="4"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color w:val="f5a623"/>
                <w:sz w:val="20"/>
                <w:szCs w:val="20"/>
                <w:rtl w:val="0"/>
              </w:rPr>
              <w:t xml:space="preserve">Key Principle</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444444"/>
                <w:sz w:val="20"/>
                <w:szCs w:val="20"/>
                <w:rtl w:val="0"/>
              </w:rPr>
              <w:t xml:space="preserve">Angela is the </w:t>
            </w:r>
            <w:r w:rsidDel="00000000" w:rsidR="00000000" w:rsidRPr="00000000">
              <w:rPr>
                <w:sz w:val="20"/>
                <w:szCs w:val="20"/>
                <w:rtl w:val="0"/>
              </w:rPr>
              <w:t xml:space="preserve">sole publishing gatekeeper</w:t>
            </w:r>
            <w:r w:rsidDel="00000000" w:rsidR="00000000" w:rsidRPr="00000000">
              <w:rPr>
                <w:rFonts w:ascii="Arial" w:cs="Arial" w:eastAsia="Arial" w:hAnsi="Arial"/>
                <w:color w:val="444444"/>
                <w:sz w:val="20"/>
                <w:szCs w:val="20"/>
                <w:rtl w:val="0"/>
              </w:rPr>
              <w:t xml:space="preserve"> for all Knowledge articles. No article goes live without her explicit action. Kim and Kel can draft, edit, and prepare articles — but only Angela publishes. This is enforced by the Salesforce workflow, not just policy.</w:t>
            </w:r>
            <w:r w:rsidDel="00000000" w:rsidR="00000000" w:rsidRPr="00000000">
              <w:rPr>
                <w:rtl w:val="0"/>
              </w:rPr>
            </w:r>
          </w:p>
        </w:tc>
      </w:tr>
    </w:tbl>
    <w:p w:rsidR="00000000" w:rsidDel="00000000" w:rsidP="00000000" w:rsidRDefault="00000000" w:rsidRPr="00000000" w14:paraId="00000062">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2. Salesforce Knowledge — How It Works</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b w:val="0"/>
          <w:bCs w:val="0"/>
          <w:color w:val="444444"/>
          <w:sz w:val="22"/>
          <w:szCs w:val="22"/>
          <w:rtl w:val="0"/>
        </w:rPr>
        <w:t xml:space="preserve">Salesforce Knowledge is the content library at the center of Trail OS. It is not a file storage system — it is a structured, searchable, categorized library of articles that Penny can surface, Navigators can access, and Angela controls.</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rtl w:val="0"/>
        </w:rPr>
      </w:r>
    </w:p>
    <w:p w:rsidR="00000000" w:rsidDel="00000000" w:rsidP="00000000" w:rsidRDefault="00000000" w:rsidRPr="00000000" w14:paraId="00000065">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2.1 What Knowledge Is For</w:t>
      </w:r>
      <w:r w:rsidDel="00000000" w:rsidR="00000000" w:rsidRPr="00000000">
        <w:rPr>
          <w:rtl w:val="0"/>
        </w:rPr>
      </w:r>
    </w:p>
    <w:p w:rsidR="00000000" w:rsidDel="00000000" w:rsidP="00000000" w:rsidRDefault="00000000" w:rsidRPr="00000000" w14:paraId="00000066">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What It Contains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Who Reads It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444444"/>
                <w:sz w:val="20"/>
                <w:szCs w:val="20"/>
                <w:rtl w:val="0"/>
              </w:rPr>
              <w:t xml:space="preserve">SOPs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444444"/>
                <w:sz w:val="20"/>
                <w:szCs w:val="20"/>
                <w:rtl w:val="0"/>
              </w:rPr>
              <w:t xml:space="preserve">Step-by-step procedures for operating Trail OS, running programs, and managing the org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444444"/>
                <w:sz w:val="20"/>
                <w:szCs w:val="20"/>
                <w:rtl w:val="0"/>
              </w:rPr>
              <w:t xml:space="preserve">Angela, Kim, Kel, coaches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444444"/>
                <w:sz w:val="20"/>
                <w:szCs w:val="20"/>
                <w:rtl w:val="0"/>
              </w:rPr>
              <w:t xml:space="preserve">Build with Me videos, Tango walkthroughs,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how-to guides for Navigators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44444"/>
                <w:sz w:val="20"/>
                <w:szCs w:val="20"/>
                <w:rtl w:val="0"/>
              </w:rPr>
              <w:t xml:space="preserve">Navigators, Trail of Mastery students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444444"/>
                <w:sz w:val="20"/>
                <w:szCs w:val="20"/>
                <w:rtl w:val="0"/>
              </w:rPr>
              <w:t xml:space="preserve">Best Practice Guides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444444"/>
                <w:sz w:val="20"/>
                <w:szCs w:val="20"/>
                <w:rtl w:val="0"/>
              </w:rPr>
              <w:t xml:space="preserve">Salesforce and Experience Cloud best practices for nonprofit configuration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444444"/>
                <w:sz w:val="20"/>
                <w:szCs w:val="20"/>
                <w:rtl w:val="0"/>
              </w:rPr>
              <w:t xml:space="preserve">Navigators, nonprofit clients, coaches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444444"/>
                <w:sz w:val="20"/>
                <w:szCs w:val="20"/>
                <w:rtl w:val="0"/>
              </w:rPr>
              <w:t xml:space="preserve">Trail Kit Resources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444444"/>
                <w:sz w:val="20"/>
                <w:szCs w:val="20"/>
                <w:rtl w:val="0"/>
              </w:rPr>
              <w:t xml:space="preserve">Templates, checklists, and reference materials for active program participants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444444"/>
                <w:sz w:val="20"/>
                <w:szCs w:val="20"/>
                <w:rtl w:val="0"/>
              </w:rPr>
              <w:t xml:space="preserve">Navigators in active cohorts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444444"/>
                <w:sz w:val="20"/>
                <w:szCs w:val="20"/>
                <w:rtl w:val="0"/>
              </w:rPr>
              <w:t xml:space="preserve">Content Library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444444"/>
                <w:sz w:val="20"/>
                <w:szCs w:val="20"/>
                <w:rtl w:val="0"/>
              </w:rPr>
              <w:t xml:space="preserve">Published Substack articles, LinkedIn articles,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social media reference copy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444444"/>
                <w:sz w:val="20"/>
                <w:szCs w:val="20"/>
                <w:rtl w:val="0"/>
              </w:rPr>
              <w:t xml:space="preserve">Internal staff reference</w:t>
            </w:r>
            <w:r w:rsidDel="00000000" w:rsidR="00000000" w:rsidRPr="00000000">
              <w:rPr>
                <w:rtl w:val="0"/>
              </w:rPr>
            </w:r>
          </w:p>
        </w:tc>
      </w:tr>
    </w:tbl>
    <w:p w:rsidR="00000000" w:rsidDel="00000000" w:rsidP="00000000" w:rsidRDefault="00000000" w:rsidRPr="00000000" w14:paraId="00000079">
      <w:pPr>
        <w:spacing w:after="0" w:before="120" w:lineRule="auto"/>
        <w:rPr/>
      </w:pPr>
      <w:r w:rsidDel="00000000" w:rsidR="00000000" w:rsidRPr="00000000">
        <w:rPr>
          <w:rtl w:val="0"/>
        </w:rPr>
      </w:r>
    </w:p>
    <w:p w:rsidR="00000000" w:rsidDel="00000000" w:rsidP="00000000" w:rsidRDefault="00000000" w:rsidRPr="00000000" w14:paraId="0000007A">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2.2 The Authoring and Publishing Workflow</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b w:val="0"/>
          <w:bCs w:val="0"/>
          <w:color w:val="444444"/>
          <w:sz w:val="22"/>
          <w:szCs w:val="22"/>
          <w:rtl w:val="0"/>
        </w:rPr>
        <w:t xml:space="preserve">Every article follows a seven-stage workflow from draft to live. Angela is the human gate at Stage 4 — nothing publishes without her explicit action.</w:t>
      </w:r>
      <w:r w:rsidDel="00000000" w:rsidR="00000000" w:rsidRPr="00000000">
        <w:rPr>
          <w:rtl w:val="0"/>
        </w:rPr>
      </w:r>
    </w:p>
    <w:p w:rsidR="00000000" w:rsidDel="00000000" w:rsidP="00000000" w:rsidRDefault="00000000" w:rsidRPr="00000000" w14:paraId="0000007C">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2f6f7e"/>
                <w:sz w:val="20"/>
                <w:szCs w:val="20"/>
                <w:rtl w:val="0"/>
              </w:rPr>
              <w:t xml:space="preserve">Stage 1 — Draft in Notion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444444"/>
                <w:sz w:val="20"/>
                <w:szCs w:val="20"/>
                <w:rtl w:val="0"/>
              </w:rPr>
              <w:t xml:space="preserve">Author writes SOP in Notion using the standard template. Sets Status = Ready for Review when complete.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2f6f7e"/>
                <w:sz w:val="20"/>
                <w:szCs w:val="20"/>
                <w:rtl w:val="0"/>
              </w:rPr>
              <w:t xml:space="preserve">Stage 2 — Nightly Sync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444444"/>
                <w:sz w:val="20"/>
                <w:szCs w:val="20"/>
                <w:rtl w:val="0"/>
              </w:rPr>
              <w:t xml:space="preserve">Make automation </w:t>
            </w:r>
            <w:r w:rsidDel="00000000" w:rsidR="00000000" w:rsidRPr="00000000">
              <w:rPr>
                <w:sz w:val="20"/>
                <w:szCs w:val="20"/>
                <w:rtl w:val="0"/>
              </w:rPr>
              <w:t xml:space="preserve">detect</w:t>
            </w:r>
            <w:r w:rsidDel="00000000" w:rsidR="00000000" w:rsidRPr="00000000">
              <w:rPr>
                <w:rFonts w:ascii="Arial" w:cs="Arial" w:eastAsia="Arial" w:hAnsi="Arial"/>
                <w:color w:val="444444"/>
                <w:sz w:val="20"/>
                <w:szCs w:val="20"/>
                <w:rtl w:val="0"/>
              </w:rPr>
              <w:t xml:space="preserve"> Ready for Review. Creates </w:t>
            </w:r>
            <w:r w:rsidDel="00000000" w:rsidR="00000000" w:rsidRPr="00000000">
              <w:rPr>
                <w:sz w:val="20"/>
                <w:szCs w:val="20"/>
                <w:rtl w:val="0"/>
              </w:rPr>
              <w:t xml:space="preserve">a </w:t>
            </w:r>
            <w:r w:rsidDel="00000000" w:rsidR="00000000" w:rsidRPr="00000000">
              <w:rPr>
                <w:rFonts w:ascii="Arial" w:cs="Arial" w:eastAsia="Arial" w:hAnsi="Arial"/>
                <w:color w:val="444444"/>
                <w:sz w:val="20"/>
                <w:szCs w:val="20"/>
                <w:rtl w:val="0"/>
              </w:rPr>
              <w:t xml:space="preserve">draft Knowledge article in Salesforce. Sets Notion Sync Status = Synced to SF - Pending Review.</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2f6f7e"/>
                <w:sz w:val="20"/>
                <w:szCs w:val="20"/>
                <w:rtl w:val="0"/>
              </w:rPr>
              <w:t xml:space="preserve">Stage 3 — Angela Reviews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444444"/>
                <w:sz w:val="20"/>
                <w:szCs w:val="20"/>
                <w:rtl w:val="0"/>
              </w:rPr>
              <w:t xml:space="preserve">Angela opens the draft in Salesforce Knowledge. Reviews all content fields. Decides: publish as-is, edit then publish, or reject back to draft.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f6f7e"/>
                <w:sz w:val="20"/>
                <w:szCs w:val="20"/>
                <w:rtl w:val="0"/>
              </w:rPr>
              <w:t xml:space="preserve">Stage 4 — Angela Publishes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444444"/>
                <w:sz w:val="20"/>
                <w:szCs w:val="20"/>
                <w:rtl w:val="0"/>
              </w:rPr>
              <w:t xml:space="preserve">Angela clicks Publish. Status moves to Online. This is the final human gate. Cannot be reversed without admin action.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f6f7e"/>
                <w:sz w:val="20"/>
                <w:szCs w:val="20"/>
                <w:rtl w:val="0"/>
              </w:rPr>
              <w:t xml:space="preserve">Stage 5 — Article Live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444444"/>
                <w:sz w:val="20"/>
                <w:szCs w:val="20"/>
                <w:rtl w:val="0"/>
              </w:rPr>
              <w:t xml:space="preserve">Article immediately visible to all internal Salesforce users. Penny can surface it. Navigators see it if their profile has access.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2f6f7e"/>
                <w:sz w:val="20"/>
                <w:szCs w:val="20"/>
                <w:rtl w:val="0"/>
              </w:rPr>
              <w:t xml:space="preserve">Stage 6 — Review Cycle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444444"/>
                <w:sz w:val="20"/>
                <w:szCs w:val="20"/>
                <w:rtl w:val="0"/>
              </w:rPr>
              <w:t xml:space="preserve">Next Review Date triggers a reminder. Angela opens article, confirms accuracy, updates Last Reviewed Date.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2f6f7e"/>
                <w:sz w:val="20"/>
                <w:szCs w:val="20"/>
                <w:rtl w:val="0"/>
              </w:rPr>
              <w:t xml:space="preserve">Stage 7 — Archive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444444"/>
                <w:sz w:val="20"/>
                <w:szCs w:val="20"/>
                <w:rtl w:val="0"/>
              </w:rPr>
              <w:t xml:space="preserve">Angela archives outdated articles. Removed from active search. Admin action required to restore.</w:t>
            </w:r>
            <w:r w:rsidDel="00000000" w:rsidR="00000000" w:rsidRPr="00000000">
              <w:rPr>
                <w:rtl w:val="0"/>
              </w:rPr>
            </w:r>
          </w:p>
        </w:tc>
      </w:tr>
    </w:tbl>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2.3 Naming Convention</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Arial" w:cs="Arial" w:eastAsia="Arial" w:hAnsi="Arial"/>
          <w:b w:val="0"/>
          <w:bCs w:val="0"/>
          <w:color w:val="444444"/>
          <w:sz w:val="22"/>
          <w:szCs w:val="22"/>
          <w:rtl w:val="0"/>
        </w:rPr>
        <w:t xml:space="preserve">Every article must follow this naming convention before it is created. Consistent naming makes search results readable and helps Penny surface the right article.</w:t>
      </w:r>
      <w:r w:rsidDel="00000000" w:rsidR="00000000" w:rsidRPr="00000000">
        <w:rPr>
          <w:rtl w:val="0"/>
        </w:rPr>
      </w:r>
    </w:p>
    <w:p w:rsidR="00000000" w:rsidDel="00000000" w:rsidP="00000000" w:rsidRDefault="00000000" w:rsidRPr="00000000" w14:paraId="0000008E">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4" w:val="single"/>
              <w:left w:color="e0e4e3" w:space="0" w:sz="4" w:val="single"/>
              <w:bottom w:color="e0e4e3" w:space="0" w:sz="4" w:val="single"/>
              <w:right w:color="e0e4e3" w:space="0" w:sz="4" w:val="single"/>
            </w:tcBorders>
            <w:shd w:fill="e8f4f8" w:val="clear"/>
            <w:tcMar>
              <w:top w:w="120.0" w:type="dxa"/>
              <w:left w:w="180.0" w:type="dxa"/>
              <w:bottom w:w="120.0" w:type="dxa"/>
              <w:right w:w="180.0" w:type="dxa"/>
            </w:tcMar>
          </w:tcPr>
          <w:p w:rsidR="00000000" w:rsidDel="00000000" w:rsidP="00000000" w:rsidRDefault="00000000" w:rsidRPr="00000000" w14:paraId="0000008F">
            <w:pPr>
              <w:spacing w:after="60" w:before="0" w:lineRule="auto"/>
              <w:rPr/>
            </w:pPr>
            <w:r w:rsidDel="00000000" w:rsidR="00000000" w:rsidRPr="00000000">
              <w:rPr>
                <w:rFonts w:ascii="Arial" w:cs="Arial" w:eastAsia="Arial" w:hAnsi="Arial"/>
                <w:b w:val="1"/>
                <w:bCs w:val="1"/>
                <w:color w:val="2f6f7e"/>
                <w:sz w:val="20"/>
                <w:szCs w:val="20"/>
                <w:rtl w:val="0"/>
              </w:rPr>
              <w:t xml:space="preserve">Naming Format</w:t>
            </w:r>
            <w:r w:rsidDel="00000000" w:rsidR="00000000" w:rsidRPr="00000000">
              <w:rPr>
                <w:rtl w:val="0"/>
              </w:rPr>
            </w:r>
          </w:p>
          <w:p w:rsidR="00000000" w:rsidDel="00000000" w:rsidP="00000000" w:rsidRDefault="00000000" w:rsidRPr="00000000" w14:paraId="00000090">
            <w:pPr>
              <w:spacing w:after="0" w:before="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[Format]</w:t>
            </w:r>
            <w:r w:rsidDel="00000000" w:rsidR="00000000" w:rsidRPr="00000000">
              <w:rPr>
                <w:sz w:val="20"/>
                <w:szCs w:val="20"/>
                <w:rtl w:val="0"/>
              </w:rPr>
              <w:t xml:space="preserve">-</w:t>
            </w:r>
            <w:r w:rsidDel="00000000" w:rsidR="00000000" w:rsidRPr="00000000">
              <w:rPr>
                <w:rFonts w:ascii="Arial" w:cs="Arial" w:eastAsia="Arial" w:hAnsi="Arial"/>
                <w:color w:val="444444"/>
                <w:sz w:val="20"/>
                <w:szCs w:val="20"/>
                <w:rtl w:val="0"/>
              </w:rPr>
              <w:t xml:space="preserve">[Topic]-[Difficulty]-[Program Track]</w:t>
            </w:r>
          </w:p>
          <w:p w:rsidR="00000000" w:rsidDel="00000000" w:rsidP="00000000" w:rsidRDefault="00000000" w:rsidRPr="00000000" w14:paraId="00000091">
            <w:pPr>
              <w:spacing w:after="0" w:before="0" w:lineRule="auto"/>
              <w:rPr>
                <w:sz w:val="20"/>
                <w:szCs w:val="20"/>
              </w:rPr>
            </w:pPr>
            <w:r w:rsidDel="00000000" w:rsidR="00000000" w:rsidRPr="00000000">
              <w:rPr>
                <w:rtl w:val="0"/>
              </w:rPr>
            </w:r>
          </w:p>
          <w:p w:rsidR="00000000" w:rsidDel="00000000" w:rsidP="00000000" w:rsidRDefault="00000000" w:rsidRPr="00000000" w14:paraId="00000092">
            <w:pPr>
              <w:spacing w:after="0" w:before="0" w:lineRule="auto"/>
              <w:rPr>
                <w:sz w:val="20"/>
                <w:szCs w:val="20"/>
              </w:rPr>
            </w:pPr>
            <w:r w:rsidDel="00000000" w:rsidR="00000000" w:rsidRPr="00000000">
              <w:rPr>
                <w:rFonts w:ascii="Arial" w:cs="Arial" w:eastAsia="Arial" w:hAnsi="Arial"/>
                <w:color w:val="444444"/>
                <w:sz w:val="20"/>
                <w:szCs w:val="20"/>
                <w:rtl w:val="0"/>
              </w:rPr>
              <w:t xml:space="preserve">Examples:</w:t>
            </w:r>
            <w:r w:rsidDel="00000000" w:rsidR="00000000" w:rsidRPr="00000000">
              <w:rPr>
                <w:sz w:val="20"/>
                <w:szCs w:val="20"/>
                <w:rtl w:val="0"/>
              </w:rPr>
              <w:t xml:space="preserve"> </w:t>
            </w:r>
          </w:p>
          <w:p w:rsidR="00000000" w:rsidDel="00000000" w:rsidP="00000000" w:rsidRDefault="00000000" w:rsidRPr="00000000" w14:paraId="00000093">
            <w:pPr>
              <w:spacing w:after="0" w:before="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SOP-Cohort Onboarding Process-Intermediate- Guided Trail</w:t>
            </w:r>
          </w:p>
          <w:p w:rsidR="00000000" w:rsidDel="00000000" w:rsidP="00000000" w:rsidRDefault="00000000" w:rsidRPr="00000000" w14:paraId="00000094">
            <w:pPr>
              <w:spacing w:after="0" w:before="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Build with Me-Custom Objects for Demand Management-Intermediate-Trail of Mastery</w:t>
            </w:r>
          </w:p>
          <w:p w:rsidR="00000000" w:rsidDel="00000000" w:rsidP="00000000" w:rsidRDefault="00000000" w:rsidRPr="00000000" w14:paraId="00000095">
            <w:pPr>
              <w:spacing w:after="0" w:before="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Best Practice-Experience Cloud Security Settings-Advanced-All Programs</w:t>
            </w:r>
          </w:p>
          <w:p w:rsidR="00000000" w:rsidDel="00000000" w:rsidP="00000000" w:rsidRDefault="00000000" w:rsidRPr="00000000" w14:paraId="00000096">
            <w:pPr>
              <w:spacing w:after="0" w:before="0" w:lineRule="auto"/>
              <w:rPr/>
            </w:pPr>
            <w:r w:rsidDel="00000000" w:rsidR="00000000" w:rsidRPr="00000000">
              <w:rPr>
                <w:rFonts w:ascii="Arial" w:cs="Arial" w:eastAsia="Arial" w:hAnsi="Arial"/>
                <w:color w:val="444444"/>
                <w:sz w:val="20"/>
                <w:szCs w:val="20"/>
                <w:rtl w:val="0"/>
              </w:rPr>
              <w:t xml:space="preserve">Trail Kit-Portfolio Documentation Checklist-Beginner-Guided Trail</w:t>
            </w:r>
            <w:r w:rsidDel="00000000" w:rsidR="00000000" w:rsidRPr="00000000">
              <w:rPr>
                <w:rtl w:val="0"/>
              </w:rPr>
            </w:r>
          </w:p>
        </w:tc>
      </w:tr>
    </w:tbl>
    <w:p w:rsidR="00000000" w:rsidDel="00000000" w:rsidP="00000000" w:rsidRDefault="00000000" w:rsidRPr="00000000" w14:paraId="00000097">
      <w:pPr>
        <w:spacing w:after="0" w:before="120" w:lineRule="auto"/>
        <w:rPr/>
      </w:pPr>
      <w:r w:rsidDel="00000000" w:rsidR="00000000" w:rsidRPr="00000000">
        <w:rPr>
          <w:rtl w:val="0"/>
        </w:rPr>
      </w:r>
    </w:p>
    <w:p w:rsidR="00000000" w:rsidDel="00000000" w:rsidP="00000000" w:rsidRDefault="00000000" w:rsidRPr="00000000" w14:paraId="00000098">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2.4 Article Review Standards</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b w:val="0"/>
          <w:bCs w:val="0"/>
          <w:color w:val="444444"/>
          <w:sz w:val="22"/>
          <w:szCs w:val="22"/>
          <w:rtl w:val="0"/>
        </w:rPr>
        <w:t xml:space="preserve">All published articles are reviewed on a schedule defined by the </w:t>
      </w:r>
      <w:commentRangeStart w:id="1"/>
      <w:r w:rsidDel="00000000" w:rsidR="00000000" w:rsidRPr="00000000">
        <w:rPr>
          <w:rFonts w:ascii="Arial" w:cs="Arial" w:eastAsia="Arial" w:hAnsi="Arial"/>
          <w:b w:val="0"/>
          <w:bCs w:val="0"/>
          <w:color w:val="444444"/>
          <w:sz w:val="22"/>
          <w:szCs w:val="22"/>
          <w:rtl w:val="0"/>
        </w:rPr>
        <w:t xml:space="preserve">Review Frequency</w:t>
      </w:r>
      <w:commentRangeEnd w:id="1"/>
      <w:r w:rsidDel="00000000" w:rsidR="00000000" w:rsidRPr="00000000">
        <w:commentReference w:id="1"/>
      </w:r>
      <w:r w:rsidDel="00000000" w:rsidR="00000000" w:rsidRPr="00000000">
        <w:rPr>
          <w:rFonts w:ascii="Arial" w:cs="Arial" w:eastAsia="Arial" w:hAnsi="Arial"/>
          <w:b w:val="0"/>
          <w:bCs w:val="0"/>
          <w:color w:val="444444"/>
          <w:sz w:val="22"/>
          <w:szCs w:val="22"/>
          <w:rtl w:val="0"/>
        </w:rPr>
        <w:t xml:space="preserve"> field. Default is Quarterly. Standards:</w:t>
      </w:r>
      <w:r w:rsidDel="00000000" w:rsidR="00000000" w:rsidRPr="00000000">
        <w:rPr>
          <w:rtl w:val="0"/>
        </w:rPr>
      </w:r>
    </w:p>
    <w:p w:rsidR="00000000" w:rsidDel="00000000" w:rsidP="00000000" w:rsidRDefault="00000000" w:rsidRPr="00000000" w14:paraId="0000009A">
      <w:pPr>
        <w:spacing w:after="0" w:before="60" w:lineRule="auto"/>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Quarterly — all Salesforce configuration SOPs. Platform changes with every release.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Monthly — any SOP touching an active automation or integration. These break silently.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Annually — stable reference articles, governance documents, HR policies.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As Needed — content library articles, Trail Kit resources that do not expire.</w:t>
      </w:r>
    </w:p>
    <w:p w:rsidR="00000000" w:rsidDel="00000000" w:rsidP="00000000" w:rsidRDefault="00000000" w:rsidRPr="00000000" w14:paraId="0000009F">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e0e4e3" w:space="0" w:sz="4" w:val="single"/>
              <w:bottom w:color="e0e4e3" w:space="0" w:sz="4" w:val="single"/>
              <w:right w:color="e0e4e3" w:space="0" w:sz="4" w:val="single"/>
            </w:tcBorders>
            <w:shd w:fill="fff0f0" w:val="clear"/>
            <w:tcMar>
              <w:top w:w="120.0" w:type="dxa"/>
              <w:left w:w="180.0" w:type="dxa"/>
              <w:bottom w:w="120.0" w:type="dxa"/>
              <w:right w:w="180.0" w:type="dxa"/>
            </w:tcMar>
          </w:tcPr>
          <w:p w:rsidR="00000000" w:rsidDel="00000000" w:rsidP="00000000" w:rsidRDefault="00000000" w:rsidRPr="00000000" w14:paraId="000000A0">
            <w:pPr>
              <w:spacing w:after="60" w:before="0" w:lineRule="auto"/>
              <w:rPr/>
            </w:pPr>
            <w:r w:rsidDel="00000000" w:rsidR="00000000" w:rsidRPr="00000000">
              <w:rPr>
                <w:rFonts w:ascii="Arial" w:cs="Arial" w:eastAsia="Arial" w:hAnsi="Arial"/>
                <w:b w:val="1"/>
                <w:bCs w:val="1"/>
                <w:color w:val="c0392b"/>
                <w:sz w:val="20"/>
                <w:szCs w:val="20"/>
                <w:rtl w:val="0"/>
              </w:rPr>
              <w:t xml:space="preserve">Sync Failure Protocol</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Arial" w:cs="Arial" w:eastAsia="Arial" w:hAnsi="Arial"/>
                <w:color w:val="444444"/>
                <w:sz w:val="20"/>
                <w:szCs w:val="20"/>
                <w:rtl w:val="0"/>
              </w:rPr>
              <w:t xml:space="preserve">If Notion Sync Status = Sync Failed appears on any article, check the Make automation run history immediately. Do not change the field manually until the root cause is identified. Log a Demand Management case with Change Type = Automation Change.</w:t>
            </w:r>
            <w:r w:rsidDel="00000000" w:rsidR="00000000" w:rsidRPr="00000000">
              <w:rPr>
                <w:rtl w:val="0"/>
              </w:rPr>
            </w:r>
          </w:p>
        </w:tc>
      </w:tr>
    </w:tbl>
    <w:p w:rsidR="00000000" w:rsidDel="00000000" w:rsidP="00000000" w:rsidRDefault="00000000" w:rsidRPr="00000000" w14:paraId="000000A2">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3. Data Categories — The Classification System</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b w:val="0"/>
          <w:bCs w:val="0"/>
          <w:color w:val="444444"/>
          <w:sz w:val="22"/>
          <w:szCs w:val="22"/>
          <w:rtl w:val="0"/>
        </w:rPr>
        <w:t xml:space="preserve">Data Categories are the visibility and classification engine for all Knowledge articles. They control who can see what, and they organize the library into a navigable hierarchy. Salesforce limits active category groups to three. Trail OS uses all three.</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3.1 The Three Category Groups</w:t>
      </w:r>
      <w:r w:rsidDel="00000000" w:rsidR="00000000" w:rsidRPr="00000000">
        <w:rPr>
          <w:rtl w:val="0"/>
        </w:rPr>
      </w:r>
    </w:p>
    <w:p w:rsidR="00000000" w:rsidDel="00000000" w:rsidP="00000000" w:rsidRDefault="00000000" w:rsidRPr="00000000" w14:paraId="000000A6">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Category Group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Primary Authors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444444"/>
                <w:sz w:val="20"/>
                <w:szCs w:val="20"/>
                <w:rtl w:val="0"/>
              </w:rPr>
              <w:t xml:space="preserve">Mission &amp;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444444"/>
                <w:sz w:val="20"/>
                <w:szCs w:val="20"/>
                <w:rtl w:val="0"/>
              </w:rPr>
              <w:t xml:space="preserve">Program delivery, cohort management, client services, Trail Kits, content library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444444"/>
                <w:sz w:val="20"/>
                <w:szCs w:val="20"/>
                <w:rtl w:val="0"/>
              </w:rPr>
              <w:t xml:space="preserve">Angela, coaches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444444"/>
                <w:sz w:val="20"/>
                <w:szCs w:val="20"/>
                <w:rtl w:val="0"/>
              </w:rPr>
              <w:t xml:space="preserve">Operations &amp; Business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444444"/>
                <w:sz w:val="20"/>
                <w:szCs w:val="20"/>
                <w:rtl w:val="0"/>
              </w:rPr>
              <w:t xml:space="preserve">Board management, HR &amp; Volunteers, Finance, Grant, Legal, Marketing &amp; Brand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444444"/>
                <w:sz w:val="20"/>
                <w:szCs w:val="20"/>
                <w:rtl w:val="0"/>
              </w:rPr>
              <w:t xml:space="preserve">Kim, Kel, Angela</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444444"/>
                <w:sz w:val="20"/>
                <w:szCs w:val="20"/>
                <w:rtl w:val="0"/>
              </w:rPr>
              <w:t xml:space="preserve">Demand Management, Salesforce configuration, Experience Cloud, integrations, Penny &amp; AI</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444444"/>
                <w:sz w:val="20"/>
                <w:szCs w:val="20"/>
                <w:rtl w:val="0"/>
              </w:rPr>
              <w:t xml:space="preserve">Angela, Kim</w:t>
            </w:r>
            <w:r w:rsidDel="00000000" w:rsidR="00000000" w:rsidRPr="00000000">
              <w:rPr>
                <w:rtl w:val="0"/>
              </w:rPr>
            </w:r>
          </w:p>
        </w:tc>
      </w:tr>
    </w:tbl>
    <w:p w:rsidR="00000000" w:rsidDel="00000000" w:rsidP="00000000" w:rsidRDefault="00000000" w:rsidRPr="00000000" w14:paraId="000000B3">
      <w:pPr>
        <w:spacing w:after="0" w:before="120" w:lineRule="auto"/>
        <w:rPr/>
      </w:pPr>
      <w:r w:rsidDel="00000000" w:rsidR="00000000" w:rsidRPr="00000000">
        <w:rPr>
          <w:rtl w:val="0"/>
        </w:rPr>
      </w:r>
    </w:p>
    <w:p w:rsidR="00000000" w:rsidDel="00000000" w:rsidP="00000000" w:rsidRDefault="00000000" w:rsidRPr="00000000" w14:paraId="000000B4">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3.2 Mission &amp; Delivery — Full Structure</w:t>
      </w:r>
      <w:r w:rsidDel="00000000" w:rsidR="00000000" w:rsidRPr="00000000">
        <w:rPr>
          <w:rtl w:val="0"/>
        </w:rPr>
      </w:r>
    </w:p>
    <w:p w:rsidR="00000000" w:rsidDel="00000000" w:rsidP="00000000" w:rsidRDefault="00000000" w:rsidRPr="00000000" w14:paraId="000000B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2f6f7e"/>
                <w:sz w:val="20"/>
                <w:szCs w:val="20"/>
                <w:rtl w:val="0"/>
              </w:rPr>
              <w:t xml:space="preserve">Academy Programs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444444"/>
                <w:sz w:val="20"/>
                <w:szCs w:val="20"/>
                <w:rtl w:val="0"/>
              </w:rPr>
              <w:t xml:space="preserve">RESOLVE Methodology, Foundations Trail, Guided Trail, Trail of Mastery, Explorer's Journey, Digital Compass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2f6f7e"/>
                <w:sz w:val="20"/>
                <w:szCs w:val="20"/>
                <w:rtl w:val="0"/>
              </w:rPr>
              <w:t xml:space="preserve">Cohort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444444"/>
                <w:sz w:val="20"/>
                <w:szCs w:val="20"/>
                <w:rtl w:val="0"/>
              </w:rPr>
              <w:t xml:space="preserve">Onboarding a Navigator Cohort, Waitlist Management, Application Process, Learner Onboarding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2f6f7e"/>
                <w:sz w:val="20"/>
                <w:szCs w:val="20"/>
                <w:rtl w:val="0"/>
              </w:rPr>
              <w:t xml:space="preserve">Nonprofit Client Services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444444"/>
                <w:sz w:val="20"/>
                <w:szCs w:val="20"/>
                <w:rtl w:val="0"/>
              </w:rPr>
              <w:t xml:space="preserve">Hartford Promise, CLYLP, KC Global One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2f6f7e"/>
                <w:sz w:val="20"/>
                <w:szCs w:val="20"/>
                <w:rtl w:val="0"/>
              </w:rPr>
              <w:t xml:space="preserve">Service Delivery Standards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44444"/>
                <w:sz w:val="20"/>
                <w:szCs w:val="20"/>
                <w:rtl w:val="0"/>
              </w:rPr>
              <w:t xml:space="preserve">Cross-program quality and delivery standards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2f6f7e"/>
                <w:sz w:val="20"/>
                <w:szCs w:val="20"/>
                <w:rtl w:val="0"/>
              </w:rPr>
              <w:t xml:space="preserve">Trail Kits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44444"/>
                <w:sz w:val="20"/>
                <w:szCs w:val="20"/>
                <w:rtl w:val="0"/>
              </w:rPr>
              <w:t xml:space="preserve">Onboarding Resources, Active Project Resources, Portfolio Build Resources, Job Search Resources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2f6f7e"/>
                <w:sz w:val="20"/>
                <w:szCs w:val="20"/>
                <w:rtl w:val="0"/>
              </w:rPr>
              <w:t xml:space="preserve">Content Library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44444"/>
                <w:sz w:val="20"/>
                <w:szCs w:val="20"/>
                <w:rtl w:val="0"/>
              </w:rPr>
              <w:t xml:space="preserve">Substack Articles, LinkedIn Articles, Social Media Posts</w:t>
            </w:r>
            <w:r w:rsidDel="00000000" w:rsidR="00000000" w:rsidRPr="00000000">
              <w:rPr>
                <w:rtl w:val="0"/>
              </w:rPr>
            </w:r>
          </w:p>
        </w:tc>
      </w:tr>
    </w:tbl>
    <w:p w:rsidR="00000000" w:rsidDel="00000000" w:rsidP="00000000" w:rsidRDefault="00000000" w:rsidRPr="00000000" w14:paraId="000000C2">
      <w:pPr>
        <w:spacing w:after="0" w:before="120" w:lineRule="auto"/>
        <w:rPr/>
      </w:pPr>
      <w:r w:rsidDel="00000000" w:rsidR="00000000" w:rsidRPr="00000000">
        <w:rPr>
          <w:rtl w:val="0"/>
        </w:rPr>
      </w:r>
    </w:p>
    <w:p w:rsidR="00000000" w:rsidDel="00000000" w:rsidP="00000000" w:rsidRDefault="00000000" w:rsidRPr="00000000" w14:paraId="000000C3">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3.3 Operations &amp; Business — Full Structure</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2f6f7e"/>
                <w:sz w:val="20"/>
                <w:szCs w:val="20"/>
                <w:rtl w:val="0"/>
              </w:rPr>
              <w:t xml:space="preserve">Board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444444"/>
                <w:sz w:val="20"/>
                <w:szCs w:val="20"/>
                <w:rtl w:val="0"/>
              </w:rPr>
              <w:t xml:space="preserve">Governance Foundation, Meeting Management, Officer Responsibilities, Board Compliance, Board Development, Board Reporting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2f6f7e"/>
                <w:sz w:val="20"/>
                <w:szCs w:val="20"/>
                <w:rtl w:val="0"/>
              </w:rPr>
              <w:t xml:space="preserve">HR &amp; Volunteers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444444"/>
                <w:sz w:val="20"/>
                <w:szCs w:val="20"/>
                <w:rtl w:val="0"/>
              </w:rPr>
              <w:t xml:space="preserve">Paid Volunteers (1099), Unpaid Volunteers, Roles &amp; Accountability, HR Compliance, Future Employment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2f6f7e"/>
                <w:sz w:val="20"/>
                <w:szCs w:val="20"/>
                <w:rtl w:val="0"/>
              </w:rPr>
              <w:t xml:space="preserve">Legal &amp; Compliance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444444"/>
                <w:sz w:val="20"/>
                <w:szCs w:val="20"/>
                <w:rtl w:val="0"/>
              </w:rPr>
              <w:t xml:space="preserve">Organizational legal reference and compliance documentation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2f6f7e"/>
                <w:sz w:val="20"/>
                <w:szCs w:val="20"/>
                <w:rtl w:val="0"/>
              </w:rPr>
              <w:t xml:space="preserve">Finance &amp; Budgeting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444444"/>
                <w:sz w:val="20"/>
                <w:szCs w:val="20"/>
                <w:rtl w:val="0"/>
              </w:rPr>
              <w:t xml:space="preserve">Wave Accounting, Budget Management, Payroll &amp; Compensation, Financial Compliance, Grant Readiness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2f6f7e"/>
                <w:sz w:val="20"/>
                <w:szCs w:val="20"/>
                <w:rtl w:val="0"/>
              </w:rPr>
              <w:t xml:space="preserve">Grant Reporting &amp; Outcomes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444444"/>
                <w:sz w:val="20"/>
                <w:szCs w:val="20"/>
                <w:rtl w:val="0"/>
              </w:rPr>
              <w:t xml:space="preserve">Program outcomes reporting, funder stewardship,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impact documentation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2f6f7e"/>
                <w:sz w:val="20"/>
                <w:szCs w:val="20"/>
                <w:rtl w:val="0"/>
              </w:rPr>
              <w:t xml:space="preserve">Marketing &amp; Brand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44444"/>
                <w:sz w:val="20"/>
                <w:szCs w:val="20"/>
                <w:rtl w:val="0"/>
              </w:rPr>
              <w:t xml:space="preserve">Brand &amp; Identity, Content Strategy, Social Media, Email &amp; Campaigns, Donor Communications</w:t>
            </w:r>
            <w:r w:rsidDel="00000000" w:rsidR="00000000" w:rsidRPr="00000000">
              <w:rPr>
                <w:rtl w:val="0"/>
              </w:rPr>
            </w:r>
          </w:p>
        </w:tc>
      </w:tr>
    </w:tbl>
    <w:p w:rsidR="00000000" w:rsidDel="00000000" w:rsidP="00000000" w:rsidRDefault="00000000" w:rsidRPr="00000000" w14:paraId="000000D1">
      <w:pPr>
        <w:spacing w:after="0" w:before="120" w:lineRule="auto"/>
        <w:rPr/>
      </w:pPr>
      <w:r w:rsidDel="00000000" w:rsidR="00000000" w:rsidRPr="00000000">
        <w:rPr>
          <w:rtl w:val="0"/>
        </w:rPr>
      </w:r>
    </w:p>
    <w:p w:rsidR="00000000" w:rsidDel="00000000" w:rsidP="00000000" w:rsidRDefault="00000000" w:rsidRPr="00000000" w14:paraId="000000D2">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3.4 Technology &amp; Trail OS — Full Structure</w:t>
      </w:r>
      <w:r w:rsidDel="00000000" w:rsidR="00000000" w:rsidRPr="00000000">
        <w:rPr>
          <w:rtl w:val="0"/>
        </w:rPr>
      </w:r>
    </w:p>
    <w:p w:rsidR="00000000" w:rsidDel="00000000" w:rsidP="00000000" w:rsidRDefault="00000000" w:rsidRPr="00000000" w14:paraId="000000D3">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2f6f7e"/>
                <w:sz w:val="20"/>
                <w:szCs w:val="20"/>
                <w:rtl w:val="0"/>
              </w:rPr>
              <w:t xml:space="preserve">Demand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444444"/>
                <w:sz w:val="20"/>
                <w:szCs w:val="20"/>
                <w:rtl w:val="0"/>
              </w:rPr>
              <w:t xml:space="preserve">Case Intake &amp; Triage, RESOLVE Evaluation Process, Bug Fix Process, Automation Management, Technical Change Track, Client Request Management, Process &amp; Documentation Track, Demand Management Reporting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2f6f7e"/>
                <w:sz w:val="20"/>
                <w:szCs w:val="20"/>
                <w:rtl w:val="0"/>
              </w:rPr>
              <w:t xml:space="preserve">Salesforce Setup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444444"/>
                <w:sz w:val="20"/>
                <w:szCs w:val="20"/>
                <w:rtl w:val="0"/>
              </w:rPr>
              <w:t xml:space="preserve">Core Setup &amp; Org Management, NPSP &amp; Nonprofit Cloud, Data Management, Automation &amp; Flow, Agentforce &amp; Einstein, Knowledge &amp; Content, Build with Me — Salesforce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2f6f7e"/>
                <w:sz w:val="20"/>
                <w:szCs w:val="20"/>
                <w:rtl w:val="0"/>
              </w:rPr>
              <w:t xml:space="preserve">Experience Cloud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444444"/>
                <w:sz w:val="20"/>
                <w:szCs w:val="20"/>
                <w:rtl w:val="0"/>
              </w:rPr>
              <w:t xml:space="preserve">Site Setup &amp; Configuration, Components &amp; Layout, User Management, Content Publishing, Integrations, Best Practices, Build with Me — Experience Cloud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f6f7e"/>
                <w:sz w:val="20"/>
                <w:szCs w:val="20"/>
                <w:rtl w:val="0"/>
              </w:rPr>
              <w:t xml:space="preserve">Integration Tools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444444"/>
                <w:sz w:val="20"/>
                <w:szCs w:val="20"/>
                <w:rtl w:val="0"/>
              </w:rPr>
              <w:t xml:space="preserve">JotForm, Make, Zapier, Pabbly, Membrane, API &amp; Connected Apps (Buffer, Notion, Canva, GA4 &amp; Analytics)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f6f7e"/>
                <w:sz w:val="20"/>
                <w:szCs w:val="20"/>
                <w:rtl w:val="0"/>
              </w:rPr>
              <w:t xml:space="preserve">Penny &amp; AI</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444444"/>
                <w:sz w:val="20"/>
                <w:szCs w:val="20"/>
                <w:rtl w:val="0"/>
              </w:rPr>
              <w:t xml:space="preserve">Penny Configuration, ChatGPT, Claude, Gemini</w:t>
            </w:r>
            <w:r w:rsidDel="00000000" w:rsidR="00000000" w:rsidRPr="00000000">
              <w:rPr>
                <w:rtl w:val="0"/>
              </w:rPr>
            </w:r>
          </w:p>
        </w:tc>
      </w:tr>
    </w:tbl>
    <w:p w:rsidR="00000000" w:rsidDel="00000000" w:rsidP="00000000" w:rsidRDefault="00000000" w:rsidRPr="00000000" w14:paraId="000000DE">
      <w:pPr>
        <w:spacing w:after="0" w:before="120" w:lineRule="auto"/>
        <w:rPr/>
      </w:pPr>
      <w:r w:rsidDel="00000000" w:rsidR="00000000" w:rsidRPr="00000000">
        <w:rPr>
          <w:rtl w:val="0"/>
        </w:rPr>
      </w:r>
    </w:p>
    <w:p w:rsidR="00000000" w:rsidDel="00000000" w:rsidP="00000000" w:rsidRDefault="00000000" w:rsidRPr="00000000" w14:paraId="000000DF">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3.5 Visibility Rules</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Arial" w:cs="Arial" w:eastAsia="Arial" w:hAnsi="Arial"/>
          <w:b w:val="0"/>
          <w:bCs w:val="0"/>
          <w:color w:val="444444"/>
          <w:sz w:val="22"/>
          <w:szCs w:val="22"/>
          <w:rtl w:val="0"/>
        </w:rPr>
        <w:t xml:space="preserve">All three category groups are currently set to Internal Only. This is deliberate. The visibility expansion path is:</w:t>
      </w:r>
      <w:r w:rsidDel="00000000" w:rsidR="00000000" w:rsidRPr="00000000">
        <w:rPr>
          <w:rtl w:val="0"/>
        </w:rPr>
      </w:r>
    </w:p>
    <w:p w:rsidR="00000000" w:rsidDel="00000000" w:rsidP="00000000" w:rsidRDefault="00000000" w:rsidRPr="00000000" w14:paraId="000000E1">
      <w:pPr>
        <w:spacing w:after="0" w:before="60" w:lineRule="auto"/>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444444"/>
          <w:sz w:val="22"/>
          <w:szCs w:val="22"/>
          <w:u w:val="none"/>
          <w:shd w:fill="auto" w:val="clear"/>
          <w:vertAlign w:val="baseline"/>
          <w:rtl w:val="0"/>
        </w:rPr>
        <w:t xml:space="preserve">Internal Only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current state. Staff and contractors with Salesforce logins only.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444444"/>
          <w:sz w:val="22"/>
          <w:szCs w:val="22"/>
          <w:u w:val="none"/>
          <w:shd w:fill="auto" w:val="clear"/>
          <w:vertAlign w:val="baseline"/>
          <w:rtl w:val="0"/>
        </w:rPr>
        <w:t xml:space="preserve">Navigators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activated when Cohort 1 launches. Trail Kit and curriculum content </w:t>
      </w:r>
      <w:r w:rsidDel="00000000" w:rsidR="00000000" w:rsidRPr="00000000">
        <w:rPr>
          <w:rtl w:val="0"/>
        </w:rPr>
        <w:t xml:space="preserve">become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visible to authenticated Navigator portal users.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444444"/>
          <w:sz w:val="22"/>
          <w:szCs w:val="22"/>
          <w:u w:val="none"/>
          <w:shd w:fill="auto" w:val="clear"/>
          <w:vertAlign w:val="baseline"/>
          <w:rtl w:val="0"/>
        </w:rPr>
        <w:t xml:space="preserve">Nonprofit Clients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activated per client engagement. Client-specific SOPs and service delivery content.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444444"/>
          <w:sz w:val="22"/>
          <w:szCs w:val="22"/>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future state. Select best practice guides and program explainers visible to unauthenticated visitors on Experience Cloud.</w:t>
      </w:r>
    </w:p>
    <w:p w:rsidR="00000000" w:rsidDel="00000000" w:rsidP="00000000" w:rsidRDefault="00000000" w:rsidRPr="00000000" w14:paraId="000000E6">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4" w:val="single"/>
              <w:left w:color="e0e4e3" w:space="0" w:sz="4" w:val="single"/>
              <w:bottom w:color="e0e4e3" w:space="0" w:sz="4" w:val="single"/>
              <w:right w:color="e0e4e3" w:space="0" w:sz="4" w:val="single"/>
            </w:tcBorders>
            <w:shd w:fill="e8f4f8" w:val="clear"/>
            <w:tcMar>
              <w:top w:w="120.0" w:type="dxa"/>
              <w:left w:w="180.0" w:type="dxa"/>
              <w:bottom w:w="120.0" w:type="dxa"/>
              <w:right w:w="180.0" w:type="dxa"/>
            </w:tcMar>
          </w:tcPr>
          <w:p w:rsidR="00000000" w:rsidDel="00000000" w:rsidP="00000000" w:rsidRDefault="00000000" w:rsidRPr="00000000" w14:paraId="000000E7">
            <w:pPr>
              <w:spacing w:after="60" w:before="0" w:lineRule="auto"/>
              <w:rPr/>
            </w:pPr>
            <w:r w:rsidDel="00000000" w:rsidR="00000000" w:rsidRPr="00000000">
              <w:rPr>
                <w:rFonts w:ascii="Arial" w:cs="Arial" w:eastAsia="Arial" w:hAnsi="Arial"/>
                <w:b w:val="1"/>
                <w:bCs w:val="1"/>
                <w:color w:val="2f6f7e"/>
                <w:sz w:val="20"/>
                <w:szCs w:val="20"/>
                <w:rtl w:val="0"/>
              </w:rPr>
              <w:t xml:space="preserve">Changing Visibility</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Arial" w:cs="Arial" w:eastAsia="Arial" w:hAnsi="Arial"/>
                <w:color w:val="444444"/>
                <w:sz w:val="20"/>
                <w:szCs w:val="20"/>
                <w:rtl w:val="0"/>
              </w:rPr>
              <w:t xml:space="preserve">Visibility changes are a Demand Management request — Change Category: Technical, Change Type: Configuration Change. Do not change Data Category visibility settings directly without </w:t>
            </w:r>
            <w:r w:rsidDel="00000000" w:rsidR="00000000" w:rsidRPr="00000000">
              <w:rPr>
                <w:sz w:val="20"/>
                <w:szCs w:val="20"/>
                <w:rtl w:val="0"/>
              </w:rPr>
              <w:t xml:space="preserve">first logging a case</w:t>
            </w:r>
            <w:r w:rsidDel="00000000" w:rsidR="00000000" w:rsidRPr="00000000">
              <w:rPr>
                <w:rFonts w:ascii="Arial" w:cs="Arial" w:eastAsia="Arial" w:hAnsi="Arial"/>
                <w:color w:val="444444"/>
                <w:sz w:val="20"/>
                <w:szCs w:val="20"/>
                <w:rtl w:val="0"/>
              </w:rPr>
              <w:t xml:space="preserve">. Visibility changes affect what Penny surfaces and what Experience Cloud shows to unauthenticated visitors.</w:t>
            </w:r>
            <w:r w:rsidDel="00000000" w:rsidR="00000000" w:rsidRPr="00000000">
              <w:rPr>
                <w:rtl w:val="0"/>
              </w:rPr>
            </w:r>
          </w:p>
        </w:tc>
      </w:tr>
    </w:tbl>
    <w:p w:rsidR="00000000" w:rsidDel="00000000" w:rsidP="00000000" w:rsidRDefault="00000000" w:rsidRPr="00000000" w14:paraId="000000E9">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4. Article Types — What They Are and When to Use Each</w:t>
      </w: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Fonts w:ascii="Arial" w:cs="Arial" w:eastAsia="Arial" w:hAnsi="Arial"/>
          <w:b w:val="0"/>
          <w:bCs w:val="0"/>
          <w:color w:val="444444"/>
          <w:sz w:val="22"/>
          <w:szCs w:val="22"/>
          <w:rtl w:val="0"/>
        </w:rPr>
        <w:t xml:space="preserve">Trail OS uses two Knowledge article record types. Choosing the wrong article type is the most common authoring mistake — it puts the wrong fields on the layout and signals the wrong content intent to Penny.</w:t>
      </w:r>
      <w:r w:rsidDel="00000000" w:rsidR="00000000" w:rsidRPr="00000000">
        <w:rPr>
          <w:rtl w:val="0"/>
        </w:rPr>
      </w:r>
    </w:p>
    <w:p w:rsidR="00000000" w:rsidDel="00000000" w:rsidP="00000000" w:rsidRDefault="00000000" w:rsidRPr="00000000" w14:paraId="000000EB">
      <w:pPr>
        <w:spacing w:after="0" w:before="80" w:lineRule="auto"/>
        <w:rPr/>
      </w:pPr>
      <w:r w:rsidDel="00000000" w:rsidR="00000000" w:rsidRPr="00000000">
        <w:rPr>
          <w:rtl w:val="0"/>
        </w:rPr>
      </w:r>
    </w:p>
    <w:p w:rsidR="00000000" w:rsidDel="00000000" w:rsidP="00000000" w:rsidRDefault="00000000" w:rsidRPr="00000000" w14:paraId="000000EC">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4.1 Article Type: SOP</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120.0" w:type="dxa"/>
              <w:left w:w="180.0" w:type="dxa"/>
              <w:bottom w:w="120.0" w:type="dxa"/>
              <w:right w:w="1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6"/>
                <w:szCs w:val="26"/>
                <w:rtl w:val="0"/>
              </w:rPr>
              <w:t xml:space="preserve">SOP — Standard Operating Procedure</w:t>
            </w:r>
            <w:r w:rsidDel="00000000" w:rsidR="00000000" w:rsidRPr="00000000">
              <w:rPr>
                <w:rtl w:val="0"/>
              </w:rPr>
            </w:r>
          </w:p>
        </w:tc>
      </w:tr>
    </w:tbl>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Fonts w:ascii="Arial" w:cs="Arial" w:eastAsia="Arial" w:hAnsi="Arial"/>
          <w:b w:val="0"/>
          <w:bCs w:val="0"/>
          <w:color w:val="444444"/>
          <w:sz w:val="22"/>
          <w:szCs w:val="22"/>
          <w:rtl w:val="0"/>
        </w:rPr>
        <w:t xml:space="preserve">Use for: Any content that tells someone how to do something. Step-by-step procedures, operational processes, configuration guides, </w:t>
      </w:r>
      <w:r w:rsidDel="00000000" w:rsidR="00000000" w:rsidRPr="00000000">
        <w:rPr>
          <w:rtl w:val="0"/>
        </w:rPr>
        <w:t xml:space="preserve">and </w:t>
      </w:r>
      <w:r w:rsidDel="00000000" w:rsidR="00000000" w:rsidRPr="00000000">
        <w:rPr>
          <w:rFonts w:ascii="Arial" w:cs="Arial" w:eastAsia="Arial" w:hAnsi="Arial"/>
          <w:b w:val="0"/>
          <w:bCs w:val="0"/>
          <w:color w:val="444444"/>
          <w:sz w:val="22"/>
          <w:szCs w:val="22"/>
          <w:rtl w:val="0"/>
        </w:rPr>
        <w:t xml:space="preserve">governance procedures.</w:t>
      </w:r>
      <w:r w:rsidDel="00000000" w:rsidR="00000000" w:rsidRPr="00000000">
        <w:rPr>
          <w:rtl w:val="0"/>
        </w:rPr>
      </w:r>
    </w:p>
    <w:p w:rsidR="00000000" w:rsidDel="00000000" w:rsidP="00000000" w:rsidRDefault="00000000" w:rsidRPr="00000000" w14:paraId="000000F1">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3960"/>
        <w:tblGridChange w:id="0">
          <w:tblGrid>
            <w:gridCol w:w="2400"/>
            <w:gridCol w:w="1600"/>
            <w:gridCol w:w="1400"/>
            <w:gridCol w:w="3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9"/>
                <w:szCs w:val="19"/>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color w:val="444444"/>
                <w:sz w:val="19"/>
                <w:szCs w:val="19"/>
                <w:rtl w:val="0"/>
              </w:rPr>
              <w:t xml:space="preserve">Overview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color w:val="444444"/>
                <w:sz w:val="19"/>
                <w:szCs w:val="19"/>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color w:val="444444"/>
                <w:sz w:val="19"/>
                <w:szCs w:val="19"/>
                <w:rtl w:val="0"/>
              </w:rPr>
              <w:t xml:space="preserve">2-4 sentences: what this SOP covers, why it matters, who it is for</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color w:val="444444"/>
                <w:sz w:val="19"/>
                <w:szCs w:val="19"/>
                <w:rtl w:val="0"/>
              </w:rPr>
              <w:t xml:space="preserve">Prerequisites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color w:val="444444"/>
                <w:sz w:val="19"/>
                <w:szCs w:val="19"/>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444444"/>
                <w:sz w:val="19"/>
                <w:szCs w:val="19"/>
                <w:rtl w:val="0"/>
              </w:rPr>
              <w:t xml:space="preserve">Everything the reader must have before starting. Access, prior SOPs, </w:t>
            </w:r>
            <w:r w:rsidDel="00000000" w:rsidR="00000000" w:rsidRPr="00000000">
              <w:rPr>
                <w:sz w:val="19"/>
                <w:szCs w:val="19"/>
                <w:rtl w:val="0"/>
              </w:rPr>
              <w:t xml:space="preserve">and </w:t>
            </w:r>
            <w:r w:rsidDel="00000000" w:rsidR="00000000" w:rsidRPr="00000000">
              <w:rPr>
                <w:rFonts w:ascii="Arial" w:cs="Arial" w:eastAsia="Arial" w:hAnsi="Arial"/>
                <w:color w:val="444444"/>
                <w:sz w:val="19"/>
                <w:szCs w:val="19"/>
                <w:rtl w:val="0"/>
              </w:rPr>
              <w:t xml:space="preserve">tools.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color w:val="444444"/>
                <w:sz w:val="19"/>
                <w:szCs w:val="19"/>
                <w:rtl w:val="0"/>
              </w:rPr>
              <w:t xml:space="preserve">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color w:val="444444"/>
                <w:sz w:val="19"/>
                <w:szCs w:val="19"/>
                <w:rtl w:val="0"/>
              </w:rPr>
              <w:t xml:space="preserve">Center (dominant)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color w:val="444444"/>
                <w:sz w:val="19"/>
                <w:szCs w:val="19"/>
                <w:rtl w:val="0"/>
              </w:rPr>
              <w:t xml:space="preserve">The numbered steps. Supports inline screenshots. Most detailed field.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444444"/>
                <w:sz w:val="19"/>
                <w:szCs w:val="19"/>
                <w:rtl w:val="0"/>
              </w:rPr>
              <w:t xml:space="preserve">Notes &amp; Exceptions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color w:val="444444"/>
                <w:sz w:val="19"/>
                <w:szCs w:val="19"/>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color w:val="444444"/>
                <w:sz w:val="19"/>
                <w:szCs w:val="19"/>
                <w:rtl w:val="0"/>
              </w:rPr>
              <w:t xml:space="preserve">Gotchas, edge cases, common mistakes. Kept separate so steps stay clean.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color w:val="444444"/>
                <w:sz w:val="19"/>
                <w:szCs w:val="19"/>
                <w:rtl w:val="0"/>
              </w:rPr>
              <w:t xml:space="preserve">Tango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color w:val="444444"/>
                <w:sz w:val="19"/>
                <w:szCs w:val="19"/>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color w:val="444444"/>
                <w:sz w:val="19"/>
                <w:szCs w:val="19"/>
                <w:rtl w:val="0"/>
              </w:rPr>
              <w:t xml:space="preserve">Direct link to the Tango interactive walkthrough for this SOP.</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color w:val="444444"/>
                <w:sz w:val="19"/>
                <w:szCs w:val="19"/>
                <w:rtl w:val="0"/>
              </w:rPr>
              <w:t xml:space="preserve">Related Articles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color w:val="444444"/>
                <w:sz w:val="19"/>
                <w:szCs w:val="19"/>
                <w:rtl w:val="0"/>
              </w:rPr>
              <w:t xml:space="preserve">Links to related SOPs, Trailhead badges, </w:t>
            </w:r>
            <w:r w:rsidDel="00000000" w:rsidR="00000000" w:rsidRPr="00000000">
              <w:rPr>
                <w:sz w:val="19"/>
                <w:szCs w:val="19"/>
                <w:rtl w:val="0"/>
              </w:rPr>
              <w:t xml:space="preserve">and </w:t>
            </w:r>
            <w:r w:rsidDel="00000000" w:rsidR="00000000" w:rsidRPr="00000000">
              <w:rPr>
                <w:rFonts w:ascii="Arial" w:cs="Arial" w:eastAsia="Arial" w:hAnsi="Arial"/>
                <w:color w:val="444444"/>
                <w:sz w:val="19"/>
                <w:szCs w:val="19"/>
                <w:rtl w:val="0"/>
              </w:rPr>
              <w:t xml:space="preserve">external documentation.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color w:val="444444"/>
                <w:sz w:val="19"/>
                <w:szCs w:val="19"/>
                <w:rtl w:val="0"/>
              </w:rPr>
              <w:t xml:space="preserve">Applies To</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color w:val="444444"/>
                <w:sz w:val="19"/>
                <w:szCs w:val="19"/>
                <w:rtl w:val="0"/>
              </w:rPr>
              <w:t xml:space="preserve">Multi-select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sz w:val="19"/>
                <w:szCs w:val="19"/>
                <w:rtl w:val="0"/>
              </w:rPr>
              <w:t xml:space="preserve">For which</w:t>
            </w:r>
            <w:r w:rsidDel="00000000" w:rsidR="00000000" w:rsidRPr="00000000">
              <w:rPr>
                <w:rFonts w:ascii="Arial" w:cs="Arial" w:eastAsia="Arial" w:hAnsi="Arial"/>
                <w:color w:val="444444"/>
                <w:sz w:val="19"/>
                <w:szCs w:val="19"/>
                <w:rtl w:val="0"/>
              </w:rPr>
              <w:t xml:space="preserve"> roles </w:t>
            </w:r>
            <w:r w:rsidDel="00000000" w:rsidR="00000000" w:rsidRPr="00000000">
              <w:rPr>
                <w:sz w:val="19"/>
                <w:szCs w:val="19"/>
                <w:rtl w:val="0"/>
              </w:rPr>
              <w:t xml:space="preserve">is this SOP</w:t>
            </w:r>
            <w:r w:rsidDel="00000000" w:rsidR="00000000" w:rsidRPr="00000000">
              <w:rPr>
                <w:rFonts w:ascii="Arial" w:cs="Arial" w:eastAsia="Arial" w:hAnsi="Arial"/>
                <w:color w:val="444444"/>
                <w:sz w:val="19"/>
                <w:szCs w:val="19"/>
                <w:rtl w:val="0"/>
              </w:rPr>
              <w:t xml:space="preserve"> for</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Penny uses this for routing.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color w:val="444444"/>
                <w:sz w:val="19"/>
                <w:szCs w:val="19"/>
                <w:rtl w:val="0"/>
              </w:rPr>
              <w:t xml:space="preserve">Owner Department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color w:val="444444"/>
                <w:sz w:val="19"/>
                <w:szCs w:val="19"/>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color w:val="444444"/>
                <w:sz w:val="19"/>
                <w:szCs w:val="19"/>
                <w:rtl w:val="0"/>
              </w:rPr>
              <w:t xml:space="preserve">Which TT department is responsible for keeping this SOP </w:t>
            </w:r>
            <w:r w:rsidDel="00000000" w:rsidR="00000000" w:rsidRPr="00000000">
              <w:rPr>
                <w:sz w:val="19"/>
                <w:szCs w:val="19"/>
                <w:rtl w:val="0"/>
              </w:rPr>
              <w:t xml:space="preserve">up to date?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color w:val="444444"/>
                <w:sz w:val="19"/>
                <w:szCs w:val="19"/>
                <w:rtl w:val="0"/>
              </w:rPr>
              <w:t xml:space="preserve">Difficulty Level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color w:val="444444"/>
                <w:sz w:val="19"/>
                <w:szCs w:val="19"/>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color w:val="444444"/>
                <w:sz w:val="19"/>
                <w:szCs w:val="19"/>
                <w:rtl w:val="0"/>
              </w:rPr>
              <w:t xml:space="preserve">Beginner / Intermediate / Advanced. Penny uses for matching.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color w:val="444444"/>
                <w:sz w:val="19"/>
                <w:szCs w:val="19"/>
                <w:rtl w:val="0"/>
              </w:rPr>
              <w:t xml:space="preserve">Estimated Time (Min)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color w:val="444444"/>
                <w:sz w:val="19"/>
                <w:szCs w:val="19"/>
                <w:rtl w:val="0"/>
              </w:rPr>
              <w:t xml:space="preserve">Number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color w:val="444444"/>
                <w:sz w:val="19"/>
                <w:szCs w:val="19"/>
                <w:rtl w:val="0"/>
              </w:rPr>
              <w:t xml:space="preserve">Highlights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color w:val="444444"/>
                <w:sz w:val="19"/>
                <w:szCs w:val="19"/>
                <w:rtl w:val="0"/>
              </w:rPr>
              <w:t xml:space="preserve">Realistic time to complete. Shown in </w:t>
            </w:r>
            <w:r w:rsidDel="00000000" w:rsidR="00000000" w:rsidRPr="00000000">
              <w:rPr>
                <w:sz w:val="19"/>
                <w:szCs w:val="19"/>
                <w:rtl w:val="0"/>
              </w:rPr>
              <w:t xml:space="preserve">the </w:t>
            </w:r>
            <w:r w:rsidDel="00000000" w:rsidR="00000000" w:rsidRPr="00000000">
              <w:rPr>
                <w:rFonts w:ascii="Arial" w:cs="Arial" w:eastAsia="Arial" w:hAnsi="Arial"/>
                <w:color w:val="444444"/>
                <w:sz w:val="19"/>
                <w:szCs w:val="19"/>
                <w:rtl w:val="0"/>
              </w:rPr>
              <w:t xml:space="preserve">highlights panel.</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color w:val="444444"/>
                <w:sz w:val="19"/>
                <w:szCs w:val="19"/>
                <w:rtl w:val="0"/>
              </w:rPr>
              <w:t xml:space="preserve">Last Tested Version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color w:val="444444"/>
                <w:sz w:val="19"/>
                <w:szCs w:val="19"/>
                <w:rtl w:val="0"/>
              </w:rPr>
              <w:t xml:space="preserve">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color w:val="444444"/>
                <w:sz w:val="19"/>
                <w:szCs w:val="19"/>
                <w:rtl w:val="0"/>
              </w:rPr>
              <w:t xml:space="preserve">Salesforce </w:t>
            </w:r>
            <w:r w:rsidDel="00000000" w:rsidR="00000000" w:rsidRPr="00000000">
              <w:rPr>
                <w:sz w:val="19"/>
                <w:szCs w:val="19"/>
                <w:rtl w:val="0"/>
              </w:rPr>
              <w:t xml:space="preserve">released</w:t>
            </w:r>
            <w:r w:rsidDel="00000000" w:rsidR="00000000" w:rsidRPr="00000000">
              <w:rPr>
                <w:rFonts w:ascii="Arial" w:cs="Arial" w:eastAsia="Arial" w:hAnsi="Arial"/>
                <w:color w:val="444444"/>
                <w:sz w:val="19"/>
                <w:szCs w:val="19"/>
                <w:rtl w:val="0"/>
              </w:rPr>
              <w:t xml:space="preserve"> this</w:t>
            </w:r>
            <w:r w:rsidDel="00000000" w:rsidR="00000000" w:rsidRPr="00000000">
              <w:rPr>
                <w:sz w:val="19"/>
                <w:szCs w:val="19"/>
                <w:rtl w:val="0"/>
              </w:rPr>
              <w:t xml:space="preserve">, which</w:t>
            </w:r>
            <w:r w:rsidDel="00000000" w:rsidR="00000000" w:rsidRPr="00000000">
              <w:rPr>
                <w:rFonts w:ascii="Arial" w:cs="Arial" w:eastAsia="Arial" w:hAnsi="Arial"/>
                <w:color w:val="444444"/>
                <w:sz w:val="19"/>
                <w:szCs w:val="19"/>
                <w:rtl w:val="0"/>
              </w:rPr>
              <w:t xml:space="preserve"> was last verified against. Format: Spring '26.</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color w:val="444444"/>
                <w:sz w:val="19"/>
                <w:szCs w:val="19"/>
                <w:rtl w:val="0"/>
              </w:rPr>
              <w:t xml:space="preserve">Review Frequency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color w:val="444444"/>
                <w:sz w:val="19"/>
                <w:szCs w:val="19"/>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color w:val="444444"/>
                <w:sz w:val="19"/>
                <w:szCs w:val="19"/>
                <w:rtl w:val="0"/>
              </w:rPr>
              <w:t xml:space="preserve">Monthly / Quarterly / Annually / As Needed. Default: Quarterly.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color w:val="444444"/>
                <w:sz w:val="19"/>
                <w:szCs w:val="19"/>
                <w:rtl w:val="0"/>
              </w:rPr>
              <w:t xml:space="preserve">Last Reviewed 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color w:val="444444"/>
                <w:sz w:val="19"/>
                <w:szCs w:val="19"/>
                <w:rtl w:val="0"/>
              </w:rPr>
              <w:t xml:space="preserve">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color w:val="444444"/>
                <w:sz w:val="19"/>
                <w:szCs w:val="19"/>
                <w:rtl w:val="0"/>
              </w:rPr>
              <w:t xml:space="preserve">Set manually when Angela reviews and confirms accuracy.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color w:val="444444"/>
                <w:sz w:val="19"/>
                <w:szCs w:val="19"/>
                <w:rtl w:val="0"/>
              </w:rPr>
              <w:t xml:space="preserve">Notion Sync Status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color w:val="444444"/>
                <w:sz w:val="19"/>
                <w:szCs w:val="19"/>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color w:val="444444"/>
                <w:sz w:val="19"/>
                <w:szCs w:val="19"/>
                <w:rtl w:val="0"/>
              </w:rPr>
              <w:t xml:space="preserve">Managed by Make automation. Do not edit manually.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color w:val="444444"/>
                <w:sz w:val="19"/>
                <w:szCs w:val="19"/>
                <w:rtl w:val="0"/>
              </w:rPr>
              <w:t xml:space="preserve">Notion Source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color w:val="444444"/>
                <w:sz w:val="19"/>
                <w:szCs w:val="19"/>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color w:val="444444"/>
                <w:sz w:val="19"/>
                <w:szCs w:val="19"/>
                <w:rtl w:val="0"/>
              </w:rPr>
              <w:t xml:space="preserve">Auto-populated by Make. Links back to </w:t>
            </w:r>
            <w:r w:rsidDel="00000000" w:rsidR="00000000" w:rsidRPr="00000000">
              <w:rPr>
                <w:sz w:val="19"/>
                <w:szCs w:val="19"/>
                <w:rtl w:val="0"/>
              </w:rPr>
              <w:t xml:space="preserve">the </w:t>
            </w:r>
            <w:r w:rsidDel="00000000" w:rsidR="00000000" w:rsidRPr="00000000">
              <w:rPr>
                <w:rFonts w:ascii="Arial" w:cs="Arial" w:eastAsia="Arial" w:hAnsi="Arial"/>
                <w:color w:val="444444"/>
                <w:sz w:val="19"/>
                <w:szCs w:val="19"/>
                <w:rtl w:val="0"/>
              </w:rPr>
              <w:t xml:space="preserve">original Notion page.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color w:val="444444"/>
                <w:sz w:val="19"/>
                <w:szCs w:val="19"/>
                <w:rtl w:val="0"/>
              </w:rPr>
              <w:t xml:space="preserve">Notion Page ID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color w:val="444444"/>
                <w:sz w:val="19"/>
                <w:szCs w:val="19"/>
                <w:rtl w:val="0"/>
              </w:rPr>
              <w:t xml:space="preserve">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color w:val="444444"/>
                <w:sz w:val="19"/>
                <w:szCs w:val="19"/>
                <w:rtl w:val="0"/>
              </w:rPr>
              <w:t xml:space="preserve">Dedup key for Make sync. Do not edit manually.</w:t>
            </w:r>
            <w:r w:rsidDel="00000000" w:rsidR="00000000" w:rsidRPr="00000000">
              <w:rPr>
                <w:rtl w:val="0"/>
              </w:rPr>
            </w:r>
          </w:p>
        </w:tc>
      </w:tr>
    </w:tbl>
    <w:p w:rsidR="00000000" w:rsidDel="00000000" w:rsidP="00000000" w:rsidRDefault="00000000" w:rsidRPr="00000000" w14:paraId="00000136">
      <w:pPr>
        <w:spacing w:after="0" w:before="120" w:lineRule="auto"/>
        <w:rPr/>
      </w:pPr>
      <w:r w:rsidDel="00000000" w:rsidR="00000000" w:rsidRPr="00000000">
        <w:rPr>
          <w:rtl w:val="0"/>
        </w:rPr>
      </w:r>
    </w:p>
    <w:p w:rsidR="00000000" w:rsidDel="00000000" w:rsidP="00000000" w:rsidRDefault="00000000" w:rsidRPr="00000000" w14:paraId="00000137">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4.2 </w:t>
      </w:r>
      <w:commentRangeStart w:id="2"/>
      <w:r w:rsidDel="00000000" w:rsidR="00000000" w:rsidRPr="00000000">
        <w:rPr>
          <w:rFonts w:ascii="Arial" w:cs="Arial" w:eastAsia="Arial" w:hAnsi="Arial"/>
          <w:b w:val="1"/>
          <w:bCs w:val="1"/>
          <w:color w:val="2f6f7e"/>
          <w:sz w:val="30"/>
          <w:szCs w:val="30"/>
          <w:rtl w:val="0"/>
        </w:rPr>
        <w:t xml:space="preserve">Article Type: Curriculum Content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6"/>
                <w:szCs w:val="26"/>
                <w:rtl w:val="0"/>
              </w:rPr>
              <w:t xml:space="preserve">Curriculum Content — Learning &amp; Program Resources</w:t>
            </w:r>
            <w:r w:rsidDel="00000000" w:rsidR="00000000" w:rsidRPr="00000000">
              <w:rPr>
                <w:rtl w:val="0"/>
              </w:rPr>
            </w:r>
          </w:p>
        </w:tc>
      </w:tr>
    </w:tbl>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Fonts w:ascii="Arial" w:cs="Arial" w:eastAsia="Arial" w:hAnsi="Arial"/>
          <w:b w:val="0"/>
          <w:bCs w:val="0"/>
          <w:color w:val="444444"/>
          <w:sz w:val="22"/>
          <w:szCs w:val="22"/>
          <w:rtl w:val="0"/>
        </w:rPr>
        <w:t xml:space="preserve">Use for: Build with Me videos, Tango walkthroughs, Trail Kit resources, best practice guides, </w:t>
      </w:r>
      <w:r w:rsidDel="00000000" w:rsidR="00000000" w:rsidRPr="00000000">
        <w:rPr>
          <w:rtl w:val="0"/>
        </w:rPr>
        <w:t xml:space="preserve">and </w:t>
      </w:r>
      <w:r w:rsidDel="00000000" w:rsidR="00000000" w:rsidRPr="00000000">
        <w:rPr>
          <w:rFonts w:ascii="Arial" w:cs="Arial" w:eastAsia="Arial" w:hAnsi="Arial"/>
          <w:b w:val="0"/>
          <w:bCs w:val="0"/>
          <w:color w:val="444444"/>
          <w:sz w:val="22"/>
          <w:szCs w:val="22"/>
          <w:rtl w:val="0"/>
        </w:rPr>
        <w:t xml:space="preserve">how-to guides for Navigators. Anything a Navigator or client consumes as part of learning</w:t>
      </w:r>
      <w:r w:rsidDel="00000000" w:rsidR="00000000" w:rsidRPr="00000000">
        <w:rPr>
          <w:rtl w:val="0"/>
        </w:rPr>
        <w:t xml:space="preserve"> and</w:t>
      </w:r>
      <w:r w:rsidDel="00000000" w:rsidR="00000000" w:rsidRPr="00000000">
        <w:rPr>
          <w:rFonts w:ascii="Arial" w:cs="Arial" w:eastAsia="Arial" w:hAnsi="Arial"/>
          <w:b w:val="0"/>
          <w:bCs w:val="0"/>
          <w:color w:val="444444"/>
          <w:sz w:val="22"/>
          <w:szCs w:val="22"/>
          <w:rtl w:val="0"/>
        </w:rPr>
        <w:t xml:space="preserve"> not a procedure for operating TT.</w:t>
      </w:r>
      <w:r w:rsidDel="00000000" w:rsidR="00000000" w:rsidRPr="00000000">
        <w:rPr>
          <w:rtl w:val="0"/>
        </w:rPr>
      </w:r>
    </w:p>
    <w:p w:rsidR="00000000" w:rsidDel="00000000" w:rsidP="00000000" w:rsidRDefault="00000000" w:rsidRPr="00000000" w14:paraId="0000013C">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3960"/>
        <w:tblGridChange w:id="0">
          <w:tblGrid>
            <w:gridCol w:w="2400"/>
            <w:gridCol w:w="1600"/>
            <w:gridCol w:w="1400"/>
            <w:gridCol w:w="3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9"/>
                <w:szCs w:val="19"/>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color w:val="444444"/>
                <w:sz w:val="19"/>
                <w:szCs w:val="19"/>
                <w:rtl w:val="0"/>
              </w:rPr>
              <w:t xml:space="preserve">Title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color w:val="444444"/>
                <w:sz w:val="19"/>
                <w:szCs w:val="19"/>
                <w:rtl w:val="0"/>
              </w:rPr>
              <w:t xml:space="preserve">Standard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color w:val="444444"/>
                <w:sz w:val="19"/>
                <w:szCs w:val="19"/>
                <w:rtl w:val="0"/>
              </w:rPr>
              <w:t xml:space="preserve">Header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color w:val="444444"/>
                <w:sz w:val="19"/>
                <w:szCs w:val="19"/>
                <w:rtl w:val="0"/>
              </w:rPr>
              <w:t xml:space="preserve">Follow naming convention: [Format] — [Topic] — [Difficulty] — [Track]</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color w:val="444444"/>
                <w:sz w:val="19"/>
                <w:szCs w:val="19"/>
                <w:rtl w:val="0"/>
              </w:rPr>
              <w:t xml:space="preserve">Summary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color w:val="444444"/>
                <w:sz w:val="19"/>
                <w:szCs w:val="19"/>
                <w:rtl w:val="0"/>
              </w:rPr>
              <w:t xml:space="preserve">Text Area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color w:val="444444"/>
                <w:sz w:val="19"/>
                <w:szCs w:val="19"/>
                <w:rtl w:val="0"/>
              </w:rPr>
              <w:t xml:space="preserve">Header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color w:val="444444"/>
                <w:sz w:val="19"/>
                <w:szCs w:val="19"/>
                <w:rtl w:val="0"/>
              </w:rPr>
              <w:t xml:space="preserve">2-3 sentence preview shown in search results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color w:val="444444"/>
                <w:sz w:val="19"/>
                <w:szCs w:val="19"/>
                <w:rtl w:val="0"/>
              </w:rPr>
              <w:t xml:space="preserve">Body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color w:val="444444"/>
                <w:sz w:val="19"/>
                <w:szCs w:val="19"/>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color w:val="444444"/>
                <w:sz w:val="19"/>
                <w:szCs w:val="19"/>
                <w:rtl w:val="0"/>
              </w:rPr>
              <w:t xml:space="preserve">Full content. For video articles, embed description and context here.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color w:val="444444"/>
                <w:sz w:val="19"/>
                <w:szCs w:val="19"/>
                <w:rtl w:val="0"/>
              </w:rPr>
              <w:t xml:space="preserve">Program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color w:val="444444"/>
                <w:sz w:val="19"/>
                <w:szCs w:val="19"/>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color w:val="444444"/>
                <w:sz w:val="19"/>
                <w:szCs w:val="19"/>
                <w:rtl w:val="0"/>
              </w:rPr>
              <w:t xml:space="preserve">Foundations Trail / Guided Trail / Trail of Mastery / All Programs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color w:val="444444"/>
                <w:sz w:val="19"/>
                <w:szCs w:val="19"/>
                <w:rtl w:val="0"/>
              </w:rPr>
              <w:t xml:space="preserve">Content Format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color w:val="444444"/>
                <w:sz w:val="19"/>
                <w:szCs w:val="19"/>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color w:val="444444"/>
                <w:sz w:val="19"/>
                <w:szCs w:val="19"/>
                <w:rtl w:val="0"/>
              </w:rPr>
              <w:t xml:space="preserve">Build with Me Video / Tango Walkthrough / Step-by-Step Guide / Best Practice / Quick Reference / Template / Checklist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color w:val="444444"/>
                <w:sz w:val="19"/>
                <w:szCs w:val="19"/>
                <w:rtl w:val="0"/>
              </w:rPr>
              <w:t xml:space="preserve">Difficulty Level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color w:val="444444"/>
                <w:sz w:val="19"/>
                <w:szCs w:val="19"/>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color w:val="444444"/>
                <w:sz w:val="19"/>
                <w:szCs w:val="19"/>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color w:val="444444"/>
                <w:sz w:val="19"/>
                <w:szCs w:val="19"/>
                <w:rtl w:val="0"/>
              </w:rPr>
              <w:t xml:space="preserve">Beginner / Intermediate / Advanced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444444"/>
                <w:sz w:val="19"/>
                <w:szCs w:val="19"/>
                <w:rtl w:val="0"/>
              </w:rPr>
              <w:t xml:space="preserve">Video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444444"/>
                <w:sz w:val="19"/>
                <w:szCs w:val="19"/>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color w:val="444444"/>
                <w:sz w:val="19"/>
                <w:szCs w:val="19"/>
                <w:rtl w:val="0"/>
              </w:rPr>
              <w:t xml:space="preserve">Link to Google Drive, YouTube unlisted, or Loom video</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444444"/>
                <w:sz w:val="19"/>
                <w:szCs w:val="19"/>
                <w:rtl w:val="0"/>
              </w:rPr>
              <w:t xml:space="preserve">Tango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color w:val="444444"/>
                <w:sz w:val="19"/>
                <w:szCs w:val="19"/>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color w:val="444444"/>
                <w:sz w:val="19"/>
                <w:szCs w:val="19"/>
                <w:rtl w:val="0"/>
              </w:rPr>
              <w:t xml:space="preserve">Companion Tango walkthrough if available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color w:val="444444"/>
                <w:sz w:val="19"/>
                <w:szCs w:val="19"/>
                <w:rtl w:val="0"/>
              </w:rPr>
              <w:t xml:space="preserve">Before You Start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color w:val="444444"/>
                <w:sz w:val="19"/>
                <w:szCs w:val="19"/>
                <w:rtl w:val="0"/>
              </w:rPr>
              <w:t xml:space="preserve">Prerequisites — what the learner needs before accessing this content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color w:val="444444"/>
                <w:sz w:val="19"/>
                <w:szCs w:val="19"/>
                <w:rtl w:val="0"/>
              </w:rPr>
              <w:t xml:space="preserve">Learning Objective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color w:val="444444"/>
                <w:sz w:val="19"/>
                <w:szCs w:val="19"/>
                <w:rtl w:val="0"/>
              </w:rPr>
              <w:t xml:space="preserve">Text Area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color w:val="444444"/>
                <w:sz w:val="19"/>
                <w:szCs w:val="19"/>
                <w:rtl w:val="0"/>
              </w:rPr>
              <w:t xml:space="preserve">What the learner can do after completing this content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color w:val="444444"/>
                <w:sz w:val="19"/>
                <w:szCs w:val="19"/>
                <w:rtl w:val="0"/>
              </w:rPr>
              <w:t xml:space="preserve">Related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color w:val="444444"/>
                <w:sz w:val="19"/>
                <w:szCs w:val="19"/>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color w:val="444444"/>
                <w:sz w:val="19"/>
                <w:szCs w:val="19"/>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color w:val="444444"/>
                <w:sz w:val="19"/>
                <w:szCs w:val="19"/>
                <w:rtl w:val="0"/>
              </w:rPr>
              <w:t xml:space="preserve">Links to related curriculum items, SOPs, or external resources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color w:val="444444"/>
                <w:sz w:val="19"/>
                <w:szCs w:val="19"/>
                <w:rtl w:val="0"/>
              </w:rPr>
              <w:t xml:space="preserve">Estimated Time (Min)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color w:val="444444"/>
                <w:sz w:val="19"/>
                <w:szCs w:val="19"/>
                <w:rtl w:val="0"/>
              </w:rPr>
              <w:t xml:space="preserve">Number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color w:val="444444"/>
                <w:sz w:val="19"/>
                <w:szCs w:val="19"/>
                <w:rtl w:val="0"/>
              </w:rPr>
              <w:t xml:space="preserve">Highlights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color w:val="444444"/>
                <w:sz w:val="19"/>
                <w:szCs w:val="19"/>
                <w:rtl w:val="0"/>
              </w:rPr>
              <w:t xml:space="preserve">Time to complete including watch/read and practice</w:t>
            </w:r>
            <w:r w:rsidDel="00000000" w:rsidR="00000000" w:rsidRPr="00000000">
              <w:rPr>
                <w:rtl w:val="0"/>
              </w:rPr>
            </w:r>
          </w:p>
        </w:tc>
      </w:tr>
    </w:tbl>
    <w:p w:rsidR="00000000" w:rsidDel="00000000" w:rsidP="00000000" w:rsidRDefault="00000000" w:rsidRPr="00000000" w14:paraId="00000171">
      <w:pPr>
        <w:spacing w:after="0" w:before="120" w:lineRule="auto"/>
        <w:rPr/>
      </w:pPr>
      <w:r w:rsidDel="00000000" w:rsidR="00000000" w:rsidRPr="00000000">
        <w:rPr>
          <w:rtl w:val="0"/>
        </w:rPr>
      </w:r>
    </w:p>
    <w:p w:rsidR="00000000" w:rsidDel="00000000" w:rsidP="00000000" w:rsidRDefault="00000000" w:rsidRPr="00000000" w14:paraId="00000172">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4.3 Which Article Type to Use — Decision Guide</w:t>
      </w:r>
      <w:r w:rsidDel="00000000" w:rsidR="00000000" w:rsidRPr="00000000">
        <w:rPr>
          <w:rtl w:val="0"/>
        </w:rPr>
      </w:r>
    </w:p>
    <w:p w:rsidR="00000000" w:rsidDel="00000000" w:rsidP="00000000" w:rsidRDefault="00000000" w:rsidRPr="00000000" w14:paraId="00000173">
      <w:pPr>
        <w:spacing w:after="0" w:before="80" w:lineRule="auto"/>
        <w:rPr/>
      </w:pPr>
      <w:r w:rsidDel="00000000" w:rsidR="00000000" w:rsidRPr="00000000">
        <w:rPr>
          <w:rtl w:val="0"/>
        </w:rPr>
      </w:r>
    </w:p>
    <w:tbl>
      <w:tblPr>
        <w:tblStyle w:val="Table2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2850"/>
        <w:gridCol w:w="3585"/>
        <w:tblGridChange w:id="0">
          <w:tblGrid>
            <w:gridCol w:w="2940"/>
            <w:gridCol w:w="2850"/>
            <w:gridCol w:w="3585"/>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If you are creating...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Use This Article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Primary Category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444444"/>
                <w:sz w:val="20"/>
                <w:szCs w:val="20"/>
                <w:rtl w:val="0"/>
              </w:rPr>
              <w:t xml:space="preserve">A step-by-step procedure for operating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444444"/>
                <w:sz w:val="20"/>
                <w:szCs w:val="20"/>
                <w:rtl w:val="0"/>
              </w:rPr>
              <w:t xml:space="preserve">A board or governance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color w:val="444444"/>
                <w:sz w:val="20"/>
                <w:szCs w:val="20"/>
                <w:rtl w:val="0"/>
              </w:rPr>
              <w:t xml:space="preserve">Operations &amp; Business → Board Management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444444"/>
                <w:sz w:val="20"/>
                <w:szCs w:val="20"/>
                <w:rtl w:val="0"/>
              </w:rPr>
              <w:t xml:space="preserve">A finance or HR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444444"/>
                <w:sz w:val="20"/>
                <w:szCs w:val="20"/>
                <w:rtl w:val="0"/>
              </w:rPr>
              <w:t xml:space="preserve">Operations &amp; Business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444444"/>
                <w:sz w:val="20"/>
                <w:szCs w:val="20"/>
                <w:rtl w:val="0"/>
              </w:rPr>
              <w:t xml:space="preserve">A program delivery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444444"/>
                <w:sz w:val="20"/>
                <w:szCs w:val="20"/>
                <w:rtl w:val="0"/>
              </w:rPr>
              <w:t xml:space="preserve">Mission &amp; Delivery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444444"/>
                <w:sz w:val="20"/>
                <w:szCs w:val="20"/>
                <w:rtl w:val="0"/>
              </w:rPr>
              <w:t xml:space="preserve">A Build with Me video</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color w:val="444444"/>
                <w:sz w:val="20"/>
                <w:szCs w:val="20"/>
                <w:rtl w:val="0"/>
              </w:rPr>
              <w:t xml:space="preserve">Technology &amp; Trail OS → Build with Me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444444"/>
                <w:sz w:val="20"/>
                <w:szCs w:val="20"/>
                <w:rtl w:val="0"/>
              </w:rPr>
              <w:t xml:space="preserve">A Tango walkthrough</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444444"/>
                <w:sz w:val="20"/>
                <w:szCs w:val="20"/>
                <w:rtl w:val="0"/>
              </w:rPr>
              <w:t xml:space="preserve">A Trail Kit resource for Navigators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color w:val="444444"/>
                <w:sz w:val="20"/>
                <w:szCs w:val="20"/>
                <w:rtl w:val="0"/>
              </w:rPr>
              <w:t xml:space="preserve">Mission &amp; Delivery → Trail Kits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444444"/>
                <w:sz w:val="20"/>
                <w:szCs w:val="20"/>
                <w:rtl w:val="0"/>
              </w:rPr>
              <w:t xml:space="preserve">A best practice guide for nonprofits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color w:val="444444"/>
                <w:sz w:val="20"/>
                <w:szCs w:val="20"/>
                <w:rtl w:val="0"/>
              </w:rPr>
              <w:t xml:space="preserve">Technology &amp; Trail OS → Best Practices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444444"/>
                <w:sz w:val="20"/>
                <w:szCs w:val="20"/>
                <w:rtl w:val="0"/>
              </w:rPr>
              <w:t xml:space="preserve">A Substack or LinkedIn article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color w:val="444444"/>
                <w:sz w:val="20"/>
                <w:szCs w:val="20"/>
                <w:rtl w:val="0"/>
              </w:rPr>
              <w:t xml:space="preserve">Mission &amp; Delivery → Content Library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444444"/>
                <w:sz w:val="20"/>
                <w:szCs w:val="20"/>
                <w:rtl w:val="0"/>
              </w:rPr>
              <w:t xml:space="preserve">A client-facing how-to guide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color w:val="444444"/>
                <w:sz w:val="20"/>
                <w:szCs w:val="20"/>
                <w:rtl w:val="0"/>
              </w:rPr>
              <w:t xml:space="preserve">Mission &amp; Delivery → Nonprofit Client Services</w:t>
            </w:r>
            <w:r w:rsidDel="00000000" w:rsidR="00000000" w:rsidRPr="00000000">
              <w:rPr>
                <w:rtl w:val="0"/>
              </w:rPr>
            </w:r>
          </w:p>
        </w:tc>
      </w:tr>
    </w:tbl>
    <w:p w:rsidR="00000000" w:rsidDel="00000000" w:rsidP="00000000" w:rsidRDefault="00000000" w:rsidRPr="00000000" w14:paraId="00000195">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b3f" w:space="0" w:sz="4" w:val="single"/>
              <w:left w:color="e0e4e3" w:space="0" w:sz="4" w:val="single"/>
              <w:bottom w:color="e0e4e3" w:space="0" w:sz="4" w:val="single"/>
              <w:right w:color="e0e4e3" w:space="0" w:sz="4" w:val="single"/>
            </w:tcBorders>
            <w:shd w:fill="f0f8f0" w:val="clear"/>
            <w:tcMar>
              <w:top w:w="120.0" w:type="dxa"/>
              <w:left w:w="180.0" w:type="dxa"/>
              <w:bottom w:w="120.0" w:type="dxa"/>
              <w:right w:w="180.0" w:type="dxa"/>
            </w:tcMar>
          </w:tcPr>
          <w:p w:rsidR="00000000" w:rsidDel="00000000" w:rsidP="00000000" w:rsidRDefault="00000000" w:rsidRPr="00000000" w14:paraId="00000196">
            <w:pPr>
              <w:spacing w:after="60" w:before="0" w:lineRule="auto"/>
              <w:rPr/>
            </w:pPr>
            <w:r w:rsidDel="00000000" w:rsidR="00000000" w:rsidRPr="00000000">
              <w:rPr>
                <w:rFonts w:ascii="Arial" w:cs="Arial" w:eastAsia="Arial" w:hAnsi="Arial"/>
                <w:b w:val="1"/>
                <w:bCs w:val="1"/>
                <w:color w:val="2f6b3f"/>
                <w:sz w:val="20"/>
                <w:szCs w:val="20"/>
                <w:rtl w:val="0"/>
              </w:rPr>
              <w:t xml:space="preserve">The Test</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Arial" w:cs="Arial" w:eastAsia="Arial" w:hAnsi="Arial"/>
                <w:color w:val="444444"/>
                <w:sz w:val="20"/>
                <w:szCs w:val="20"/>
                <w:rtl w:val="0"/>
              </w:rPr>
              <w:t xml:space="preserve">If the article answers "how do I do this as a TT operator</w:t>
            </w:r>
            <w:r w:rsidDel="00000000" w:rsidR="00000000" w:rsidRPr="00000000">
              <w:rPr>
                <w:sz w:val="20"/>
                <w:szCs w:val="20"/>
                <w:rtl w:val="0"/>
              </w:rPr>
              <w:t xml:space="preserve">,</w:t>
            </w:r>
            <w:r w:rsidDel="00000000" w:rsidR="00000000" w:rsidRPr="00000000">
              <w:rPr>
                <w:rFonts w:ascii="Arial" w:cs="Arial" w:eastAsia="Arial" w:hAnsi="Arial"/>
                <w:color w:val="444444"/>
                <w:sz w:val="20"/>
                <w:szCs w:val="20"/>
                <w:rtl w:val="0"/>
              </w:rPr>
              <w:t xml:space="preserve">" it is </w:t>
            </w:r>
            <w:r w:rsidDel="00000000" w:rsidR="00000000" w:rsidRPr="00000000">
              <w:rPr>
                <w:sz w:val="20"/>
                <w:szCs w:val="20"/>
                <w:rtl w:val="0"/>
              </w:rPr>
              <w:t xml:space="preserve">an</w:t>
            </w:r>
            <w:r w:rsidDel="00000000" w:rsidR="00000000" w:rsidRPr="00000000">
              <w:rPr>
                <w:rFonts w:ascii="Arial" w:cs="Arial" w:eastAsia="Arial" w:hAnsi="Arial"/>
                <w:color w:val="444444"/>
                <w:sz w:val="20"/>
                <w:szCs w:val="20"/>
                <w:rtl w:val="0"/>
              </w:rPr>
              <w:t xml:space="preserve"> SOP.</w:t>
            </w:r>
            <w:r w:rsidDel="00000000" w:rsidR="00000000" w:rsidRPr="00000000">
              <w:rPr>
                <w:sz w:val="20"/>
                <w:szCs w:val="20"/>
                <w:rtl w:val="0"/>
              </w:rPr>
              <w:t xml:space="preserve"> </w:t>
            </w:r>
            <w:r w:rsidDel="00000000" w:rsidR="00000000" w:rsidRPr="00000000">
              <w:rPr>
                <w:rFonts w:ascii="Arial" w:cs="Arial" w:eastAsia="Arial" w:hAnsi="Arial"/>
                <w:color w:val="444444"/>
                <w:sz w:val="20"/>
                <w:szCs w:val="20"/>
                <w:rtl w:val="0"/>
              </w:rPr>
              <w:t xml:space="preserve">If the article answers "how do I learn this or do this as a </w:t>
            </w:r>
            <w:r w:rsidDel="00000000" w:rsidR="00000000" w:rsidRPr="00000000">
              <w:rPr>
                <w:sz w:val="20"/>
                <w:szCs w:val="20"/>
                <w:rtl w:val="0"/>
              </w:rPr>
              <w:t xml:space="preserve">Navigator/client,</w:t>
            </w:r>
            <w:r w:rsidDel="00000000" w:rsidR="00000000" w:rsidRPr="00000000">
              <w:rPr>
                <w:rFonts w:ascii="Arial" w:cs="Arial" w:eastAsia="Arial" w:hAnsi="Arial"/>
                <w:color w:val="444444"/>
                <w:sz w:val="20"/>
                <w:szCs w:val="20"/>
                <w:rtl w:val="0"/>
              </w:rPr>
              <w:t xml:space="preserve">" it is Curriculum Content.</w:t>
            </w:r>
            <w:r w:rsidDel="00000000" w:rsidR="00000000" w:rsidRPr="00000000">
              <w:rPr>
                <w:sz w:val="20"/>
                <w:szCs w:val="20"/>
                <w:rtl w:val="0"/>
              </w:rPr>
              <w:t xml:space="preserve"> </w:t>
            </w:r>
            <w:r w:rsidDel="00000000" w:rsidR="00000000" w:rsidRPr="00000000">
              <w:rPr>
                <w:rFonts w:ascii="Arial" w:cs="Arial" w:eastAsia="Arial" w:hAnsi="Arial"/>
                <w:color w:val="444444"/>
                <w:sz w:val="20"/>
                <w:szCs w:val="20"/>
                <w:rtl w:val="0"/>
              </w:rPr>
              <w:t xml:space="preserve">When in doubt, ask: who is the reader and what are they trying to accomplish?</w:t>
            </w:r>
            <w:r w:rsidDel="00000000" w:rsidR="00000000" w:rsidRPr="00000000">
              <w:rPr>
                <w:rtl w:val="0"/>
              </w:rPr>
            </w:r>
          </w:p>
        </w:tc>
      </w:tr>
    </w:tbl>
    <w:p w:rsidR="00000000" w:rsidDel="00000000" w:rsidP="00000000" w:rsidRDefault="00000000" w:rsidRPr="00000000" w14:paraId="00000198">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5. Tag Taxonomy</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Fonts w:ascii="Arial" w:cs="Arial" w:eastAsia="Arial" w:hAnsi="Arial"/>
          <w:b w:val="0"/>
          <w:bCs w:val="0"/>
          <w:color w:val="444444"/>
          <w:sz w:val="22"/>
          <w:szCs w:val="22"/>
          <w:rtl w:val="0"/>
        </w:rPr>
        <w:t xml:space="preserve">Tags complement Data Categories. Categories answer where does this content live. Tags answer what else </w:t>
      </w:r>
      <w:r w:rsidDel="00000000" w:rsidR="00000000" w:rsidRPr="00000000">
        <w:rPr>
          <w:rtl w:val="0"/>
        </w:rPr>
        <w:t xml:space="preserve">this content is</w:t>
      </w:r>
      <w:r w:rsidDel="00000000" w:rsidR="00000000" w:rsidRPr="00000000">
        <w:rPr>
          <w:rFonts w:ascii="Arial" w:cs="Arial" w:eastAsia="Arial" w:hAnsi="Arial"/>
          <w:b w:val="0"/>
          <w:bCs w:val="0"/>
          <w:color w:val="444444"/>
          <w:sz w:val="22"/>
          <w:szCs w:val="22"/>
          <w:rtl w:val="0"/>
        </w:rPr>
        <w:t xml:space="preserve"> about. Tags enable cross-cutting search and allow Penny to surface articles based on multiple attributes simultaneously.</w:t>
      </w:r>
      <w:r w:rsidDel="00000000" w:rsidR="00000000" w:rsidRPr="00000000">
        <w:rPr>
          <w:rtl w:val="0"/>
        </w:rPr>
      </w:r>
    </w:p>
    <w:p w:rsidR="00000000" w:rsidDel="00000000" w:rsidP="00000000" w:rsidRDefault="00000000" w:rsidRPr="00000000" w14:paraId="0000019A">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4" w:val="single"/>
              <w:left w:color="e0e4e3" w:space="0" w:sz="4" w:val="single"/>
              <w:bottom w:color="e0e4e3" w:space="0" w:sz="4" w:val="single"/>
              <w:right w:color="e0e4e3" w:space="0" w:sz="4" w:val="single"/>
            </w:tcBorders>
            <w:shd w:fill="e8f4f8" w:val="clear"/>
            <w:tcMar>
              <w:top w:w="120.0" w:type="dxa"/>
              <w:left w:w="180.0" w:type="dxa"/>
              <w:bottom w:w="120.0" w:type="dxa"/>
              <w:right w:w="180.0" w:type="dxa"/>
            </w:tcMar>
          </w:tcPr>
          <w:p w:rsidR="00000000" w:rsidDel="00000000" w:rsidP="00000000" w:rsidRDefault="00000000" w:rsidRPr="00000000" w14:paraId="0000019B">
            <w:pPr>
              <w:spacing w:after="60" w:before="0" w:lineRule="auto"/>
              <w:rPr/>
            </w:pPr>
            <w:r w:rsidDel="00000000" w:rsidR="00000000" w:rsidRPr="00000000">
              <w:rPr>
                <w:rFonts w:ascii="Arial" w:cs="Arial" w:eastAsia="Arial" w:hAnsi="Arial"/>
                <w:b w:val="1"/>
                <w:bCs w:val="1"/>
                <w:color w:val="2f6f7e"/>
                <w:sz w:val="20"/>
                <w:szCs w:val="20"/>
                <w:rtl w:val="0"/>
              </w:rPr>
              <w:t xml:space="preserve">Tag Configuration</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Arial" w:cs="Arial" w:eastAsia="Arial" w:hAnsi="Arial"/>
                <w:color w:val="444444"/>
                <w:sz w:val="20"/>
                <w:szCs w:val="20"/>
                <w:rtl w:val="0"/>
              </w:rPr>
              <w:t xml:space="preserve">Tags in Trail OS use Guided Tags</w:t>
            </w:r>
            <w:r w:rsidDel="00000000" w:rsidR="00000000" w:rsidRPr="00000000">
              <w:rPr>
                <w:sz w:val="20"/>
                <w:szCs w:val="20"/>
                <w:rtl w:val="0"/>
              </w:rPr>
              <w:t xml:space="preserve">. T</w:t>
            </w:r>
            <w:r w:rsidDel="00000000" w:rsidR="00000000" w:rsidRPr="00000000">
              <w:rPr>
                <w:rFonts w:ascii="Arial Unicode MS" w:cs="Arial Unicode MS" w:eastAsia="Arial Unicode MS" w:hAnsi="Arial Unicode MS"/>
                <w:color w:val="444444"/>
                <w:sz w:val="20"/>
                <w:szCs w:val="20"/>
                <w:rtl w:val="0"/>
              </w:rPr>
              <w:t xml:space="preserve">he approved list is controlled in Setup → Knowledge Settings → Article Tags. Do not create new tags without logging a Demand Management request. Tag sprawl degrades Penny's ability to route accurately.</w:t>
            </w:r>
            <w:r w:rsidDel="00000000" w:rsidR="00000000" w:rsidRPr="00000000">
              <w:rPr>
                <w:rtl w:val="0"/>
              </w:rPr>
            </w:r>
          </w:p>
        </w:tc>
      </w:tr>
    </w:tbl>
    <w:p w:rsidR="00000000" w:rsidDel="00000000" w:rsidP="00000000" w:rsidRDefault="00000000" w:rsidRPr="00000000" w14:paraId="0000019D">
      <w:pPr>
        <w:spacing w:after="0" w:before="120" w:lineRule="auto"/>
        <w:rPr/>
      </w:pPr>
      <w:r w:rsidDel="00000000" w:rsidR="00000000" w:rsidRPr="00000000">
        <w:rPr>
          <w:rtl w:val="0"/>
        </w:rPr>
      </w:r>
    </w:p>
    <w:p w:rsidR="00000000" w:rsidDel="00000000" w:rsidP="00000000" w:rsidRDefault="00000000" w:rsidRPr="00000000" w14:paraId="0000019E">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5.1 The Six Tag Dimensions</w:t>
      </w:r>
      <w:r w:rsidDel="00000000" w:rsidR="00000000" w:rsidRPr="00000000">
        <w:rPr>
          <w:rtl w:val="0"/>
        </w:rPr>
      </w:r>
    </w:p>
    <w:p w:rsidR="00000000" w:rsidDel="00000000" w:rsidP="00000000" w:rsidRDefault="00000000" w:rsidRPr="00000000" w14:paraId="0000019F">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Audience Tags</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Fonts w:ascii="Arial" w:cs="Arial" w:eastAsia="Arial" w:hAnsi="Arial"/>
          <w:b w:val="0"/>
          <w:bCs w:val="0"/>
          <w:color w:val="444444"/>
          <w:sz w:val="22"/>
          <w:szCs w:val="22"/>
          <w:rtl w:val="0"/>
        </w:rPr>
        <w:t xml:space="preserve">Who is this content for:</w:t>
      </w:r>
      <w:r w:rsidDel="00000000" w:rsidR="00000000" w:rsidRPr="00000000">
        <w:rPr>
          <w:rtl w:val="0"/>
        </w:rPr>
      </w:r>
    </w:p>
    <w:p w:rsidR="00000000" w:rsidDel="00000000" w:rsidP="00000000" w:rsidRDefault="00000000" w:rsidRPr="00000000" w14:paraId="000001A1">
      <w:pPr>
        <w:spacing w:after="0" w:before="40" w:lineRule="auto"/>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Navigator</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Coach</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Trail-of-Mastery-Student</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Nonprofit-Client</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Internal-Staff</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Board-Member</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Donor</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Public</w:t>
      </w:r>
    </w:p>
    <w:p w:rsidR="00000000" w:rsidDel="00000000" w:rsidP="00000000" w:rsidRDefault="00000000" w:rsidRPr="00000000" w14:paraId="000001AA">
      <w:pPr>
        <w:spacing w:after="0" w:before="120" w:lineRule="auto"/>
        <w:rPr/>
      </w:pPr>
      <w:r w:rsidDel="00000000" w:rsidR="00000000" w:rsidRPr="00000000">
        <w:rPr>
          <w:rtl w:val="0"/>
        </w:rPr>
      </w:r>
    </w:p>
    <w:p w:rsidR="00000000" w:rsidDel="00000000" w:rsidP="00000000" w:rsidRDefault="00000000" w:rsidRPr="00000000" w14:paraId="000001AB">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Program Track Tags</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Fonts w:ascii="Arial" w:cs="Arial" w:eastAsia="Arial" w:hAnsi="Arial"/>
          <w:b w:val="0"/>
          <w:bCs w:val="0"/>
          <w:color w:val="444444"/>
          <w:sz w:val="22"/>
          <w:szCs w:val="22"/>
          <w:rtl w:val="0"/>
        </w:rPr>
        <w:t xml:space="preserve">Which program does this content belong to:</w:t>
      </w:r>
      <w:r w:rsidDel="00000000" w:rsidR="00000000" w:rsidRPr="00000000">
        <w:rPr>
          <w:rtl w:val="0"/>
        </w:rPr>
      </w:r>
    </w:p>
    <w:p w:rsidR="00000000" w:rsidDel="00000000" w:rsidP="00000000" w:rsidRDefault="00000000" w:rsidRPr="00000000" w14:paraId="000001AD">
      <w:pPr>
        <w:spacing w:after="0" w:before="40" w:lineRule="auto"/>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Foundations-Trail</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Guided-Trail</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Trail-of-Mastery</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Explorers-Journey</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Digital-Compass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All-Programs</w:t>
      </w:r>
    </w:p>
    <w:p w:rsidR="00000000" w:rsidDel="00000000" w:rsidP="00000000" w:rsidRDefault="00000000" w:rsidRPr="00000000" w14:paraId="000001B4">
      <w:pPr>
        <w:spacing w:after="0" w:before="120" w:lineRule="auto"/>
        <w:rPr/>
      </w:pPr>
      <w:r w:rsidDel="00000000" w:rsidR="00000000" w:rsidRPr="00000000">
        <w:rPr>
          <w:rtl w:val="0"/>
        </w:rPr>
      </w:r>
    </w:p>
    <w:p w:rsidR="00000000" w:rsidDel="00000000" w:rsidP="00000000" w:rsidRDefault="00000000" w:rsidRPr="00000000" w14:paraId="000001B5">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Content Format Tags</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Fonts w:ascii="Arial" w:cs="Arial" w:eastAsia="Arial" w:hAnsi="Arial"/>
          <w:b w:val="0"/>
          <w:bCs w:val="0"/>
          <w:color w:val="444444"/>
          <w:sz w:val="22"/>
          <w:szCs w:val="22"/>
          <w:rtl w:val="0"/>
        </w:rPr>
        <w:t xml:space="preserve">What kind of content is it:</w:t>
      </w:r>
      <w:r w:rsidDel="00000000" w:rsidR="00000000" w:rsidRPr="00000000">
        <w:rPr>
          <w:rtl w:val="0"/>
        </w:rPr>
      </w:r>
    </w:p>
    <w:p w:rsidR="00000000" w:rsidDel="00000000" w:rsidP="00000000" w:rsidRDefault="00000000" w:rsidRPr="00000000" w14:paraId="000001B7">
      <w:pPr>
        <w:spacing w:after="0" w:before="40" w:lineRule="auto"/>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Build-with-Me-Video</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Tango-Walkthrough</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Step-by-Step-Guide</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Best-Practice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Quick-Reference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Template</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Checklist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Decision-Framework</w:t>
      </w:r>
    </w:p>
    <w:p w:rsidR="00000000" w:rsidDel="00000000" w:rsidP="00000000" w:rsidRDefault="00000000" w:rsidRPr="00000000" w14:paraId="000001C0">
      <w:pPr>
        <w:spacing w:after="0" w:before="120" w:lineRule="auto"/>
        <w:rPr/>
      </w:pPr>
      <w:r w:rsidDel="00000000" w:rsidR="00000000" w:rsidRPr="00000000">
        <w:rPr>
          <w:rtl w:val="0"/>
        </w:rPr>
      </w:r>
    </w:p>
    <w:p w:rsidR="00000000" w:rsidDel="00000000" w:rsidP="00000000" w:rsidRDefault="00000000" w:rsidRPr="00000000" w14:paraId="000001C1">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Difficulty Tags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Beginner</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Intermediate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Advanced</w:t>
      </w:r>
    </w:p>
    <w:p w:rsidR="00000000" w:rsidDel="00000000" w:rsidP="00000000" w:rsidRDefault="00000000" w:rsidRPr="00000000" w14:paraId="000001C5">
      <w:pPr>
        <w:spacing w:after="0" w:before="120" w:lineRule="auto"/>
        <w:rPr/>
      </w:pPr>
      <w:r w:rsidDel="00000000" w:rsidR="00000000" w:rsidRPr="00000000">
        <w:rPr>
          <w:rtl w:val="0"/>
        </w:rPr>
      </w:r>
    </w:p>
    <w:p w:rsidR="00000000" w:rsidDel="00000000" w:rsidP="00000000" w:rsidRDefault="00000000" w:rsidRPr="00000000" w14:paraId="000001C6">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Salesforce Product Tags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Core-Salesforce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NPSP-Nonprofit-Cloud</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Experience-Cloud</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Agentforce</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Einstein-Activity-Capture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Flow-Builder</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Knowledge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DevOps-GitHub</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Sales-Engagement</w:t>
      </w:r>
    </w:p>
    <w:p w:rsidR="00000000" w:rsidDel="00000000" w:rsidP="00000000" w:rsidRDefault="00000000" w:rsidRPr="00000000" w14:paraId="000001D0">
      <w:pPr>
        <w:spacing w:after="0" w:before="120" w:lineRule="auto"/>
        <w:rPr/>
      </w:pPr>
      <w:r w:rsidDel="00000000" w:rsidR="00000000" w:rsidRPr="00000000">
        <w:rPr>
          <w:rtl w:val="0"/>
        </w:rPr>
      </w:r>
    </w:p>
    <w:p w:rsidR="00000000" w:rsidDel="00000000" w:rsidP="00000000" w:rsidRDefault="00000000" w:rsidRPr="00000000" w14:paraId="000001D1">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Delivery Purpose Tags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Curriculum</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Internal-SOP</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Client-Deliverable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Best-Practice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Reference-Only</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Demand-Management</w:t>
      </w:r>
    </w:p>
    <w:p w:rsidR="00000000" w:rsidDel="00000000" w:rsidP="00000000" w:rsidRDefault="00000000" w:rsidRPr="00000000" w14:paraId="000001D8">
      <w:pPr>
        <w:spacing w:after="0" w:before="80" w:lineRule="auto"/>
        <w:rPr/>
      </w:pPr>
      <w:r w:rsidDel="00000000" w:rsidR="00000000" w:rsidRPr="00000000">
        <w:rPr>
          <w:rtl w:val="0"/>
        </w:rPr>
      </w:r>
    </w:p>
    <w:p w:rsidR="00000000" w:rsidDel="00000000" w:rsidP="00000000" w:rsidRDefault="00000000" w:rsidRPr="00000000" w14:paraId="000001D9">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5.2 Tagging Examples</w:t>
      </w:r>
      <w:r w:rsidDel="00000000" w:rsidR="00000000" w:rsidRPr="00000000">
        <w:rPr>
          <w:rtl w:val="0"/>
        </w:rPr>
      </w:r>
    </w:p>
    <w:p w:rsidR="00000000" w:rsidDel="00000000" w:rsidP="00000000" w:rsidRDefault="00000000" w:rsidRPr="00000000" w14:paraId="000001DA">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0"/>
                <w:szCs w:val="20"/>
                <w:rtl w:val="0"/>
              </w:rPr>
              <w:t xml:space="preserve">Article Title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20"/>
                <w:szCs w:val="20"/>
                <w:rtl w:val="0"/>
              </w:rPr>
              <w:t xml:space="preserve">Data Category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0"/>
                <w:szCs w:val="20"/>
                <w:rtl w:val="0"/>
              </w:rPr>
              <w:t xml:space="preserve">Tags Applied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444444"/>
                <w:sz w:val="20"/>
                <w:szCs w:val="20"/>
                <w:rtl w:val="0"/>
              </w:rPr>
              <w:t xml:space="preserve">SOP — Configure EAC in Salesforce — Intermediate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color w:val="444444"/>
                <w:sz w:val="20"/>
                <w:szCs w:val="20"/>
                <w:rtl w:val="0"/>
              </w:rPr>
              <w:t xml:space="preserve">Technology &amp; Trail OS → Salesforce Setup → Einstein Activity Capture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444444"/>
                <w:sz w:val="20"/>
                <w:szCs w:val="20"/>
                <w:rtl w:val="0"/>
              </w:rPr>
              <w:t xml:space="preserve">Internal-Staff, Intermediate, Einstein-Activity-Capture, Step-by-Step-Guide, Internal-SOP</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444444"/>
                <w:sz w:val="20"/>
                <w:szCs w:val="20"/>
                <w:rtl w:val="0"/>
              </w:rPr>
              <w:t xml:space="preserve">Build with Me — Custom Objects for Demand Management — Advanced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color w:val="444444"/>
                <w:sz w:val="20"/>
                <w:szCs w:val="20"/>
                <w:rtl w:val="0"/>
              </w:rPr>
              <w:t xml:space="preserve">Technology &amp; Trail OS → Demand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444444"/>
                <w:sz w:val="20"/>
                <w:szCs w:val="20"/>
                <w:rtl w:val="0"/>
              </w:rPr>
              <w:t xml:space="preserve">Trail-of-Mastery-Student, Advanced, Core-Salesforce, Build-with-Me-Video, Curriculum, Demand-Management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444444"/>
                <w:sz w:val="20"/>
                <w:szCs w:val="20"/>
                <w:rtl w:val="0"/>
              </w:rPr>
              <w:t xml:space="preserve">Trail Kit — Portfolio Documentation Checklist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color w:val="444444"/>
                <w:sz w:val="20"/>
                <w:szCs w:val="20"/>
                <w:rtl w:val="0"/>
              </w:rPr>
              <w:t xml:space="preserve">Mission &amp; Delivery → Trail Kits → Portfolio Build Resources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444444"/>
                <w:sz w:val="20"/>
                <w:szCs w:val="20"/>
                <w:rtl w:val="0"/>
              </w:rPr>
              <w:t xml:space="preserve">Navigator, Guided-Trail, Beginner, Checklist, Curriculum</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444444"/>
                <w:sz w:val="20"/>
                <w:szCs w:val="20"/>
                <w:rtl w:val="0"/>
              </w:rPr>
              <w:t xml:space="preserve">Best Practice — Experience Cloud for Nonprofits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color w:val="444444"/>
                <w:sz w:val="20"/>
                <w:szCs w:val="20"/>
                <w:rtl w:val="0"/>
              </w:rPr>
              <w:t xml:space="preserve">Technology &amp; Trail OS → Experience Cloud → Best Practices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444444"/>
                <w:sz w:val="20"/>
                <w:szCs w:val="20"/>
                <w:rtl w:val="0"/>
              </w:rPr>
              <w:t xml:space="preserve">Nonprofit-Client, Navigator, Intermediate, Experience-Cloud, Best-Practice, Client-Deliverable</w:t>
            </w:r>
            <w:r w:rsidDel="00000000" w:rsidR="00000000" w:rsidRPr="00000000">
              <w:rPr>
                <w:rtl w:val="0"/>
              </w:rPr>
            </w:r>
          </w:p>
        </w:tc>
      </w:tr>
    </w:tbl>
    <w:p w:rsidR="00000000" w:rsidDel="00000000" w:rsidP="00000000" w:rsidRDefault="00000000" w:rsidRPr="00000000" w14:paraId="000001EA">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6. Related Objects — How Knowledge Connects to the Rest of Trail OS</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rFonts w:ascii="Arial" w:cs="Arial" w:eastAsia="Arial" w:hAnsi="Arial"/>
          <w:b w:val="0"/>
          <w:bCs w:val="0"/>
          <w:color w:val="444444"/>
          <w:sz w:val="22"/>
          <w:szCs w:val="22"/>
          <w:rtl w:val="0"/>
        </w:rPr>
        <w:t xml:space="preserve">Knowledge articles do not exist in isolation. They connect to Cases, Accounts, program objects, and Penny's action framework. Understanding these connections is essential for maintaining data integrity and for understanding how Penny surfaces content.</w:t>
      </w:r>
      <w:r w:rsidDel="00000000" w:rsidR="00000000" w:rsidRPr="00000000">
        <w:rPr>
          <w:rtl w:val="0"/>
        </w:rPr>
      </w:r>
    </w:p>
    <w:p w:rsidR="00000000" w:rsidDel="00000000" w:rsidP="00000000" w:rsidRDefault="00000000" w:rsidRPr="00000000" w14:paraId="000001EC">
      <w:pPr>
        <w:spacing w:after="0" w:before="80" w:lineRule="auto"/>
        <w:rPr/>
      </w:pPr>
      <w:r w:rsidDel="00000000" w:rsidR="00000000" w:rsidRPr="00000000">
        <w:rPr>
          <w:rtl w:val="0"/>
        </w:rPr>
      </w:r>
    </w:p>
    <w:p w:rsidR="00000000" w:rsidDel="00000000" w:rsidP="00000000" w:rsidRDefault="00000000" w:rsidRPr="00000000" w14:paraId="000001E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6.1 Object Relationship Map</w:t>
      </w:r>
      <w:r w:rsidDel="00000000" w:rsidR="00000000" w:rsidRPr="00000000">
        <w:rPr>
          <w:rtl w:val="0"/>
        </w:rPr>
      </w:r>
    </w:p>
    <w:p w:rsidR="00000000" w:rsidDel="00000000" w:rsidP="00000000" w:rsidRDefault="00000000" w:rsidRPr="00000000" w14:paraId="000001EE">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b w:val="1"/>
                <w:bCs w:val="1"/>
                <w:color w:val="2f6f7e"/>
                <w:sz w:val="20"/>
                <w:szCs w:val="20"/>
                <w:rtl w:val="0"/>
              </w:rPr>
              <w:t xml:space="preserve">Knowledge →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444444"/>
                <w:sz w:val="20"/>
                <w:szCs w:val="20"/>
                <w:rtl w:val="0"/>
              </w:rPr>
              <w:t xml:space="preserve">When a Demand Management case resolves, the closing SOP or article is linked via the Related Knowledge Article lookup field. Bug Fix cases also link to the Knowledge article that documents expected behavior.</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b w:val="1"/>
                <w:bCs w:val="1"/>
                <w:color w:val="2f6f7e"/>
                <w:sz w:val="20"/>
                <w:szCs w:val="20"/>
                <w:rtl w:val="0"/>
              </w:rPr>
              <w:t xml:space="preserve">Knowledge → Account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444444"/>
                <w:sz w:val="20"/>
                <w:szCs w:val="20"/>
                <w:rtl w:val="0"/>
              </w:rPr>
              <w:t xml:space="preserve">Client-specific SOPs and Trail Kit resources can be linked to the relevant nonprofit Account. This allows Penny to surface client-relevant content when working </w:t>
            </w:r>
            <w:r w:rsidDel="00000000" w:rsidR="00000000" w:rsidRPr="00000000">
              <w:rPr>
                <w:sz w:val="20"/>
                <w:szCs w:val="20"/>
                <w:rtl w:val="0"/>
              </w:rPr>
              <w:t xml:space="preserve">on </w:t>
            </w:r>
            <w:r w:rsidDel="00000000" w:rsidR="00000000" w:rsidRPr="00000000">
              <w:rPr>
                <w:rFonts w:ascii="Arial" w:cs="Arial" w:eastAsia="Arial" w:hAnsi="Arial"/>
                <w:color w:val="444444"/>
                <w:sz w:val="20"/>
                <w:szCs w:val="20"/>
                <w:rtl w:val="0"/>
              </w:rPr>
              <w:t xml:space="preserve">a client Case.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b w:val="1"/>
                <w:bCs w:val="1"/>
                <w:color w:val="2f6f7e"/>
                <w:sz w:val="20"/>
                <w:szCs w:val="20"/>
                <w:rtl w:val="0"/>
              </w:rPr>
              <w:t xml:space="preserve">Knowledge → Opportunity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444444"/>
                <w:sz w:val="20"/>
                <w:szCs w:val="20"/>
                <w:rtl w:val="0"/>
              </w:rPr>
              <w:t xml:space="preserve">Best practice guides and client deliverables can be linked to open Opportunities. Useful for pre-sales and discovery phases where content is part of the engagement.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b w:val="1"/>
                <w:bCs w:val="1"/>
                <w:color w:val="2f6f7e"/>
                <w:sz w:val="20"/>
                <w:szCs w:val="20"/>
                <w:rtl w:val="0"/>
              </w:rPr>
              <w:t xml:space="preserve">Knowledge → Agentforce (Penny)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444444"/>
                <w:sz w:val="20"/>
                <w:szCs w:val="20"/>
                <w:rtl w:val="0"/>
              </w:rPr>
              <w:t xml:space="preserve">Penny uses the GetRelevantKnowledge action to surface articles. She routes by Applies To field (SOP) and Program Track + Audience tags (Curriculum Content). The Notion Sync Status must be Published for Penny to find the article.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b w:val="1"/>
                <w:bCs w:val="1"/>
                <w:color w:val="2f6f7e"/>
                <w:sz w:val="20"/>
                <w:szCs w:val="20"/>
                <w:rtl w:val="0"/>
              </w:rPr>
              <w:t xml:space="preserve">Knowledge → Tango</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444444"/>
                <w:sz w:val="20"/>
                <w:szCs w:val="20"/>
                <w:rtl w:val="0"/>
              </w:rPr>
              <w:t xml:space="preserve">Tango_URL__c on SOP articles links directly to the interactive walkthrough. Penny can surface just the Tango URL without pulling the full article — useful for quick Navigator guidance.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b w:val="1"/>
                <w:bCs w:val="1"/>
                <w:color w:val="2f6f7e"/>
                <w:sz w:val="20"/>
                <w:szCs w:val="20"/>
                <w:rtl w:val="0"/>
              </w:rPr>
              <w:t xml:space="preserve">Knowledge → Notion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444444"/>
                <w:sz w:val="20"/>
                <w:szCs w:val="20"/>
                <w:rtl w:val="0"/>
              </w:rPr>
              <w:t xml:space="preserve">Notion is the draft environment. Notion_Page_ID__c is the dedup key that prevents duplicate articles on subsequent nightly syncs. Notion_Source_URL__c links back to the original draft for audit trail.</w:t>
            </w:r>
            <w:r w:rsidDel="00000000" w:rsidR="00000000" w:rsidRPr="00000000">
              <w:rPr>
                <w:rtl w:val="0"/>
              </w:rPr>
            </w:r>
          </w:p>
        </w:tc>
      </w:tr>
    </w:tbl>
    <w:p w:rsidR="00000000" w:rsidDel="00000000" w:rsidP="00000000" w:rsidRDefault="00000000" w:rsidRPr="00000000" w14:paraId="000001FB">
      <w:pPr>
        <w:spacing w:after="0" w:before="120" w:lineRule="auto"/>
        <w:rPr/>
      </w:pPr>
      <w:r w:rsidDel="00000000" w:rsidR="00000000" w:rsidRPr="00000000">
        <w:rPr>
          <w:rtl w:val="0"/>
        </w:rPr>
      </w:r>
    </w:p>
    <w:p w:rsidR="00000000" w:rsidDel="00000000" w:rsidP="00000000" w:rsidRDefault="00000000" w:rsidRPr="00000000" w14:paraId="000001FC">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6.2 The Demand Management Case Object</w:t>
      </w:r>
      <w:r w:rsidDel="00000000" w:rsidR="00000000" w:rsidRPr="00000000">
        <w:rPr>
          <w:rtl w:val="0"/>
        </w:rPr>
      </w:r>
    </w:p>
    <w:p w:rsidR="00000000" w:rsidDel="00000000" w:rsidP="00000000" w:rsidRDefault="00000000" w:rsidRPr="00000000" w14:paraId="000001FD">
      <w:pPr>
        <w:spacing w:after="60" w:before="60" w:lineRule="auto"/>
        <w:rPr/>
      </w:pPr>
      <w:r w:rsidDel="00000000" w:rsidR="00000000" w:rsidRPr="00000000">
        <w:rPr>
          <w:rFonts w:ascii="Arial" w:cs="Arial" w:eastAsia="Arial" w:hAnsi="Arial"/>
          <w:b w:val="0"/>
          <w:bCs w:val="0"/>
          <w:color w:val="444444"/>
          <w:sz w:val="22"/>
          <w:szCs w:val="22"/>
          <w:rtl w:val="0"/>
        </w:rPr>
        <w:t xml:space="preserve">The Demand Management Case record type is the change governance system for Trail OS. It uses a dependent picklist to classify every request and route it correctly.</w:t>
      </w:r>
      <w:r w:rsidDel="00000000" w:rsidR="00000000" w:rsidRPr="00000000">
        <w:rPr>
          <w:rtl w:val="0"/>
        </w:rPr>
      </w:r>
    </w:p>
    <w:p w:rsidR="00000000" w:rsidDel="00000000" w:rsidP="00000000" w:rsidRDefault="00000000" w:rsidRPr="00000000" w14:paraId="000001FE">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b w:val="1"/>
                <w:bCs w:val="1"/>
                <w:color w:val="ffffff"/>
                <w:sz w:val="26"/>
                <w:szCs w:val="26"/>
                <w:rtl w:val="0"/>
              </w:rPr>
              <w:t xml:space="preserve">Demand Management — Change Category → Change Type</w:t>
            </w:r>
            <w:r w:rsidDel="00000000" w:rsidR="00000000" w:rsidRPr="00000000">
              <w:rPr>
                <w:rtl w:val="0"/>
              </w:rPr>
            </w:r>
          </w:p>
        </w:tc>
      </w:tr>
    </w:tbl>
    <w:p w:rsidR="00000000" w:rsidDel="00000000" w:rsidP="00000000" w:rsidRDefault="00000000" w:rsidRPr="00000000" w14:paraId="00000200">
      <w:pPr>
        <w:spacing w:after="0" w:before="80" w:lineRule="auto"/>
        <w:rPr/>
      </w:pPr>
      <w:r w:rsidDel="00000000" w:rsidR="00000000" w:rsidRPr="00000000">
        <w:rPr>
          <w:rtl w:val="0"/>
        </w:rPr>
      </w:r>
    </w:p>
    <w:p w:rsidR="00000000" w:rsidDel="00000000" w:rsidP="00000000" w:rsidRDefault="00000000" w:rsidRPr="00000000" w14:paraId="00000201">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Technical</w:t>
      </w:r>
      <w:r w:rsidDel="00000000" w:rsidR="00000000" w:rsidRPr="00000000">
        <w:rPr>
          <w:rtl w:val="0"/>
        </w:rPr>
      </w:r>
    </w:p>
    <w:p w:rsidR="00000000" w:rsidDel="00000000" w:rsidP="00000000" w:rsidRDefault="00000000" w:rsidRPr="00000000" w14:paraId="00000202">
      <w:pPr>
        <w:spacing w:after="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9"/>
                <w:szCs w:val="19"/>
                <w:rtl w:val="0"/>
              </w:rPr>
              <w:t xml:space="preserve">Change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19"/>
                <w:szCs w:val="19"/>
                <w:rtl w:val="0"/>
              </w:rPr>
              <w:t xml:space="preserve">RESOLVE Required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19"/>
                <w:szCs w:val="19"/>
                <w:rtl w:val="0"/>
              </w:rPr>
              <w:t xml:space="preserve">Output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color w:val="444444"/>
                <w:sz w:val="19"/>
                <w:szCs w:val="19"/>
                <w:rtl w:val="0"/>
              </w:rPr>
              <w:t xml:space="preserve">New Build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color w:val="444444"/>
                <w:sz w:val="19"/>
                <w:szCs w:val="19"/>
                <w:rtl w:val="0"/>
              </w:rPr>
              <w:t xml:space="preserve">Epic → Feature → Story → GitHub</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0A">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color w:val="444444"/>
                <w:sz w:val="19"/>
                <w:szCs w:val="19"/>
                <w:rtl w:val="0"/>
              </w:rPr>
              <w:t xml:space="preserve">Configuration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color w:val="444444"/>
                <w:sz w:val="19"/>
                <w:szCs w:val="19"/>
                <w:rtl w:val="0"/>
              </w:rPr>
              <w:t xml:space="preserve">Epic → Feature → Story → GitHub</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color w:val="444444"/>
                <w:sz w:val="19"/>
                <w:szCs w:val="19"/>
                <w:rtl w:val="0"/>
              </w:rPr>
              <w:t xml:space="preserve">New Automation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color w:val="444444"/>
                <w:sz w:val="19"/>
                <w:szCs w:val="19"/>
                <w:rtl w:val="0"/>
              </w:rPr>
              <w:t xml:space="preserve">Epic → Feature → Story → GitHub</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color w:val="444444"/>
                <w:sz w:val="19"/>
                <w:szCs w:val="19"/>
                <w:rtl w:val="0"/>
              </w:rPr>
              <w:t xml:space="preserve">Any new Flow, Process Builder, or Apex</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color w:val="444444"/>
                <w:sz w:val="19"/>
                <w:szCs w:val="19"/>
                <w:rtl w:val="0"/>
              </w:rPr>
              <w:t xml:space="preserve">Automation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color w:val="444444"/>
                <w:sz w:val="19"/>
                <w:szCs w:val="19"/>
                <w:rtl w:val="0"/>
              </w:rPr>
              <w:t xml:space="preserve">Epic or direct fix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color w:val="444444"/>
                <w:sz w:val="19"/>
                <w:szCs w:val="19"/>
                <w:rtl w:val="0"/>
              </w:rPr>
              <w:t xml:space="preserve">Simple field changes may not need RESOLVE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color w:val="444444"/>
                <w:sz w:val="19"/>
                <w:szCs w:val="19"/>
                <w:rtl w:val="0"/>
              </w:rPr>
              <w:t xml:space="preserve">Integration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color w:val="444444"/>
                <w:sz w:val="19"/>
                <w:szCs w:val="19"/>
                <w:rtl w:val="0"/>
              </w:rPr>
              <w:t xml:space="preserve">Epic → Feature → Story → GitHub</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1A">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color w:val="444444"/>
                <w:sz w:val="19"/>
                <w:szCs w:val="19"/>
                <w:rtl w:val="0"/>
              </w:rPr>
              <w:t xml:space="preserve">Bug Report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color w:val="444444"/>
                <w:sz w:val="19"/>
                <w:szCs w:val="19"/>
                <w:rtl w:val="0"/>
              </w:rPr>
              <w:t xml:space="preserve">Never — post-RESOLVE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color w:val="444444"/>
                <w:sz w:val="19"/>
                <w:szCs w:val="19"/>
                <w:rtl w:val="0"/>
              </w:rPr>
              <w:t xml:space="preserve">Diagnostic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color w:val="444444"/>
                <w:sz w:val="19"/>
                <w:szCs w:val="19"/>
                <w:rtl w:val="0"/>
              </w:rPr>
              <w:t xml:space="preserve">Root cause analysis, fix, regression test</w:t>
            </w:r>
            <w:r w:rsidDel="00000000" w:rsidR="00000000" w:rsidRPr="00000000">
              <w:rPr>
                <w:rtl w:val="0"/>
              </w:rPr>
            </w:r>
          </w:p>
        </w:tc>
      </w:tr>
    </w:tbl>
    <w:p w:rsidR="00000000" w:rsidDel="00000000" w:rsidP="00000000" w:rsidRDefault="00000000" w:rsidRPr="00000000" w14:paraId="0000021F">
      <w:pPr>
        <w:spacing w:after="0" w:before="80" w:lineRule="auto"/>
        <w:rPr/>
      </w:pPr>
      <w:r w:rsidDel="00000000" w:rsidR="00000000" w:rsidRPr="00000000">
        <w:rPr>
          <w:rtl w:val="0"/>
        </w:rPr>
      </w:r>
    </w:p>
    <w:p w:rsidR="00000000" w:rsidDel="00000000" w:rsidP="00000000" w:rsidRDefault="00000000" w:rsidRPr="00000000" w14:paraId="00000220">
      <w:pPr>
        <w:pStyle w:val="Heading3"/>
        <w:spacing w:after="80" w:before="240" w:lineRule="auto"/>
        <w:rPr/>
      </w:pPr>
      <w:commentRangeStart w:id="3"/>
      <w:r w:rsidDel="00000000" w:rsidR="00000000" w:rsidRPr="00000000">
        <w:rPr>
          <w:rFonts w:ascii="Arial" w:cs="Arial" w:eastAsia="Arial" w:hAnsi="Arial"/>
          <w:b w:val="1"/>
          <w:bCs w:val="1"/>
          <w:color w:val="222222"/>
          <w:sz w:val="24"/>
          <w:szCs w:val="24"/>
          <w:rtl w:val="0"/>
        </w:rPr>
        <w:t xml:space="preserve">Program &amp; Product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21">
      <w:pPr>
        <w:spacing w:after="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19"/>
                <w:szCs w:val="19"/>
                <w:rtl w:val="0"/>
              </w:rPr>
              <w:t xml:space="preserve">Change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19"/>
                <w:szCs w:val="19"/>
                <w:rtl w:val="0"/>
              </w:rPr>
              <w:t xml:space="preserve">RESOLVE Required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19"/>
                <w:szCs w:val="19"/>
                <w:rtl w:val="0"/>
              </w:rPr>
              <w:t xml:space="preserve">Output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color w:val="444444"/>
                <w:sz w:val="19"/>
                <w:szCs w:val="19"/>
                <w:rtl w:val="0"/>
              </w:rPr>
              <w:t xml:space="preserve">New Program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color w:val="444444"/>
                <w:sz w:val="19"/>
                <w:szCs w:val="19"/>
                <w:rtl w:val="0"/>
              </w:rPr>
              <w:t xml:space="preserve">Stays in Case +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color w:val="444444"/>
                <w:sz w:val="19"/>
                <w:szCs w:val="19"/>
                <w:rtl w:val="0"/>
              </w:rPr>
              <w:t xml:space="preserve">New Product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color w:val="444444"/>
                <w:sz w:val="19"/>
                <w:szCs w:val="19"/>
                <w:rtl w:val="0"/>
              </w:rPr>
              <w:t xml:space="preserve">Stays in Case +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2D">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color w:val="444444"/>
                <w:sz w:val="19"/>
                <w:szCs w:val="19"/>
                <w:rtl w:val="0"/>
              </w:rPr>
              <w:t xml:space="preserve">New Campaign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color w:val="444444"/>
                <w:sz w:val="19"/>
                <w:szCs w:val="19"/>
                <w:rtl w:val="0"/>
              </w:rPr>
              <w:t xml:space="preserve">Stays in Case +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color w:val="444444"/>
                <w:sz w:val="19"/>
                <w:szCs w:val="19"/>
                <w:rtl w:val="0"/>
              </w:rPr>
              <w:t xml:space="preserve">Program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color w:val="444444"/>
                <w:sz w:val="19"/>
                <w:szCs w:val="19"/>
                <w:rtl w:val="0"/>
              </w:rPr>
              <w:t xml:space="preserve">Stays in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color w:val="444444"/>
                <w:sz w:val="19"/>
                <w:szCs w:val="19"/>
                <w:rtl w:val="0"/>
              </w:rPr>
              <w:t xml:space="preserve">Complexity determines RESOLVE need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color w:val="444444"/>
                <w:sz w:val="19"/>
                <w:szCs w:val="19"/>
                <w:rtl w:val="0"/>
              </w:rPr>
              <w:t xml:space="preserve">Product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color w:val="444444"/>
                <w:sz w:val="19"/>
                <w:szCs w:val="19"/>
                <w:rtl w:val="0"/>
              </w:rPr>
              <w:t xml:space="preserve">Stays in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color w:val="444444"/>
                <w:sz w:val="19"/>
                <w:szCs w:val="19"/>
                <w:rtl w:val="0"/>
              </w:rPr>
              <w:t xml:space="preserve">Campaign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color w:val="444444"/>
                <w:sz w:val="19"/>
                <w:szCs w:val="19"/>
                <w:rtl w:val="0"/>
              </w:rPr>
              <w:t xml:space="preserve">Stays in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3D">
            <w:pPr>
              <w:rPr/>
            </w:pPr>
            <w:r w:rsidDel="00000000" w:rsidR="00000000" w:rsidRPr="00000000">
              <w:rPr>
                <w:rtl w:val="0"/>
              </w:rPr>
            </w:r>
          </w:p>
        </w:tc>
      </w:tr>
    </w:tbl>
    <w:p w:rsidR="00000000" w:rsidDel="00000000" w:rsidP="00000000" w:rsidRDefault="00000000" w:rsidRPr="00000000" w14:paraId="0000023E">
      <w:pPr>
        <w:spacing w:after="0" w:before="80" w:lineRule="auto"/>
        <w:rPr/>
      </w:pPr>
      <w:r w:rsidDel="00000000" w:rsidR="00000000" w:rsidRPr="00000000">
        <w:rPr>
          <w:rtl w:val="0"/>
        </w:rPr>
      </w:r>
    </w:p>
    <w:p w:rsidR="00000000" w:rsidDel="00000000" w:rsidP="00000000" w:rsidRDefault="00000000" w:rsidRPr="00000000" w14:paraId="0000023F">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Process &amp; Documentation</w:t>
      </w:r>
      <w:r w:rsidDel="00000000" w:rsidR="00000000" w:rsidRPr="00000000">
        <w:rPr>
          <w:rtl w:val="0"/>
        </w:rPr>
      </w:r>
    </w:p>
    <w:p w:rsidR="00000000" w:rsidDel="00000000" w:rsidP="00000000" w:rsidRDefault="00000000" w:rsidRPr="00000000" w14:paraId="00000240">
      <w:pPr>
        <w:spacing w:after="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19"/>
                <w:szCs w:val="19"/>
                <w:rtl w:val="0"/>
              </w:rPr>
              <w:t xml:space="preserve">Change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19"/>
                <w:szCs w:val="19"/>
                <w:rtl w:val="0"/>
              </w:rPr>
              <w:t xml:space="preserve">RESOLVE Required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19"/>
                <w:szCs w:val="19"/>
                <w:rtl w:val="0"/>
              </w:rPr>
              <w:t xml:space="preserve">Output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color w:val="444444"/>
                <w:sz w:val="19"/>
                <w:szCs w:val="19"/>
                <w:rtl w:val="0"/>
              </w:rPr>
              <w:t xml:space="preserve">New SOP /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color w:val="444444"/>
                <w:sz w:val="19"/>
                <w:szCs w:val="19"/>
                <w:rtl w:val="0"/>
              </w:rPr>
              <w:t xml:space="preserve">Stays in Case →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color w:val="444444"/>
                <w:sz w:val="19"/>
                <w:szCs w:val="19"/>
                <w:rtl w:val="0"/>
              </w:rPr>
              <w:t xml:space="preserve">Complex cross-system SOPs need RESOLVE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color w:val="444444"/>
                <w:sz w:val="19"/>
                <w:szCs w:val="19"/>
                <w:rtl w:val="0"/>
              </w:rPr>
              <w:t xml:space="preserve">Process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color w:val="444444"/>
                <w:sz w:val="19"/>
                <w:szCs w:val="19"/>
                <w:rtl w:val="0"/>
              </w:rPr>
              <w:t xml:space="preserve">Stays in Case →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4C">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color w:val="444444"/>
                <w:sz w:val="19"/>
                <w:szCs w:val="19"/>
                <w:rtl w:val="0"/>
              </w:rPr>
              <w:t xml:space="preserve">New Template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color w:val="444444"/>
                <w:sz w:val="19"/>
                <w:szCs w:val="19"/>
                <w:rtl w:val="0"/>
              </w:rPr>
              <w:t xml:space="preserve">Never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color w:val="444444"/>
                <w:sz w:val="19"/>
                <w:szCs w:val="19"/>
                <w:rtl w:val="0"/>
              </w:rPr>
              <w:t xml:space="preserve">Stays in Case →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color w:val="444444"/>
                <w:sz w:val="19"/>
                <w:szCs w:val="19"/>
                <w:rtl w:val="0"/>
              </w:rPr>
              <w:t xml:space="preserve">Lightweight — no RESOLVE needed</w:t>
            </w:r>
            <w:r w:rsidDel="00000000" w:rsidR="00000000" w:rsidRPr="00000000">
              <w:rPr>
                <w:rtl w:val="0"/>
              </w:rPr>
            </w:r>
          </w:p>
        </w:tc>
      </w:tr>
    </w:tbl>
    <w:p w:rsidR="00000000" w:rsidDel="00000000" w:rsidP="00000000" w:rsidRDefault="00000000" w:rsidRPr="00000000" w14:paraId="00000251">
      <w:pPr>
        <w:spacing w:after="0" w:before="80" w:lineRule="auto"/>
        <w:rPr/>
      </w:pPr>
      <w:r w:rsidDel="00000000" w:rsidR="00000000" w:rsidRPr="00000000">
        <w:rPr>
          <w:rtl w:val="0"/>
        </w:rPr>
      </w:r>
    </w:p>
    <w:p w:rsidR="00000000" w:rsidDel="00000000" w:rsidP="00000000" w:rsidRDefault="00000000" w:rsidRPr="00000000" w14:paraId="00000252">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Client Request</w:t>
      </w:r>
      <w:r w:rsidDel="00000000" w:rsidR="00000000" w:rsidRPr="00000000">
        <w:rPr>
          <w:rtl w:val="0"/>
        </w:rPr>
      </w:r>
    </w:p>
    <w:p w:rsidR="00000000" w:rsidDel="00000000" w:rsidP="00000000" w:rsidRDefault="00000000" w:rsidRPr="00000000" w14:paraId="00000253">
      <w:pPr>
        <w:spacing w:after="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19"/>
                <w:szCs w:val="19"/>
                <w:rtl w:val="0"/>
              </w:rPr>
              <w:t xml:space="preserve">Change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19"/>
                <w:szCs w:val="19"/>
                <w:rtl w:val="0"/>
              </w:rPr>
              <w:t xml:space="preserve">RESOLVE Required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19"/>
                <w:szCs w:val="19"/>
                <w:rtl w:val="0"/>
              </w:rPr>
              <w:t xml:space="preserve">Output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color w:val="444444"/>
                <w:sz w:val="19"/>
                <w:szCs w:val="19"/>
                <w:rtl w:val="0"/>
              </w:rPr>
              <w:t xml:space="preserve">Client Technical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color w:val="444444"/>
                <w:sz w:val="19"/>
                <w:szCs w:val="19"/>
                <w:rtl w:val="0"/>
              </w:rPr>
              <w:t xml:space="preserve">Epic → Feature → Story → GitHub</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color w:val="444444"/>
                <w:sz w:val="19"/>
                <w:szCs w:val="19"/>
                <w:rtl w:val="0"/>
              </w:rPr>
              <w:t xml:space="preserve">Penny surfaces client context automatically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color w:val="444444"/>
                <w:sz w:val="19"/>
                <w:szCs w:val="19"/>
                <w:rtl w:val="0"/>
              </w:rPr>
              <w:t xml:space="preserve">Client New Program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color w:val="444444"/>
                <w:sz w:val="19"/>
                <w:szCs w:val="19"/>
                <w:rtl w:val="0"/>
              </w:rPr>
              <w:t xml:space="preserve">Stays in Case +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5F">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color w:val="444444"/>
                <w:sz w:val="19"/>
                <w:szCs w:val="19"/>
                <w:rtl w:val="0"/>
              </w:rPr>
              <w:t xml:space="preserve">Client Automation Request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color w:val="444444"/>
                <w:sz w:val="19"/>
                <w:szCs w:val="19"/>
                <w:rtl w:val="0"/>
              </w:rPr>
              <w:t xml:space="preserve">Always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color w:val="444444"/>
                <w:sz w:val="19"/>
                <w:szCs w:val="19"/>
                <w:rtl w:val="0"/>
              </w:rPr>
              <w:t xml:space="preserve">Epic → Feature → Story → GitHub</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3">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color w:val="444444"/>
                <w:sz w:val="19"/>
                <w:szCs w:val="19"/>
                <w:rtl w:val="0"/>
              </w:rPr>
              <w:t xml:space="preserve">Client Process Change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6">
            <w:pPr>
              <w:rPr/>
            </w:pPr>
            <w:r w:rsidDel="00000000" w:rsidR="00000000" w:rsidRPr="00000000">
              <w:rPr>
                <w:rFonts w:ascii="Arial" w:cs="Arial" w:eastAsia="Arial" w:hAnsi="Arial"/>
                <w:color w:val="444444"/>
                <w:sz w:val="19"/>
                <w:szCs w:val="19"/>
                <w:rtl w:val="0"/>
              </w:rPr>
              <w:t xml:space="preserve">Stays in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7">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8">
            <w:pPr>
              <w:rPr/>
            </w:pPr>
            <w:r w:rsidDel="00000000" w:rsidR="00000000" w:rsidRPr="00000000">
              <w:rPr>
                <w:rFonts w:ascii="Arial" w:cs="Arial" w:eastAsia="Arial" w:hAnsi="Arial"/>
                <w:color w:val="444444"/>
                <w:sz w:val="19"/>
                <w:szCs w:val="19"/>
                <w:rtl w:val="0"/>
              </w:rPr>
              <w:t xml:space="preserve">Client Bug Report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color w:val="444444"/>
                <w:sz w:val="19"/>
                <w:szCs w:val="19"/>
                <w:rtl w:val="0"/>
              </w:rPr>
              <w:t xml:space="preserve">Never — post-RESOLVE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A">
            <w:pPr>
              <w:rPr/>
            </w:pPr>
            <w:r w:rsidDel="00000000" w:rsidR="00000000" w:rsidRPr="00000000">
              <w:rPr>
                <w:rFonts w:ascii="Arial" w:cs="Arial" w:eastAsia="Arial" w:hAnsi="Arial"/>
                <w:color w:val="444444"/>
                <w:sz w:val="19"/>
                <w:szCs w:val="19"/>
                <w:rtl w:val="0"/>
              </w:rPr>
              <w:t xml:space="preserve">Diagnostic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6B">
            <w:pPr>
              <w:rPr/>
            </w:pP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color w:val="444444"/>
                <w:sz w:val="19"/>
                <w:szCs w:val="19"/>
                <w:rtl w:val="0"/>
              </w:rPr>
              <w:t xml:space="preserve">Client Other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color w:val="444444"/>
                <w:sz w:val="19"/>
                <w:szCs w:val="19"/>
                <w:rtl w:val="0"/>
              </w:rPr>
              <w:t xml:space="preserve">Stays in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6F">
            <w:pPr>
              <w:rPr/>
            </w:pPr>
            <w:r w:rsidDel="00000000" w:rsidR="00000000" w:rsidRPr="00000000">
              <w:rPr>
                <w:rtl w:val="0"/>
              </w:rPr>
            </w:r>
          </w:p>
        </w:tc>
      </w:tr>
    </w:tbl>
    <w:p w:rsidR="00000000" w:rsidDel="00000000" w:rsidP="00000000" w:rsidRDefault="00000000" w:rsidRPr="00000000" w14:paraId="00000270">
      <w:pPr>
        <w:spacing w:after="0" w:before="80" w:lineRule="auto"/>
        <w:rPr/>
      </w:pPr>
      <w:r w:rsidDel="00000000" w:rsidR="00000000" w:rsidRPr="00000000">
        <w:rPr>
          <w:rtl w:val="0"/>
        </w:rPr>
      </w:r>
    </w:p>
    <w:p w:rsidR="00000000" w:rsidDel="00000000" w:rsidP="00000000" w:rsidRDefault="00000000" w:rsidRPr="00000000" w14:paraId="00000271">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Support</w:t>
      </w:r>
      <w:r w:rsidDel="00000000" w:rsidR="00000000" w:rsidRPr="00000000">
        <w:rPr>
          <w:rtl w:val="0"/>
        </w:rPr>
      </w:r>
    </w:p>
    <w:p w:rsidR="00000000" w:rsidDel="00000000" w:rsidP="00000000" w:rsidRDefault="00000000" w:rsidRPr="00000000" w14:paraId="00000272">
      <w:pPr>
        <w:spacing w:after="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19"/>
                <w:szCs w:val="19"/>
                <w:rtl w:val="0"/>
              </w:rPr>
              <w:t xml:space="preserve">Change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19"/>
                <w:szCs w:val="19"/>
                <w:rtl w:val="0"/>
              </w:rPr>
              <w:t xml:space="preserve">RESOLVE Required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19"/>
                <w:szCs w:val="19"/>
                <w:rtl w:val="0"/>
              </w:rPr>
              <w:t xml:space="preserve">Output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color w:val="444444"/>
                <w:sz w:val="19"/>
                <w:szCs w:val="19"/>
                <w:rtl w:val="0"/>
              </w:rPr>
              <w:t xml:space="preserve">Training Issue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color w:val="444444"/>
                <w:sz w:val="19"/>
                <w:szCs w:val="19"/>
                <w:rtl w:val="0"/>
              </w:rPr>
              <w:t xml:space="preserve">Never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color w:val="444444"/>
                <w:sz w:val="19"/>
                <w:szCs w:val="19"/>
                <w:rtl w:val="0"/>
              </w:rPr>
              <w:t xml:space="preserve">Routes to Knowledge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color w:val="444444"/>
                <w:sz w:val="19"/>
                <w:szCs w:val="19"/>
                <w:rtl w:val="0"/>
              </w:rPr>
              <w:t xml:space="preserve">Penny searches Knowledge and surfaces top 3 articles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color w:val="444444"/>
                <w:sz w:val="19"/>
                <w:szCs w:val="19"/>
                <w:rtl w:val="0"/>
              </w:rPr>
              <w:t xml:space="preserve">Internal Other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color w:val="444444"/>
                <w:sz w:val="19"/>
                <w:szCs w:val="19"/>
                <w:rtl w:val="0"/>
              </w:rPr>
              <w:t xml:space="preserve">Never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color w:val="444444"/>
                <w:sz w:val="19"/>
                <w:szCs w:val="19"/>
                <w:rtl w:val="0"/>
              </w:rPr>
              <w:t xml:space="preserve">Standard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7E">
            <w:pPr>
              <w:rPr/>
            </w:pPr>
            <w:r w:rsidDel="00000000" w:rsidR="00000000" w:rsidRPr="00000000">
              <w:rPr>
                <w:rtl w:val="0"/>
              </w:rPr>
            </w:r>
          </w:p>
        </w:tc>
      </w:tr>
    </w:tbl>
    <w:p w:rsidR="00000000" w:rsidDel="00000000" w:rsidP="00000000" w:rsidRDefault="00000000" w:rsidRPr="00000000" w14:paraId="0000027F">
      <w:pPr>
        <w:spacing w:after="0" w:before="120" w:lineRule="auto"/>
        <w:rPr/>
      </w:pPr>
      <w:r w:rsidDel="00000000" w:rsidR="00000000" w:rsidRPr="00000000">
        <w:rPr>
          <w:rtl w:val="0"/>
        </w:rPr>
      </w:r>
    </w:p>
    <w:p w:rsidR="00000000" w:rsidDel="00000000" w:rsidP="00000000" w:rsidRDefault="00000000" w:rsidRPr="00000000" w14:paraId="00000280">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6.3 Demand Management Status Flow</w:t>
      </w:r>
      <w:r w:rsidDel="00000000" w:rsidR="00000000" w:rsidRPr="00000000">
        <w:rPr>
          <w:rtl w:val="0"/>
        </w:rPr>
      </w:r>
    </w:p>
    <w:p w:rsidR="00000000" w:rsidDel="00000000" w:rsidP="00000000" w:rsidRDefault="00000000" w:rsidRPr="00000000" w14:paraId="00000281">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2f6f7e"/>
                <w:sz w:val="20"/>
                <w:szCs w:val="20"/>
                <w:rtl w:val="0"/>
              </w:rPr>
              <w:t xml:space="preserve">New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444444"/>
                <w:sz w:val="20"/>
                <w:szCs w:val="20"/>
                <w:rtl w:val="0"/>
              </w:rPr>
              <w:t xml:space="preserve">Just submitted. Not yet reviewed.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2f6f7e"/>
                <w:sz w:val="20"/>
                <w:szCs w:val="20"/>
                <w:rtl w:val="0"/>
              </w:rPr>
              <w:t xml:space="preserve">Intake Review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444444"/>
                <w:sz w:val="20"/>
                <w:szCs w:val="20"/>
                <w:rtl w:val="0"/>
              </w:rPr>
              <w:t xml:space="preserve">Being evaluated — is this the right category, is RESOLVE needed?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2f6f7e"/>
                <w:sz w:val="20"/>
                <w:szCs w:val="20"/>
                <w:rtl w:val="0"/>
              </w:rPr>
              <w:t xml:space="preserve">RESOLVE In Progress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444444"/>
                <w:sz w:val="20"/>
                <w:szCs w:val="20"/>
                <w:rtl w:val="0"/>
              </w:rPr>
              <w:t xml:space="preserve">Formal RESOLVE evaluation underway.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2f6f7e"/>
                <w:sz w:val="20"/>
                <w:szCs w:val="20"/>
                <w:rtl w:val="0"/>
              </w:rPr>
              <w:t xml:space="preserve">Approved — In Queue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444444"/>
                <w:sz w:val="20"/>
                <w:szCs w:val="20"/>
                <w:rtl w:val="0"/>
              </w:rPr>
              <w:t xml:space="preserve">Approved and waiting for capacity to begin work.</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2f6f7e"/>
                <w:sz w:val="20"/>
                <w:szCs w:val="20"/>
                <w:rtl w:val="0"/>
              </w:rPr>
              <w:t xml:space="preserve">In Progress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444444"/>
                <w:sz w:val="20"/>
                <w:szCs w:val="20"/>
                <w:rtl w:val="0"/>
              </w:rPr>
              <w:t xml:space="preserve">Actively being worked.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2f6f7e"/>
                <w:sz w:val="20"/>
                <w:szCs w:val="20"/>
                <w:rtl w:val="0"/>
              </w:rPr>
              <w:t xml:space="preserve">In Review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444444"/>
                <w:sz w:val="20"/>
                <w:szCs w:val="20"/>
                <w:rtl w:val="0"/>
              </w:rPr>
              <w:t xml:space="preserve">Solution or change being reviewed before closure.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2f6f7e"/>
                <w:sz w:val="20"/>
                <w:szCs w:val="20"/>
                <w:rtl w:val="0"/>
              </w:rPr>
              <w:t xml:space="preserve">Client Pending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444444"/>
                <w:sz w:val="20"/>
                <w:szCs w:val="20"/>
                <w:rtl w:val="0"/>
              </w:rPr>
              <w:t xml:space="preserve">Waiting on client response or approval.</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2f6f7e"/>
                <w:sz w:val="20"/>
                <w:szCs w:val="20"/>
                <w:rtl w:val="0"/>
              </w:rPr>
              <w:t xml:space="preserve">Blocked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444444"/>
                <w:sz w:val="20"/>
                <w:szCs w:val="20"/>
                <w:rtl w:val="0"/>
              </w:rPr>
              <w:t xml:space="preserve">A dependency is preventing progress. Document the blocker in case notes.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2f6f7e"/>
                <w:sz w:val="20"/>
                <w:szCs w:val="20"/>
                <w:rtl w:val="0"/>
              </w:rPr>
              <w:t xml:space="preserve">Testing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444444"/>
                <w:sz w:val="20"/>
                <w:szCs w:val="20"/>
                <w:rtl w:val="0"/>
              </w:rPr>
              <w:t xml:space="preserve">Fix or change being tested in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sandbox before production push.</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2f6f7e"/>
                <w:sz w:val="20"/>
                <w:szCs w:val="20"/>
                <w:rtl w:val="0"/>
              </w:rPr>
              <w:t xml:space="preserve">Closed — Complete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444444"/>
                <w:sz w:val="20"/>
                <w:szCs w:val="20"/>
                <w:rtl w:val="0"/>
              </w:rPr>
              <w:t xml:space="preserve">Successfully resolved. Related Knowledge article linked if applicable.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2f6f7e"/>
                <w:sz w:val="20"/>
                <w:szCs w:val="20"/>
                <w:rtl w:val="0"/>
              </w:rPr>
              <w:t xml:space="preserve">Closed — Rejected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444444"/>
                <w:sz w:val="20"/>
                <w:szCs w:val="20"/>
                <w:rtl w:val="0"/>
              </w:rPr>
              <w:t xml:space="preserve">Not approved. Reason documented in Resolution Description.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2f6f7e"/>
                <w:sz w:val="20"/>
                <w:szCs w:val="20"/>
                <w:rtl w:val="0"/>
              </w:rPr>
              <w:t xml:space="preserve">Closed — Duplicate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444444"/>
                <w:sz w:val="20"/>
                <w:szCs w:val="20"/>
                <w:rtl w:val="0"/>
              </w:rPr>
              <w:t xml:space="preserve">Covered by an existing case. Link to original in case notes.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2f6f7e"/>
                <w:sz w:val="20"/>
                <w:szCs w:val="20"/>
                <w:rtl w:val="0"/>
              </w:rPr>
              <w:t xml:space="preserve">Closed — Training Issue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444444"/>
                <w:sz w:val="20"/>
                <w:szCs w:val="20"/>
                <w:rtl w:val="0"/>
              </w:rPr>
              <w:t xml:space="preserve">Routed to Knowledge. Related article linked.</w:t>
            </w:r>
            <w:r w:rsidDel="00000000" w:rsidR="00000000" w:rsidRPr="00000000">
              <w:rPr>
                <w:rtl w:val="0"/>
              </w:rPr>
            </w:r>
          </w:p>
        </w:tc>
      </w:tr>
    </w:tbl>
    <w:p w:rsidR="00000000" w:rsidDel="00000000" w:rsidP="00000000" w:rsidRDefault="00000000" w:rsidRPr="00000000" w14:paraId="0000029C">
      <w:pPr>
        <w:spacing w:after="0" w:before="120" w:lineRule="auto"/>
        <w:rPr/>
      </w:pPr>
      <w:r w:rsidDel="00000000" w:rsidR="00000000" w:rsidRPr="00000000">
        <w:rPr>
          <w:rtl w:val="0"/>
        </w:rPr>
      </w:r>
    </w:p>
    <w:p w:rsidR="00000000" w:rsidDel="00000000" w:rsidP="00000000" w:rsidRDefault="00000000" w:rsidRPr="00000000" w14:paraId="0000029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6.4 Penny — How She Uses Knowledge</w:t>
      </w: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rFonts w:ascii="Arial" w:cs="Arial" w:eastAsia="Arial" w:hAnsi="Arial"/>
          <w:b w:val="0"/>
          <w:bCs w:val="0"/>
          <w:color w:val="444444"/>
          <w:sz w:val="22"/>
          <w:szCs w:val="22"/>
          <w:rtl w:val="0"/>
        </w:rPr>
        <w:t xml:space="preserve">Penny is the Agentforce AI agent that surfaces Knowledge content to Navigators, coaches, and clients in real time. Understanding how she works determines how articles should be structured and tagged.</w:t>
      </w:r>
      <w:r w:rsidDel="00000000" w:rsidR="00000000" w:rsidRPr="00000000">
        <w:rPr>
          <w:rtl w:val="0"/>
        </w:rPr>
      </w:r>
    </w:p>
    <w:p w:rsidR="00000000" w:rsidDel="00000000" w:rsidP="00000000" w:rsidRDefault="00000000" w:rsidRPr="00000000" w14:paraId="0000029F">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2f6f7e"/>
                <w:sz w:val="20"/>
                <w:szCs w:val="20"/>
                <w:rtl w:val="0"/>
              </w:rPr>
              <w:t xml:space="preserve">How Penny finds articles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444444"/>
                <w:sz w:val="20"/>
                <w:szCs w:val="20"/>
                <w:rtl w:val="0"/>
              </w:rPr>
              <w:t xml:space="preserve">GetRelevantKnowledge Agentforce action. Searches title, summary, body, and tags. Filters by Applies To (SOP) and Audience tags (Curriculum Content). Only surfaces articles with Notion Sync Status = Published.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2f6f7e"/>
                <w:sz w:val="20"/>
                <w:szCs w:val="20"/>
                <w:rtl w:val="0"/>
              </w:rPr>
              <w:t xml:space="preserve">Client Request routing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444444"/>
                <w:sz w:val="20"/>
                <w:szCs w:val="20"/>
                <w:rtl w:val="0"/>
              </w:rPr>
              <w:t xml:space="preserve">When Change Category = Client Request, Penny pulls the Account record, surfaces prior cases for that client, and checks for related Opportunities before suggesting Knowledge articles.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2f6f7e"/>
                <w:sz w:val="20"/>
                <w:szCs w:val="20"/>
                <w:rtl w:val="0"/>
              </w:rPr>
              <w:t xml:space="preserve">Training Issue routing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444444"/>
                <w:sz w:val="20"/>
                <w:szCs w:val="20"/>
                <w:rtl w:val="0"/>
              </w:rPr>
              <w:t xml:space="preserve">When Change Type = Training Issue, Penny searches Knowledge and surfaces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top 3 matching articles. Recommends closing the case as </w:t>
            </w:r>
            <w:r w:rsidDel="00000000" w:rsidR="00000000" w:rsidRPr="00000000">
              <w:rPr>
                <w:sz w:val="20"/>
                <w:szCs w:val="20"/>
                <w:rtl w:val="0"/>
              </w:rPr>
              <w:t xml:space="preserve">a </w:t>
            </w:r>
            <w:r w:rsidDel="00000000" w:rsidR="00000000" w:rsidRPr="00000000">
              <w:rPr>
                <w:rFonts w:ascii="Arial" w:cs="Arial" w:eastAsia="Arial" w:hAnsi="Arial"/>
                <w:color w:val="444444"/>
                <w:sz w:val="20"/>
                <w:szCs w:val="20"/>
                <w:rtl w:val="0"/>
              </w:rPr>
              <w:t xml:space="preserve">Training Issue and linking the relevant article.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2f6f7e"/>
                <w:sz w:val="20"/>
                <w:szCs w:val="20"/>
                <w:rtl w:val="0"/>
              </w:rPr>
              <w:t xml:space="preserve">Bug Report routing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444444"/>
                <w:sz w:val="20"/>
                <w:szCs w:val="20"/>
                <w:rtl w:val="0"/>
              </w:rPr>
              <w:t xml:space="preserve">Penny searches for prior bug cases on the same component. Surfaces the SOP documenting expected behavior. Suggests Root Cause Category based on description keywords.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2f6f7e"/>
                <w:sz w:val="20"/>
                <w:szCs w:val="20"/>
                <w:rtl w:val="0"/>
              </w:rPr>
              <w:t xml:space="preserve">Tango URL surfacing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444444"/>
                <w:sz w:val="20"/>
                <w:szCs w:val="20"/>
                <w:rtl w:val="0"/>
              </w:rPr>
              <w:t xml:space="preserve">Penny can surface just the Tango_URL__c field from a SOP article without returning the full procedure text. Used when a Navigator needs the interactive walkthrough</w:t>
            </w:r>
            <w:r w:rsidDel="00000000" w:rsidR="00000000" w:rsidRPr="00000000">
              <w:rPr>
                <w:sz w:val="20"/>
                <w:szCs w:val="20"/>
                <w:rtl w:val="0"/>
              </w:rPr>
              <w:t xml:space="preserve"> rather than</w:t>
            </w:r>
            <w:r w:rsidDel="00000000" w:rsidR="00000000" w:rsidRPr="00000000">
              <w:rPr>
                <w:rFonts w:ascii="Arial" w:cs="Arial" w:eastAsia="Arial" w:hAnsi="Arial"/>
                <w:color w:val="444444"/>
                <w:sz w:val="20"/>
                <w:szCs w:val="20"/>
                <w:rtl w:val="0"/>
              </w:rPr>
              <w:t xml:space="preserve"> the written steps.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2f6f7e"/>
                <w:sz w:val="20"/>
                <w:szCs w:val="20"/>
                <w:rtl w:val="0"/>
              </w:rPr>
              <w:t xml:space="preserve">What breaks Penny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color w:val="444444"/>
                <w:sz w:val="20"/>
                <w:szCs w:val="20"/>
                <w:rtl w:val="0"/>
              </w:rPr>
              <w:t xml:space="preserve">Articles without tags. Articles with Notion Sync Status ≠ Published. Articles with empty Applies To fields. Inconsistent naming convention </w:t>
            </w:r>
            <w:r w:rsidDel="00000000" w:rsidR="00000000" w:rsidRPr="00000000">
              <w:rPr>
                <w:sz w:val="20"/>
                <w:szCs w:val="20"/>
                <w:rtl w:val="0"/>
              </w:rPr>
              <w:t xml:space="preserve">makes</w:t>
            </w:r>
            <w:r w:rsidDel="00000000" w:rsidR="00000000" w:rsidRPr="00000000">
              <w:rPr>
                <w:rFonts w:ascii="Arial" w:cs="Arial" w:eastAsia="Arial" w:hAnsi="Arial"/>
                <w:color w:val="444444"/>
                <w:sz w:val="20"/>
                <w:szCs w:val="20"/>
                <w:rtl w:val="0"/>
              </w:rPr>
              <w:t xml:space="preserve"> title search unreliable.</w:t>
            </w:r>
            <w:r w:rsidDel="00000000" w:rsidR="00000000" w:rsidRPr="00000000">
              <w:rPr>
                <w:rtl w:val="0"/>
              </w:rPr>
            </w:r>
          </w:p>
        </w:tc>
      </w:tr>
    </w:tbl>
    <w:p w:rsidR="00000000" w:rsidDel="00000000" w:rsidP="00000000" w:rsidRDefault="00000000" w:rsidRPr="00000000" w14:paraId="000002AC">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7. Quick Reference — Kim's Operational Checklist</w:t>
      </w:r>
      <w:r w:rsidDel="00000000" w:rsidR="00000000" w:rsidRPr="00000000">
        <w:rPr>
          <w:rtl w:val="0"/>
        </w:rPr>
      </w:r>
    </w:p>
    <w:p w:rsidR="00000000" w:rsidDel="00000000" w:rsidP="00000000" w:rsidRDefault="00000000" w:rsidRPr="00000000" w14:paraId="000002AD">
      <w:pPr>
        <w:spacing w:after="60" w:before="60" w:lineRule="auto"/>
        <w:rPr/>
      </w:pPr>
      <w:r w:rsidDel="00000000" w:rsidR="00000000" w:rsidRPr="00000000">
        <w:rPr>
          <w:rFonts w:ascii="Arial" w:cs="Arial" w:eastAsia="Arial" w:hAnsi="Arial"/>
          <w:b w:val="0"/>
          <w:bCs w:val="0"/>
          <w:color w:val="444444"/>
          <w:sz w:val="22"/>
          <w:szCs w:val="22"/>
          <w:rtl w:val="0"/>
        </w:rPr>
        <w:t xml:space="preserve">This section covers the most common Trail OS tasks Kim will perform and the correct steps for each.</w:t>
      </w:r>
      <w:r w:rsidDel="00000000" w:rsidR="00000000" w:rsidRPr="00000000">
        <w:rPr>
          <w:rtl w:val="0"/>
        </w:rPr>
      </w:r>
    </w:p>
    <w:p w:rsidR="00000000" w:rsidDel="00000000" w:rsidP="00000000" w:rsidRDefault="00000000" w:rsidRPr="00000000" w14:paraId="000002AE">
      <w:pPr>
        <w:spacing w:after="0" w:before="80" w:lineRule="auto"/>
        <w:rPr/>
      </w:pPr>
      <w:r w:rsidDel="00000000" w:rsidR="00000000" w:rsidRPr="00000000">
        <w:rPr>
          <w:rtl w:val="0"/>
        </w:rPr>
      </w:r>
    </w:p>
    <w:p w:rsidR="00000000" w:rsidDel="00000000" w:rsidP="00000000" w:rsidRDefault="00000000" w:rsidRPr="00000000" w14:paraId="000002AF">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7.1 When You Need to Create a New SOP</w:t>
      </w:r>
      <w:r w:rsidDel="00000000" w:rsidR="00000000" w:rsidRPr="00000000">
        <w:rPr>
          <w:rtl w:val="0"/>
        </w:rPr>
      </w:r>
    </w:p>
    <w:p w:rsidR="00000000" w:rsidDel="00000000" w:rsidP="00000000" w:rsidRDefault="00000000" w:rsidRPr="00000000" w14:paraId="000002B0">
      <w:pPr>
        <w:spacing w:after="0" w:before="40" w:lineRule="auto"/>
        <w:rPr/>
      </w:pP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Write the draft in Notion using the standard SOP template.</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Set the SF Data Category, SF Record Type = SOP, and Owner Department fields in the Notion template.</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Set Notion Status = Ready for Review when the draft is complete.</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Make automation runs nightly — article will appear in Salesforce Knowledge with status Synced to SF - Pending Review.</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Notify Angela that an article is pending review.</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Angela reviews, edits if needed, and publishes.</w:t>
      </w:r>
    </w:p>
    <w:p w:rsidR="00000000" w:rsidDel="00000000" w:rsidP="00000000" w:rsidRDefault="00000000" w:rsidRPr="00000000" w14:paraId="000002B7">
      <w:pPr>
        <w:spacing w:after="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a623" w:space="0" w:sz="4"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2B8">
            <w:pPr>
              <w:spacing w:after="60" w:before="0" w:lineRule="auto"/>
              <w:rPr/>
            </w:pPr>
            <w:r w:rsidDel="00000000" w:rsidR="00000000" w:rsidRPr="00000000">
              <w:rPr>
                <w:rFonts w:ascii="Arial" w:cs="Arial" w:eastAsia="Arial" w:hAnsi="Arial"/>
                <w:b w:val="1"/>
                <w:bCs w:val="1"/>
                <w:color w:val="f5a623"/>
                <w:sz w:val="20"/>
                <w:szCs w:val="20"/>
                <w:rtl w:val="0"/>
              </w:rPr>
              <w:t xml:space="preserve">If the SOP is complex or cross-system</w:t>
            </w:r>
            <w:r w:rsidDel="00000000" w:rsidR="00000000" w:rsidRPr="00000000">
              <w:rPr>
                <w:rtl w:val="0"/>
              </w:rPr>
            </w:r>
          </w:p>
          <w:p w:rsidR="00000000" w:rsidDel="00000000" w:rsidP="00000000" w:rsidRDefault="00000000" w:rsidRPr="00000000" w14:paraId="000002B9">
            <w:pPr>
              <w:spacing w:after="0" w:before="0" w:lineRule="auto"/>
              <w:rPr/>
            </w:pPr>
            <w:r w:rsidDel="00000000" w:rsidR="00000000" w:rsidRPr="00000000">
              <w:rPr>
                <w:rFonts w:ascii="Arial" w:cs="Arial" w:eastAsia="Arial" w:hAnsi="Arial"/>
                <w:color w:val="444444"/>
                <w:sz w:val="20"/>
                <w:szCs w:val="20"/>
                <w:rtl w:val="0"/>
              </w:rPr>
              <w:t xml:space="preserve">Log a Demand Management case first with Change Type = New SOP / Procedure and check Requires RESOLVE Evaluation. Complete the RESOLVE evaluation before writing the SOP. The SOP documents the outcome of RESOLVE — not the other way around.</w:t>
            </w:r>
            <w:r w:rsidDel="00000000" w:rsidR="00000000" w:rsidRPr="00000000">
              <w:rPr>
                <w:rtl w:val="0"/>
              </w:rPr>
            </w:r>
          </w:p>
        </w:tc>
      </w:tr>
    </w:tbl>
    <w:p w:rsidR="00000000" w:rsidDel="00000000" w:rsidP="00000000" w:rsidRDefault="00000000" w:rsidRPr="00000000" w14:paraId="000002BA">
      <w:pPr>
        <w:spacing w:after="0" w:before="120" w:lineRule="auto"/>
        <w:rPr/>
      </w:pPr>
      <w:r w:rsidDel="00000000" w:rsidR="00000000" w:rsidRPr="00000000">
        <w:rPr>
          <w:rtl w:val="0"/>
        </w:rPr>
      </w:r>
    </w:p>
    <w:p w:rsidR="00000000" w:rsidDel="00000000" w:rsidP="00000000" w:rsidRDefault="00000000" w:rsidRPr="00000000" w14:paraId="000002BB">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7.2 When You Need to Submit a Change Request</w:t>
      </w:r>
      <w:r w:rsidDel="00000000" w:rsidR="00000000" w:rsidRPr="00000000">
        <w:rPr>
          <w:rtl w:val="0"/>
        </w:rPr>
      </w:r>
    </w:p>
    <w:p w:rsidR="00000000" w:rsidDel="00000000" w:rsidP="00000000" w:rsidRDefault="00000000" w:rsidRPr="00000000" w14:paraId="000002BC">
      <w:pPr>
        <w:spacing w:after="0" w:before="40" w:lineRule="auto"/>
        <w:rPr/>
      </w:pP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Go to the Service Console → Cases → New → select Demand Management record type.</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Select the correct Change Category from the dependent picklist.</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Select the correct Change Type.</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 check requires a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RESOLVE Evaluation if the change is complex or cross-system.</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Complete all required fields: Subject, Description, Business Justification, Expected Outcome, </w:t>
      </w:r>
      <w:r w:rsidDel="00000000" w:rsidR="00000000" w:rsidRPr="00000000">
        <w:rPr>
          <w:rtl w:val="0"/>
        </w:rPr>
        <w:t xml:space="preserve">and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Affected Systems.</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Set Priority and save.</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Angela reviews and sets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status to Intake Review.</w:t>
      </w:r>
    </w:p>
    <w:p w:rsidR="00000000" w:rsidDel="00000000" w:rsidP="00000000" w:rsidRDefault="00000000" w:rsidRPr="00000000" w14:paraId="000002C4">
      <w:pPr>
        <w:spacing w:after="0" w:before="120" w:lineRule="auto"/>
        <w:rPr/>
      </w:pPr>
      <w:r w:rsidDel="00000000" w:rsidR="00000000" w:rsidRPr="00000000">
        <w:rPr>
          <w:rtl w:val="0"/>
        </w:rPr>
      </w:r>
    </w:p>
    <w:p w:rsidR="00000000" w:rsidDel="00000000" w:rsidP="00000000" w:rsidRDefault="00000000" w:rsidRPr="00000000" w14:paraId="000002C5">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7.3 When You Find a Bug</w:t>
      </w:r>
      <w:r w:rsidDel="00000000" w:rsidR="00000000" w:rsidRPr="00000000">
        <w:rPr>
          <w:rtl w:val="0"/>
        </w:rPr>
      </w:r>
    </w:p>
    <w:p w:rsidR="00000000" w:rsidDel="00000000" w:rsidP="00000000" w:rsidRDefault="00000000" w:rsidRPr="00000000" w14:paraId="000002C6">
      <w:pPr>
        <w:spacing w:after="0" w:before="40" w:lineRule="auto"/>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Log a Demand Management case with Change Category = Technical, Change Type = Bug Report.</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Do NOT check Requires RESOLVE — bugs are post-RESOLVE by definition.</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Complete Expected Behavior (what the system should do) and Actual Behavior (what it is doing).</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Select Root Cause Category if known.</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Check Knowledge Update Needed if the relevant SOP documents </w:t>
      </w:r>
      <w:r w:rsidDel="00000000" w:rsidR="00000000" w:rsidRPr="00000000">
        <w:rPr>
          <w:rtl w:val="0"/>
        </w:rPr>
        <w:t xml:space="preserve">show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incorrect behavior.</w:t>
      </w:r>
    </w:p>
    <w:p w:rsidR="00000000" w:rsidDel="00000000" w:rsidP="00000000" w:rsidRDefault="00000000" w:rsidRPr="00000000" w14:paraId="000002CC">
      <w:pPr>
        <w:spacing w:after="0" w:before="120" w:lineRule="auto"/>
        <w:rPr/>
      </w:pPr>
      <w:r w:rsidDel="00000000" w:rsidR="00000000" w:rsidRPr="00000000">
        <w:rPr>
          <w:rtl w:val="0"/>
        </w:rPr>
      </w:r>
    </w:p>
    <w:p w:rsidR="00000000" w:rsidDel="00000000" w:rsidP="00000000" w:rsidRDefault="00000000" w:rsidRPr="00000000" w14:paraId="000002C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7.4 When a Knowledge Article Needs Updating</w:t>
      </w:r>
      <w:r w:rsidDel="00000000" w:rsidR="00000000" w:rsidRPr="00000000">
        <w:rPr>
          <w:rtl w:val="0"/>
        </w:rPr>
      </w:r>
    </w:p>
    <w:p w:rsidR="00000000" w:rsidDel="00000000" w:rsidP="00000000" w:rsidRDefault="00000000" w:rsidRPr="00000000" w14:paraId="000002CE">
      <w:pPr>
        <w:spacing w:after="0" w:before="40" w:lineRule="auto"/>
        <w:rPr/>
      </w:pP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If the update is minor (typo, link fix, step clarification): edit directly in Salesforce Knowledge, update Last Reviewed Date, republish.</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If the update reflects a process change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log a Demand Management case with Change Type = Process Change first. Complete the case, then update the article.</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If the update is triggered by a bug fix</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the Bug Report case should have Knowledge Update Needed checked. Update the article as part of case closure.</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Always update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Last Reviewed Date and Last Tested Version when making substantive changes.</w:t>
      </w:r>
    </w:p>
    <w:p w:rsidR="00000000" w:rsidDel="00000000" w:rsidP="00000000" w:rsidRDefault="00000000" w:rsidRPr="00000000" w14:paraId="000002D3">
      <w:pPr>
        <w:spacing w:after="0" w:before="120" w:lineRule="auto"/>
        <w:rPr/>
      </w:pPr>
      <w:r w:rsidDel="00000000" w:rsidR="00000000" w:rsidRPr="00000000">
        <w:rPr>
          <w:rtl w:val="0"/>
        </w:rPr>
      </w:r>
    </w:p>
    <w:p w:rsidR="00000000" w:rsidDel="00000000" w:rsidP="00000000" w:rsidRDefault="00000000" w:rsidRPr="00000000" w14:paraId="000002D4">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7.5 Data Category Quick Reference</w:t>
      </w:r>
      <w:r w:rsidDel="00000000" w:rsidR="00000000" w:rsidRPr="00000000">
        <w:rPr>
          <w:rtl w:val="0"/>
        </w:rPr>
      </w:r>
    </w:p>
    <w:p w:rsidR="00000000" w:rsidDel="00000000" w:rsidP="00000000" w:rsidRDefault="00000000" w:rsidRPr="00000000" w14:paraId="000002D5">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ffffff"/>
                <w:sz w:val="20"/>
                <w:szCs w:val="20"/>
                <w:rtl w:val="0"/>
              </w:rPr>
              <w:t xml:space="preserve">If the content is about...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20"/>
                <w:szCs w:val="20"/>
                <w:rtl w:val="0"/>
              </w:rPr>
              <w:t xml:space="preserve">Use This Category Group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ffffff"/>
                <w:sz w:val="20"/>
                <w:szCs w:val="20"/>
                <w:rtl w:val="0"/>
              </w:rPr>
              <w:t xml:space="preserve">Primary Subcategory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444444"/>
                <w:sz w:val="20"/>
                <w:szCs w:val="20"/>
                <w:rtl w:val="0"/>
              </w:rPr>
              <w:t xml:space="preserve">Running a Navigator cohort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444444"/>
                <w:sz w:val="20"/>
                <w:szCs w:val="20"/>
                <w:rtl w:val="0"/>
              </w:rPr>
              <w:t xml:space="preserve">Mission &amp;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444444"/>
                <w:sz w:val="20"/>
                <w:szCs w:val="20"/>
                <w:rtl w:val="0"/>
              </w:rPr>
              <w:t xml:space="preserve">Cohort Management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444444"/>
                <w:sz w:val="20"/>
                <w:szCs w:val="20"/>
                <w:rtl w:val="0"/>
              </w:rPr>
              <w:t xml:space="preserve">A specific program (Guided Trail, etc.)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444444"/>
                <w:sz w:val="20"/>
                <w:szCs w:val="20"/>
                <w:rtl w:val="0"/>
              </w:rPr>
              <w:t xml:space="preserve">Mission &amp;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444444"/>
                <w:sz w:val="20"/>
                <w:szCs w:val="20"/>
                <w:rtl w:val="0"/>
              </w:rPr>
              <w:t xml:space="preserve">Academy Programs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444444"/>
                <w:sz w:val="20"/>
                <w:szCs w:val="20"/>
                <w:rtl w:val="0"/>
              </w:rPr>
              <w:t xml:space="preserve">Resources for active Navigators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444444"/>
                <w:sz w:val="20"/>
                <w:szCs w:val="20"/>
                <w:rtl w:val="0"/>
              </w:rPr>
              <w:t xml:space="preserve">Mission &amp;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444444"/>
                <w:sz w:val="20"/>
                <w:szCs w:val="20"/>
                <w:rtl w:val="0"/>
              </w:rPr>
              <w:t xml:space="preserve">Trail Kits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444444"/>
                <w:sz w:val="20"/>
                <w:szCs w:val="20"/>
                <w:rtl w:val="0"/>
              </w:rPr>
              <w:t xml:space="preserve">Published articles and social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444444"/>
                <w:sz w:val="20"/>
                <w:szCs w:val="20"/>
                <w:rtl w:val="0"/>
              </w:rPr>
              <w:t xml:space="preserve">Mission &amp;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444444"/>
                <w:sz w:val="20"/>
                <w:szCs w:val="20"/>
                <w:rtl w:val="0"/>
              </w:rPr>
              <w:t xml:space="preserve">Content Library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444444"/>
                <w:sz w:val="20"/>
                <w:szCs w:val="20"/>
                <w:rtl w:val="0"/>
              </w:rPr>
              <w:t xml:space="preserve">Board meetings and governance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444444"/>
                <w:sz w:val="20"/>
                <w:szCs w:val="20"/>
                <w:rtl w:val="0"/>
              </w:rPr>
              <w:t xml:space="preserve">Operations &amp; Business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444444"/>
                <w:sz w:val="20"/>
                <w:szCs w:val="20"/>
                <w:rtl w:val="0"/>
              </w:rPr>
              <w:t xml:space="preserve">Board Management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444444"/>
                <w:sz w:val="20"/>
                <w:szCs w:val="20"/>
                <w:rtl w:val="0"/>
              </w:rPr>
              <w:t xml:space="preserve">Contractor agreements and HR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444444"/>
                <w:sz w:val="20"/>
                <w:szCs w:val="20"/>
                <w:rtl w:val="0"/>
              </w:rPr>
              <w:t xml:space="preserve">Operations &amp; Business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444444"/>
                <w:sz w:val="20"/>
                <w:szCs w:val="20"/>
                <w:rtl w:val="0"/>
              </w:rPr>
              <w:t xml:space="preserve">HR &amp; Volunteers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444444"/>
                <w:sz w:val="20"/>
                <w:szCs w:val="20"/>
                <w:rtl w:val="0"/>
              </w:rPr>
              <w:t xml:space="preserve">Finance, budgeting, Wave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444444"/>
                <w:sz w:val="20"/>
                <w:szCs w:val="20"/>
                <w:rtl w:val="0"/>
              </w:rPr>
              <w:t xml:space="preserve">Operations &amp; Business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444444"/>
                <w:sz w:val="20"/>
                <w:szCs w:val="20"/>
                <w:rtl w:val="0"/>
              </w:rPr>
              <w:t xml:space="preserve">Finance &amp; Budgeting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444444"/>
                <w:sz w:val="20"/>
                <w:szCs w:val="20"/>
                <w:rtl w:val="0"/>
              </w:rPr>
              <w:t xml:space="preserve">Marketing, brand, campaigns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444444"/>
                <w:sz w:val="20"/>
                <w:szCs w:val="20"/>
                <w:rtl w:val="0"/>
              </w:rPr>
              <w:t xml:space="preserve">Operations &amp; Business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444444"/>
                <w:sz w:val="20"/>
                <w:szCs w:val="20"/>
                <w:rtl w:val="0"/>
              </w:rPr>
              <w:t xml:space="preserve">Marketing &amp; Brand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444444"/>
                <w:sz w:val="20"/>
                <w:szCs w:val="20"/>
                <w:rtl w:val="0"/>
              </w:rPr>
              <w:t xml:space="preserve">Any change request or RESOLVE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444444"/>
                <w:sz w:val="20"/>
                <w:szCs w:val="20"/>
                <w:rtl w:val="0"/>
              </w:rPr>
              <w:t xml:space="preserve">Demand Management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444444"/>
                <w:sz w:val="20"/>
                <w:szCs w:val="20"/>
                <w:rtl w:val="0"/>
              </w:rPr>
              <w:t xml:space="preserve">Salesforce configuration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444444"/>
                <w:sz w:val="20"/>
                <w:szCs w:val="20"/>
                <w:rtl w:val="0"/>
              </w:rPr>
              <w:t xml:space="preserve">Salesforce Setup</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444444"/>
                <w:sz w:val="20"/>
                <w:szCs w:val="20"/>
                <w:rtl w:val="0"/>
              </w:rPr>
              <w:t xml:space="preserve">Experience </w:t>
            </w:r>
            <w:r w:rsidDel="00000000" w:rsidR="00000000" w:rsidRPr="00000000">
              <w:rPr>
                <w:sz w:val="20"/>
                <w:szCs w:val="20"/>
                <w:rtl w:val="0"/>
              </w:rPr>
              <w:t xml:space="preserve">Cloud/website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444444"/>
                <w:sz w:val="20"/>
                <w:szCs w:val="20"/>
                <w:rtl w:val="0"/>
              </w:rPr>
              <w:t xml:space="preserve">Experience Cloud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444444"/>
                <w:sz w:val="20"/>
                <w:szCs w:val="20"/>
                <w:rtl w:val="0"/>
              </w:rPr>
              <w:t xml:space="preserve">Make, JotForm, Zapier, GA4</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444444"/>
                <w:sz w:val="20"/>
                <w:szCs w:val="20"/>
                <w:rtl w:val="0"/>
              </w:rPr>
              <w:t xml:space="preserve">Integration Tools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444444"/>
                <w:sz w:val="20"/>
                <w:szCs w:val="20"/>
                <w:rtl w:val="0"/>
              </w:rPr>
              <w:t xml:space="preserve">Penny, ChatGPT, Claude, Gemini</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444444"/>
                <w:sz w:val="20"/>
                <w:szCs w:val="20"/>
                <w:rtl w:val="0"/>
              </w:rPr>
              <w:t xml:space="preserve">Penny &amp; AI</w:t>
            </w:r>
            <w:r w:rsidDel="00000000" w:rsidR="00000000" w:rsidRPr="00000000">
              <w:rPr>
                <w:rtl w:val="0"/>
              </w:rPr>
            </w:r>
          </w:p>
        </w:tc>
      </w:tr>
    </w:tbl>
    <w:p w:rsidR="00000000" w:rsidDel="00000000" w:rsidP="00000000" w:rsidRDefault="00000000" w:rsidRPr="00000000" w14:paraId="00000300">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8. Governance — Keeping Trail OS Healthy</w:t>
      </w:r>
      <w:r w:rsidDel="00000000" w:rsidR="00000000" w:rsidRPr="00000000">
        <w:rPr>
          <w:rtl w:val="0"/>
        </w:rPr>
      </w:r>
    </w:p>
    <w:p w:rsidR="00000000" w:rsidDel="00000000" w:rsidP="00000000" w:rsidRDefault="00000000" w:rsidRPr="00000000" w14:paraId="00000301">
      <w:pPr>
        <w:spacing w:after="60" w:before="60" w:lineRule="auto"/>
        <w:rPr/>
      </w:pPr>
      <w:r w:rsidDel="00000000" w:rsidR="00000000" w:rsidRPr="00000000">
        <w:rPr>
          <w:rFonts w:ascii="Arial" w:cs="Arial" w:eastAsia="Arial" w:hAnsi="Arial"/>
          <w:b w:val="0"/>
          <w:bCs w:val="0"/>
          <w:color w:val="444444"/>
          <w:sz w:val="22"/>
          <w:szCs w:val="22"/>
          <w:rtl w:val="0"/>
        </w:rPr>
        <w:t xml:space="preserve">Trail OS is only as useful as the discipline behind it. These are the standing governance rules that keep the system clean, searchable, and trustworthy.</w:t>
      </w:r>
      <w:r w:rsidDel="00000000" w:rsidR="00000000" w:rsidRPr="00000000">
        <w:rPr>
          <w:rtl w:val="0"/>
        </w:rPr>
      </w:r>
    </w:p>
    <w:p w:rsidR="00000000" w:rsidDel="00000000" w:rsidP="00000000" w:rsidRDefault="00000000" w:rsidRPr="00000000" w14:paraId="00000302">
      <w:pPr>
        <w:spacing w:after="0" w:before="80" w:lineRule="auto"/>
        <w:rPr/>
      </w:pPr>
      <w:r w:rsidDel="00000000" w:rsidR="00000000" w:rsidRPr="00000000">
        <w:rPr>
          <w:rtl w:val="0"/>
        </w:rPr>
      </w:r>
    </w:p>
    <w:p w:rsidR="00000000" w:rsidDel="00000000" w:rsidP="00000000" w:rsidRDefault="00000000" w:rsidRPr="00000000" w14:paraId="00000303">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8.1 The Non-Negotiables</w:t>
      </w:r>
      <w:r w:rsidDel="00000000" w:rsidR="00000000" w:rsidRPr="00000000">
        <w:rPr>
          <w:rtl w:val="0"/>
        </w:rPr>
      </w:r>
    </w:p>
    <w:p w:rsidR="00000000" w:rsidDel="00000000" w:rsidP="00000000" w:rsidRDefault="00000000" w:rsidRPr="00000000" w14:paraId="00000304">
      <w:pPr>
        <w:spacing w:after="0" w:before="60" w:lineRule="auto"/>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Angela is the </w:t>
      </w:r>
      <w:commentRangeStart w:id="4"/>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only person</w:t>
      </w:r>
      <w:commentRangeEnd w:id="4"/>
      <w:r w:rsidDel="00000000" w:rsidR="00000000" w:rsidRPr="00000000">
        <w:commentReference w:id="4"/>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who publishes Knowledge articles. No exceptions.</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article is created without a Data Category assigned.</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article is created without following the naming convention.</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process or system change happens without a Demand Management case.</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new tags are created without a Demand Management request.</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Notion Sync fields (Page ID, Source URL, Sync Status) are never edited manually.</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RESOLVE evaluation is never skipped for technical changes, new programs, new products, or new campaigns.</w:t>
      </w:r>
    </w:p>
    <w:p w:rsidR="00000000" w:rsidDel="00000000" w:rsidP="00000000" w:rsidRDefault="00000000" w:rsidRPr="00000000" w14:paraId="0000030C">
      <w:pPr>
        <w:spacing w:after="0" w:before="120" w:lineRule="auto"/>
        <w:rPr/>
      </w:pPr>
      <w:r w:rsidDel="00000000" w:rsidR="00000000" w:rsidRPr="00000000">
        <w:rPr>
          <w:rtl w:val="0"/>
        </w:rPr>
      </w:r>
    </w:p>
    <w:p w:rsidR="00000000" w:rsidDel="00000000" w:rsidP="00000000" w:rsidRDefault="00000000" w:rsidRPr="00000000" w14:paraId="0000030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8.2 Quarterly Review Responsibilities</w:t>
      </w:r>
      <w:r w:rsidDel="00000000" w:rsidR="00000000" w:rsidRPr="00000000">
        <w:rPr>
          <w:rtl w:val="0"/>
        </w:rPr>
      </w:r>
    </w:p>
    <w:p w:rsidR="00000000" w:rsidDel="00000000" w:rsidP="00000000" w:rsidRDefault="00000000" w:rsidRPr="00000000" w14:paraId="0000030E">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ffffff"/>
                <w:sz w:val="20"/>
                <w:szCs w:val="20"/>
                <w:rtl w:val="0"/>
              </w:rPr>
              <w:t xml:space="preserve">Quarterly Task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color w:val="ffffff"/>
                <w:sz w:val="20"/>
                <w:szCs w:val="20"/>
                <w:rtl w:val="0"/>
              </w:rPr>
              <w:t xml:space="preserve">Where It Happens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444444"/>
                <w:sz w:val="20"/>
                <w:szCs w:val="20"/>
                <w:rtl w:val="0"/>
              </w:rPr>
              <w:t xml:space="preserve">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444444"/>
                <w:sz w:val="20"/>
                <w:szCs w:val="20"/>
                <w:rtl w:val="0"/>
              </w:rPr>
              <w:t xml:space="preserve">Review all articles with Next Review Date in the quarter. Update Last Reviewed 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444444"/>
                <w:sz w:val="20"/>
                <w:szCs w:val="20"/>
                <w:rtl w:val="0"/>
              </w:rPr>
              <w:t xml:space="preserve">Salesforce Knowledge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444444"/>
                <w:sz w:val="20"/>
                <w:szCs w:val="20"/>
                <w:rtl w:val="0"/>
              </w:rPr>
              <w:t xml:space="preserve">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444444"/>
                <w:sz w:val="20"/>
                <w:szCs w:val="20"/>
                <w:rtl w:val="0"/>
              </w:rPr>
              <w:t xml:space="preserve">Review </w:t>
            </w:r>
            <w:r w:rsidDel="00000000" w:rsidR="00000000" w:rsidRPr="00000000">
              <w:rPr>
                <w:sz w:val="20"/>
                <w:szCs w:val="20"/>
                <w:rtl w:val="0"/>
              </w:rPr>
              <w:t xml:space="preserve">the</w:t>
            </w:r>
            <w:r w:rsidDel="00000000" w:rsidR="00000000" w:rsidRPr="00000000">
              <w:rPr>
                <w:rFonts w:ascii="Arial" w:cs="Arial" w:eastAsia="Arial" w:hAnsi="Arial"/>
                <w:color w:val="444444"/>
                <w:sz w:val="20"/>
                <w:szCs w:val="20"/>
                <w:rtl w:val="0"/>
              </w:rPr>
              <w:t xml:space="preserve"> automation run history. Check for recurring sync failures.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444444"/>
                <w:sz w:val="20"/>
                <w:szCs w:val="20"/>
                <w:rtl w:val="0"/>
              </w:rPr>
              <w:t xml:space="preserve">Make dashboard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444444"/>
                <w:sz w:val="20"/>
                <w:szCs w:val="20"/>
                <w:rtl w:val="0"/>
              </w:rPr>
              <w:t xml:space="preserve">Kim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444444"/>
                <w:sz w:val="20"/>
                <w:szCs w:val="20"/>
                <w:rtl w:val="0"/>
              </w:rPr>
              <w:t xml:space="preserve">Review all Operations &amp; Business articles for accuracy. Flag any needing </w:t>
            </w:r>
            <w:r w:rsidDel="00000000" w:rsidR="00000000" w:rsidRPr="00000000">
              <w:rPr>
                <w:sz w:val="20"/>
                <w:szCs w:val="20"/>
                <w:rtl w:val="0"/>
              </w:rPr>
              <w:t xml:space="preserve">an </w:t>
            </w:r>
            <w:r w:rsidDel="00000000" w:rsidR="00000000" w:rsidRPr="00000000">
              <w:rPr>
                <w:rFonts w:ascii="Arial" w:cs="Arial" w:eastAsia="Arial" w:hAnsi="Arial"/>
                <w:color w:val="444444"/>
                <w:sz w:val="20"/>
                <w:szCs w:val="20"/>
                <w:rtl w:val="0"/>
              </w:rPr>
              <w:t xml:space="preserve">update.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444444"/>
                <w:sz w:val="20"/>
                <w:szCs w:val="20"/>
                <w:rtl w:val="0"/>
              </w:rPr>
              <w:t xml:space="preserve">Salesforce Knowledge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444444"/>
                <w:sz w:val="20"/>
                <w:szCs w:val="20"/>
                <w:rtl w:val="0"/>
              </w:rPr>
              <w:t xml:space="preserve">Kim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444444"/>
                <w:sz w:val="20"/>
                <w:szCs w:val="20"/>
                <w:rtl w:val="0"/>
              </w:rPr>
              <w:t xml:space="preserve">Review open Demand Management cases. Close any stale cases.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444444"/>
                <w:sz w:val="20"/>
                <w:szCs w:val="20"/>
                <w:rtl w:val="0"/>
              </w:rPr>
              <w:t xml:space="preserve">Service Console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444444"/>
                <w:sz w:val="20"/>
                <w:szCs w:val="20"/>
                <w:rtl w:val="0"/>
              </w:rPr>
              <w:t xml:space="preserve">Kel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color w:val="444444"/>
                <w:sz w:val="20"/>
                <w:szCs w:val="20"/>
                <w:rtl w:val="0"/>
              </w:rPr>
              <w:t xml:space="preserve">Review Finance &amp; Budgeting articles. Update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Last Tested Version after each Salesforce release.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444444"/>
                <w:sz w:val="20"/>
                <w:szCs w:val="20"/>
                <w:rtl w:val="0"/>
              </w:rPr>
              <w:t xml:space="preserve">Salesforce Knowledge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color w:val="444444"/>
                <w:sz w:val="20"/>
                <w:szCs w:val="20"/>
                <w:rtl w:val="0"/>
              </w:rPr>
              <w:t xml:space="preserve">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444444"/>
                <w:sz w:val="20"/>
                <w:szCs w:val="20"/>
                <w:rtl w:val="0"/>
              </w:rPr>
              <w:t xml:space="preserve">Review tag taxonomy. Remove unused tags. Add approved new tags.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444444"/>
                <w:sz w:val="20"/>
                <w:szCs w:val="20"/>
                <w:rtl w:val="0"/>
              </w:rPr>
              <w:t xml:space="preserve">Knowledge Settings</w:t>
            </w:r>
            <w:r w:rsidDel="00000000" w:rsidR="00000000" w:rsidRPr="00000000">
              <w:rPr>
                <w:rtl w:val="0"/>
              </w:rPr>
            </w:r>
          </w:p>
        </w:tc>
      </w:tr>
    </w:tbl>
    <w:p w:rsidR="00000000" w:rsidDel="00000000" w:rsidP="00000000" w:rsidRDefault="00000000" w:rsidRPr="00000000" w14:paraId="00000324">
      <w:pPr>
        <w:spacing w:after="0" w:before="120" w:lineRule="auto"/>
        <w:rPr/>
      </w:pPr>
      <w:r w:rsidDel="00000000" w:rsidR="00000000" w:rsidRPr="00000000">
        <w:rPr>
          <w:rtl w:val="0"/>
        </w:rPr>
      </w:r>
    </w:p>
    <w:p w:rsidR="00000000" w:rsidDel="00000000" w:rsidP="00000000" w:rsidRDefault="00000000" w:rsidRPr="00000000" w14:paraId="00000325">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8.3 When Something Is Wrong</w:t>
      </w:r>
      <w:r w:rsidDel="00000000" w:rsidR="00000000" w:rsidRPr="00000000">
        <w:rPr>
          <w:rtl w:val="0"/>
        </w:rPr>
      </w:r>
    </w:p>
    <w:p w:rsidR="00000000" w:rsidDel="00000000" w:rsidP="00000000" w:rsidRDefault="00000000" w:rsidRPr="00000000" w14:paraId="00000326">
      <w:pPr>
        <w:spacing w:after="0" w:before="60" w:lineRule="auto"/>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444444"/>
          <w:sz w:val="22"/>
          <w:szCs w:val="22"/>
          <w:u w:val="none"/>
          <w:shd w:fill="auto" w:val="clear"/>
          <w:vertAlign w:val="baseline"/>
          <w:rtl w:val="0"/>
        </w:rPr>
        <w:t xml:space="preserve">Sync failure (Notion Sync Status = Sync Failed): check Make run history → log Demand Management case → do not publish manually.</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Article content is wrong: do not delete. Edit and republish. Log the reason in Lessons Learned if a case was involved.</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Wrong Data Category assigned: correct it directly in the article. No case needed for metadata corrections.</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Wrong article type used: archive the article and recreate </w:t>
      </w:r>
      <w:r w:rsidDel="00000000" w:rsidR="00000000" w:rsidRPr="00000000">
        <w:rPr>
          <w:rtl w:val="0"/>
        </w:rPr>
        <w:t xml:space="preserve">it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with the correct record type. </w:t>
      </w:r>
      <w:commentRangeStart w:id="5"/>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Do not attempt to change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record type on an existing article.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Tag not in </w:t>
      </w:r>
      <w:r w:rsidDel="00000000" w:rsidR="00000000" w:rsidRPr="00000000">
        <w:rPr>
          <w:rtl w:val="0"/>
        </w:rPr>
        <w:t xml:space="preserve">the approved list: use the closest-matching</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approved tag and log a Demand Management case to add the new tag if genuinely needed.</w:t>
      </w:r>
    </w:p>
    <w:p w:rsidR="00000000" w:rsidDel="00000000" w:rsidP="00000000" w:rsidRDefault="00000000" w:rsidRPr="00000000" w14:paraId="0000032C">
      <w:pPr>
        <w:spacing w:after="0" w:before="120" w:lineRule="auto"/>
        <w:rPr/>
      </w:pPr>
      <w:r w:rsidDel="00000000" w:rsidR="00000000" w:rsidRPr="00000000">
        <w:rPr>
          <w:rtl w:val="0"/>
        </w:rPr>
      </w:r>
    </w:p>
    <w:p w:rsidR="00000000" w:rsidDel="00000000" w:rsidP="00000000" w:rsidRDefault="00000000" w:rsidRPr="00000000" w14:paraId="0000032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8.4 Document History</w:t>
      </w:r>
      <w:r w:rsidDel="00000000" w:rsidR="00000000" w:rsidRPr="00000000">
        <w:rPr>
          <w:rtl w:val="0"/>
        </w:rPr>
      </w:r>
    </w:p>
    <w:p w:rsidR="00000000" w:rsidDel="00000000" w:rsidP="00000000" w:rsidRDefault="00000000" w:rsidRPr="00000000" w14:paraId="0000032E">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490"/>
        <w:gridCol w:w="1710"/>
        <w:tblGridChange w:id="0">
          <w:tblGrid>
            <w:gridCol w:w="2160"/>
            <w:gridCol w:w="5490"/>
            <w:gridCol w:w="171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2f6f7e"/>
                <w:sz w:val="20"/>
                <w:szCs w:val="20"/>
                <w:rtl w:val="0"/>
              </w:rPr>
              <w:t xml:space="preserve">Version 1.0 — June 2026</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444444"/>
                <w:sz w:val="20"/>
                <w:szCs w:val="20"/>
                <w:rtl w:val="0"/>
              </w:rPr>
              <w:t xml:space="preserve">Initial release. Covers Knowledge architecture, data categories, article types, Demand Management Case record type, tag taxonomy, and Penny integration. </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31">
            <w:pPr>
              <w:rPr>
                <w:rFonts w:ascii="Arial" w:cs="Arial" w:eastAsia="Arial" w:hAnsi="Arial"/>
                <w:color w:val="444444"/>
                <w:sz w:val="20"/>
                <w:szCs w:val="20"/>
              </w:rPr>
            </w:pPr>
            <w:r w:rsidDel="00000000" w:rsidR="00000000" w:rsidRPr="00000000">
              <w:rPr>
                <w:sz w:val="20"/>
                <w:szCs w:val="20"/>
                <w:rtl w:val="0"/>
              </w:rPr>
              <w:t xml:space="preserve">Angela</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32">
            <w:pPr>
              <w:rPr>
                <w:b w:val="1"/>
                <w:bCs w:val="1"/>
                <w:color w:val="2f6f7e"/>
                <w:sz w:val="20"/>
                <w:szCs w:val="20"/>
              </w:rPr>
            </w:pPr>
            <w:r w:rsidDel="00000000" w:rsidR="00000000" w:rsidRPr="00000000">
              <w:rPr>
                <w:b w:val="1"/>
                <w:bCs w:val="1"/>
                <w:color w:val="2f6f7e"/>
                <w:sz w:val="20"/>
                <w:szCs w:val="20"/>
                <w:rtl w:val="0"/>
              </w:rPr>
              <w:t xml:space="preserve">Version 1.0 - 6/10/26</w:t>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33">
            <w:pPr>
              <w:rPr>
                <w:sz w:val="20"/>
                <w:szCs w:val="20"/>
              </w:rPr>
            </w:pPr>
            <w:r w:rsidDel="00000000" w:rsidR="00000000" w:rsidRPr="00000000">
              <w:rPr>
                <w:sz w:val="20"/>
                <w:szCs w:val="20"/>
                <w:rtl w:val="0"/>
              </w:rPr>
              <w:t xml:space="preserve">Cleaned up some of the grammar and added comments for review</w:t>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334">
            <w:pPr>
              <w:rPr>
                <w:sz w:val="20"/>
                <w:szCs w:val="20"/>
              </w:rPr>
            </w:pPr>
            <w:r w:rsidDel="00000000" w:rsidR="00000000" w:rsidRPr="00000000">
              <w:rPr>
                <w:sz w:val="20"/>
                <w:szCs w:val="20"/>
                <w:rtl w:val="0"/>
              </w:rPr>
              <w:t xml:space="preserve">Kim</w:t>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2f6f7e"/>
                <w:sz w:val="20"/>
                <w:szCs w:val="20"/>
                <w:rtl w:val="0"/>
              </w:rPr>
              <w:t xml:space="preserve">Next Review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444444"/>
                <w:sz w:val="20"/>
                <w:szCs w:val="20"/>
                <w:rtl w:val="0"/>
              </w:rPr>
              <w:t xml:space="preserve">September 2026 (Q3). Kim to review Operations &amp; Business sections. Angela to review Technology &amp; Trail OS sections.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rFonts w:ascii="Arial" w:cs="Arial" w:eastAsia="Arial" w:hAnsi="Arial"/>
                <w:color w:val="444444"/>
                <w:sz w:val="20"/>
                <w:szCs w:val="20"/>
              </w:rPr>
            </w:pPr>
            <w:r w:rsidDel="00000000" w:rsidR="00000000" w:rsidRPr="00000000">
              <w:rPr>
                <w:rtl w:val="0"/>
              </w:rPr>
            </w:r>
          </w:p>
        </w:tc>
      </w:tr>
    </w:tbl>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mberly Barnes" w:id="3" w:date="2026-06-10T18:22:33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new programs, products, campaigns and updates to these same things will require a case to be created to support traceability and transparency.</w:t>
      </w:r>
    </w:p>
  </w:comment>
  <w:comment w:author="Kimberly Barnes" w:id="2" w:date="2026-06-10T18:15:44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handled in our Content Management app in Salesforce.</w:t>
      </w:r>
    </w:p>
  </w:comment>
  <w:comment w:author="Kimberly Barnes" w:id="5" w:date="2026-06-10T18:35:19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reason the record type cannot be modified on an existing article?  If changing the record type would break an existing automation, then a new article record with the right record type must be created; however, the default would be just to change the record type on the existing article.</w:t>
      </w:r>
    </w:p>
  </w:comment>
  <w:comment w:author="Kimberly Barnes" w:id="0" w:date="2026-06-10T17:43:16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version of this process references Notion but that has not been finalized as the mechanism we will use to draft articles and send them to Salesforce for approval. (based on conversation with Angela on 6/11/26)</w:t>
      </w:r>
    </w:p>
  </w:comment>
  <w:comment w:author="Kimberly Barnes" w:id="4" w:date="2026-06-10T18:32:22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Standing up this process with a single point of failure is ok but in future versions we need at least one other person handling knowledge article approval.</w:t>
      </w:r>
    </w:p>
  </w:comment>
  <w:comment w:author="Kimberly Barnes" w:id="1" w:date="2026-06-10T17:55:56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field needs to be added to Knowledge_kav object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pBdr>
        <w:top w:color="e0e4e3" w:space="4" w:sz="4" w:val="single"/>
      </w:pBdr>
      <w:tabs>
        <w:tab w:val="right" w:leader="none" w:pos="9026"/>
      </w:tabs>
      <w:spacing w:after="0" w:before="100" w:lineRule="auto"/>
      <w:rPr/>
    </w:pPr>
    <w:r w:rsidDel="00000000" w:rsidR="00000000" w:rsidRPr="00000000">
      <w:rPr>
        <w:rFonts w:ascii="Arial" w:cs="Arial" w:eastAsia="Arial" w:hAnsi="Arial"/>
        <w:color w:val="999999"/>
        <w:sz w:val="16"/>
        <w:szCs w:val="16"/>
        <w:rtl w:val="0"/>
      </w:rPr>
      <w:t xml:space="preserve">Version 1.0 — June 2026Page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pBdr>
        <w:bottom w:color="2f6b3f" w:space="4" w:sz="4" w:val="single"/>
      </w:pBdr>
      <w:spacing w:after="100" w:before="0" w:lineRule="auto"/>
      <w:rPr/>
    </w:pPr>
    <w:r w:rsidDel="00000000" w:rsidR="00000000" w:rsidRPr="00000000">
      <w:rPr>
        <w:rFonts w:ascii="Arial" w:cs="Arial" w:eastAsia="Arial" w:hAnsi="Arial"/>
        <w:b w:val="1"/>
        <w:bCs w:val="1"/>
        <w:color w:val="2f6b3f"/>
        <w:sz w:val="18"/>
        <w:szCs w:val="18"/>
        <w:rtl w:val="0"/>
      </w:rPr>
      <w:t xml:space="preserve">TRAIL OS — Internal User Guide</w:t>
    </w:r>
    <w:r w:rsidDel="00000000" w:rsidR="00000000" w:rsidRPr="00000000">
      <w:rPr>
        <w:rFonts w:ascii="Arial" w:cs="Arial" w:eastAsia="Arial" w:hAnsi="Arial"/>
        <w:color w:val="999999"/>
        <w:sz w:val="18"/>
        <w:szCs w:val="18"/>
        <w:rtl w:val="0"/>
      </w:rPr>
      <w:t xml:space="preserve">   |   Transition Trails   |   Confidential — Internal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1080" w:hanging="360"/>
      </w:pPr>
      <w:rPr>
        <w:rFonts w:ascii="Arial" w:cs="Arial" w:eastAsia="Arial" w:hAnsi="Arial"/>
        <w:sz w:val="22"/>
        <w:szCs w:val="22"/>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1"/>
      <w:bCs w:val="1"/>
      <w:i w:val="0"/>
      <w:iCs w:val="0"/>
      <w:smallCaps w:val="0"/>
      <w:strike w:val="0"/>
      <w:color w:val="2f6b3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f6f7e"/>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