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CE" w:rsidRPr="005E5E8D" w:rsidRDefault="004649CE" w:rsidP="004649CE">
      <w:pPr>
        <w:jc w:val="both"/>
        <w:rPr>
          <w:rFonts w:ascii="Times New Roman" w:hAnsi="Times New Roman" w:cs="Times New Roman"/>
        </w:rPr>
      </w:pPr>
      <w:r w:rsidRPr="00723B08">
        <w:rPr>
          <w:rFonts w:ascii="Times New Roman" w:hAnsi="Times New Roman" w:cs="Times New Roman"/>
        </w:rPr>
        <w:t>sollen</w:t>
      </w:r>
      <w:r w:rsidRPr="005E5E8D">
        <w:rPr>
          <w:rFonts w:ascii="Times New Roman" w:hAnsi="Times New Roman" w:cs="Times New Roman"/>
        </w:rPr>
        <w:t xml:space="preserve"> vnd mugen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um hinfuro auf gleiche sambcost vnd costung miteinannder pauen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arbaitn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die inhabm geniessn vnd sich geprauchen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wie die erfindung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der gemain prauch alt herkomen vnd pergkhwerchs recht ist</w:t>
      </w:r>
      <w:r>
        <w:rPr>
          <w:rFonts w:ascii="Times New Roman" w:hAnsi="Times New Roman" w:cs="Times New Roman"/>
        </w:rPr>
        <w:t>. D</w:t>
      </w:r>
      <w:r w:rsidRPr="005E5E8D">
        <w:rPr>
          <w:rFonts w:ascii="Times New Roman" w:hAnsi="Times New Roman" w:cs="Times New Roman"/>
        </w:rPr>
        <w:t>och soll diese ve</w:t>
      </w:r>
      <w:r>
        <w:rPr>
          <w:rFonts w:ascii="Times New Roman" w:hAnsi="Times New Roman" w:cs="Times New Roman"/>
        </w:rPr>
        <w:t>r</w:t>
      </w:r>
      <w:r w:rsidRPr="005E5E8D">
        <w:rPr>
          <w:rFonts w:ascii="Times New Roman" w:hAnsi="Times New Roman" w:cs="Times New Roman"/>
        </w:rPr>
        <w:t>trag denen obgemelten grueben gegen anndern vnd anndern gegen denen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ir yeder an iren rechten vnd gerechtigkaitn gannz vnuergriffen vnd onschaden sein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olher obgeschrimner vertrag ist innhalt ainer geuallnen vrtail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damit solh zusamenschlagen aus vrsachen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die in derselben vrtail anzaigt sinnt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rechtlich erkannt</w:t>
      </w:r>
      <w:r>
        <w:rPr>
          <w:rFonts w:ascii="Times New Roman" w:hAnsi="Times New Roman" w:cs="Times New Roman"/>
        </w:rPr>
        <w:t>.</w:t>
      </w:r>
    </w:p>
    <w:p w:rsidR="004649CE" w:rsidRPr="005E5E8D" w:rsidRDefault="004649CE" w:rsidP="004649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E5E8D">
        <w:rPr>
          <w:rFonts w:ascii="Times New Roman" w:hAnsi="Times New Roman" w:cs="Times New Roman"/>
        </w:rPr>
        <w:t>nd demnach solher vertrag durch die vestn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ersamen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weisen </w:t>
      </w:r>
      <w:r>
        <w:rPr>
          <w:rFonts w:ascii="Times New Roman" w:hAnsi="Times New Roman" w:cs="Times New Roman"/>
        </w:rPr>
        <w:t>L</w:t>
      </w:r>
      <w:r w:rsidRPr="005E5E8D">
        <w:rPr>
          <w:rFonts w:ascii="Times New Roman" w:hAnsi="Times New Roman" w:cs="Times New Roman"/>
        </w:rPr>
        <w:t xml:space="preserve">eonharten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>öltl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pergkhrichter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Matheusn P</w:t>
      </w:r>
      <w:r w:rsidRPr="005E5E8D">
        <w:rPr>
          <w:rFonts w:ascii="Times New Roman" w:hAnsi="Times New Roman" w:cs="Times New Roman"/>
        </w:rPr>
        <w:t>ruggmoser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pergkhmaister</w:t>
      </w:r>
      <w:r>
        <w:rPr>
          <w:rFonts w:ascii="Times New Roman" w:hAnsi="Times New Roman" w:cs="Times New Roman"/>
        </w:rPr>
        <w:t>, Cristoffen T</w:t>
      </w:r>
      <w:r w:rsidRPr="005E5E8D">
        <w:rPr>
          <w:rFonts w:ascii="Times New Roman" w:hAnsi="Times New Roman" w:cs="Times New Roman"/>
        </w:rPr>
        <w:t>rosperger</w:t>
      </w:r>
      <w:r>
        <w:rPr>
          <w:rFonts w:ascii="Times New Roman" w:hAnsi="Times New Roman" w:cs="Times New Roman"/>
        </w:rPr>
        <w:t>, Rueprechten Do</w:t>
      </w:r>
      <w:r w:rsidRPr="005E5E8D">
        <w:rPr>
          <w:rFonts w:ascii="Times New Roman" w:hAnsi="Times New Roman" w:cs="Times New Roman"/>
        </w:rPr>
        <w:t>rnacher</w:t>
      </w:r>
      <w:r>
        <w:rPr>
          <w:rFonts w:ascii="Times New Roman" w:hAnsi="Times New Roman" w:cs="Times New Roman"/>
        </w:rPr>
        <w:t>, Casparn T</w:t>
      </w:r>
      <w:r w:rsidRPr="005E5E8D">
        <w:rPr>
          <w:rFonts w:ascii="Times New Roman" w:hAnsi="Times New Roman" w:cs="Times New Roman"/>
        </w:rPr>
        <w:t>axer</w:t>
      </w:r>
      <w:r>
        <w:rPr>
          <w:rFonts w:ascii="Times New Roman" w:hAnsi="Times New Roman" w:cs="Times New Roman"/>
        </w:rPr>
        <w:t>, Hannsen von E</w:t>
      </w:r>
      <w:r w:rsidRPr="005E5E8D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>, Matheusn C</w:t>
      </w:r>
      <w:r w:rsidRPr="005E5E8D">
        <w:rPr>
          <w:rFonts w:ascii="Times New Roman" w:hAnsi="Times New Roman" w:cs="Times New Roman"/>
        </w:rPr>
        <w:t>hoen</w:t>
      </w:r>
      <w:r>
        <w:rPr>
          <w:rFonts w:ascii="Times New Roman" w:hAnsi="Times New Roman" w:cs="Times New Roman"/>
        </w:rPr>
        <w:t>, vnd Hannsen P</w:t>
      </w:r>
      <w:r w:rsidRPr="005E5E8D">
        <w:rPr>
          <w:rFonts w:ascii="Times New Roman" w:hAnsi="Times New Roman" w:cs="Times New Roman"/>
        </w:rPr>
        <w:t>aggl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perggerichzgeschworne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von obrigkaitwegen gewilligt zuegeben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auch auf der vorbenenntn zwayer grueben gewerckhen begern, durch egemelte ambtleut in gerichzpuech zuschreiben vergonnt. Beschehen am sambstag nach </w:t>
      </w: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 xml:space="preserve">ller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eelen tag im vierzehennden jar</w:t>
      </w:r>
    </w:p>
    <w:p w:rsidR="004649CE" w:rsidRPr="005E5E8D" w:rsidRDefault="004649CE" w:rsidP="004649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5E5E8D">
        <w:rPr>
          <w:rFonts w:ascii="Times New Roman" w:hAnsi="Times New Roman" w:cs="Times New Roman"/>
        </w:rPr>
        <w:t>aselbs het inen</w:t>
      </w:r>
      <w:r>
        <w:rPr>
          <w:rFonts w:ascii="Times New Roman" w:hAnsi="Times New Roman" w:cs="Times New Roman"/>
        </w:rPr>
        <w:t>, den zu der Larch vnd Sannt G</w:t>
      </w:r>
      <w:r w:rsidRPr="005E5E8D">
        <w:rPr>
          <w:rFonts w:ascii="Times New Roman" w:hAnsi="Times New Roman" w:cs="Times New Roman"/>
        </w:rPr>
        <w:t>abriel ir begern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die grueben zusamen zuslagen guetlich nit eruolgen mugen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wär aber nachmals rechtlich vnd mit vrtl beschehen, demnah vnd dieweil sy baid grueben miteinannder auf ain samcost wieuorsteet paut auch die gwerkhen bey yeder grueben gleich tail heten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verhofften sy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ir begern wurde auch fur pillich angenomen vnd baid grueben zusamenngeslagen, innhalt der erfindung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deshalben sy zween articl einlegten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ain zeit als die annder in gleichen sachen gericht solt werden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lauten also</w:t>
      </w:r>
      <w:r>
        <w:rPr>
          <w:rFonts w:ascii="Times New Roman" w:hAnsi="Times New Roman" w:cs="Times New Roman"/>
        </w:rPr>
        <w:t>:</w:t>
      </w:r>
      <w:r w:rsidRPr="005E5E8D">
        <w:rPr>
          <w:rFonts w:ascii="Times New Roman" w:hAnsi="Times New Roman" w:cs="Times New Roman"/>
        </w:rPr>
        <w:t xml:space="preserve"> </w:t>
      </w:r>
    </w:p>
    <w:p w:rsidR="004649CE" w:rsidRPr="005E5E8D" w:rsidRDefault="004649CE" w:rsidP="004649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>uch ob ain sach der anndern gleich war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damit ain form in gleichen sachen gehalten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ainen beschehe vnd ergee als dem anndern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niemannt fur den anndern geuortailt oder beschwärt werde</w:t>
      </w:r>
      <w:r>
        <w:rPr>
          <w:rFonts w:ascii="Times New Roman" w:hAnsi="Times New Roman" w:cs="Times New Roman"/>
        </w:rPr>
        <w:t>.</w:t>
      </w:r>
    </w:p>
    <w:p w:rsidR="004649CE" w:rsidRPr="005E5E8D" w:rsidRDefault="004649CE" w:rsidP="004649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5E5E8D">
        <w:rPr>
          <w:rFonts w:ascii="Times New Roman" w:hAnsi="Times New Roman" w:cs="Times New Roman"/>
        </w:rPr>
        <w:t>as alle vrtln vnd recht in das gerichtspuech mit clag vnd widerred geschriben werdn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damit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wann recht werden vnd sich ain sach begeb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darumb vor vrtln vnd recht gesprochen ist worden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ain klager oder antworter begert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ime solich vrtl lesen zulassen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solichs dann beschehe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fynndet sich dann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dieselb sach der geleich ist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sollen die geschworn kain vrtl beleiben lassen. </w:t>
      </w:r>
    </w:p>
    <w:p w:rsidR="004649CE" w:rsidRPr="005E5E8D" w:rsidRDefault="004649CE" w:rsidP="004649CE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Aber ain articl wo zwoe grueben ain stollen mitanannder pauen spricht also</w:t>
      </w:r>
      <w:r>
        <w:rPr>
          <w:rFonts w:ascii="Times New Roman" w:hAnsi="Times New Roman" w:cs="Times New Roman"/>
        </w:rPr>
        <w:t>:</w:t>
      </w:r>
    </w:p>
    <w:p w:rsidR="004649CE" w:rsidRPr="005E5E8D" w:rsidRDefault="004649CE" w:rsidP="004649CE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Wo auch zwoe grueben ain stolln miteinander pauen vnd gewidert wirden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baider grueben rechtn vnd eisen auf demselben stollen furzubringen lassen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sol allzeit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wo durchsleg gemacht oder sonnst notthuet</w:t>
      </w:r>
      <w:r>
        <w:rPr>
          <w:rFonts w:ascii="Times New Roman" w:hAnsi="Times New Roman" w:cs="Times New Roman"/>
        </w:rPr>
        <w:t xml:space="preserve">, </w:t>
      </w:r>
      <w:r w:rsidRPr="005E5E8D">
        <w:rPr>
          <w:rFonts w:ascii="Times New Roman" w:hAnsi="Times New Roman" w:cs="Times New Roman"/>
        </w:rPr>
        <w:t>baider grueben rechtn oder eisen auf demselben stolln furbracht werden</w:t>
      </w:r>
      <w:r>
        <w:rPr>
          <w:rFonts w:ascii="Times New Roman" w:hAnsi="Times New Roman" w:cs="Times New Roman"/>
        </w:rPr>
        <w:t>.</w:t>
      </w:r>
    </w:p>
    <w:p w:rsidR="004649CE" w:rsidRPr="005E5E8D" w:rsidRDefault="004649CE" w:rsidP="004649CE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So war auch </w:t>
      </w:r>
      <w:r>
        <w:rPr>
          <w:rFonts w:ascii="Times New Roman" w:hAnsi="Times New Roman" w:cs="Times New Roman"/>
        </w:rPr>
        <w:t>au</w:t>
      </w:r>
      <w:r w:rsidRPr="005E5E8D">
        <w:rPr>
          <w:rFonts w:ascii="Times New Roman" w:hAnsi="Times New Roman" w:cs="Times New Roman"/>
        </w:rPr>
        <w:t xml:space="preserve">f die erfindung darauf zu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waz gehandlt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wurde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lausn auch recht vnd vrtl ergangen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dasselb zu bezeugen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legten sy aber ein ain vrtl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lausen gefallen vnd darauf die hofurtail zwischen dem </w:t>
      </w:r>
      <w:r>
        <w:rPr>
          <w:rFonts w:ascii="Times New Roman" w:hAnsi="Times New Roman" w:cs="Times New Roman"/>
        </w:rPr>
        <w:t>Heiligen C</w:t>
      </w:r>
      <w:r w:rsidRPr="005E5E8D">
        <w:rPr>
          <w:rFonts w:ascii="Times New Roman" w:hAnsi="Times New Roman" w:cs="Times New Roman"/>
        </w:rPr>
        <w:t xml:space="preserve">reuz vnd der </w:t>
      </w:r>
      <w:r>
        <w:rPr>
          <w:rFonts w:ascii="Times New Roman" w:hAnsi="Times New Roman" w:cs="Times New Roman"/>
        </w:rPr>
        <w:t>L</w:t>
      </w:r>
      <w:r w:rsidRPr="005E5E8D">
        <w:rPr>
          <w:rFonts w:ascii="Times New Roman" w:hAnsi="Times New Roman" w:cs="Times New Roman"/>
        </w:rPr>
        <w:t xml:space="preserve">anndscron am </w:t>
      </w:r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>funderperg ergangen lauten also</w:t>
      </w:r>
      <w:r>
        <w:rPr>
          <w:rFonts w:ascii="Times New Roman" w:hAnsi="Times New Roman" w:cs="Times New Roman"/>
        </w:rPr>
        <w:t>:</w:t>
      </w:r>
      <w:r w:rsidRPr="005E5E8D">
        <w:rPr>
          <w:rFonts w:ascii="Times New Roman" w:hAnsi="Times New Roman" w:cs="Times New Roman"/>
        </w:rPr>
        <w:t xml:space="preserve"> </w:t>
      </w:r>
    </w:p>
    <w:p w:rsidR="004649CE" w:rsidRDefault="004649CE" w:rsidP="004649CE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Gerichzuermeldung. Hannsen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aismairs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procurator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5E5E8D">
        <w:rPr>
          <w:rFonts w:ascii="Times New Roman" w:hAnsi="Times New Roman" w:cs="Times New Roman"/>
        </w:rPr>
        <w:t xml:space="preserve">eitn </w:t>
      </w:r>
      <w:r>
        <w:rPr>
          <w:rFonts w:ascii="Times New Roman" w:hAnsi="Times New Roman" w:cs="Times New Roman"/>
        </w:rPr>
        <w:t>O</w:t>
      </w:r>
      <w:r w:rsidRPr="005E5E8D">
        <w:rPr>
          <w:rFonts w:ascii="Times New Roman" w:hAnsi="Times New Roman" w:cs="Times New Roman"/>
        </w:rPr>
        <w:t>rhan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huetman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verwalter der grueben zum </w:t>
      </w:r>
      <w:r>
        <w:rPr>
          <w:rFonts w:ascii="Times New Roman" w:hAnsi="Times New Roman" w:cs="Times New Roman"/>
        </w:rPr>
        <w:t>H</w:t>
      </w:r>
      <w:r w:rsidRPr="005E5E8D">
        <w:rPr>
          <w:rFonts w:ascii="Times New Roman" w:hAnsi="Times New Roman" w:cs="Times New Roman"/>
        </w:rPr>
        <w:t xml:space="preserve">eiligen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reuz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anstat irer herrn vnd gwerkhn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klagen vnd begern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die </w:t>
      </w:r>
      <w:r>
        <w:rPr>
          <w:rFonts w:ascii="Times New Roman" w:hAnsi="Times New Roman" w:cs="Times New Roman"/>
        </w:rPr>
        <w:t>L</w:t>
      </w:r>
      <w:r w:rsidRPr="005E5E8D">
        <w:rPr>
          <w:rFonts w:ascii="Times New Roman" w:hAnsi="Times New Roman" w:cs="Times New Roman"/>
        </w:rPr>
        <w:t>anndscron als dye elter grueben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firsteisen gegen dem gemachtn vnd erkenntn durchslag auf klufft vnd gegen dem </w:t>
      </w:r>
      <w:r>
        <w:rPr>
          <w:rFonts w:ascii="Times New Roman" w:hAnsi="Times New Roman" w:cs="Times New Roman"/>
        </w:rPr>
        <w:t>Heyligen C</w:t>
      </w:r>
      <w:r w:rsidRPr="005E5E8D">
        <w:rPr>
          <w:rFonts w:ascii="Times New Roman" w:hAnsi="Times New Roman" w:cs="Times New Roman"/>
        </w:rPr>
        <w:t>reuz als der jungern furpracht werde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wie perkhwerchs recht ist, het sy aber kain firsteisen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CE"/>
    <w:rsid w:val="000B353D"/>
    <w:rsid w:val="004649CE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49C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49C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2747</Characters>
  <Application>Microsoft Macintosh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2017-11-09T07:48:00Z</dcterms:created>
  <dcterms:modified xsi:type="dcterms:W3CDTF">2017-11-09T07:48:00Z</dcterms:modified>
</cp:coreProperties>
</file>