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DE8" w:rsidRPr="005E5E8D" w:rsidRDefault="00E86DE8" w:rsidP="00E86DE8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daruber erloffen</w:t>
      </w:r>
      <w:r>
        <w:rPr>
          <w:rFonts w:ascii="Times New Roman" w:hAnsi="Times New Roman" w:cs="Times New Roman"/>
        </w:rPr>
        <w:t xml:space="preserve">. </w:t>
      </w:r>
      <w:r w:rsidRPr="005E5E8D">
        <w:rPr>
          <w:rFonts w:ascii="Times New Roman" w:hAnsi="Times New Roman" w:cs="Times New Roman"/>
        </w:rPr>
        <w:t>Auch mit furderung der geng vnd perg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 also wo man die grueben zusamen veraint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alles mit ringer costung hat mugen abgestelt werden. Nicht destweniger hat man dieselben baide grueben mit iren maysten gepeuen vnd örten gearbait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aber sider des articls in der erfinndung voreingezogen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zwayer grueben recht auf ainem stolln furgepracht solt werden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nit beschehen ist</w:t>
      </w:r>
      <w:r>
        <w:rPr>
          <w:rFonts w:ascii="Times New Roman" w:hAnsi="Times New Roman" w:cs="Times New Roman"/>
        </w:rPr>
        <w:t>.</w:t>
      </w:r>
    </w:p>
    <w:p w:rsidR="00E86DE8" w:rsidRPr="005E5E8D" w:rsidRDefault="00E86DE8" w:rsidP="00E86DE8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Zum dritn so sinnt die gewerckhen mit iren tailn bey denen grueben so zusamengeslagen worden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sinnt vast gleich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dann auch solher verainigung vrsach ist gewesen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 haben auch die gewerckhen bej den anndern vmbligennden grueben den nachtail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 sider daraus erstannden, derselben zeit nit gewisst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sonnst wä</w:t>
      </w:r>
      <w:r>
        <w:rPr>
          <w:rFonts w:ascii="Times New Roman" w:hAnsi="Times New Roman" w:cs="Times New Roman"/>
        </w:rPr>
        <w:t>r es vileicht auch widerfochten</w:t>
      </w:r>
      <w:r w:rsidRPr="005E5E8D">
        <w:rPr>
          <w:rFonts w:ascii="Times New Roman" w:hAnsi="Times New Roman" w:cs="Times New Roman"/>
        </w:rPr>
        <w:t xml:space="preserve"> worden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</w:p>
    <w:p w:rsidR="00E86DE8" w:rsidRPr="005E5E8D" w:rsidRDefault="00E86DE8" w:rsidP="00E86DE8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Mit dem sinnt also vil grueben yezuzeitn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zwoe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drej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vier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funnff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sechs</w:t>
      </w:r>
      <w:r>
        <w:rPr>
          <w:rFonts w:ascii="Times New Roman" w:hAnsi="Times New Roman" w:cs="Times New Roman"/>
        </w:rPr>
        <w:t xml:space="preserve"> vnd mer zusamen komen dardurch, </w:t>
      </w:r>
      <w:r w:rsidRPr="005E5E8D">
        <w:rPr>
          <w:rFonts w:ascii="Times New Roman" w:hAnsi="Times New Roman" w:cs="Times New Roman"/>
        </w:rPr>
        <w:t>wo annder grueben zu der ainer auf klufft vnd gengen komen, derselben aine aus in allen die inen fueglich gewesen ist, herfurgestelt vnd dauon antwurt geben haben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vnd vnnder denselben wo sechs oder siben grueben beyeinannder gewesen sinnt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kaum die drey gearbait worden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haben auch also mit solhem furlist vil junger grueben g</w:t>
      </w:r>
      <w:r>
        <w:rPr>
          <w:rFonts w:ascii="Times New Roman" w:hAnsi="Times New Roman" w:cs="Times New Roman"/>
        </w:rPr>
        <w:t>ar ausgeschint.</w:t>
      </w:r>
    </w:p>
    <w:p w:rsidR="00E86DE8" w:rsidRPr="005E5E8D" w:rsidRDefault="00E86DE8" w:rsidP="00E86DE8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Dieweil aber all erfindunngen im beschhlus sprechen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doch behalten die kn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5E5E8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ir hierynn beuor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sölhs zu meren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zu mynndern oder gar abzuthun etc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5E5E8D">
        <w:rPr>
          <w:rFonts w:ascii="Times New Roman" w:hAnsi="Times New Roman" w:cs="Times New Roman"/>
        </w:rPr>
        <w:t>ugen die kn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5E5E8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hierynnen auf solhen klainen perckhwerchen mit der geleichen geuärlichen articln (die dann mer zu abfal aines pergkhwerchs vnd dem paulustigen gewerckhen zuerschreckhen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dann zu derselben aufnemmung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vnd die gewerkhen darein zulieben raichen wurden) wol wenndung vnd einsehung thun vnd sonnderlichn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dieweil zu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 xml:space="preserve">lausen ain neue peckwerch </w:t>
      </w:r>
      <w:r>
        <w:rPr>
          <w:rFonts w:ascii="Times New Roman" w:hAnsi="Times New Roman" w:cs="Times New Roman"/>
        </w:rPr>
        <w:t>[!]</w:t>
      </w:r>
      <w:r w:rsidRPr="005E5E8D">
        <w:rPr>
          <w:rFonts w:ascii="Times New Roman" w:hAnsi="Times New Roman" w:cs="Times New Roman"/>
        </w:rPr>
        <w:t xml:space="preserve"> vnd erst zu den gegen komen ist möcht mit sölhem gefärlichen zusamenschlagen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keuffen vnd verträgen ain erschreckhen in die gewerkhen komen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sy widerumb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 sy schon gern pauetn</w:t>
      </w:r>
      <w:r>
        <w:rPr>
          <w:rFonts w:ascii="Times New Roman" w:hAnsi="Times New Roman" w:cs="Times New Roman"/>
        </w:rPr>
        <w:t>, auflassn wurden.</w:t>
      </w:r>
    </w:p>
    <w:p w:rsidR="00E86DE8" w:rsidRPr="005E5E8D" w:rsidRDefault="00E86DE8" w:rsidP="00E86DE8">
      <w:pPr>
        <w:jc w:val="both"/>
        <w:rPr>
          <w:rFonts w:ascii="Times New Roman" w:hAnsi="Times New Roman" w:cs="Times New Roman"/>
        </w:rPr>
      </w:pPr>
    </w:p>
    <w:p w:rsidR="00E86DE8" w:rsidRPr="005E5E8D" w:rsidRDefault="00E86DE8" w:rsidP="00E86DE8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Solhes alles haben wir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  <w:vertAlign w:val="superscript"/>
        </w:rPr>
        <w:t>n</w:t>
      </w:r>
      <w:r w:rsidRPr="005E5E8D">
        <w:rPr>
          <w:rFonts w:ascii="Times New Roman" w:hAnsi="Times New Roman" w:cs="Times New Roman"/>
        </w:rPr>
        <w:t xml:space="preserve"> nit verhalten, sonnder hiemit berichtn, vnd wiewol benennte baide partheyen lang gegeneinannder vnuerdingtlich geret, haben wird doch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  <w:vertAlign w:val="superscript"/>
        </w:rPr>
        <w:t>n</w:t>
      </w:r>
      <w:r w:rsidRPr="005E5E8D">
        <w:rPr>
          <w:rFonts w:ascii="Times New Roman" w:hAnsi="Times New Roman" w:cs="Times New Roman"/>
        </w:rPr>
        <w:t xml:space="preserve"> damit nit hellign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sonnder nun grunnt der hanndlung anzaigen wellen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souer aber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sölhs noch hören, wellen wir denselben process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  <w:vertAlign w:val="superscript"/>
        </w:rPr>
        <w:t>n</w:t>
      </w:r>
      <w:r w:rsidRPr="005E5E8D">
        <w:rPr>
          <w:rFonts w:ascii="Times New Roman" w:hAnsi="Times New Roman" w:cs="Times New Roman"/>
        </w:rPr>
        <w:t xml:space="preserve"> auch zueschigkhn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  <w:vertAlign w:val="superscript"/>
        </w:rPr>
        <w:t>n</w:t>
      </w:r>
      <w:r w:rsidRPr="005E5E8D">
        <w:rPr>
          <w:rFonts w:ascii="Times New Roman" w:hAnsi="Times New Roman" w:cs="Times New Roman"/>
        </w:rPr>
        <w:t xml:space="preserve"> vnndertänig pittunnd vnns alzeit genödigklich beuolhen zuhaben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</w:p>
    <w:p w:rsidR="00E86DE8" w:rsidRPr="005E5E8D" w:rsidRDefault="00E86DE8" w:rsidP="00E86DE8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Datum am xxi </w:t>
      </w:r>
      <w:r w:rsidRPr="005E5E8D">
        <w:rPr>
          <w:rFonts w:ascii="Times New Roman" w:hAnsi="Times New Roman" w:cs="Times New Roman"/>
          <w:vertAlign w:val="superscript"/>
        </w:rPr>
        <w:t>istn</w:t>
      </w:r>
      <w:r w:rsidRPr="005E5E8D">
        <w:rPr>
          <w:rFonts w:ascii="Times New Roman" w:hAnsi="Times New Roman" w:cs="Times New Roman"/>
        </w:rPr>
        <w:t xml:space="preserve"> tag juli anno etc im xxviii </w:t>
      </w:r>
      <w:r w:rsidRPr="005E5E8D">
        <w:rPr>
          <w:rFonts w:ascii="Times New Roman" w:hAnsi="Times New Roman" w:cs="Times New Roman"/>
          <w:vertAlign w:val="superscript"/>
        </w:rPr>
        <w:t>ist</w:t>
      </w:r>
    </w:p>
    <w:p w:rsidR="00E86DE8" w:rsidRPr="005E5E8D" w:rsidRDefault="00E86DE8" w:rsidP="00E86DE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  <w:vertAlign w:val="superscript"/>
        </w:rPr>
        <w:t>n</w:t>
      </w:r>
      <w:r w:rsidRPr="005E5E8D">
        <w:rPr>
          <w:rFonts w:ascii="Times New Roman" w:hAnsi="Times New Roman" w:cs="Times New Roman"/>
        </w:rPr>
        <w:t xml:space="preserve"> </w:t>
      </w:r>
    </w:p>
    <w:p w:rsidR="00E86DE8" w:rsidRPr="005E5E8D" w:rsidRDefault="00E86DE8" w:rsidP="00E86DE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E5E8D">
        <w:rPr>
          <w:rFonts w:ascii="Times New Roman" w:hAnsi="Times New Roman" w:cs="Times New Roman"/>
        </w:rPr>
        <w:t xml:space="preserve">nndertänige </w:t>
      </w:r>
      <w:r>
        <w:rPr>
          <w:rFonts w:ascii="Times New Roman" w:hAnsi="Times New Roman" w:cs="Times New Roman"/>
        </w:rPr>
        <w:t>S</w:t>
      </w:r>
      <w:r w:rsidRPr="005E5E8D">
        <w:rPr>
          <w:rFonts w:ascii="Times New Roman" w:hAnsi="Times New Roman" w:cs="Times New Roman"/>
        </w:rPr>
        <w:t xml:space="preserve">igmund </w:t>
      </w:r>
      <w:r>
        <w:rPr>
          <w:rFonts w:ascii="Times New Roman" w:hAnsi="Times New Roman" w:cs="Times New Roman"/>
        </w:rPr>
        <w:t>S</w:t>
      </w:r>
      <w:r w:rsidRPr="005E5E8D">
        <w:rPr>
          <w:rFonts w:ascii="Times New Roman" w:hAnsi="Times New Roman" w:cs="Times New Roman"/>
        </w:rPr>
        <w:t>chönperger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perkhrichter zu </w:t>
      </w:r>
      <w:r>
        <w:rPr>
          <w:rFonts w:ascii="Times New Roman" w:hAnsi="Times New Roman" w:cs="Times New Roman"/>
        </w:rPr>
        <w:t>S</w:t>
      </w:r>
      <w:r w:rsidRPr="005E5E8D">
        <w:rPr>
          <w:rFonts w:ascii="Times New Roman" w:hAnsi="Times New Roman" w:cs="Times New Roman"/>
        </w:rPr>
        <w:t>terzing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vnd </w:t>
      </w:r>
      <w:r>
        <w:rPr>
          <w:rFonts w:ascii="Times New Roman" w:hAnsi="Times New Roman" w:cs="Times New Roman"/>
        </w:rPr>
        <w:t>Martein G</w:t>
      </w:r>
      <w:r w:rsidRPr="005E5E8D">
        <w:rPr>
          <w:rFonts w:ascii="Times New Roman" w:hAnsi="Times New Roman" w:cs="Times New Roman"/>
        </w:rPr>
        <w:t>artner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perkhrichter zu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 xml:space="preserve">lausen 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DE8"/>
    <w:rsid w:val="000B353D"/>
    <w:rsid w:val="00D30C2D"/>
    <w:rsid w:val="00E8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6DE8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6DE8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2128</Characters>
  <Application>Microsoft Macintosh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2017-11-09T07:55:00Z</dcterms:created>
  <dcterms:modified xsi:type="dcterms:W3CDTF">2017-11-09T07:55:00Z</dcterms:modified>
</cp:coreProperties>
</file>