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2AAD2140" wp14:textId="64A70950">
      <w:pPr>
        <w:pStyle w:val="Heading2"/>
      </w:pPr>
      <w:r w:rsidR="56988F3A">
        <w:rPr/>
        <w:t>Use Case Overview</w:t>
      </w:r>
      <w:r w:rsidR="041143D8">
        <w:rPr/>
        <w:t xml:space="preserve"> (draft)</w:t>
      </w:r>
    </w:p>
    <w:p xmlns:wp14="http://schemas.microsoft.com/office/word/2010/wordml" w14:paraId="672A6659" wp14:textId="77777777"/>
    <w:p w:rsidR="7B311863" w:rsidP="60ED6A9C" w:rsidRDefault="7B311863" w14:paraId="6DE271D5" w14:textId="083A87AB">
      <w:pPr>
        <w:pStyle w:val="ListParagraph"/>
        <w:numPr>
          <w:ilvl w:val="0"/>
          <w:numId w:val="5"/>
        </w:numPr>
        <w:rPr/>
      </w:pPr>
      <w:r w:rsidRPr="0FCC380B" w:rsidR="06A2376C">
        <w:rPr>
          <w:b w:val="1"/>
          <w:bCs w:val="1"/>
        </w:rPr>
        <w:t>Business Use Case ID &amp; Name:</w:t>
      </w:r>
      <w:r w:rsidR="06A2376C">
        <w:rPr/>
        <w:t xml:space="preserve"> BUC-</w:t>
      </w:r>
      <w:r w:rsidR="1C887286">
        <w:rPr/>
        <w:t>J</w:t>
      </w:r>
      <w:r w:rsidR="5F0536E2">
        <w:rPr/>
        <w:t xml:space="preserve">— </w:t>
      </w:r>
      <w:r w:rsidR="6FFF6299">
        <w:rPr/>
        <w:t>Aftersales servicing and claims (non-covered by BUC-F)</w:t>
      </w:r>
      <w:r w:rsidR="0687BA2C">
        <w:rPr/>
        <w:t xml:space="preserve"> </w:t>
      </w:r>
    </w:p>
    <w:p xmlns:wp14="http://schemas.microsoft.com/office/word/2010/wordml" w14:paraId="5F144488" wp14:textId="4ECD6E33">
      <w:pPr>
        <w:pStyle w:val="ListParagraph"/>
        <w:numPr>
          <w:ilvl w:val="0"/>
          <w:numId w:val="5"/>
        </w:numPr>
        <w:rPr/>
      </w:pPr>
      <w:r w:rsidRPr="4C65AD67" w:rsidR="3C929602">
        <w:rPr>
          <w:b w:val="1"/>
          <w:bCs w:val="1"/>
        </w:rPr>
        <w:t>Goal (Objective):</w:t>
      </w:r>
      <w:r w:rsidR="3C929602">
        <w:rPr/>
        <w:t xml:space="preserve"> </w:t>
      </w:r>
      <w:r w:rsidRPr="4C65AD67" w:rsidR="330A0913">
        <w:rPr>
          <w:noProof w:val="0"/>
          <w:lang w:val="en-GB"/>
        </w:rPr>
        <w:t>Enable the Customer (or an assisted agent (Retailer)) to handle after-sales servicing cases that are not covered in BUC-F, including voucher/credit lifecycle, claims and disputes, no-show, and urban transport lifecycle operations on customer accounts, media/supports and contracts.</w:t>
      </w:r>
    </w:p>
    <w:p xmlns:wp14="http://schemas.microsoft.com/office/word/2010/wordml" w14:paraId="0A37501D" wp14:textId="77777777"/>
    <w:p w:rsidR="3C929602" w:rsidP="4C65AD67" w:rsidRDefault="3C929602" w14:paraId="34ACAB7C" w14:textId="2E02D46E">
      <w:pPr>
        <w:pStyle w:val="ListParagraph"/>
        <w:numPr>
          <w:ilvl w:val="0"/>
          <w:numId w:val="5"/>
        </w:numPr>
        <w:rPr/>
      </w:pPr>
      <w:r w:rsidRPr="4C65AD67" w:rsidR="3C929602">
        <w:rPr>
          <w:b w:val="1"/>
          <w:bCs w:val="1"/>
        </w:rPr>
        <w:t>Scope:</w:t>
      </w:r>
      <w:r w:rsidR="3C929602">
        <w:rPr/>
        <w:t xml:space="preserve"> </w:t>
      </w:r>
      <w:r w:rsidR="1FD2FF30">
        <w:rPr/>
        <w:t xml:space="preserve"> </w:t>
      </w:r>
      <w:r w:rsidR="0D0465E7">
        <w:rPr/>
        <w:t>This BUC covers after-sales servicing actions that:</w:t>
      </w:r>
      <w:r>
        <w:br/>
      </w:r>
      <w:r>
        <w:tab/>
      </w:r>
      <w:r w:rsidR="0D0465E7">
        <w:rPr/>
        <w:t>- are triggered after purchase or before/after travel,</w:t>
      </w:r>
      <w:r>
        <w:br/>
      </w:r>
      <w:r>
        <w:tab/>
      </w:r>
      <w:r w:rsidR="0D0465E7">
        <w:rPr/>
        <w:t>- do not fit the pre-trip cancel/exchange/cross-sell flows of BUC-F,</w:t>
      </w:r>
      <w:r>
        <w:br/>
      </w:r>
      <w:r>
        <w:tab/>
      </w:r>
      <w:r w:rsidR="0D0465E7">
        <w:rPr/>
        <w:t>- require specific servicing processes (vouchers/credits, disputes/claims, no-show, security lists, lifecycle management of supports and contracts).</w:t>
      </w:r>
      <w:r>
        <w:br/>
      </w:r>
    </w:p>
    <w:p xmlns:wp14="http://schemas.microsoft.com/office/word/2010/wordml" w14:paraId="02EB378F" wp14:textId="77777777">
      <w:pPr>
        <w:pBdr>
          <w:bottom w:val="single" w:color="auto" w:sz="6" w:space="1"/>
        </w:pBdr>
      </w:pPr>
    </w:p>
    <w:p xmlns:wp14="http://schemas.microsoft.com/office/word/2010/wordml" w14:paraId="6A05A809" wp14:textId="77777777"/>
    <w:p xmlns:wp14="http://schemas.microsoft.com/office/word/2010/wordml" w14:paraId="513A9185" wp14:textId="56369511">
      <w:pPr>
        <w:pStyle w:val="Heading2"/>
      </w:pPr>
      <w:r w:rsidR="3C929602">
        <w:rPr/>
        <w:t xml:space="preserve">Terminology </w:t>
      </w:r>
      <w:r w:rsidR="3C929602">
        <w:rPr/>
        <w:t>note</w:t>
      </w:r>
      <w:r w:rsidR="3C929602">
        <w:rPr/>
        <w:t xml:space="preserve"> — </w:t>
      </w:r>
    </w:p>
    <w:p w:rsidR="0C162375" w:rsidP="3C929602" w:rsidRDefault="0C162375" w14:paraId="09D75A85" w14:textId="72908315">
      <w:pPr>
        <w:pStyle w:val="Normal"/>
      </w:pPr>
      <w:r w:rsidR="0C162375">
        <w:rPr/>
        <w:t>Optionnal</w:t>
      </w:r>
      <w:r w:rsidR="0C162375">
        <w:rPr/>
        <w:t xml:space="preserve"> – Business </w:t>
      </w:r>
      <w:r w:rsidR="0C162375">
        <w:rPr/>
        <w:t>conceopts</w:t>
      </w:r>
      <w:r w:rsidR="0C162375">
        <w:rPr/>
        <w:t xml:space="preserve"> + T</w:t>
      </w:r>
      <w:r w:rsidR="0C162375">
        <w:rPr/>
        <w:t xml:space="preserve">ransmodel </w:t>
      </w:r>
      <w:r w:rsidR="0C162375">
        <w:rPr/>
        <w:t>concepts (e</w:t>
      </w:r>
      <w:r w:rsidR="0C162375">
        <w:rPr/>
        <w:t>xistintg,</w:t>
      </w:r>
      <w:r w:rsidR="0C162375">
        <w:rPr/>
        <w:t xml:space="preserve"> new, proposed) used in this BUC</w:t>
      </w:r>
    </w:p>
    <w:p xmlns:wp14="http://schemas.microsoft.com/office/word/2010/wordml" w14:paraId="0D0B940D" wp14:textId="77777777"/>
    <w:p xmlns:wp14="http://schemas.microsoft.com/office/word/2010/wordml" w14:paraId="7EFAE29C" wp14:textId="77777777">
      <w:pPr>
        <w:pStyle w:val="Heading2"/>
      </w:pPr>
      <w:r>
        <w:t>Actors &amp; Context</w:t>
      </w:r>
    </w:p>
    <w:p xmlns:wp14="http://schemas.microsoft.com/office/word/2010/wordml" w14:paraId="0E27B00A" wp14:textId="77777777"/>
    <w:p xmlns:wp14="http://schemas.microsoft.com/office/word/2010/wordml" w14:paraId="27421FB7" wp14:textId="77777777">
      <w:pPr>
        <w:pStyle w:val="ListParagraph"/>
        <w:numPr>
          <w:ilvl w:val="0"/>
          <w:numId w:val="5"/>
        </w:numPr>
      </w:pPr>
      <w:r>
        <w:rPr>
          <w:b/>
        </w:rPr>
        <w:t>Primary Actors:</w:t>
      </w:r>
    </w:p>
    <w:p xmlns:wp14="http://schemas.microsoft.com/office/word/2010/wordml" w14:paraId="6093F39E" wp14:textId="080D6435">
      <w:pPr>
        <w:pStyle w:val="ListParagraph"/>
        <w:numPr>
          <w:ilvl w:val="1"/>
          <w:numId w:val="5"/>
        </w:numPr>
        <w:rPr/>
      </w:pPr>
      <w:r w:rsidRPr="4C65AD67" w:rsidR="3C929602">
        <w:rPr>
          <w:b w:val="1"/>
          <w:bCs w:val="1"/>
        </w:rPr>
        <w:t>C</w:t>
      </w:r>
      <w:r w:rsidRPr="4C65AD67" w:rsidR="3CFC1C21">
        <w:rPr>
          <w:b w:val="1"/>
          <w:bCs w:val="1"/>
        </w:rPr>
        <w:t>ustomer</w:t>
      </w:r>
      <w:r w:rsidRPr="4C65AD67" w:rsidR="3C929602">
        <w:rPr>
          <w:b w:val="1"/>
          <w:bCs w:val="1"/>
        </w:rPr>
        <w:t xml:space="preserve"> </w:t>
      </w:r>
      <w:r w:rsidR="3C929602">
        <w:rPr>
          <w:b w:val="0"/>
          <w:bCs w:val="0"/>
        </w:rPr>
        <w:t>(TRANSPORT USER ROLE including TRANSPORT CUSTOMER ROLE and PURCHASER ROLE (represented by the retailer)):</w:t>
      </w:r>
      <w:r w:rsidR="3C929602">
        <w:rPr/>
        <w:t xml:space="preserve"> </w:t>
      </w:r>
      <w:r w:rsidRPr="4C65AD67" w:rsidR="7EB9D0F9">
        <w:rPr>
          <w:noProof w:val="0"/>
          <w:lang w:val="en-GB"/>
        </w:rPr>
        <w:t xml:space="preserve">can </w:t>
      </w:r>
      <w:r w:rsidRPr="4C65AD67" w:rsidR="7EB9D0F9">
        <w:rPr>
          <w:noProof w:val="0"/>
          <w:lang w:val="en-GB"/>
        </w:rPr>
        <w:t>identify</w:t>
      </w:r>
      <w:r w:rsidRPr="4C65AD67" w:rsidR="7EB9D0F9">
        <w:rPr>
          <w:noProof w:val="0"/>
          <w:lang w:val="en-GB"/>
        </w:rPr>
        <w:t xml:space="preserve"> the relevant item(s) concerned by the request (e.g., contract identifier, travel document, voucher reference, customer account, medium/support ID).</w:t>
      </w:r>
    </w:p>
    <w:p xmlns:wp14="http://schemas.microsoft.com/office/word/2010/wordml" w14:paraId="60061E4C" wp14:textId="77777777"/>
    <w:p xmlns:wp14="http://schemas.microsoft.com/office/word/2010/wordml" w14:paraId="5E3EB3BC" wp14:textId="77777777">
      <w:pPr>
        <w:pStyle w:val="ListParagraph"/>
        <w:numPr>
          <w:ilvl w:val="0"/>
          <w:numId w:val="5"/>
        </w:numPr>
      </w:pPr>
      <w:r>
        <w:rPr>
          <w:b/>
        </w:rPr>
        <w:t>Supporting Actors / Stakeholders:</w:t>
      </w:r>
    </w:p>
    <w:p w:rsidR="3C929602" w:rsidP="4C65AD67" w:rsidRDefault="3C929602" w14:paraId="2B698A0C" w14:textId="268F25FB">
      <w:pPr>
        <w:pStyle w:val="ListParagraph"/>
        <w:numPr>
          <w:ilvl w:val="1"/>
          <w:numId w:val="5"/>
        </w:numPr>
        <w:rPr/>
      </w:pPr>
      <w:r w:rsidRPr="4C65AD67" w:rsidR="3C929602">
        <w:rPr>
          <w:b w:val="1"/>
          <w:bCs w:val="1"/>
        </w:rPr>
        <w:t>Retailer</w:t>
      </w:r>
      <w:r w:rsidR="3C929602">
        <w:rPr>
          <w:b w:val="0"/>
          <w:bCs w:val="0"/>
        </w:rPr>
        <w:t xml:space="preserve"> (FARE PRODUCT RETAILER ROLE (API consumer))</w:t>
      </w:r>
      <w:r w:rsidRPr="4C65AD67" w:rsidR="3C929602">
        <w:rPr>
          <w:b w:val="1"/>
          <w:bCs w:val="1"/>
        </w:rPr>
        <w:t>:</w:t>
      </w:r>
      <w:r w:rsidR="3C929602">
        <w:rPr/>
        <w:t xml:space="preserve"> </w:t>
      </w:r>
      <w:r w:rsidRPr="4C65AD67" w:rsidR="1842BE5C">
        <w:rPr>
          <w:noProof w:val="0"/>
          <w:lang w:val="en-GB"/>
        </w:rPr>
        <w:t xml:space="preserve">captures the request, orchestrates servicing, </w:t>
      </w:r>
      <w:r w:rsidRPr="4C65AD67" w:rsidR="1842BE5C">
        <w:rPr>
          <w:noProof w:val="0"/>
          <w:lang w:val="en-GB"/>
        </w:rPr>
        <w:t>consolidates</w:t>
      </w:r>
      <w:r w:rsidRPr="4C65AD67" w:rsidR="1842BE5C">
        <w:rPr>
          <w:noProof w:val="0"/>
          <w:lang w:val="en-GB"/>
        </w:rPr>
        <w:t xml:space="preserve"> </w:t>
      </w:r>
      <w:r w:rsidRPr="4C65AD67" w:rsidR="1842BE5C">
        <w:rPr>
          <w:noProof w:val="0"/>
          <w:lang w:val="en-GB"/>
        </w:rPr>
        <w:t>responses</w:t>
      </w:r>
      <w:r w:rsidRPr="4C65AD67" w:rsidR="1842BE5C">
        <w:rPr>
          <w:noProof w:val="0"/>
          <w:lang w:val="en-GB"/>
        </w:rPr>
        <w:t xml:space="preserve"> and provides customer-facing information.</w:t>
      </w:r>
    </w:p>
    <w:p xmlns:wp14="http://schemas.microsoft.com/office/word/2010/wordml" w:rsidP="3C929602" w14:paraId="1A458F79" wp14:textId="4BDF9579">
      <w:pPr>
        <w:pStyle w:val="ListParagraph"/>
        <w:ind w:left="1440"/>
      </w:pPr>
    </w:p>
    <w:p w:rsidR="3C929602" w:rsidP="4C65AD67" w:rsidRDefault="3C929602" w14:paraId="3DFDB2DF" w14:textId="6AA62A5B">
      <w:pPr>
        <w:pStyle w:val="ListParagraph"/>
        <w:numPr>
          <w:ilvl w:val="1"/>
          <w:numId w:val="5"/>
        </w:numPr>
        <w:rPr>
          <w:noProof w:val="0"/>
          <w:lang w:val="en-GB"/>
        </w:rPr>
      </w:pPr>
      <w:r w:rsidRPr="4C65AD67" w:rsidR="3C929602">
        <w:rPr>
          <w:b w:val="1"/>
          <w:bCs w:val="1"/>
        </w:rPr>
        <w:t>Distributor</w:t>
      </w:r>
      <w:r w:rsidR="3C929602">
        <w:rPr>
          <w:b w:val="0"/>
          <w:bCs w:val="0"/>
        </w:rPr>
        <w:t xml:space="preserve"> (FARE PRODUCT DISTRIBUTOR ROLE (API provider))</w:t>
      </w:r>
      <w:r w:rsidRPr="4C65AD67" w:rsidR="3C929602">
        <w:rPr>
          <w:b w:val="1"/>
          <w:bCs w:val="1"/>
        </w:rPr>
        <w:t>:</w:t>
      </w:r>
      <w:r w:rsidR="3C929602">
        <w:rPr/>
        <w:t xml:space="preserve"> </w:t>
      </w:r>
      <w:r w:rsidRPr="4C65AD67" w:rsidR="476020BE">
        <w:rPr>
          <w:noProof w:val="0"/>
          <w:lang w:val="en-GB"/>
        </w:rPr>
        <w:t xml:space="preserve">validate eligibility, apply servicing </w:t>
      </w:r>
      <w:r w:rsidRPr="4C65AD67" w:rsidR="476020BE">
        <w:rPr>
          <w:noProof w:val="0"/>
          <w:lang w:val="en-GB"/>
        </w:rPr>
        <w:t>rules</w:t>
      </w:r>
      <w:r w:rsidRPr="4C65AD67" w:rsidR="476020BE">
        <w:rPr>
          <w:noProof w:val="0"/>
          <w:lang w:val="en-GB"/>
        </w:rPr>
        <w:t xml:space="preserve"> and confirm business outcomes for their products/contracts.</w:t>
      </w:r>
    </w:p>
    <w:p xmlns:wp14="http://schemas.microsoft.com/office/word/2010/wordml" w:rsidP="3C929602" w14:paraId="1862EF15" wp14:textId="630475AD">
      <w:pPr>
        <w:pStyle w:val="ListParagraph"/>
        <w:ind w:left="1440"/>
      </w:pPr>
    </w:p>
    <w:p xmlns:wp14="http://schemas.microsoft.com/office/word/2010/wordml" w14:paraId="3656B9AB" wp14:textId="77777777">
      <w:pPr>
        <w:pBdr>
          <w:bottom w:val="single" w:color="auto" w:sz="6" w:space="1"/>
        </w:pBdr>
      </w:pPr>
    </w:p>
    <w:p xmlns:wp14="http://schemas.microsoft.com/office/word/2010/wordml" w14:paraId="45FB0818" wp14:textId="77777777"/>
    <w:p xmlns:wp14="http://schemas.microsoft.com/office/word/2010/wordml" w14:paraId="23DAC8B4" wp14:textId="77777777">
      <w:pPr>
        <w:pStyle w:val="Heading2"/>
      </w:pPr>
      <w:r>
        <w:t>Preconditions &amp; Postconditions</w:t>
      </w:r>
    </w:p>
    <w:p xmlns:wp14="http://schemas.microsoft.com/office/word/2010/wordml" w14:paraId="049F31CB" wp14:textId="77777777"/>
    <w:p xmlns:wp14="http://schemas.microsoft.com/office/word/2010/wordml" w:rsidP="4C65AD67" w14:paraId="0A17FF12" wp14:textId="26E5F0E1">
      <w:pPr>
        <w:pStyle w:val="ListParagraph"/>
        <w:numPr>
          <w:ilvl w:val="0"/>
          <w:numId w:val="5"/>
        </w:numPr>
        <w:rPr>
          <w:b w:val="1"/>
          <w:bCs w:val="1"/>
        </w:rPr>
      </w:pPr>
      <w:r w:rsidRPr="4C65AD67" w:rsidR="69007583">
        <w:rPr>
          <w:b w:val="1"/>
          <w:bCs w:val="1"/>
        </w:rPr>
        <w:t xml:space="preserve">Assumptions &amp; </w:t>
      </w:r>
      <w:r w:rsidRPr="4C65AD67" w:rsidR="4C65AD67">
        <w:rPr>
          <w:b w:val="1"/>
          <w:bCs w:val="1"/>
        </w:rPr>
        <w:t>Preconditions (must be true before start):</w:t>
      </w:r>
    </w:p>
    <w:p w:rsidR="67231007" w:rsidP="4C65AD67" w:rsidRDefault="67231007" w14:paraId="6DC07CEF" w14:textId="6251C0D4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Pr="4C65AD67" w:rsidR="67231007">
        <w:rPr>
          <w:noProof w:val="0"/>
          <w:lang w:val="en-GB"/>
        </w:rPr>
        <w:t xml:space="preserve">The Customer can </w:t>
      </w:r>
      <w:r w:rsidRPr="4C65AD67" w:rsidR="67231007">
        <w:rPr>
          <w:noProof w:val="0"/>
          <w:lang w:val="en-GB"/>
        </w:rPr>
        <w:t>identify</w:t>
      </w:r>
      <w:r w:rsidRPr="4C65AD67" w:rsidR="67231007">
        <w:rPr>
          <w:noProof w:val="0"/>
          <w:lang w:val="en-GB"/>
        </w:rPr>
        <w:t xml:space="preserve"> the relevant item(s) concerned by the request (e.g., contract identifier, travel document, voucher reference, customer account, medium/support ID).</w:t>
      </w:r>
    </w:p>
    <w:p w:rsidR="67231007" w:rsidP="4C65AD67" w:rsidRDefault="67231007" w14:paraId="755DAB28" w14:textId="1F043530">
      <w:pPr>
        <w:pStyle w:val="ListParagraph"/>
        <w:numPr>
          <w:ilvl w:val="1"/>
          <w:numId w:val="5"/>
        </w:numPr>
        <w:bidi w:val="0"/>
        <w:rPr>
          <w:noProof w:val="0"/>
          <w:lang w:val="en-GB"/>
        </w:rPr>
      </w:pPr>
      <w:r w:rsidRPr="4C65AD67" w:rsidR="67231007">
        <w:rPr>
          <w:noProof w:val="0"/>
          <w:lang w:val="en-GB"/>
        </w:rPr>
        <w:t>The Retailer has authorised access to the relevant Distributor servicing capabilities.</w:t>
      </w:r>
    </w:p>
    <w:p xmlns:wp14="http://schemas.microsoft.com/office/word/2010/wordml" w:rsidP="3C929602" w14:paraId="221C206C" wp14:textId="4E78098D">
      <w:pPr>
        <w:pStyle w:val="ListParagraph"/>
        <w:ind w:left="1440"/>
      </w:pPr>
    </w:p>
    <w:p xmlns:wp14="http://schemas.microsoft.com/office/word/2010/wordml" w14:paraId="53128261" wp14:textId="77777777"/>
    <w:p xmlns:wp14="http://schemas.microsoft.com/office/word/2010/wordml" w14:paraId="12F4A9DC" wp14:textId="77777777">
      <w:pPr>
        <w:pStyle w:val="ListParagraph"/>
        <w:numPr>
          <w:ilvl w:val="0"/>
          <w:numId w:val="5"/>
        </w:numPr>
        <w:rPr/>
      </w:pPr>
      <w:r w:rsidRPr="4C65AD67" w:rsidR="3C929602">
        <w:rPr>
          <w:b w:val="1"/>
          <w:bCs w:val="1"/>
        </w:rPr>
        <w:t>Postconditions — Success guarantees:</w:t>
      </w:r>
    </w:p>
    <w:p w:rsidR="54C66EA0" w:rsidP="4C65AD67" w:rsidRDefault="54C66EA0" w14:paraId="4AAB8F18" w14:textId="6135B17E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Pr="4C65AD67" w:rsidR="54C66EA0">
        <w:rPr>
          <w:noProof w:val="0"/>
          <w:lang w:val="en-GB"/>
        </w:rPr>
        <w:t xml:space="preserve">The requested servicing action is </w:t>
      </w:r>
      <w:r w:rsidRPr="4C65AD67" w:rsidR="54C66EA0">
        <w:rPr>
          <w:noProof w:val="0"/>
          <w:lang w:val="en-GB"/>
        </w:rPr>
        <w:t>completed or</w:t>
      </w:r>
      <w:r w:rsidRPr="4C65AD67" w:rsidR="54C66EA0">
        <w:rPr>
          <w:noProof w:val="0"/>
          <w:lang w:val="en-GB"/>
        </w:rPr>
        <w:t xml:space="preserve"> clearly rejected with reasons and next actions (refresh, provide missing data, contact responsible party).</w:t>
      </w:r>
    </w:p>
    <w:p w:rsidR="54C66EA0" w:rsidP="4C65AD67" w:rsidRDefault="54C66EA0" w14:paraId="7B13DE9F" w14:textId="27F5F6C2">
      <w:pPr>
        <w:pStyle w:val="ListParagraph"/>
        <w:numPr>
          <w:ilvl w:val="1"/>
          <w:numId w:val="5"/>
        </w:numPr>
        <w:bidi w:val="0"/>
        <w:rPr>
          <w:noProof w:val="0"/>
          <w:lang w:val="en-GB"/>
        </w:rPr>
      </w:pPr>
      <w:r w:rsidRPr="4C65AD67" w:rsidR="54C66EA0">
        <w:rPr>
          <w:noProof w:val="0"/>
          <w:lang w:val="en-GB"/>
        </w:rPr>
        <w:t>Where applicable, the corresponding object status is updated (voucher balance/status, contract state, support state, customer account linkage).</w:t>
      </w:r>
    </w:p>
    <w:p xmlns:wp14="http://schemas.microsoft.com/office/word/2010/wordml" w14:paraId="62486C05" wp14:textId="77777777"/>
    <w:p xmlns:wp14="http://schemas.microsoft.com/office/word/2010/wordml" w14:paraId="3E7D0871" wp14:textId="77777777">
      <w:pPr>
        <w:pStyle w:val="ListParagraph"/>
        <w:numPr>
          <w:ilvl w:val="0"/>
          <w:numId w:val="5"/>
        </w:numPr>
        <w:rPr/>
      </w:pPr>
      <w:r w:rsidRPr="3C929602" w:rsidR="3C929602">
        <w:rPr>
          <w:b w:val="1"/>
          <w:bCs w:val="1"/>
        </w:rPr>
        <w:t>Postconditions — Minimal guarantees:</w:t>
      </w:r>
    </w:p>
    <w:p xmlns:wp14="http://schemas.microsoft.com/office/word/2010/wordml" w:rsidP="3C929602" w14:paraId="4C0CE34A" wp14:textId="52A7B69D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/>
      </w:pPr>
      <w:r w:rsidR="3455D325">
        <w:rPr/>
        <w:t xml:space="preserve">What can be tested at least </w:t>
      </w:r>
      <w:r w:rsidR="38867554">
        <w:rPr/>
        <w:t xml:space="preserve">at the end (when everything goes </w:t>
      </w:r>
      <w:r w:rsidR="38867554">
        <w:rPr/>
        <w:t>wrong )</w:t>
      </w:r>
      <w:r w:rsidR="3FA07BFC">
        <w:rPr/>
        <w:t xml:space="preserve"> ?</w:t>
      </w:r>
    </w:p>
    <w:p xmlns:wp14="http://schemas.microsoft.com/office/word/2010/wordml" w14:paraId="4101652C" wp14:textId="77777777"/>
    <w:p xmlns:wp14="http://schemas.microsoft.com/office/word/2010/wordml" w14:paraId="4B99056E" wp14:textId="77777777">
      <w:pPr>
        <w:pBdr>
          <w:bottom w:val="single" w:color="auto" w:sz="6" w:space="1"/>
        </w:pBdr>
      </w:pPr>
    </w:p>
    <w:p xmlns:wp14="http://schemas.microsoft.com/office/word/2010/wordml" w14:paraId="1299C43A" wp14:textId="77777777"/>
    <w:p xmlns:wp14="http://schemas.microsoft.com/office/word/2010/wordml" w14:paraId="4DDBEF00" wp14:textId="77777777"/>
    <w:p xmlns:wp14="http://schemas.microsoft.com/office/word/2010/wordml" w14:paraId="565FC265" wp14:textId="77777777">
      <w:pPr>
        <w:pStyle w:val="Heading2"/>
      </w:pPr>
      <w:r>
        <w:t>Scenarios</w:t>
      </w:r>
    </w:p>
    <w:p xmlns:wp14="http://schemas.microsoft.com/office/word/2010/wordml" w14:paraId="3461D779" wp14:textId="77777777"/>
    <w:p xmlns:wp14="http://schemas.microsoft.com/office/word/2010/wordml" w14:paraId="3D1486C7" wp14:textId="77777777">
      <w:pPr>
        <w:pStyle w:val="Heading3"/>
      </w:pPr>
      <w:r w:rsidR="4C65AD67">
        <w:rPr/>
        <w:t>Main scenario</w:t>
      </w:r>
    </w:p>
    <w:p w:rsidR="61E1533D" w:rsidP="4C65AD67" w:rsidRDefault="61E1533D" w14:paraId="018C6194" w14:textId="2610984E">
      <w:pPr>
        <w:pStyle w:val="Normal"/>
      </w:pPr>
      <w:r w:rsidRPr="4C65AD67" w:rsidR="61E153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main scenario of BUC-J is the selection and execution of one of the servicing use cases below.</w:t>
      </w:r>
    </w:p>
    <w:p w:rsidR="37C30351" w:rsidP="4C65AD67" w:rsidRDefault="37C30351" w14:paraId="7670C364" w14:textId="711C6B65">
      <w:pPr>
        <w:bidi w:val="0"/>
        <w:jc w:val="left"/>
      </w:pPr>
      <w:r w:rsidRPr="4C65AD67" w:rsidR="37C303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Hand-offs (references to other BUC)</w:t>
      </w:r>
    </w:p>
    <w:p w:rsidR="37C30351" w:rsidP="4C65AD67" w:rsidRDefault="37C30351" w14:paraId="0DB6A1FC" w14:textId="5F59C437">
      <w:pPr>
        <w:bidi w:val="0"/>
        <w:ind w:firstLine="720"/>
        <w:jc w:val="left"/>
      </w:pPr>
      <w:r w:rsidRPr="4C65AD67" w:rsidR="37C303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 Payment execution and payment-side constraints remain in BUC-D when a servicing case requires a new payment or a payment adjustment.</w:t>
      </w:r>
    </w:p>
    <w:p w:rsidR="37C30351" w:rsidP="4C65AD67" w:rsidRDefault="37C30351" w14:paraId="7B3DDAA9" w14:textId="25618AB3">
      <w:pPr>
        <w:bidi w:val="0"/>
        <w:ind w:firstLine="720"/>
        <w:jc w:val="left"/>
      </w:pPr>
      <w:r w:rsidRPr="4C65AD67" w:rsidR="37C303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 Settlement/reconciliation details remain in BUC-K where accounting allocation is required.</w:t>
      </w:r>
    </w:p>
    <w:p w:rsidR="37C30351" w:rsidP="4C65AD67" w:rsidRDefault="37C30351" w14:paraId="7C4F548D" w14:textId="70053364">
      <w:pPr>
        <w:pStyle w:val="Normal"/>
        <w:bidi w:val="0"/>
        <w:ind w:firstLine="720"/>
      </w:pPr>
      <w:r w:rsidRPr="4C65AD67" w:rsidR="37C3035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- Fulfilment / issuance of updated travel documents remains in BUC-E when servicing produces new travel rights/documents.</w:t>
      </w:r>
    </w:p>
    <w:p w:rsidR="4C65AD67" w:rsidP="4C65AD67" w:rsidRDefault="4C65AD67" w14:paraId="4EF6B1B6" w14:textId="4F5BD796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1E1533D" w:rsidP="4C65AD67" w:rsidRDefault="61E1533D" w14:paraId="3823178A" w14:textId="43077EBA">
      <w:pPr>
        <w:bidi w:val="0"/>
        <w:jc w:val="left"/>
      </w:pPr>
      <w:r w:rsidRPr="4C65AD67" w:rsidR="61E1533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</w:t>
      </w: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Voucher / credit / residual value servicing</w:t>
      </w:r>
    </w:p>
    <w:p w:rsidR="128A9449" w:rsidP="4C65AD67" w:rsidRDefault="128A9449" w14:paraId="0A51DE84" w14:textId="7640867A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1. Voucher validation and eligibility check (value, status, eligible scope) before use.</w:t>
      </w:r>
    </w:p>
    <w:p w:rsidR="128A9449" w:rsidP="4C65AD67" w:rsidRDefault="128A9449" w14:paraId="3944C107" w14:textId="4F08A761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2. Apply voucher as a payment instrument; handle partial applicability and per-distributor eligibility.</w:t>
      </w:r>
    </w:p>
    <w:p w:rsidR="128A9449" w:rsidP="4C65AD67" w:rsidRDefault="128A9449" w14:paraId="607261EC" w14:textId="6D0E0AC2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3. Residual value handling when voucher exceeds eligible amount:</w:t>
      </w:r>
    </w:p>
    <w:p w:rsidR="128A9449" w:rsidP="4C65AD67" w:rsidRDefault="128A9449" w14:paraId="343DD3BB" w14:textId="12885356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 issue a new/updated voucher or credit,</w:t>
      </w:r>
    </w:p>
    <w:p w:rsidR="128A9449" w:rsidP="4C65AD67" w:rsidRDefault="128A9449" w14:paraId="6107AC05" w14:textId="771F15FC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 treat residual as a separate eligible item (when supported),</w:t>
      </w:r>
    </w:p>
    <w:p w:rsidR="128A9449" w:rsidP="4C65AD67" w:rsidRDefault="128A9449" w14:paraId="550746E2" w14:textId="67DB1E12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 record residual as an overpayment (“trop-perçu”) for later reconciliation/crediting.</w:t>
      </w:r>
    </w:p>
    <w:p w:rsidR="128A9449" w:rsidP="4C65AD67" w:rsidRDefault="128A9449" w14:paraId="65BA4863" w14:textId="041E81D0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4. Voucher issuance / update / cancellation after servicing outcomes (e.g., refund-to-voucher, goodwill credit).</w:t>
      </w:r>
    </w:p>
    <w:p w:rsidR="4C65AD67" w:rsidP="4C65AD67" w:rsidRDefault="4C65AD67" w14:paraId="7895172A" w14:textId="26A306DD">
      <w:pPr>
        <w:bidi w:val="0"/>
        <w:jc w:val="left"/>
      </w:pPr>
    </w:p>
    <w:p w:rsidR="128A9449" w:rsidP="4C65AD67" w:rsidRDefault="128A9449" w14:paraId="5B04C35C" w14:textId="66140CB9">
      <w:pPr>
        <w:pStyle w:val="Normal"/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B) Claims, disputes, passenger rights servicing</w:t>
      </w:r>
    </w:p>
    <w:p w:rsidR="128A9449" w:rsidP="4C65AD67" w:rsidRDefault="128A9449" w14:paraId="0963A195" w14:textId="197E8483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5. Create and manage a customer claim/dispute (service incident, eligibility disagreement, “consumed vs not consumed”, amount contested).</w:t>
      </w:r>
    </w:p>
    <w:p w:rsidR="128A9449" w:rsidP="4C65AD67" w:rsidRDefault="128A9449" w14:paraId="2A42D5A5" w14:textId="70CC6315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6. Provide “who to contact / servicing responsibility” information per leg/operator/contract.</w:t>
      </w:r>
    </w:p>
    <w:p w:rsidR="128A9449" w:rsidP="4C65AD67" w:rsidRDefault="128A9449" w14:paraId="69630F0E" w14:textId="1846A39E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7. Support evidence collection and status tracking (decision pending, accepted, rejected, additional info required).</w:t>
      </w:r>
    </w:p>
    <w:p w:rsidR="128A9449" w:rsidP="4C65AD67" w:rsidRDefault="128A9449" w14:paraId="4747908C" w14:textId="32914BFF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8. Compensation decision outcomes (operator decision), including form of compensation (voucher/credit/other).</w:t>
      </w:r>
    </w:p>
    <w:p w:rsidR="4C65AD67" w:rsidP="4C65AD67" w:rsidRDefault="4C65AD67" w14:paraId="4713336A" w14:textId="253894DF">
      <w:pPr>
        <w:bidi w:val="0"/>
        <w:jc w:val="left"/>
      </w:pPr>
    </w:p>
    <w:p w:rsidR="128A9449" w:rsidP="4C65AD67" w:rsidRDefault="128A9449" w14:paraId="2FA7BC9D" w14:textId="6D2AC046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C) No-show and post-trip entitlement consequences</w:t>
      </w:r>
    </w:p>
    <w:p w:rsidR="128A9449" w:rsidP="4C65AD67" w:rsidRDefault="128A9449" w14:paraId="5EE0C0DE" w14:textId="11C74524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9. Handle no-show status and its consequences according to after-sales conditions (fees, loss of right, partial refund eligibility).</w:t>
      </w:r>
    </w:p>
    <w:p w:rsidR="128A9449" w:rsidP="4C65AD67" w:rsidRDefault="128A9449" w14:paraId="14943543" w14:textId="344832FA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10. Handle “release then assess after travel” outcomes (where release was done pre-trip and eligibility is evaluated post-trip).</w:t>
      </w:r>
    </w:p>
    <w:p w:rsidR="4C65AD67" w:rsidP="4C65AD67" w:rsidRDefault="4C65AD67" w14:paraId="7429EEAA" w14:textId="7225796B">
      <w:pPr>
        <w:bidi w:val="0"/>
        <w:jc w:val="left"/>
      </w:pPr>
    </w:p>
    <w:p w:rsidR="128A9449" w:rsidP="4C65AD67" w:rsidRDefault="128A9449" w14:paraId="1AC211FB" w14:textId="54AFD350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D) Customer account servicing</w:t>
      </w:r>
    </w:p>
    <w:p w:rsidR="128A9449" w:rsidP="4C65AD67" w:rsidRDefault="128A9449" w14:paraId="59C93C8B" w14:textId="03FEB15C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11. Customer account closure request (data suppression/retention rules + suspension of associated contracts).</w:t>
      </w:r>
    </w:p>
    <w:p w:rsidR="128A9449" w:rsidP="4C65AD67" w:rsidRDefault="128A9449" w14:paraId="49A347C8" w14:textId="2993D723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12. Detach / attach a medium/support to another customer account.</w:t>
      </w:r>
    </w:p>
    <w:p w:rsidR="4C65AD67" w:rsidP="4C65AD67" w:rsidRDefault="4C65AD67" w14:paraId="2B169844" w14:textId="03E3C514">
      <w:pPr>
        <w:bidi w:val="0"/>
        <w:jc w:val="left"/>
      </w:pPr>
    </w:p>
    <w:p w:rsidR="128A9449" w:rsidP="4C65AD67" w:rsidRDefault="128A9449" w14:paraId="0A621603" w14:textId="14CE9A74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E) Medium / support servicing (urban transport)</w:t>
      </w:r>
    </w:p>
    <w:p w:rsidR="128A9449" w:rsidP="4C65AD67" w:rsidRDefault="128A9449" w14:paraId="083BE3BE" w14:textId="56707E0A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13. Renewal of a medium/support (new medium issued, same data/identifiers re-associated).</w:t>
      </w:r>
    </w:p>
    <w:p w:rsidR="128A9449" w:rsidP="4C65AD67" w:rsidRDefault="128A9449" w14:paraId="52FF1585" w14:textId="00CF7D24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14. Reconstitution after damage (restore encoded rights and associated access rights).</w:t>
      </w:r>
    </w:p>
    <w:p w:rsidR="128A9449" w:rsidP="4C65AD67" w:rsidRDefault="128A9449" w14:paraId="52718D29" w14:textId="0DA5CA21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15. Blacklisting of a medium/support (lost/stolen/compromised).</w:t>
      </w:r>
    </w:p>
    <w:p w:rsidR="128A9449" w:rsidP="4C65AD67" w:rsidRDefault="128A9449" w14:paraId="0E301672" w14:textId="432E2D43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16. Return / restitution of a medium/support and deposit handling.</w:t>
      </w:r>
    </w:p>
    <w:p w:rsidR="128A9449" w:rsidP="4C65AD67" w:rsidRDefault="128A9449" w14:paraId="43BB9D1D" w14:textId="4832DA81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17. ABT medium invalidation (security key revoked; medium cannot be used again).</w:t>
      </w:r>
    </w:p>
    <w:p w:rsidR="128A9449" w:rsidP="4C65AD67" w:rsidRDefault="128A9449" w14:paraId="7DDE18E3" w14:textId="1006CE94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18. Update encoded data on a medium/support (user type change, social status update).</w:t>
      </w:r>
    </w:p>
    <w:p w:rsidR="128A9449" w:rsidP="4C65AD67" w:rsidRDefault="128A9449" w14:paraId="3D30AAC2" w14:textId="7F88183E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19. Lock/unlock of a digital credential or application instance (as defined in your glossary).</w:t>
      </w:r>
    </w:p>
    <w:p w:rsidR="4C65AD67" w:rsidP="4C65AD67" w:rsidRDefault="4C65AD67" w14:paraId="4889667F" w14:textId="154ACA67">
      <w:pPr>
        <w:bidi w:val="0"/>
        <w:jc w:val="left"/>
      </w:pPr>
    </w:p>
    <w:p w:rsidR="128A9449" w:rsidP="4C65AD67" w:rsidRDefault="128A9449" w14:paraId="1ED70BC5" w14:textId="5B421F8B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F) Contract / access-right servicing (urban transport)</w:t>
      </w:r>
    </w:p>
    <w:p w:rsidR="128A9449" w:rsidP="4C65AD67" w:rsidRDefault="128A9449" w14:paraId="1EB81FFA" w14:textId="6896DEA6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20. Contract suspension list management (temporary / definitive / periodic).</w:t>
      </w:r>
    </w:p>
    <w:p w:rsidR="128A9449" w:rsidP="4C65AD67" w:rsidRDefault="128A9449" w14:paraId="27B68A8D" w14:textId="5C611224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21. Regularisation of unpaid instalment and unblocking of the contract.</w:t>
      </w:r>
    </w:p>
    <w:p w:rsidR="128A9449" w:rsidP="4C65AD67" w:rsidRDefault="128A9449" w14:paraId="69D01DFF" w14:textId="74B8A378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22. Removal from “contracts to unblock” list once the blocking cause is resolved.</w:t>
      </w:r>
    </w:p>
    <w:p w:rsidR="128A9449" w:rsidP="4C65AD67" w:rsidRDefault="128A9449" w14:paraId="3DD52ADE" w14:textId="55731C73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23. Blacklisting of a contract/access right.</w:t>
      </w:r>
    </w:p>
    <w:p w:rsidR="128A9449" w:rsidP="4C65AD67" w:rsidRDefault="128A9449" w14:paraId="4E1A2F67" w14:textId="12575B7F">
      <w:pPr>
        <w:bidi w:val="0"/>
        <w:jc w:val="left"/>
      </w:pPr>
      <w:r w:rsidRPr="4C65AD67" w:rsidR="128A94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24. Terminate a direct-debit subscription contract (stop payment terms and prevent further use as per rules).</w:t>
      </w:r>
    </w:p>
    <w:p xmlns:wp14="http://schemas.microsoft.com/office/word/2010/wordml" w14:paraId="6BB9E253" wp14:textId="77777777"/>
    <w:p xmlns:wp14="http://schemas.microsoft.com/office/word/2010/wordml" w14:paraId="23DE523C" wp14:textId="77777777"/>
    <w:p xmlns:wp14="http://schemas.microsoft.com/office/word/2010/wordml" w14:paraId="6FA504BE" wp14:textId="77777777">
      <w:pPr>
        <w:pStyle w:val="Heading3"/>
      </w:pPr>
      <w:r>
        <w:t>Alternatives scenarios</w:t>
      </w:r>
    </w:p>
    <w:p xmlns:wp14="http://schemas.microsoft.com/office/word/2010/wordml" w14:paraId="18D378AC" wp14:textId="77777777">
      <w:r>
        <w:t xml:space="preserve">Alternative scenarios </w:t>
      </w:r>
      <w:r>
        <w:rPr>
          <w:b/>
        </w:rPr>
        <w:t>fully compatible</w:t>
      </w:r>
      <w:r>
        <w:t xml:space="preserve"> with the main scenario; using shortcuts or very detailed specific points of the main scenario.</w:t>
      </w:r>
    </w:p>
    <w:p xmlns:wp14="http://schemas.microsoft.com/office/word/2010/wordml" w14:paraId="52E56223" wp14:textId="77777777"/>
    <w:p w:rsidR="0AB363B7" w:rsidP="56988F3A" w:rsidRDefault="0AB363B7" w14:paraId="0721C727" w14:textId="1B6A1433">
      <w:pPr>
        <w:pStyle w:val="Heading5"/>
        <w:bidi w:val="0"/>
      </w:pPr>
      <w:r w:rsidR="0AB363B7">
        <w:rPr/>
        <w:t>Title</w:t>
      </w:r>
    </w:p>
    <w:p xmlns:wp14="http://schemas.microsoft.com/office/word/2010/wordml" w:rsidP="56988F3A" w14:paraId="0E6AE33C" wp14:textId="7E5E281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6988F3A">
        <w:rPr/>
        <w:t xml:space="preserve">1. </w:t>
      </w:r>
      <w:r w:rsidR="0052AB3D">
        <w:rPr/>
        <w:t>Step 1</w:t>
      </w:r>
    </w:p>
    <w:p xmlns:wp14="http://schemas.microsoft.com/office/word/2010/wordml" w14:paraId="69821C8D" wp14:textId="19E308D3">
      <w:r w:rsidR="56988F3A">
        <w:rPr/>
        <w:t xml:space="preserve">2. The </w:t>
      </w:r>
      <w:r w:rsidR="11E2F8E4">
        <w:rPr/>
        <w:t>....</w:t>
      </w:r>
    </w:p>
    <w:p xmlns:wp14="http://schemas.microsoft.com/office/word/2010/wordml" w14:paraId="6DFB9E20" wp14:textId="77777777"/>
    <w:p xmlns:wp14="http://schemas.microsoft.com/office/word/2010/wordml" w14:paraId="4CEAC6B3" wp14:textId="77777777">
      <w:pPr>
        <w:pStyle w:val="Heading3"/>
      </w:pPr>
      <w:r>
        <w:t>Diagram</w:t>
      </w:r>
    </w:p>
    <w:p xmlns:wp14="http://schemas.microsoft.com/office/word/2010/wordml" w:rsidP="56988F3A" w14:paraId="2F4C8335" wp14:textId="11D7A01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6988F3A">
        <w:rPr/>
        <w:t>UML activity diagram</w:t>
      </w:r>
      <w:r w:rsidR="74AF5DF8">
        <w:rPr/>
        <w:t xml:space="preserve"> to point out the flows between Retailer and Distributor</w:t>
      </w:r>
    </w:p>
    <w:p xmlns:wp14="http://schemas.microsoft.com/office/word/2010/wordml" w14:paraId="70DF9E56" wp14:textId="77777777"/>
    <w:p xmlns:wp14="http://schemas.microsoft.com/office/word/2010/wordml" w14:paraId="44E871BC" wp14:textId="77777777"/>
    <w:p xmlns:wp14="http://schemas.microsoft.com/office/word/2010/wordml" w14:paraId="6B2C1C63" wp14:textId="77777777">
      <w:pPr>
        <w:pStyle w:val="Heading3"/>
      </w:pPr>
      <w:r>
        <w:t>Links with inputs</w:t>
      </w:r>
    </w:p>
    <w:p xmlns:wp14="http://schemas.microsoft.com/office/word/2010/wordml" w14:paraId="40CC8BF3" wp14:textId="77777777">
      <w:r>
        <w:t>wiki/use-cases/inputs/EUDIT.use.cases_20260324_shared.docx wiki/use-cases/inputs/BRM_EUDIT_V2.3.xlsx</w:t>
      </w:r>
    </w:p>
    <w:p xmlns:wp14="http://schemas.microsoft.com/office/word/2010/wordml" w14:paraId="144A5D23" wp14:textId="77777777"/>
    <w:p w:rsidR="126411C9" w:rsidRDefault="126411C9" w14:paraId="710F4802" w14:textId="05C3DB82">
      <w:r w:rsidR="126411C9">
        <w:rPr/>
        <w:t>.....</w:t>
      </w:r>
    </w:p>
    <w:p w:rsidR="56988F3A" w:rsidRDefault="56988F3A" w14:paraId="25FB23CD" w14:textId="2DA15243"/>
    <w:p xmlns:wp14="http://schemas.microsoft.com/office/word/2010/wordml" w14:paraId="7800494D" wp14:textId="77777777">
      <w:r>
        <w:t>To be completed</w:t>
      </w:r>
    </w:p>
    <w:sectPr w:rsidR="00FF3D9A" w:rsidSect="00373CAF">
      <w:pgSz w:w="11906" w:h="16838" w:orient="portrait"/>
      <w:pgMar w:top="1440" w:right="1080" w:bottom="1440" w:left="1080" w:header="708" w:footer="708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4AAA44"/>
  <w15:commentEx w15:done="0" w15:paraId="1A2132D0" w15:paraIdParent="374AAA44"/>
  <w15:commentEx w15:done="0" w15:paraId="271CBFF0"/>
  <w15:commentEx w15:done="0" w15:paraId="6C79B3E3" w15:paraIdParent="271CBFF0"/>
  <w15:commentEx w15:done="0" w15:paraId="27436E04"/>
  <w15:commentEx w15:done="0" w15:paraId="58AA0EA0" w15:paraIdParent="27436E04"/>
  <w15:commentEx w15:done="0" w15:paraId="329BF0F7" w15:paraIdParent="27436E04"/>
  <w15:commentEx w15:done="0" w15:paraId="1F15D18F"/>
  <w15:commentEx w15:done="0" w15:paraId="1810A501" w15:paraIdParent="1F15D18F"/>
  <w15:commentEx w15:done="0" w15:paraId="7355D714"/>
  <w15:commentEx w15:done="0" w15:paraId="26F22564" w15:paraIdParent="7355D714"/>
  <w15:commentEx w15:done="0" w15:paraId="17FA6B6D"/>
  <w15:commentEx w15:done="0" w15:paraId="48B5F4C8" w15:paraIdParent="17FA6B6D"/>
  <w15:commentEx w15:done="0" w15:paraId="7BA87E10"/>
  <w15:commentEx w15:done="0" w15:paraId="7F7382B4" w15:paraIdParent="7BA87E10"/>
  <w15:commentEx w15:done="0" w15:paraId="0C491A25"/>
  <w15:commentEx w15:done="0" w15:paraId="1245836F" w15:paraIdParent="0C491A25"/>
  <w15:commentEx w15:done="0" w15:paraId="0E2EC5C7"/>
  <w15:commentEx w15:done="0" w15:paraId="0A690279" w15:paraIdParent="0E2EC5C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E89990" w16cex:dateUtc="2026-04-24T08:03:00Z"/>
  <w16cex:commentExtensible w16cex:durableId="1228C5F8" w16cex:dateUtc="2026-05-05T07:02:00Z"/>
  <w16cex:commentExtensible w16cex:durableId="7407D0CE" w16cex:dateUtc="2026-04-24T08:08:00Z"/>
  <w16cex:commentExtensible w16cex:durableId="6BCB4D15" w16cex:dateUtc="2026-05-05T07:06:00Z"/>
  <w16cex:commentExtensible w16cex:durableId="2F218D70" w16cex:dateUtc="2026-04-24T08:11:00Z"/>
  <w16cex:commentExtensible w16cex:durableId="263CBCC7" w16cex:dateUtc="2026-04-24T08:12:00Z"/>
  <w16cex:commentExtensible w16cex:durableId="4428B1BB" w16cex:dateUtc="2026-05-05T07:15:00Z"/>
  <w16cex:commentExtensible w16cex:durableId="32F8C7F2" w16cex:dateUtc="2026-04-24T08:15:00Z"/>
  <w16cex:commentExtensible w16cex:durableId="2057F65F" w16cex:dateUtc="2026-05-05T08:39:00Z"/>
  <w16cex:commentExtensible w16cex:durableId="3FCB829E" w16cex:dateUtc="2026-04-24T09:44:00Z"/>
  <w16cex:commentExtensible w16cex:durableId="6A2B4717" w16cex:dateUtc="2026-05-05T08:42:00Z"/>
  <w16cex:commentExtensible w16cex:durableId="5C48E584" w16cex:dateUtc="2026-04-24T09:54:00Z"/>
  <w16cex:commentExtensible w16cex:durableId="46F1E10D" w16cex:dateUtc="2026-05-05T08:43:00Z"/>
  <w16cex:commentExtensible w16cex:durableId="12EB2BF6" w16cex:dateUtc="2026-04-24T09:57:00Z"/>
  <w16cex:commentExtensible w16cex:durableId="28B2D749" w16cex:dateUtc="2026-05-05T08:47:00Z"/>
  <w16cex:commentExtensible w16cex:durableId="4A530FC1" w16cex:dateUtc="2026-04-24T09:59:00Z"/>
  <w16cex:commentExtensible w16cex:durableId="7B134E73" w16cex:dateUtc="2026-05-05T08:53:00Z"/>
  <w16cex:commentExtensible w16cex:durableId="748F5421" w16cex:dateUtc="2026-04-24T10:00:00Z"/>
  <w16cex:commentExtensible w16cex:durableId="655E1FAF" w16cex:dateUtc="2026-05-05T08:5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74AAA44" w16cid:durableId="04E89990"/>
  <w16cid:commentId w16cid:paraId="1A2132D0" w16cid:durableId="1228C5F8"/>
  <w16cid:commentId w16cid:paraId="271CBFF0" w16cid:durableId="7407D0CE"/>
  <w16cid:commentId w16cid:paraId="6C79B3E3" w16cid:durableId="6BCB4D15"/>
  <w16cid:commentId w16cid:paraId="27436E04" w16cid:durableId="2F218D70"/>
  <w16cid:commentId w16cid:paraId="58AA0EA0" w16cid:durableId="263CBCC7"/>
  <w16cid:commentId w16cid:paraId="329BF0F7" w16cid:durableId="4428B1BB"/>
  <w16cid:commentId w16cid:paraId="1F15D18F" w16cid:durableId="32F8C7F2"/>
  <w16cid:commentId w16cid:paraId="1810A501" w16cid:durableId="2057F65F"/>
  <w16cid:commentId w16cid:paraId="7355D714" w16cid:durableId="3FCB829E"/>
  <w16cid:commentId w16cid:paraId="26F22564" w16cid:durableId="6A2B4717"/>
  <w16cid:commentId w16cid:paraId="17FA6B6D" w16cid:durableId="5C48E584"/>
  <w16cid:commentId w16cid:paraId="48B5F4C8" w16cid:durableId="46F1E10D"/>
  <w16cid:commentId w16cid:paraId="7BA87E10" w16cid:durableId="12EB2BF6"/>
  <w16cid:commentId w16cid:paraId="7F7382B4" w16cid:durableId="28B2D749"/>
  <w16cid:commentId w16cid:paraId="0C491A25" w16cid:durableId="4A530FC1"/>
  <w16cid:commentId w16cid:paraId="1245836F" w16cid:durableId="7B134E73"/>
  <w16cid:commentId w16cid:paraId="0E2EC5C7" w16cid:durableId="748F5421"/>
  <w16cid:commentId w16cid:paraId="0A690279" w16cid:durableId="655E1F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63BF"/>
    <w:multiLevelType w:val="hybridMultilevel"/>
    <w:tmpl w:val="775A55C6"/>
    <w:lvl w:ilvl="0" w:tplc="042A388E">
      <w:start w:val="1"/>
      <w:numFmt w:val="bullet"/>
      <w:suff w:val="space"/>
      <w:lvlText w:val="●"/>
      <w:lvlJc w:val="left"/>
      <w:pPr>
        <w:ind w:left="240" w:hanging="180"/>
      </w:pPr>
    </w:lvl>
    <w:lvl w:ilvl="1" w:tplc="2A541BE6">
      <w:start w:val="1"/>
      <w:numFmt w:val="bullet"/>
      <w:suff w:val="space"/>
      <w:lvlText w:val="○"/>
      <w:lvlJc w:val="left"/>
      <w:pPr>
        <w:ind w:left="660" w:hanging="180"/>
      </w:pPr>
    </w:lvl>
    <w:lvl w:ilvl="2" w:tplc="972CF1E8">
      <w:start w:val="1"/>
      <w:numFmt w:val="bullet"/>
      <w:suff w:val="space"/>
      <w:lvlText w:val="■"/>
      <w:lvlJc w:val="left"/>
      <w:pPr>
        <w:ind w:left="1080" w:hanging="180"/>
      </w:pPr>
    </w:lvl>
    <w:lvl w:ilvl="3" w:tplc="E32CB210">
      <w:start w:val="1"/>
      <w:numFmt w:val="bullet"/>
      <w:suff w:val="space"/>
      <w:lvlText w:val="●"/>
      <w:lvlJc w:val="left"/>
      <w:pPr>
        <w:ind w:left="1500" w:hanging="180"/>
      </w:pPr>
    </w:lvl>
    <w:lvl w:ilvl="4" w:tplc="B4964B6E">
      <w:start w:val="1"/>
      <w:numFmt w:val="bullet"/>
      <w:suff w:val="space"/>
      <w:lvlText w:val="○"/>
      <w:lvlJc w:val="left"/>
      <w:pPr>
        <w:ind w:left="1920" w:hanging="180"/>
      </w:pPr>
    </w:lvl>
    <w:lvl w:ilvl="5" w:tplc="386033E8">
      <w:start w:val="1"/>
      <w:numFmt w:val="bullet"/>
      <w:suff w:val="space"/>
      <w:lvlText w:val="■"/>
      <w:lvlJc w:val="left"/>
      <w:pPr>
        <w:ind w:left="2340" w:hanging="180"/>
      </w:pPr>
    </w:lvl>
    <w:lvl w:ilvl="6" w:tplc="CBF06F60">
      <w:start w:val="1"/>
      <w:numFmt w:val="bullet"/>
      <w:suff w:val="space"/>
      <w:lvlText w:val="●"/>
      <w:lvlJc w:val="left"/>
      <w:pPr>
        <w:ind w:left="2760" w:hanging="180"/>
      </w:pPr>
    </w:lvl>
    <w:lvl w:ilvl="7" w:tplc="37FAD252">
      <w:start w:val="1"/>
      <w:numFmt w:val="bullet"/>
      <w:suff w:val="space"/>
      <w:lvlText w:val="○"/>
      <w:lvlJc w:val="left"/>
      <w:pPr>
        <w:ind w:left="3180" w:hanging="180"/>
      </w:pPr>
    </w:lvl>
    <w:lvl w:ilvl="8" w:tplc="375418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03A45731"/>
    <w:multiLevelType w:val="hybridMultilevel"/>
    <w:tmpl w:val="EE0E359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967C44"/>
    <w:multiLevelType w:val="hybridMultilevel"/>
    <w:tmpl w:val="2E4C5F58"/>
    <w:lvl w:ilvl="0" w:tplc="040C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7BF36C7"/>
    <w:multiLevelType w:val="hybridMultilevel"/>
    <w:tmpl w:val="21ECC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C2358"/>
    <w:multiLevelType w:val="hybridMultilevel"/>
    <w:tmpl w:val="7416FD2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0C1629"/>
    <w:multiLevelType w:val="hybridMultilevel"/>
    <w:tmpl w:val="9A36925E"/>
    <w:lvl w:ilvl="0" w:tplc="AFAE2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DEE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0226C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1C4E1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E8C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2A4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12AD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A3CA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162F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3B96293D"/>
    <w:multiLevelType w:val="hybridMultilevel"/>
    <w:tmpl w:val="BBDA1F6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46E0EDE"/>
    <w:multiLevelType w:val="hybridMultilevel"/>
    <w:tmpl w:val="A24246B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881FB1B"/>
    <w:multiLevelType w:val="hybridMultilevel"/>
    <w:tmpl w:val="51FE131A"/>
    <w:lvl w:ilvl="0" w:tplc="1F520D4C">
      <w:start w:val="1"/>
      <w:numFmt w:val="bullet"/>
      <w:lvlText w:val="●"/>
      <w:lvlJc w:val="left"/>
      <w:pPr>
        <w:ind w:left="720" w:hanging="360"/>
      </w:pPr>
    </w:lvl>
    <w:lvl w:ilvl="1" w:tplc="93C8ED90">
      <w:start w:val="1"/>
      <w:numFmt w:val="bullet"/>
      <w:lvlText w:val="○"/>
      <w:lvlJc w:val="left"/>
      <w:pPr>
        <w:ind w:left="1440" w:hanging="360"/>
      </w:pPr>
    </w:lvl>
    <w:lvl w:ilvl="2" w:tplc="48E03BBC">
      <w:start w:val="1"/>
      <w:numFmt w:val="bullet"/>
      <w:lvlText w:val="■"/>
      <w:lvlJc w:val="left"/>
      <w:pPr>
        <w:ind w:left="2160" w:hanging="360"/>
      </w:pPr>
    </w:lvl>
    <w:lvl w:ilvl="3" w:tplc="02FE3E46">
      <w:start w:val="1"/>
      <w:numFmt w:val="bullet"/>
      <w:lvlText w:val="●"/>
      <w:lvlJc w:val="left"/>
      <w:pPr>
        <w:ind w:left="2880" w:hanging="360"/>
      </w:pPr>
    </w:lvl>
    <w:lvl w:ilvl="4" w:tplc="847C27EE">
      <w:start w:val="1"/>
      <w:numFmt w:val="bullet"/>
      <w:lvlText w:val="○"/>
      <w:lvlJc w:val="left"/>
      <w:pPr>
        <w:ind w:left="3600" w:hanging="360"/>
      </w:pPr>
    </w:lvl>
    <w:lvl w:ilvl="5" w:tplc="1CF2DE6A">
      <w:start w:val="1"/>
      <w:numFmt w:val="bullet"/>
      <w:lvlText w:val="■"/>
      <w:lvlJc w:val="left"/>
      <w:pPr>
        <w:ind w:left="4320" w:hanging="360"/>
      </w:pPr>
    </w:lvl>
    <w:lvl w:ilvl="6" w:tplc="2870C202">
      <w:start w:val="1"/>
      <w:numFmt w:val="bullet"/>
      <w:lvlText w:val="●"/>
      <w:lvlJc w:val="left"/>
      <w:pPr>
        <w:ind w:left="5040" w:hanging="360"/>
      </w:pPr>
    </w:lvl>
    <w:lvl w:ilvl="7" w:tplc="4F329E26">
      <w:start w:val="1"/>
      <w:numFmt w:val="bullet"/>
      <w:lvlText w:val="●"/>
      <w:lvlJc w:val="left"/>
      <w:pPr>
        <w:ind w:left="5760" w:hanging="360"/>
      </w:pPr>
    </w:lvl>
    <w:lvl w:ilvl="8" w:tplc="8DEE575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B7E0961"/>
    <w:multiLevelType w:val="hybridMultilevel"/>
    <w:tmpl w:val="1D522F38"/>
    <w:lvl w:ilvl="0" w:tplc="04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6D75F3B"/>
    <w:multiLevelType w:val="hybridMultilevel"/>
    <w:tmpl w:val="3292687E"/>
    <w:lvl w:ilvl="0" w:tplc="040C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3699067">
    <w:abstractNumId w:val="0"/>
    <w:lvlOverride w:ilvl="0">
      <w:startOverride w:val="1"/>
    </w:lvlOverride>
  </w:num>
  <w:num w:numId="2" w16cid:durableId="1400833633">
    <w:abstractNumId w:val="7"/>
  </w:num>
  <w:num w:numId="3" w16cid:durableId="1409574145">
    <w:abstractNumId w:val="4"/>
  </w:num>
  <w:num w:numId="4" w16cid:durableId="16542723">
    <w:abstractNumId w:val="1"/>
  </w:num>
  <w:num w:numId="5" w16cid:durableId="1711147296">
    <w:abstractNumId w:val="6"/>
  </w:num>
  <w:num w:numId="6" w16cid:durableId="1830511011">
    <w:abstractNumId w:val="10"/>
  </w:num>
  <w:num w:numId="7" w16cid:durableId="196625900">
    <w:abstractNumId w:val="2"/>
  </w:num>
  <w:num w:numId="8" w16cid:durableId="2024932494">
    <w:abstractNumId w:val="9"/>
  </w:num>
  <w:num w:numId="9" w16cid:durableId="666330299">
    <w:abstractNumId w:val="5"/>
  </w:num>
  <w:num w:numId="10" w16cid:durableId="776363301">
    <w:abstractNumId w:val="3"/>
  </w:num>
  <w:num w:numId="11" w16cid:durableId="860245671">
    <w:abstractNumId w:val="8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4F22CB"/>
    <w:rsid w:val="00001949"/>
    <w:rsid w:val="00001D8B"/>
    <w:rsid w:val="0001154E"/>
    <w:rsid w:val="00011799"/>
    <w:rsid w:val="00037F64"/>
    <w:rsid w:val="000526FA"/>
    <w:rsid w:val="00057A38"/>
    <w:rsid w:val="00090994"/>
    <w:rsid w:val="000A2BCC"/>
    <w:rsid w:val="000C4D99"/>
    <w:rsid w:val="000D6209"/>
    <w:rsid w:val="000E313E"/>
    <w:rsid w:val="000F1D0F"/>
    <w:rsid w:val="000F49DE"/>
    <w:rsid w:val="0010160B"/>
    <w:rsid w:val="001053BB"/>
    <w:rsid w:val="0013181B"/>
    <w:rsid w:val="001400A4"/>
    <w:rsid w:val="0015038A"/>
    <w:rsid w:val="00163B72"/>
    <w:rsid w:val="00176867"/>
    <w:rsid w:val="001B1586"/>
    <w:rsid w:val="001B3112"/>
    <w:rsid w:val="001E19B8"/>
    <w:rsid w:val="001E78F1"/>
    <w:rsid w:val="00200A53"/>
    <w:rsid w:val="00200EB2"/>
    <w:rsid w:val="002064B0"/>
    <w:rsid w:val="00226314"/>
    <w:rsid w:val="0023066C"/>
    <w:rsid w:val="002577AD"/>
    <w:rsid w:val="0026255A"/>
    <w:rsid w:val="00276869"/>
    <w:rsid w:val="00281133"/>
    <w:rsid w:val="002A5C6C"/>
    <w:rsid w:val="002B7C40"/>
    <w:rsid w:val="002C3511"/>
    <w:rsid w:val="002D0437"/>
    <w:rsid w:val="002D3603"/>
    <w:rsid w:val="002D5325"/>
    <w:rsid w:val="002E2540"/>
    <w:rsid w:val="002F6709"/>
    <w:rsid w:val="0031726E"/>
    <w:rsid w:val="003172C9"/>
    <w:rsid w:val="00321FB1"/>
    <w:rsid w:val="003408E2"/>
    <w:rsid w:val="00345B23"/>
    <w:rsid w:val="00356C54"/>
    <w:rsid w:val="00357605"/>
    <w:rsid w:val="00362CE0"/>
    <w:rsid w:val="00373CAF"/>
    <w:rsid w:val="00374179"/>
    <w:rsid w:val="00383B80"/>
    <w:rsid w:val="003A2562"/>
    <w:rsid w:val="003A328F"/>
    <w:rsid w:val="003A6577"/>
    <w:rsid w:val="003C009C"/>
    <w:rsid w:val="003E046C"/>
    <w:rsid w:val="00403786"/>
    <w:rsid w:val="00403796"/>
    <w:rsid w:val="00412FBC"/>
    <w:rsid w:val="0041453B"/>
    <w:rsid w:val="00421B0E"/>
    <w:rsid w:val="0043381B"/>
    <w:rsid w:val="00446545"/>
    <w:rsid w:val="004547BA"/>
    <w:rsid w:val="00466E13"/>
    <w:rsid w:val="0047235D"/>
    <w:rsid w:val="00472A85"/>
    <w:rsid w:val="00474577"/>
    <w:rsid w:val="00485025"/>
    <w:rsid w:val="00494E5D"/>
    <w:rsid w:val="004956C4"/>
    <w:rsid w:val="004C671B"/>
    <w:rsid w:val="004C7CD8"/>
    <w:rsid w:val="004F0786"/>
    <w:rsid w:val="004F3793"/>
    <w:rsid w:val="00505497"/>
    <w:rsid w:val="00525231"/>
    <w:rsid w:val="0052AB3D"/>
    <w:rsid w:val="00537A0E"/>
    <w:rsid w:val="00540DCA"/>
    <w:rsid w:val="0054572F"/>
    <w:rsid w:val="00557B8D"/>
    <w:rsid w:val="00561161"/>
    <w:rsid w:val="00561C22"/>
    <w:rsid w:val="00571F48"/>
    <w:rsid w:val="00575F21"/>
    <w:rsid w:val="00595B55"/>
    <w:rsid w:val="005A77E0"/>
    <w:rsid w:val="005B070D"/>
    <w:rsid w:val="005B0948"/>
    <w:rsid w:val="005C313E"/>
    <w:rsid w:val="005C41D3"/>
    <w:rsid w:val="005D4F16"/>
    <w:rsid w:val="005F4B6A"/>
    <w:rsid w:val="005F7DED"/>
    <w:rsid w:val="00606CC3"/>
    <w:rsid w:val="00613398"/>
    <w:rsid w:val="00617B49"/>
    <w:rsid w:val="006376F1"/>
    <w:rsid w:val="006419CC"/>
    <w:rsid w:val="00641F34"/>
    <w:rsid w:val="00645B71"/>
    <w:rsid w:val="00646840"/>
    <w:rsid w:val="006A33DC"/>
    <w:rsid w:val="006C09BD"/>
    <w:rsid w:val="006D03E0"/>
    <w:rsid w:val="006D4CA1"/>
    <w:rsid w:val="006E32B3"/>
    <w:rsid w:val="006E64C3"/>
    <w:rsid w:val="006F2F5C"/>
    <w:rsid w:val="006F30B2"/>
    <w:rsid w:val="00707E1B"/>
    <w:rsid w:val="007155C8"/>
    <w:rsid w:val="00721757"/>
    <w:rsid w:val="007222A8"/>
    <w:rsid w:val="00724F28"/>
    <w:rsid w:val="00735E2F"/>
    <w:rsid w:val="00776648"/>
    <w:rsid w:val="00795B37"/>
    <w:rsid w:val="007A0666"/>
    <w:rsid w:val="007A437B"/>
    <w:rsid w:val="007C0FFE"/>
    <w:rsid w:val="007C6280"/>
    <w:rsid w:val="007E2FD2"/>
    <w:rsid w:val="00812DFD"/>
    <w:rsid w:val="00830485"/>
    <w:rsid w:val="008414D1"/>
    <w:rsid w:val="00842993"/>
    <w:rsid w:val="00856A62"/>
    <w:rsid w:val="0086152F"/>
    <w:rsid w:val="00863286"/>
    <w:rsid w:val="00864E27"/>
    <w:rsid w:val="00865329"/>
    <w:rsid w:val="00884E44"/>
    <w:rsid w:val="008869F9"/>
    <w:rsid w:val="008C6752"/>
    <w:rsid w:val="008E5FB5"/>
    <w:rsid w:val="008F4567"/>
    <w:rsid w:val="008F52A6"/>
    <w:rsid w:val="0090208C"/>
    <w:rsid w:val="0090581C"/>
    <w:rsid w:val="009170B5"/>
    <w:rsid w:val="00921D77"/>
    <w:rsid w:val="00931EEA"/>
    <w:rsid w:val="00932637"/>
    <w:rsid w:val="009327AE"/>
    <w:rsid w:val="009345F4"/>
    <w:rsid w:val="00937769"/>
    <w:rsid w:val="00945555"/>
    <w:rsid w:val="00961C7E"/>
    <w:rsid w:val="00966B69"/>
    <w:rsid w:val="0097337D"/>
    <w:rsid w:val="0098625E"/>
    <w:rsid w:val="0098732B"/>
    <w:rsid w:val="009960D1"/>
    <w:rsid w:val="009A01BD"/>
    <w:rsid w:val="009C3D0E"/>
    <w:rsid w:val="009F277C"/>
    <w:rsid w:val="00A04BC1"/>
    <w:rsid w:val="00A063C4"/>
    <w:rsid w:val="00A23C4E"/>
    <w:rsid w:val="00A25098"/>
    <w:rsid w:val="00A4183F"/>
    <w:rsid w:val="00A430E2"/>
    <w:rsid w:val="00A46FC0"/>
    <w:rsid w:val="00A51F9F"/>
    <w:rsid w:val="00A53BDD"/>
    <w:rsid w:val="00A6314F"/>
    <w:rsid w:val="00A700EA"/>
    <w:rsid w:val="00A70797"/>
    <w:rsid w:val="00A71E48"/>
    <w:rsid w:val="00A86535"/>
    <w:rsid w:val="00AA0461"/>
    <w:rsid w:val="00AA1218"/>
    <w:rsid w:val="00AA2E68"/>
    <w:rsid w:val="00AC118A"/>
    <w:rsid w:val="00AC5334"/>
    <w:rsid w:val="00AD31B8"/>
    <w:rsid w:val="00AE35A2"/>
    <w:rsid w:val="00AE4352"/>
    <w:rsid w:val="00AF2A5E"/>
    <w:rsid w:val="00B07EA0"/>
    <w:rsid w:val="00B10C53"/>
    <w:rsid w:val="00B126EB"/>
    <w:rsid w:val="00B20ED1"/>
    <w:rsid w:val="00B23B10"/>
    <w:rsid w:val="00B3140D"/>
    <w:rsid w:val="00B32BA8"/>
    <w:rsid w:val="00B34D77"/>
    <w:rsid w:val="00B4091F"/>
    <w:rsid w:val="00B45811"/>
    <w:rsid w:val="00B46F03"/>
    <w:rsid w:val="00B56418"/>
    <w:rsid w:val="00B67E47"/>
    <w:rsid w:val="00B72945"/>
    <w:rsid w:val="00B76925"/>
    <w:rsid w:val="00B84F82"/>
    <w:rsid w:val="00B95D27"/>
    <w:rsid w:val="00BA1B79"/>
    <w:rsid w:val="00BA30D0"/>
    <w:rsid w:val="00BB3E82"/>
    <w:rsid w:val="00BB49BA"/>
    <w:rsid w:val="00BC3050"/>
    <w:rsid w:val="00BC32E8"/>
    <w:rsid w:val="00BC4A85"/>
    <w:rsid w:val="00BC6069"/>
    <w:rsid w:val="00BD3337"/>
    <w:rsid w:val="00BD4380"/>
    <w:rsid w:val="00BD69EC"/>
    <w:rsid w:val="00BE090A"/>
    <w:rsid w:val="00C11820"/>
    <w:rsid w:val="00C123F2"/>
    <w:rsid w:val="00C12686"/>
    <w:rsid w:val="00C15ED6"/>
    <w:rsid w:val="00C1652B"/>
    <w:rsid w:val="00C228B1"/>
    <w:rsid w:val="00C22AFF"/>
    <w:rsid w:val="00C35AE0"/>
    <w:rsid w:val="00C41F96"/>
    <w:rsid w:val="00C51967"/>
    <w:rsid w:val="00C552D4"/>
    <w:rsid w:val="00C562C0"/>
    <w:rsid w:val="00C66D31"/>
    <w:rsid w:val="00C76BAE"/>
    <w:rsid w:val="00C90188"/>
    <w:rsid w:val="00C920CA"/>
    <w:rsid w:val="00CC29A8"/>
    <w:rsid w:val="00CD4018"/>
    <w:rsid w:val="00CD4641"/>
    <w:rsid w:val="00CD52B6"/>
    <w:rsid w:val="00CD6C6F"/>
    <w:rsid w:val="00CD7DBC"/>
    <w:rsid w:val="00CF58F0"/>
    <w:rsid w:val="00D04C26"/>
    <w:rsid w:val="00D265A9"/>
    <w:rsid w:val="00D302C7"/>
    <w:rsid w:val="00D373F6"/>
    <w:rsid w:val="00D463E4"/>
    <w:rsid w:val="00D66E99"/>
    <w:rsid w:val="00D770A2"/>
    <w:rsid w:val="00D90C2C"/>
    <w:rsid w:val="00DB6E44"/>
    <w:rsid w:val="00DB708C"/>
    <w:rsid w:val="00DC3155"/>
    <w:rsid w:val="00DD1835"/>
    <w:rsid w:val="00DD5617"/>
    <w:rsid w:val="00DF1218"/>
    <w:rsid w:val="00DF324F"/>
    <w:rsid w:val="00E07FD7"/>
    <w:rsid w:val="00E3107D"/>
    <w:rsid w:val="00E41AB5"/>
    <w:rsid w:val="00E55993"/>
    <w:rsid w:val="00E560D7"/>
    <w:rsid w:val="00E6316C"/>
    <w:rsid w:val="00E65381"/>
    <w:rsid w:val="00E70226"/>
    <w:rsid w:val="00E935AE"/>
    <w:rsid w:val="00EB65CA"/>
    <w:rsid w:val="00EC4103"/>
    <w:rsid w:val="00ED72CC"/>
    <w:rsid w:val="00EF15EA"/>
    <w:rsid w:val="00EF509E"/>
    <w:rsid w:val="00F078A3"/>
    <w:rsid w:val="00F07D2C"/>
    <w:rsid w:val="00F21CFC"/>
    <w:rsid w:val="00F3013E"/>
    <w:rsid w:val="00F3062C"/>
    <w:rsid w:val="00F31F4C"/>
    <w:rsid w:val="00F522AA"/>
    <w:rsid w:val="00F53691"/>
    <w:rsid w:val="00F66980"/>
    <w:rsid w:val="00F705D7"/>
    <w:rsid w:val="00F77829"/>
    <w:rsid w:val="00F807C0"/>
    <w:rsid w:val="00F84461"/>
    <w:rsid w:val="00F900E3"/>
    <w:rsid w:val="00FB021D"/>
    <w:rsid w:val="00FB32AA"/>
    <w:rsid w:val="00FD4BD2"/>
    <w:rsid w:val="00FE31B8"/>
    <w:rsid w:val="00FE3828"/>
    <w:rsid w:val="00FE3AB1"/>
    <w:rsid w:val="00FF2EC1"/>
    <w:rsid w:val="00FF3D9A"/>
    <w:rsid w:val="00FF6FF4"/>
    <w:rsid w:val="0155C896"/>
    <w:rsid w:val="015A43CA"/>
    <w:rsid w:val="015E4A41"/>
    <w:rsid w:val="0172EAFD"/>
    <w:rsid w:val="0221E895"/>
    <w:rsid w:val="02452F53"/>
    <w:rsid w:val="024D7714"/>
    <w:rsid w:val="029B190D"/>
    <w:rsid w:val="02A02701"/>
    <w:rsid w:val="02B14CE9"/>
    <w:rsid w:val="031D5409"/>
    <w:rsid w:val="03469E8F"/>
    <w:rsid w:val="03B42086"/>
    <w:rsid w:val="0405B0B2"/>
    <w:rsid w:val="041143D8"/>
    <w:rsid w:val="0423BD3A"/>
    <w:rsid w:val="04D417C3"/>
    <w:rsid w:val="04E12369"/>
    <w:rsid w:val="04FDF387"/>
    <w:rsid w:val="05818151"/>
    <w:rsid w:val="05889661"/>
    <w:rsid w:val="05BA111C"/>
    <w:rsid w:val="0633C0D3"/>
    <w:rsid w:val="0640B8FD"/>
    <w:rsid w:val="065B213F"/>
    <w:rsid w:val="066CC324"/>
    <w:rsid w:val="067B7C26"/>
    <w:rsid w:val="0687BA2C"/>
    <w:rsid w:val="06A2376C"/>
    <w:rsid w:val="06DE1128"/>
    <w:rsid w:val="070502DF"/>
    <w:rsid w:val="07A4EC0E"/>
    <w:rsid w:val="08435D38"/>
    <w:rsid w:val="0848FDBE"/>
    <w:rsid w:val="0A0AE606"/>
    <w:rsid w:val="0AB2DDFA"/>
    <w:rsid w:val="0AB363B7"/>
    <w:rsid w:val="0AC5D2EA"/>
    <w:rsid w:val="0AF63802"/>
    <w:rsid w:val="0AFA8D0B"/>
    <w:rsid w:val="0B561798"/>
    <w:rsid w:val="0B88244D"/>
    <w:rsid w:val="0BAF6D21"/>
    <w:rsid w:val="0C069481"/>
    <w:rsid w:val="0C162375"/>
    <w:rsid w:val="0C240520"/>
    <w:rsid w:val="0D0465E7"/>
    <w:rsid w:val="0D8863B9"/>
    <w:rsid w:val="0D8C5410"/>
    <w:rsid w:val="0DA2BF8A"/>
    <w:rsid w:val="0DC79001"/>
    <w:rsid w:val="0E19ECB0"/>
    <w:rsid w:val="0EC5A2C2"/>
    <w:rsid w:val="0F2AD346"/>
    <w:rsid w:val="0F868BD4"/>
    <w:rsid w:val="0FA1CF30"/>
    <w:rsid w:val="0FCC380B"/>
    <w:rsid w:val="1054981C"/>
    <w:rsid w:val="105D5480"/>
    <w:rsid w:val="106E51D7"/>
    <w:rsid w:val="10D04BDA"/>
    <w:rsid w:val="10F424A8"/>
    <w:rsid w:val="11CACAFD"/>
    <w:rsid w:val="11E2F8E4"/>
    <w:rsid w:val="11E39313"/>
    <w:rsid w:val="1239D8FC"/>
    <w:rsid w:val="126411C9"/>
    <w:rsid w:val="128A9449"/>
    <w:rsid w:val="12D14F1C"/>
    <w:rsid w:val="12DED6EE"/>
    <w:rsid w:val="1328D3E8"/>
    <w:rsid w:val="134791ED"/>
    <w:rsid w:val="13B86BA4"/>
    <w:rsid w:val="13F76B39"/>
    <w:rsid w:val="14199B2D"/>
    <w:rsid w:val="148548E0"/>
    <w:rsid w:val="1487704E"/>
    <w:rsid w:val="1514826C"/>
    <w:rsid w:val="151E42A1"/>
    <w:rsid w:val="1582BA45"/>
    <w:rsid w:val="1616549B"/>
    <w:rsid w:val="163EB0D7"/>
    <w:rsid w:val="17CC1D91"/>
    <w:rsid w:val="183B0FDD"/>
    <w:rsid w:val="1842BE5C"/>
    <w:rsid w:val="1861BD62"/>
    <w:rsid w:val="18E1A203"/>
    <w:rsid w:val="18E3E8AC"/>
    <w:rsid w:val="19D962BB"/>
    <w:rsid w:val="19E85D1A"/>
    <w:rsid w:val="1AB656A9"/>
    <w:rsid w:val="1ABC66A9"/>
    <w:rsid w:val="1AC5A147"/>
    <w:rsid w:val="1BCB761B"/>
    <w:rsid w:val="1BDDDB79"/>
    <w:rsid w:val="1C887286"/>
    <w:rsid w:val="1CBCAC86"/>
    <w:rsid w:val="1CC559DE"/>
    <w:rsid w:val="1CF76B02"/>
    <w:rsid w:val="1D393BED"/>
    <w:rsid w:val="1D4A2735"/>
    <w:rsid w:val="1D88C8A3"/>
    <w:rsid w:val="1DAD44AF"/>
    <w:rsid w:val="1DE2F4E1"/>
    <w:rsid w:val="1E0E2946"/>
    <w:rsid w:val="1E0E75D9"/>
    <w:rsid w:val="1E7849B6"/>
    <w:rsid w:val="1EC975F0"/>
    <w:rsid w:val="1F51146A"/>
    <w:rsid w:val="1FD2FF30"/>
    <w:rsid w:val="1FF04FD3"/>
    <w:rsid w:val="20C073AE"/>
    <w:rsid w:val="20DDF93D"/>
    <w:rsid w:val="212A9F46"/>
    <w:rsid w:val="2174861D"/>
    <w:rsid w:val="217877BC"/>
    <w:rsid w:val="21913529"/>
    <w:rsid w:val="219602AA"/>
    <w:rsid w:val="21FE7F4A"/>
    <w:rsid w:val="2222D48A"/>
    <w:rsid w:val="2222D48A"/>
    <w:rsid w:val="2283F192"/>
    <w:rsid w:val="2286BA2B"/>
    <w:rsid w:val="22A81B95"/>
    <w:rsid w:val="22C87A4B"/>
    <w:rsid w:val="2469BC9A"/>
    <w:rsid w:val="246AD3D8"/>
    <w:rsid w:val="24816859"/>
    <w:rsid w:val="249E306A"/>
    <w:rsid w:val="24E099E9"/>
    <w:rsid w:val="25A0557A"/>
    <w:rsid w:val="25A9A4BD"/>
    <w:rsid w:val="26119EA5"/>
    <w:rsid w:val="26E0612B"/>
    <w:rsid w:val="272A8B50"/>
    <w:rsid w:val="27668758"/>
    <w:rsid w:val="2778A880"/>
    <w:rsid w:val="278D3F54"/>
    <w:rsid w:val="27F8C50E"/>
    <w:rsid w:val="2866CDBC"/>
    <w:rsid w:val="29473A5E"/>
    <w:rsid w:val="296D6D94"/>
    <w:rsid w:val="297F7C65"/>
    <w:rsid w:val="29C67710"/>
    <w:rsid w:val="29D9F42D"/>
    <w:rsid w:val="2A0EB69F"/>
    <w:rsid w:val="2A5AAFFA"/>
    <w:rsid w:val="2A8E4FE4"/>
    <w:rsid w:val="2A8E4FE4"/>
    <w:rsid w:val="2B4F69B0"/>
    <w:rsid w:val="2B75F6CC"/>
    <w:rsid w:val="2C52455F"/>
    <w:rsid w:val="2C6833D3"/>
    <w:rsid w:val="2CAE0E05"/>
    <w:rsid w:val="2D5817CF"/>
    <w:rsid w:val="2D8FDD5F"/>
    <w:rsid w:val="2DABE244"/>
    <w:rsid w:val="2E4E241D"/>
    <w:rsid w:val="2EACE621"/>
    <w:rsid w:val="2EE0D154"/>
    <w:rsid w:val="2F17071A"/>
    <w:rsid w:val="2F2167CC"/>
    <w:rsid w:val="2FCF1B06"/>
    <w:rsid w:val="301B8303"/>
    <w:rsid w:val="3055B218"/>
    <w:rsid w:val="30A17199"/>
    <w:rsid w:val="30CF2576"/>
    <w:rsid w:val="3109609E"/>
    <w:rsid w:val="31423C3E"/>
    <w:rsid w:val="315D5742"/>
    <w:rsid w:val="317D166D"/>
    <w:rsid w:val="31CECEAF"/>
    <w:rsid w:val="31D76930"/>
    <w:rsid w:val="3216A9D6"/>
    <w:rsid w:val="32EE2D86"/>
    <w:rsid w:val="330A0913"/>
    <w:rsid w:val="33DEBFAE"/>
    <w:rsid w:val="3455D325"/>
    <w:rsid w:val="3461EC72"/>
    <w:rsid w:val="3473C540"/>
    <w:rsid w:val="3499EBBD"/>
    <w:rsid w:val="34F149F8"/>
    <w:rsid w:val="3507747C"/>
    <w:rsid w:val="35381F3A"/>
    <w:rsid w:val="35A0E112"/>
    <w:rsid w:val="35CA5536"/>
    <w:rsid w:val="3688E4C1"/>
    <w:rsid w:val="36D9BD30"/>
    <w:rsid w:val="37A2DC09"/>
    <w:rsid w:val="37C30351"/>
    <w:rsid w:val="37CD6EF0"/>
    <w:rsid w:val="38002267"/>
    <w:rsid w:val="3809480C"/>
    <w:rsid w:val="3809480C"/>
    <w:rsid w:val="386511A6"/>
    <w:rsid w:val="38738B28"/>
    <w:rsid w:val="38867554"/>
    <w:rsid w:val="388F77E6"/>
    <w:rsid w:val="38AF90E8"/>
    <w:rsid w:val="38CBF72F"/>
    <w:rsid w:val="38CCB572"/>
    <w:rsid w:val="39A7170B"/>
    <w:rsid w:val="3A27651D"/>
    <w:rsid w:val="3A4D9A13"/>
    <w:rsid w:val="3A4DD92A"/>
    <w:rsid w:val="3A5944E4"/>
    <w:rsid w:val="3A71B07B"/>
    <w:rsid w:val="3ABF9161"/>
    <w:rsid w:val="3B26236F"/>
    <w:rsid w:val="3C3BF6DD"/>
    <w:rsid w:val="3C929602"/>
    <w:rsid w:val="3CFC1C21"/>
    <w:rsid w:val="3D0DF506"/>
    <w:rsid w:val="3D3B6EF9"/>
    <w:rsid w:val="3DA74558"/>
    <w:rsid w:val="3DC601B6"/>
    <w:rsid w:val="3DF10A78"/>
    <w:rsid w:val="3E36282F"/>
    <w:rsid w:val="3F088197"/>
    <w:rsid w:val="3F843A96"/>
    <w:rsid w:val="3F8C7ED8"/>
    <w:rsid w:val="3F967A19"/>
    <w:rsid w:val="3FA07BFC"/>
    <w:rsid w:val="400748D6"/>
    <w:rsid w:val="40901D1A"/>
    <w:rsid w:val="40F3061D"/>
    <w:rsid w:val="40F709A8"/>
    <w:rsid w:val="410F510B"/>
    <w:rsid w:val="41A89AD6"/>
    <w:rsid w:val="420E1DF8"/>
    <w:rsid w:val="427DEC4C"/>
    <w:rsid w:val="432FA1B5"/>
    <w:rsid w:val="43655186"/>
    <w:rsid w:val="43EC1CAD"/>
    <w:rsid w:val="4417E385"/>
    <w:rsid w:val="447EB22E"/>
    <w:rsid w:val="44B5A212"/>
    <w:rsid w:val="4542F4BD"/>
    <w:rsid w:val="4592E2BE"/>
    <w:rsid w:val="46680853"/>
    <w:rsid w:val="476020BE"/>
    <w:rsid w:val="47C907A4"/>
    <w:rsid w:val="47D7D23F"/>
    <w:rsid w:val="499AE7BD"/>
    <w:rsid w:val="49B6BD6B"/>
    <w:rsid w:val="49EE502E"/>
    <w:rsid w:val="4A42EA75"/>
    <w:rsid w:val="4A9DDD26"/>
    <w:rsid w:val="4AB9BE7B"/>
    <w:rsid w:val="4B1975F4"/>
    <w:rsid w:val="4B2FEA6A"/>
    <w:rsid w:val="4B820492"/>
    <w:rsid w:val="4BD33CC8"/>
    <w:rsid w:val="4BD43B44"/>
    <w:rsid w:val="4BD84EF5"/>
    <w:rsid w:val="4BED27A9"/>
    <w:rsid w:val="4C1C9ED0"/>
    <w:rsid w:val="4C65AD67"/>
    <w:rsid w:val="4CBBE7C5"/>
    <w:rsid w:val="4CBDE0EF"/>
    <w:rsid w:val="4CC3D0AC"/>
    <w:rsid w:val="4CF67864"/>
    <w:rsid w:val="4D445A77"/>
    <w:rsid w:val="4E4630B9"/>
    <w:rsid w:val="4EA3169B"/>
    <w:rsid w:val="4EA3A0B5"/>
    <w:rsid w:val="4EB824EB"/>
    <w:rsid w:val="4F1E9872"/>
    <w:rsid w:val="510AD2E1"/>
    <w:rsid w:val="510CD02F"/>
    <w:rsid w:val="514A96FC"/>
    <w:rsid w:val="51C38A1C"/>
    <w:rsid w:val="5240D89F"/>
    <w:rsid w:val="535E40DA"/>
    <w:rsid w:val="54C66EA0"/>
    <w:rsid w:val="54F3116E"/>
    <w:rsid w:val="55177EF5"/>
    <w:rsid w:val="551BE0A4"/>
    <w:rsid w:val="551E4CF9"/>
    <w:rsid w:val="55641505"/>
    <w:rsid w:val="55E56937"/>
    <w:rsid w:val="560929FB"/>
    <w:rsid w:val="56988F3A"/>
    <w:rsid w:val="5698C5D3"/>
    <w:rsid w:val="56ABB2F7"/>
    <w:rsid w:val="57039BCB"/>
    <w:rsid w:val="575C9383"/>
    <w:rsid w:val="57E2F4F1"/>
    <w:rsid w:val="58691B78"/>
    <w:rsid w:val="58E6494B"/>
    <w:rsid w:val="5943556D"/>
    <w:rsid w:val="597F64AE"/>
    <w:rsid w:val="59D31B55"/>
    <w:rsid w:val="59F0268D"/>
    <w:rsid w:val="5A89DF35"/>
    <w:rsid w:val="5ABA5071"/>
    <w:rsid w:val="5AC0E419"/>
    <w:rsid w:val="5AC1B677"/>
    <w:rsid w:val="5B0CB2F7"/>
    <w:rsid w:val="5B39BB4E"/>
    <w:rsid w:val="5B4C0ED2"/>
    <w:rsid w:val="5BA2B336"/>
    <w:rsid w:val="5BC2EDE7"/>
    <w:rsid w:val="5BF8D6C3"/>
    <w:rsid w:val="5C15B8E7"/>
    <w:rsid w:val="5C47DAF4"/>
    <w:rsid w:val="5CBCAE56"/>
    <w:rsid w:val="5CC5252F"/>
    <w:rsid w:val="5D9D076F"/>
    <w:rsid w:val="5DA1E734"/>
    <w:rsid w:val="5E0785E5"/>
    <w:rsid w:val="5EE1132A"/>
    <w:rsid w:val="5F0536E2"/>
    <w:rsid w:val="5FB9EC70"/>
    <w:rsid w:val="5FEA76CC"/>
    <w:rsid w:val="60719573"/>
    <w:rsid w:val="609539D5"/>
    <w:rsid w:val="60986BEC"/>
    <w:rsid w:val="60BA18E8"/>
    <w:rsid w:val="60ED6A9C"/>
    <w:rsid w:val="61244EBD"/>
    <w:rsid w:val="61745894"/>
    <w:rsid w:val="61D34127"/>
    <w:rsid w:val="61E1533D"/>
    <w:rsid w:val="6275295A"/>
    <w:rsid w:val="62852BAA"/>
    <w:rsid w:val="62FCA99D"/>
    <w:rsid w:val="63F80F03"/>
    <w:rsid w:val="63FBCE4A"/>
    <w:rsid w:val="640B396D"/>
    <w:rsid w:val="64512893"/>
    <w:rsid w:val="648C8901"/>
    <w:rsid w:val="64C667C3"/>
    <w:rsid w:val="661438F8"/>
    <w:rsid w:val="6623AB52"/>
    <w:rsid w:val="662B7850"/>
    <w:rsid w:val="664BB218"/>
    <w:rsid w:val="66C11191"/>
    <w:rsid w:val="67231007"/>
    <w:rsid w:val="674E0CC4"/>
    <w:rsid w:val="675DBD46"/>
    <w:rsid w:val="6800C937"/>
    <w:rsid w:val="68AFBDC9"/>
    <w:rsid w:val="69007583"/>
    <w:rsid w:val="69C29B23"/>
    <w:rsid w:val="6A1BA0F9"/>
    <w:rsid w:val="6A68BC22"/>
    <w:rsid w:val="6A8FFFDA"/>
    <w:rsid w:val="6B1558A9"/>
    <w:rsid w:val="6B538247"/>
    <w:rsid w:val="6B6B0993"/>
    <w:rsid w:val="6B8BEE32"/>
    <w:rsid w:val="6B9A0A9A"/>
    <w:rsid w:val="6C4F44F4"/>
    <w:rsid w:val="6C7D230B"/>
    <w:rsid w:val="6C8D7B1B"/>
    <w:rsid w:val="6CF19DD3"/>
    <w:rsid w:val="6D5264EF"/>
    <w:rsid w:val="6D5FF1A7"/>
    <w:rsid w:val="6D77F372"/>
    <w:rsid w:val="6D790807"/>
    <w:rsid w:val="6F1A0588"/>
    <w:rsid w:val="6F2726C3"/>
    <w:rsid w:val="6F743194"/>
    <w:rsid w:val="6FA04A6A"/>
    <w:rsid w:val="6FA2B998"/>
    <w:rsid w:val="6FE9CC8A"/>
    <w:rsid w:val="6FFF6299"/>
    <w:rsid w:val="704F22CB"/>
    <w:rsid w:val="709F429E"/>
    <w:rsid w:val="7105898C"/>
    <w:rsid w:val="710A0517"/>
    <w:rsid w:val="710A1BBC"/>
    <w:rsid w:val="71A15A53"/>
    <w:rsid w:val="71CB47A7"/>
    <w:rsid w:val="71CB47A7"/>
    <w:rsid w:val="71EE7100"/>
    <w:rsid w:val="71EF899B"/>
    <w:rsid w:val="72075C57"/>
    <w:rsid w:val="724BC85B"/>
    <w:rsid w:val="72601CC5"/>
    <w:rsid w:val="730FF6E7"/>
    <w:rsid w:val="735BA5EE"/>
    <w:rsid w:val="73750173"/>
    <w:rsid w:val="7379CAFD"/>
    <w:rsid w:val="739BB953"/>
    <w:rsid w:val="745B98C6"/>
    <w:rsid w:val="746C486C"/>
    <w:rsid w:val="74A80A8B"/>
    <w:rsid w:val="74AF5DF8"/>
    <w:rsid w:val="74E436DE"/>
    <w:rsid w:val="74E61C3E"/>
    <w:rsid w:val="74FED5EA"/>
    <w:rsid w:val="75556FAD"/>
    <w:rsid w:val="764D0423"/>
    <w:rsid w:val="76EC8909"/>
    <w:rsid w:val="7701A0D8"/>
    <w:rsid w:val="7737DE69"/>
    <w:rsid w:val="77793373"/>
    <w:rsid w:val="7784A6BE"/>
    <w:rsid w:val="7785B5C8"/>
    <w:rsid w:val="7821E89C"/>
    <w:rsid w:val="78CE4268"/>
    <w:rsid w:val="78F497AC"/>
    <w:rsid w:val="78FE549D"/>
    <w:rsid w:val="7919636A"/>
    <w:rsid w:val="79357131"/>
    <w:rsid w:val="7944C8AD"/>
    <w:rsid w:val="7A55B630"/>
    <w:rsid w:val="7A670547"/>
    <w:rsid w:val="7A9CDFE5"/>
    <w:rsid w:val="7B23D316"/>
    <w:rsid w:val="7B311863"/>
    <w:rsid w:val="7BD563D6"/>
    <w:rsid w:val="7BE112D6"/>
    <w:rsid w:val="7BE3FDEF"/>
    <w:rsid w:val="7BF8966E"/>
    <w:rsid w:val="7C1E9189"/>
    <w:rsid w:val="7CAB5AEC"/>
    <w:rsid w:val="7CE810E9"/>
    <w:rsid w:val="7CF8FBD5"/>
    <w:rsid w:val="7D6E960B"/>
    <w:rsid w:val="7E0D55A4"/>
    <w:rsid w:val="7E3C95BF"/>
    <w:rsid w:val="7EACEE5D"/>
    <w:rsid w:val="7EACEE5D"/>
    <w:rsid w:val="7EB9D0F9"/>
    <w:rsid w:val="7F52F3B2"/>
    <w:rsid w:val="7F52F3B2"/>
    <w:rsid w:val="7F908277"/>
    <w:rsid w:val="7FE0DDD5"/>
    <w:rsid w:val="7FF1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0CF2A"/>
  <w15:docId w15:val="{24DE6B61-88CF-4DDE-ACA9-D109D609E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ev1" w:customStyle="1">
    <w:name w:val="Élevé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1" w:customStyle="1">
    <w:name w:val="Comment Reference1"/>
    <w:basedOn w:val="DefaultParagraphFont"/>
    <w:uiPriority w:val="99"/>
    <w:semiHidden/>
    <w:unhideWhenUsed/>
    <w:rsid w:val="00CD6C6F"/>
    <w:rPr>
      <w:sz w:val="16"/>
      <w:szCs w:val="16"/>
    </w:rPr>
  </w:style>
  <w:style w:type="paragraph" w:styleId="CommentText1" w:customStyle="1">
    <w:name w:val="Comment Text1"/>
    <w:basedOn w:val="Normal"/>
    <w:link w:val="CommentTextChar"/>
    <w:uiPriority w:val="99"/>
    <w:unhideWhenUsed/>
    <w:rsid w:val="00CD6C6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1"/>
    <w:uiPriority w:val="99"/>
    <w:rsid w:val="00CD6C6F"/>
    <w:rPr>
      <w:sz w:val="20"/>
      <w:szCs w:val="20"/>
    </w:rPr>
  </w:style>
  <w:style w:type="paragraph" w:styleId="CommentSubject1" w:customStyle="1">
    <w:name w:val="Comment Subject1"/>
    <w:basedOn w:val="CommentText1"/>
    <w:next w:val="CommentText1"/>
    <w:link w:val="CommentSubjectChar"/>
    <w:uiPriority w:val="99"/>
    <w:semiHidden/>
    <w:unhideWhenUsed/>
    <w:rsid w:val="00CD6C6F"/>
    <w:rPr>
      <w:b/>
      <w:bCs/>
    </w:rPr>
  </w:style>
  <w:style w:type="character" w:styleId="CommentSubjectChar" w:customStyle="1">
    <w:name w:val="Comment Subject Char"/>
    <w:basedOn w:val="CommentTextChar"/>
    <w:link w:val="CommentSubject1"/>
    <w:uiPriority w:val="99"/>
    <w:semiHidden/>
    <w:rsid w:val="00CD6C6F"/>
    <w:rPr>
      <w:b/>
      <w:bCs/>
      <w:sz w:val="20"/>
      <w:szCs w:val="20"/>
    </w:rPr>
  </w:style>
  <w:style w:type="paragraph" w:styleId="CommentText">
    <w:name w:val="Comment Text"/>
    <w:basedOn w:val="Normal"/>
    <w:link w:val="CommentTextChar1"/>
    <w:uiPriority w:val="99"/>
    <w:semiHidden/>
    <w:unhideWhenUsed/>
    <w:rsid w:val="005B0948"/>
    <w:rPr>
      <w:sz w:val="20"/>
      <w:szCs w:val="20"/>
    </w:rPr>
  </w:style>
  <w:style w:type="character" w:styleId="CommentTextChar1" w:customStyle="1">
    <w:name w:val="Comment Text Char1"/>
    <w:basedOn w:val="DefaultParagraphFont"/>
    <w:link w:val="CommentText"/>
    <w:uiPriority w:val="99"/>
    <w:semiHidden/>
    <w:rsid w:val="005B0948"/>
    <w:rPr>
      <w:sz w:val="20"/>
      <w:szCs w:val="20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5B094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8/08/relationships/commentsExtensible" Target="commentsExtensible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microsoft.com/office/2011/relationships/people" Target="people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ebdcd-437f-4c2f-9a12-d1ab9324acd4">
      <Terms xmlns="http://schemas.microsoft.com/office/infopath/2007/PartnerControls"/>
    </lcf76f155ced4ddcb4097134ff3c332f>
    <TaxCatchAll xmlns="43440e29-f86e-4504-9a3d-3d17cb9373f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3002C72265FA44B6E3CD6443E1EEF7" ma:contentTypeVersion="11" ma:contentTypeDescription="Create a new document." ma:contentTypeScope="" ma:versionID="f50dc238080b43b51ffe16817c5314d1">
  <xsd:schema xmlns:xsd="http://www.w3.org/2001/XMLSchema" xmlns:xs="http://www.w3.org/2001/XMLSchema" xmlns:p="http://schemas.microsoft.com/office/2006/metadata/properties" xmlns:ns2="7a5ebdcd-437f-4c2f-9a12-d1ab9324acd4" xmlns:ns3="43440e29-f86e-4504-9a3d-3d17cb9373f1" targetNamespace="http://schemas.microsoft.com/office/2006/metadata/properties" ma:root="true" ma:fieldsID="3b8830a78cf09c772cbece3e2a911e65" ns2:_="" ns3:_="">
    <xsd:import namespace="7a5ebdcd-437f-4c2f-9a12-d1ab9324acd4"/>
    <xsd:import namespace="43440e29-f86e-4504-9a3d-3d17cb937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bdcd-437f-4c2f-9a12-d1ab9324a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9390487-3771-40ee-becf-adc006824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40e29-f86e-4504-9a3d-3d17cb9373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28e30-18c0-4155-bb6e-1d1d7d85d878}" ma:internalName="TaxCatchAll" ma:showField="CatchAllData" ma:web="43440e29-f86e-4504-9a3d-3d17cb937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CBC11C-A1DA-46A2-83FE-12C024E026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EBDDE8-210A-43E1-8ADE-335188F8A3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64A09B-FFA5-414F-BFAA-AD6B99137C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Bourdelin, Sonia</cp:lastModifiedBy>
  <cp:revision>60</cp:revision>
  <dcterms:created xsi:type="dcterms:W3CDTF">2026-04-08T22:55:00Z</dcterms:created>
  <dcterms:modified xsi:type="dcterms:W3CDTF">2026-05-27T16:51:16Z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0x010100F23002C72265FA44B6E3CD6443E1EEF7</vt:lpwstr>
  </property>
  <property fmtid="{D5CDD505-2E9C-101B-9397-08002B2CF9AE}" pid="3" name="MediaServiceImageTags">
    <vt:lpwstr/>
  </property>
</Properties>
</file>