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7BB" w:rsidRDefault="00A81738">
      <w:r w:rsidRPr="00A81738">
        <w:t>OAS Model Law on Declaration of Interests, Income, Assets and Liabilities of Persons Performing Public Functions</w:t>
      </w:r>
    </w:p>
    <w:p w:rsidR="00A81738" w:rsidRDefault="00A81738">
      <w:r>
        <w:t xml:space="preserve">Overview: </w:t>
      </w:r>
    </w:p>
    <w:p w:rsidR="00A81738" w:rsidRDefault="00A81738">
      <w:r>
        <w:t xml:space="preserve">This template provides a more detailed (than the other template in our resources folder) overview of how a Law on Declaration of Interests, Income, Assets and Liabilities of Persons Performing Public Functions should look like. It includes 9 chapters, and within each chapter a detailed look at the provisions that should be included in the law. </w:t>
      </w:r>
      <w:bookmarkStart w:id="0" w:name="_GoBack"/>
      <w:bookmarkEnd w:id="0"/>
    </w:p>
    <w:sectPr w:rsidR="00A81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38"/>
    <w:rsid w:val="00094726"/>
    <w:rsid w:val="00A81738"/>
    <w:rsid w:val="00BA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0E6C1-DE5B-4DC6-B78A-6EBA92A5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bezrabotni</dc:creator>
  <cp:keywords/>
  <dc:description/>
  <cp:lastModifiedBy>bezrabotni</cp:lastModifiedBy>
  <cp:revision>1</cp:revision>
  <dcterms:created xsi:type="dcterms:W3CDTF">2017-08-18T06:58:00Z</dcterms:created>
  <dcterms:modified xsi:type="dcterms:W3CDTF">2017-08-18T07:04:00Z</dcterms:modified>
</cp:coreProperties>
</file>