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E8" w:rsidRPr="005041E8" w:rsidRDefault="005041E8" w:rsidP="005041E8">
      <w:pPr>
        <w:jc w:val="center"/>
        <w:rPr>
          <w:sz w:val="50"/>
          <w:szCs w:val="50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-847090</wp:posOffset>
            </wp:positionH>
            <wp:positionV relativeFrom="paragraph">
              <wp:posOffset>-842010</wp:posOffset>
            </wp:positionV>
            <wp:extent cx="1663700" cy="777875"/>
            <wp:effectExtent l="19050" t="0" r="0" b="0"/>
            <wp:wrapSquare wrapText="bothSides"/>
            <wp:docPr id="8" name="Picture 8" descr="Logo_Transpar ncia _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_Transpar ncia _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041E8">
        <w:rPr>
          <w:b/>
          <w:color w:val="244061" w:themeColor="accent1" w:themeShade="80"/>
          <w:sz w:val="50"/>
          <w:szCs w:val="50"/>
        </w:rPr>
        <w:t>Associe-se</w:t>
      </w:r>
    </w:p>
    <w:p w:rsidR="00D82681" w:rsidRPr="00D82681" w:rsidRDefault="00B31372" w:rsidP="00D82681">
      <w:pPr>
        <w:jc w:val="center"/>
      </w:pPr>
      <w:r w:rsidRPr="00B3137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0;margin-top:0;width:538.75pt;height:48.85pt;z-index:251660288;mso-height-percent:200;mso-position-horizontal:center;mso-height-percent:200;mso-width-relative:margin;mso-height-relative:margin" strokecolor="#243f60 [1604]" strokeweight="3.75pt">
            <v:textbox style="mso-next-textbox:#_x0000_s1030;mso-fit-shape-to-text:t">
              <w:txbxContent>
                <w:p w:rsidR="00D82681" w:rsidRPr="005041E8" w:rsidRDefault="00D82681">
                  <w:pPr>
                    <w:rPr>
                      <w:b/>
                      <w:color w:val="244061" w:themeColor="accent1" w:themeShade="80"/>
                    </w:rPr>
                  </w:pPr>
                  <w:r w:rsidRPr="005041E8">
                    <w:rPr>
                      <w:b/>
                      <w:color w:val="244061" w:themeColor="accent1" w:themeShade="80"/>
                    </w:rPr>
                    <w:t>Nome:</w:t>
                  </w:r>
                </w:p>
                <w:p w:rsidR="00D82681" w:rsidRPr="005041E8" w:rsidRDefault="00D82681">
                  <w:pPr>
                    <w:rPr>
                      <w:b/>
                      <w:color w:val="244061" w:themeColor="accent1" w:themeShade="80"/>
                    </w:rPr>
                  </w:pPr>
                  <w:r w:rsidRPr="005041E8">
                    <w:rPr>
                      <w:b/>
                      <w:color w:val="244061" w:themeColor="accent1" w:themeShade="80"/>
                    </w:rPr>
                    <w:t>Morada Postal:</w:t>
                  </w:r>
                </w:p>
                <w:p w:rsidR="00D82681" w:rsidRPr="005041E8" w:rsidRDefault="00047B5E">
                  <w:pPr>
                    <w:rPr>
                      <w:b/>
                      <w:color w:val="244061" w:themeColor="accent1" w:themeShade="80"/>
                    </w:rPr>
                  </w:pPr>
                  <w:proofErr w:type="gramStart"/>
                  <w:r>
                    <w:rPr>
                      <w:b/>
                      <w:color w:val="244061" w:themeColor="accent1" w:themeShade="80"/>
                    </w:rPr>
                    <w:t>E-mail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>:</w:t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 w:rsidR="00D82681" w:rsidRPr="005041E8">
                    <w:rPr>
                      <w:b/>
                      <w:color w:val="244061" w:themeColor="accent1" w:themeShade="80"/>
                    </w:rPr>
                    <w:t>Telemóvel/Telefone:</w:t>
                  </w:r>
                </w:p>
                <w:p w:rsidR="00D82681" w:rsidRPr="005041E8" w:rsidRDefault="00047B5E">
                  <w:pPr>
                    <w:rPr>
                      <w:b/>
                      <w:color w:val="244061" w:themeColor="accent1" w:themeShade="80"/>
                    </w:rPr>
                  </w:pPr>
                  <w:r>
                    <w:rPr>
                      <w:b/>
                      <w:color w:val="244061" w:themeColor="accent1" w:themeShade="80"/>
                    </w:rPr>
                    <w:t>Formação/Ocupação:</w:t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 w:rsidR="00D82681" w:rsidRPr="005041E8">
                    <w:rPr>
                      <w:b/>
                      <w:color w:val="244061" w:themeColor="accent1" w:themeShade="80"/>
                    </w:rPr>
                    <w:t>BI/Cartão do Cidadão:</w:t>
                  </w:r>
                </w:p>
                <w:p w:rsidR="00D82681" w:rsidRPr="005041E8" w:rsidRDefault="00D82681">
                  <w:pPr>
                    <w:rPr>
                      <w:b/>
                      <w:color w:val="244061" w:themeColor="accent1" w:themeShade="80"/>
                    </w:rPr>
                  </w:pPr>
                  <w:r w:rsidRPr="005041E8">
                    <w:rPr>
                      <w:b/>
                      <w:color w:val="244061" w:themeColor="accent1" w:themeShade="80"/>
                    </w:rPr>
                    <w:t>NIF:</w:t>
                  </w:r>
                </w:p>
                <w:p w:rsidR="00D82681" w:rsidRPr="005041E8" w:rsidRDefault="00D82681">
                  <w:pPr>
                    <w:rPr>
                      <w:b/>
                      <w:color w:val="244061" w:themeColor="accent1" w:themeShade="80"/>
                    </w:rPr>
                  </w:pPr>
                  <w:r w:rsidRPr="005041E8">
                    <w:rPr>
                      <w:b/>
                      <w:color w:val="244061" w:themeColor="accent1" w:themeShade="80"/>
                    </w:rPr>
                    <w:t>Sócios Proponentes (2):</w:t>
                  </w:r>
                </w:p>
                <w:p w:rsidR="00D82681" w:rsidRPr="005041E8" w:rsidRDefault="00D82681" w:rsidP="005041E8">
                  <w:pPr>
                    <w:jc w:val="both"/>
                    <w:rPr>
                      <w:b/>
                      <w:sz w:val="18"/>
                      <w:szCs w:val="18"/>
                    </w:rPr>
                  </w:pPr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 xml:space="preserve">Nota: Estatutariamente, cada novo associado tem de ser proposto por dois sócios já inscritos. Caso não tenha dois sócios proponentes, envie-nos a sua ficha acompanhada de uma nota biográfica e das razões pelas quais quer fazer parte da TIAC, e a sua inscrição será avaliada pela </w:t>
                  </w:r>
                  <w:proofErr w:type="spellStart"/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>Direção</w:t>
                  </w:r>
                  <w:proofErr w:type="spellEnd"/>
                  <w:r w:rsidRPr="005041E8">
                    <w:rPr>
                      <w:b/>
                      <w:sz w:val="18"/>
                      <w:szCs w:val="18"/>
                    </w:rPr>
                    <w:t xml:space="preserve">. </w:t>
                  </w:r>
                </w:p>
              </w:txbxContent>
            </v:textbox>
          </v:shape>
        </w:pict>
      </w:r>
    </w:p>
    <w:p w:rsidR="00D82681" w:rsidRPr="00D82681" w:rsidRDefault="00D82681" w:rsidP="00D82681"/>
    <w:p w:rsidR="00D82681" w:rsidRDefault="00D82681" w:rsidP="00D82681"/>
    <w:p w:rsidR="00006ABF" w:rsidRDefault="00D82681" w:rsidP="00D82681">
      <w:pPr>
        <w:tabs>
          <w:tab w:val="left" w:pos="2068"/>
        </w:tabs>
      </w:pPr>
      <w:r>
        <w:tab/>
      </w: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B31372" w:rsidP="00D82681">
      <w:pPr>
        <w:tabs>
          <w:tab w:val="left" w:pos="2068"/>
        </w:tabs>
      </w:pPr>
      <w:r>
        <w:rPr>
          <w:noProof/>
          <w:lang w:eastAsia="pt-PT"/>
        </w:rPr>
        <w:pict>
          <v:shape id="_x0000_s1031" type="#_x0000_t202" style="position:absolute;margin-left:-56.8pt;margin-top:2.05pt;width:538.75pt;height:128.85pt;z-index:251661312;mso-width-relative:margin;mso-height-relative:margin" fillcolor="#7f7f7f [1612]" stroked="f" strokecolor="#243f60 [1604]" strokeweight="3.75pt">
            <v:textbox style="mso-next-textbox:#_x0000_s1031">
              <w:txbxContent>
                <w:p w:rsidR="005041E8" w:rsidRPr="005041E8" w:rsidRDefault="005041E8" w:rsidP="005041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</w:rPr>
                    <w:t>Estatutos da TIAC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* </w:t>
                  </w: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Capítulo II – Artigo 4º Admissão</w:t>
                  </w:r>
                </w:p>
                <w:p w:rsidR="005041E8" w:rsidRPr="005041E8" w:rsidRDefault="005041E8" w:rsidP="005041E8">
                  <w:pPr>
                    <w:widowControl w:val="0"/>
                    <w:autoSpaceDE w:val="0"/>
                    <w:spacing w:before="2" w:after="0" w:line="120" w:lineRule="exact"/>
                    <w:jc w:val="both"/>
                    <w:rPr>
                      <w:rFonts w:cs="Arial"/>
                      <w:color w:val="FFFFFF" w:themeColor="background1"/>
                      <w:sz w:val="16"/>
                      <w:szCs w:val="16"/>
                    </w:rPr>
                  </w:pPr>
                </w:p>
                <w:p w:rsidR="00D82681" w:rsidRPr="005041E8" w:rsidRDefault="00D82681" w:rsidP="005041E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Podem ser associados as pessoas e entidades que se interessem pela realização do fim social, cumpram os presentes estatutos e as deliberações dos órgãos sociais.</w:t>
                  </w:r>
                </w:p>
                <w:p w:rsidR="005041E8" w:rsidRPr="005041E8" w:rsidRDefault="00D82681" w:rsidP="005041E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As candidaturas de admissão são apresentadas por dois ou mais associados à </w:t>
                  </w:r>
                  <w:proofErr w:type="spellStart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direção</w:t>
                  </w:r>
                  <w:proofErr w:type="spellEnd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, em modelo próprio aprovado pela </w:t>
                  </w:r>
                  <w:proofErr w:type="spellStart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direção</w:t>
                  </w:r>
                  <w:proofErr w:type="spellEnd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, incumbindo a esta a sua aprovação e a consequente atribuição da qualidade de associado.</w:t>
                  </w:r>
                </w:p>
                <w:p w:rsidR="005041E8" w:rsidRPr="005041E8" w:rsidRDefault="00D82681" w:rsidP="005041E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A recusa de admissão só pode ser declarada por manifesta desconformidade com os interesses da associação, devendo ser fundamentada e comunicada por escrito ao interessado até noventa dias após a </w:t>
                  </w:r>
                  <w:proofErr w:type="spellStart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receção</w:t>
                  </w:r>
                  <w:proofErr w:type="spellEnd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 da candidatura.</w:t>
                  </w:r>
                </w:p>
                <w:p w:rsidR="00D82681" w:rsidRPr="005041E8" w:rsidRDefault="00D82681" w:rsidP="005041E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O candidato a associad</w:t>
                  </w:r>
                  <w:r w:rsidR="005041E8" w:rsidRPr="005041E8">
                    <w:rPr>
                      <w:color w:val="FFFFFF" w:themeColor="background1"/>
                      <w:sz w:val="16"/>
                      <w:szCs w:val="16"/>
                    </w:rPr>
                    <w:t>o</w:t>
                  </w: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 rejeitado pode apelar para o presidente da mesa da assembleia ger</w:t>
                  </w:r>
                  <w:r w:rsidR="005041E8" w:rsidRPr="005041E8">
                    <w:rPr>
                      <w:color w:val="FFFFFF" w:themeColor="background1"/>
                      <w:sz w:val="16"/>
                      <w:szCs w:val="16"/>
                    </w:rPr>
                    <w:t>al</w:t>
                  </w: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 no prazo de vinte dias após a </w:t>
                  </w:r>
                  <w:proofErr w:type="spellStart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receção</w:t>
                  </w:r>
                  <w:proofErr w:type="spellEnd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 da comunicação, cabendo a este decidir quanto à oportunidade da sua apreciação em assembleia geral.</w:t>
                  </w:r>
                </w:p>
                <w:p w:rsidR="00D82681" w:rsidRPr="00D82681" w:rsidRDefault="00D82681" w:rsidP="00D82681">
                  <w:pPr>
                    <w:widowControl w:val="0"/>
                    <w:autoSpaceDE w:val="0"/>
                    <w:spacing w:before="4" w:after="0" w:line="228" w:lineRule="exact"/>
                    <w:ind w:right="-20"/>
                    <w:jc w:val="both"/>
                    <w:rPr>
                      <w:rFonts w:cs="Arial"/>
                      <w:iCs/>
                      <w:color w:val="46597C"/>
                      <w:spacing w:val="1"/>
                      <w:w w:val="114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tbl>
      <w:tblPr>
        <w:tblStyle w:val="TableGrid"/>
        <w:tblpPr w:leftFromText="141" w:rightFromText="141" w:vertAnchor="text" w:horzAnchor="page" w:tblpX="919" w:tblpY="31"/>
        <w:tblW w:w="5788" w:type="dxa"/>
        <w:tblLook w:val="04A0"/>
      </w:tblPr>
      <w:tblGrid>
        <w:gridCol w:w="5547"/>
        <w:gridCol w:w="241"/>
      </w:tblGrid>
      <w:tr w:rsidR="00EF195C" w:rsidTr="00EF195C">
        <w:tc>
          <w:tcPr>
            <w:tcW w:w="5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>
              <w:rPr>
                <w:b/>
                <w:color w:val="244061" w:themeColor="accent1" w:themeShade="80"/>
                <w:sz w:val="18"/>
                <w:szCs w:val="18"/>
              </w:rPr>
              <w:t>Li e concordo com os Estatutos e Regulamentos da TIAC</w:t>
            </w:r>
          </w:p>
        </w:tc>
        <w:tc>
          <w:tcPr>
            <w:tcW w:w="241" w:type="dxa"/>
            <w:tcBorders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</w:tbl>
    <w:p w:rsidR="005041E8" w:rsidRDefault="005041E8" w:rsidP="005041E8">
      <w:pPr>
        <w:widowControl w:val="0"/>
        <w:autoSpaceDE w:val="0"/>
        <w:spacing w:after="0" w:line="202" w:lineRule="exact"/>
        <w:ind w:right="-20"/>
        <w:rPr>
          <w:b/>
          <w:color w:val="244061" w:themeColor="accent1" w:themeShade="80"/>
          <w:sz w:val="18"/>
          <w:szCs w:val="18"/>
        </w:rPr>
      </w:pPr>
    </w:p>
    <w:p w:rsidR="00047B5E" w:rsidRDefault="00B31372" w:rsidP="00D82681">
      <w:pPr>
        <w:tabs>
          <w:tab w:val="left" w:pos="2068"/>
        </w:tabs>
      </w:pPr>
      <w:r>
        <w:rPr>
          <w:noProof/>
          <w:lang w:eastAsia="pt-PT"/>
        </w:rPr>
        <w:pict>
          <v:shape id="_x0000_s1034" type="#_x0000_t202" style="position:absolute;margin-left:-307.7pt;margin-top:19.9pt;width:538.75pt;height:59.5pt;z-index:251666432;mso-height-percent:200;mso-height-percent:200;mso-width-relative:margin;mso-height-relative:margin" stroked="f" strokecolor="#243f60 [1604]" strokeweight="3.75pt">
            <v:textbox style="mso-next-textbox:#_x0000_s1034;mso-fit-shape-to-text:t">
              <w:txbxContent>
                <w:p w:rsidR="005041E8" w:rsidRPr="005041E8" w:rsidRDefault="005041E8" w:rsidP="005041E8">
                  <w:pPr>
                    <w:jc w:val="center"/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</w:pPr>
                  <w:r w:rsidRPr="005041E8"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  <w:t>Mantenha-se informado</w:t>
                  </w:r>
                </w:p>
                <w:p w:rsidR="005041E8" w:rsidRPr="005041E8" w:rsidRDefault="005041E8" w:rsidP="005041E8">
                  <w:pPr>
                    <w:jc w:val="both"/>
                    <w:rPr>
                      <w:b/>
                      <w:color w:val="244061" w:themeColor="accent1" w:themeShade="80"/>
                      <w:sz w:val="18"/>
                      <w:szCs w:val="18"/>
                    </w:rPr>
                  </w:pPr>
                  <w:r w:rsidRPr="005041E8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 xml:space="preserve">Desejo subscrever o Briefing Transparência através do </w:t>
                  </w:r>
                  <w:proofErr w:type="gramStart"/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>e-mail</w:t>
                  </w:r>
                  <w:proofErr w:type="gramEnd"/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>:</w:t>
                  </w:r>
                </w:p>
              </w:txbxContent>
            </v:textbox>
          </v:shape>
        </w:pict>
      </w:r>
    </w:p>
    <w:p w:rsidR="00047B5E" w:rsidRDefault="00047B5E" w:rsidP="00D82681">
      <w:pPr>
        <w:tabs>
          <w:tab w:val="left" w:pos="2068"/>
        </w:tabs>
      </w:pPr>
    </w:p>
    <w:p w:rsidR="00EF195C" w:rsidRDefault="00EF195C" w:rsidP="00D82681">
      <w:pPr>
        <w:tabs>
          <w:tab w:val="left" w:pos="2068"/>
        </w:tabs>
      </w:pPr>
    </w:p>
    <w:p w:rsidR="00047B5E" w:rsidRDefault="00B31372" w:rsidP="00D82681">
      <w:pPr>
        <w:tabs>
          <w:tab w:val="left" w:pos="2068"/>
        </w:tabs>
      </w:pPr>
      <w:r>
        <w:rPr>
          <w:noProof/>
          <w:lang w:eastAsia="pt-PT"/>
        </w:rPr>
        <w:pict>
          <v:shape id="_x0000_s1035" type="#_x0000_t202" style="position:absolute;margin-left:-55.55pt;margin-top:16.95pt;width:538.75pt;height:24.65pt;z-index:251667456;mso-width-relative:margin;mso-height-relative:margin" stroked="f" strokecolor="#243f60 [1604]" strokeweight="3.75pt">
            <v:textbox style="mso-next-textbox:#_x0000_s1035">
              <w:txbxContent>
                <w:p w:rsidR="005041E8" w:rsidRDefault="005041E8" w:rsidP="005041E8">
                  <w:pPr>
                    <w:jc w:val="center"/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  <w:t xml:space="preserve">Colabore </w:t>
                  </w:r>
                  <w:proofErr w:type="spellStart"/>
                  <w:r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  <w:t>Ativamente</w:t>
                  </w:r>
                  <w:proofErr w:type="spellEnd"/>
                </w:p>
                <w:p w:rsidR="00047B5E" w:rsidRPr="005041E8" w:rsidRDefault="00047B5E" w:rsidP="00047B5E">
                  <w:pPr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</w:pPr>
                </w:p>
                <w:p w:rsidR="005041E8" w:rsidRPr="005041E8" w:rsidRDefault="005041E8" w:rsidP="005041E8">
                  <w:pPr>
                    <w:jc w:val="both"/>
                    <w:rPr>
                      <w:b/>
                      <w:color w:val="244061" w:themeColor="accent1" w:themeShade="80"/>
                      <w:sz w:val="18"/>
                      <w:szCs w:val="18"/>
                    </w:rPr>
                  </w:pPr>
                  <w:r w:rsidRPr="005041E8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047B5E" w:rsidRDefault="00047B5E" w:rsidP="00047B5E">
      <w:pPr>
        <w:widowControl w:val="0"/>
        <w:autoSpaceDE w:val="0"/>
        <w:spacing w:after="0" w:line="202" w:lineRule="exact"/>
        <w:ind w:right="-20"/>
      </w:pPr>
    </w:p>
    <w:p w:rsidR="00047B5E" w:rsidRDefault="00047B5E" w:rsidP="00047B5E">
      <w:pPr>
        <w:widowControl w:val="0"/>
        <w:autoSpaceDE w:val="0"/>
        <w:spacing w:after="0" w:line="202" w:lineRule="exact"/>
        <w:ind w:right="-20"/>
      </w:pPr>
    </w:p>
    <w:tbl>
      <w:tblPr>
        <w:tblStyle w:val="TableGrid"/>
        <w:tblpPr w:leftFromText="141" w:rightFromText="141" w:vertAnchor="text" w:horzAnchor="margin" w:tblpXSpec="center" w:tblpY="82"/>
        <w:tblW w:w="10625" w:type="dxa"/>
        <w:tblLook w:val="04A0"/>
      </w:tblPr>
      <w:tblGrid>
        <w:gridCol w:w="5423"/>
        <w:gridCol w:w="236"/>
        <w:gridCol w:w="4730"/>
        <w:gridCol w:w="236"/>
      </w:tblGrid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Dar apoio voluntário na organização de seminários e outros eventos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Participar em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ações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de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ativismo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eletrónico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Pr="00047B5E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Pr="00047B5E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Participar voluntariamente em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atividades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de promoção e divulgação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Prestar apoio jurídico a título gracios</w:t>
            </w:r>
            <w:r>
              <w:rPr>
                <w:b/>
                <w:color w:val="244061" w:themeColor="accent1" w:themeShade="80"/>
                <w:sz w:val="18"/>
                <w:szCs w:val="18"/>
              </w:rPr>
              <w:t>o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rPr>
          <w:trHeight w:val="201"/>
        </w:trPr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Fazer algumas traduções (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Inglês-Português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) em voluntariado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Apoiar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ações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diretas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de angariação de fundos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Integrar um Grupo de Trabalho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Outras formas de colaboração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rPr>
          <w:trHeight w:val="137"/>
        </w:trPr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</w:tbl>
    <w:p w:rsidR="00047B5E" w:rsidRDefault="00047B5E" w:rsidP="00047B5E">
      <w:pPr>
        <w:widowControl w:val="0"/>
        <w:autoSpaceDE w:val="0"/>
        <w:spacing w:after="0" w:line="202" w:lineRule="exact"/>
        <w:ind w:right="-20"/>
        <w:rPr>
          <w:b/>
          <w:color w:val="244061" w:themeColor="accent1" w:themeShade="80"/>
          <w:sz w:val="18"/>
          <w:szCs w:val="18"/>
        </w:rPr>
        <w:sectPr w:rsidR="00047B5E" w:rsidSect="003E433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F69D7" w:rsidRDefault="00AF69D7" w:rsidP="00047B5E">
      <w:pPr>
        <w:widowControl w:val="0"/>
        <w:autoSpaceDE w:val="0"/>
        <w:spacing w:after="0" w:line="202" w:lineRule="exact"/>
        <w:ind w:right="-20"/>
        <w:rPr>
          <w:b/>
          <w:color w:val="244061" w:themeColor="accent1" w:themeShade="80"/>
          <w:sz w:val="18"/>
          <w:szCs w:val="18"/>
        </w:rPr>
        <w:sectPr w:rsidR="00AF69D7" w:rsidSect="00047B5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041E8" w:rsidRPr="00D82681" w:rsidRDefault="005041E8" w:rsidP="00D82681">
      <w:pPr>
        <w:tabs>
          <w:tab w:val="left" w:pos="2068"/>
        </w:tabs>
      </w:pPr>
    </w:p>
    <w:sectPr w:rsidR="005041E8" w:rsidRPr="00D82681" w:rsidSect="00AF69D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398" w:rsidRDefault="00E66398" w:rsidP="005041E8">
      <w:pPr>
        <w:spacing w:after="0" w:line="240" w:lineRule="auto"/>
      </w:pPr>
      <w:r>
        <w:separator/>
      </w:r>
    </w:p>
  </w:endnote>
  <w:endnote w:type="continuationSeparator" w:id="0">
    <w:p w:rsidR="00E66398" w:rsidRDefault="00E66398" w:rsidP="0050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398" w:rsidRDefault="00E66398" w:rsidP="005041E8">
      <w:pPr>
        <w:spacing w:after="0" w:line="240" w:lineRule="auto"/>
      </w:pPr>
      <w:r>
        <w:separator/>
      </w:r>
    </w:p>
  </w:footnote>
  <w:footnote w:type="continuationSeparator" w:id="0">
    <w:p w:rsidR="00E66398" w:rsidRDefault="00E66398" w:rsidP="0050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1E8" w:rsidRDefault="005041E8" w:rsidP="005041E8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3898"/>
    <w:multiLevelType w:val="hybridMultilevel"/>
    <w:tmpl w:val="A84616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27E21"/>
    <w:multiLevelType w:val="hybridMultilevel"/>
    <w:tmpl w:val="A0209354"/>
    <w:lvl w:ilvl="0" w:tplc="D7AEBDDE">
      <w:start w:val="1"/>
      <w:numFmt w:val="decimal"/>
      <w:lvlText w:val="%1."/>
      <w:lvlJc w:val="left"/>
      <w:pPr>
        <w:ind w:left="720" w:hanging="360"/>
      </w:pPr>
      <w:rPr>
        <w:rFonts w:hint="default"/>
        <w:w w:val="11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681"/>
    <w:rsid w:val="00006ABF"/>
    <w:rsid w:val="00047B5E"/>
    <w:rsid w:val="000D0D91"/>
    <w:rsid w:val="003E4339"/>
    <w:rsid w:val="005041E8"/>
    <w:rsid w:val="007126EB"/>
    <w:rsid w:val="008A662E"/>
    <w:rsid w:val="009A732B"/>
    <w:rsid w:val="00AF3125"/>
    <w:rsid w:val="00AF69D7"/>
    <w:rsid w:val="00B31372"/>
    <w:rsid w:val="00B33A75"/>
    <w:rsid w:val="00CC00A9"/>
    <w:rsid w:val="00D82681"/>
    <w:rsid w:val="00E66398"/>
    <w:rsid w:val="00E70133"/>
    <w:rsid w:val="00EF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4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1E8"/>
  </w:style>
  <w:style w:type="paragraph" w:styleId="Footer">
    <w:name w:val="footer"/>
    <w:basedOn w:val="Normal"/>
    <w:link w:val="FooterChar"/>
    <w:uiPriority w:val="99"/>
    <w:semiHidden/>
    <w:unhideWhenUsed/>
    <w:rsid w:val="00504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1E8"/>
  </w:style>
  <w:style w:type="table" w:styleId="TableGrid">
    <w:name w:val="Table Grid"/>
    <w:basedOn w:val="TableNormal"/>
    <w:uiPriority w:val="59"/>
    <w:rsid w:val="00AF6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DC1FC-8AF7-4A7B-B299-EE993ADC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Reis</dc:creator>
  <cp:lastModifiedBy>Diana Reis</cp:lastModifiedBy>
  <cp:revision>2</cp:revision>
  <dcterms:created xsi:type="dcterms:W3CDTF">2012-09-20T14:22:00Z</dcterms:created>
  <dcterms:modified xsi:type="dcterms:W3CDTF">2012-09-20T14:22:00Z</dcterms:modified>
</cp:coreProperties>
</file>