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điều trị sắc tố trẻ hóa da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FS-90000-3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92733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BM24-P0702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