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áp lạnh sản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CR-201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4147, 4148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Xe đẩy y dụng cụ đa năng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SC32PRO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BM23-P5187, BM23-P5188, BM23-P5194, BM23-P5195, BM24-P0705, BM24-P0706, BM24-P0708, BM24-P0709, BM24-P1266, BM24-P1267, BM24-P1740, BM24-P1742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