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30/07/2026 (Thứ 5)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tim 6 kênh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ECG-1250K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17056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BM23-P5185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