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EEC61" w14:textId="77D6330B" w:rsidR="00E7545B" w:rsidRDefault="00CA5737" w:rsidP="00E7545B">
      <w:pPr>
        <w:pStyle w:val="Titre2"/>
        <w:keepLines w:val="0"/>
        <w:tabs>
          <w:tab w:val="left" w:pos="6120"/>
        </w:tabs>
        <w:spacing w:before="200"/>
        <w:jc w:val="both"/>
        <w:rPr>
          <w:rFonts w:ascii="Liberation Serif" w:eastAsia="Liberation Serif" w:hAnsi="Liberation Serif" w:cs="Liberation Serif"/>
          <w:b/>
          <w:color w:val="404040" w:themeColor="text1" w:themeTint="BF"/>
          <w:sz w:val="18"/>
          <w:szCs w:val="18"/>
        </w:rPr>
      </w:pPr>
      <w:r w:rsidRPr="0085621D">
        <w:rPr>
          <w:b/>
          <w:noProof/>
          <w:color w:val="404040" w:themeColor="text1" w:themeTint="BF"/>
        </w:rPr>
        <w:drawing>
          <wp:anchor distT="0" distB="0" distL="114300" distR="114300" simplePos="0" relativeHeight="251658240" behindDoc="1" locked="0" layoutInCell="1" allowOverlap="1" wp14:anchorId="6F4FE767" wp14:editId="34C0FA1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525" cy="5464810"/>
            <wp:effectExtent l="0" t="0" r="7620" b="2540"/>
            <wp:wrapNone/>
            <wp:docPr id="1" name="Image 1" descr="Avis d'appels d'offre UEMOA | Africa Di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 d'appels d'offre UEMOA | Africa Dilig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2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45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4E29BA" wp14:editId="32C7A97B">
                <wp:simplePos x="0" y="0"/>
                <wp:positionH relativeFrom="page">
                  <wp:align>left</wp:align>
                </wp:positionH>
                <wp:positionV relativeFrom="paragraph">
                  <wp:posOffset>-435935</wp:posOffset>
                </wp:positionV>
                <wp:extent cx="7548555" cy="4095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AE38D" w14:textId="57CADBC6" w:rsidR="00CA5737" w:rsidRDefault="00CA5737" w:rsidP="00CA5737">
                            <w:r>
                              <w:t>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29BA" id="Rectangle 3" o:spid="_x0000_s1026" style="position:absolute;left:0;text-align:left;margin-left:0;margin-top:-34.35pt;width:594.35pt;height:32.2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" fillcolor="#c00000" strokecolor="white [3212]" strokeweight="1pt">
                <v:textbox>
                  <w:txbxContent>
                    <w:p w14:paraId="3F5AE38D" w14:textId="57CADBC6" w:rsidR="00CA5737" w:rsidRDefault="00CA5737" w:rsidP="00CA5737">
                      <w:r>
                        <w:t>Avril 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B24D27A" w14:textId="7CA13C80" w:rsidR="00BC70E2" w:rsidRPr="00E7545B" w:rsidRDefault="00E7545B" w:rsidP="00E7545B">
      <w:pPr>
        <w:pStyle w:val="Titre2"/>
        <w:keepLines w:val="0"/>
        <w:tabs>
          <w:tab w:val="left" w:pos="6120"/>
          <w:tab w:val="left" w:pos="8280"/>
        </w:tabs>
        <w:spacing w:before="200"/>
        <w:jc w:val="both"/>
        <w:rPr>
          <w:b/>
          <w:color w:val="FFFFFF" w:themeColor="background1"/>
        </w:rPr>
      </w:pP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 xml:space="preserve">  </w:t>
      </w:r>
      <w:r w:rsidR="00EA7FCE"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>Avril 2020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</w:p>
    <w:p w14:paraId="2EAB876F" w14:textId="589E0F4C" w:rsidR="00BC70E2" w:rsidRDefault="00E7545B" w:rsidP="00E7545B">
      <w:pPr>
        <w:pStyle w:val="Standard"/>
        <w:tabs>
          <w:tab w:val="left" w:pos="7500"/>
        </w:tabs>
        <w:spacing w:after="140"/>
        <w:jc w:val="both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 w:eastAsia="Liberation Serif" w:hAnsi="Liberation Serif" w:cs="Liberation Serif"/>
          <w:sz w:val="36"/>
          <w:szCs w:val="36"/>
        </w:rPr>
        <w:tab/>
      </w:r>
    </w:p>
    <w:p w14:paraId="54FC4E44" w14:textId="5A0C0E35" w:rsidR="00BC70E2" w:rsidRDefault="00BC70E2">
      <w:pPr>
        <w:pStyle w:val="Standard"/>
      </w:pPr>
    </w:p>
    <w:p w14:paraId="6E536A35" w14:textId="7914ED19" w:rsidR="00BC70E2" w:rsidRDefault="00BC70E2">
      <w:pPr>
        <w:pStyle w:val="Standard"/>
      </w:pPr>
    </w:p>
    <w:p w14:paraId="111E557D" w14:textId="33BB15DD" w:rsidR="00BC70E2" w:rsidRDefault="00BC70E2">
      <w:pPr>
        <w:pStyle w:val="Standard"/>
      </w:pPr>
    </w:p>
    <w:p w14:paraId="53C254FB" w14:textId="1466BBA0" w:rsidR="00BC70E2" w:rsidRDefault="00BC70E2">
      <w:pPr>
        <w:pStyle w:val="Standard"/>
      </w:pPr>
    </w:p>
    <w:p w14:paraId="61430057" w14:textId="61DE2098" w:rsidR="00BC70E2" w:rsidRDefault="00BC70E2">
      <w:pPr>
        <w:pStyle w:val="Standard"/>
      </w:pPr>
    </w:p>
    <w:p w14:paraId="6270FDAB" w14:textId="217983AC" w:rsidR="00BC70E2" w:rsidRDefault="00BC70E2">
      <w:pPr>
        <w:pStyle w:val="Standard"/>
      </w:pPr>
    </w:p>
    <w:p w14:paraId="23C070D3" w14:textId="7322A5F7" w:rsidR="00BC70E2" w:rsidRDefault="00BC70E2">
      <w:pPr>
        <w:pStyle w:val="Standard"/>
      </w:pPr>
    </w:p>
    <w:p w14:paraId="28B5111E" w14:textId="4B8F96D2" w:rsidR="00BC70E2" w:rsidRDefault="00BC70E2">
      <w:pPr>
        <w:pStyle w:val="Standard"/>
      </w:pPr>
    </w:p>
    <w:p w14:paraId="455E63CC" w14:textId="09A5CCF2" w:rsidR="00BC70E2" w:rsidRDefault="00BC70E2">
      <w:pPr>
        <w:pStyle w:val="Standard"/>
      </w:pPr>
    </w:p>
    <w:p w14:paraId="51274FEA" w14:textId="30139BF7" w:rsidR="00BC70E2" w:rsidRDefault="00BC70E2">
      <w:pPr>
        <w:pStyle w:val="Standard"/>
      </w:pPr>
    </w:p>
    <w:p w14:paraId="6C31B6CC" w14:textId="13ADA8CA" w:rsidR="00BC70E2" w:rsidRDefault="00BC70E2">
      <w:pPr>
        <w:pStyle w:val="Standard"/>
      </w:pPr>
    </w:p>
    <w:p w14:paraId="4A3E9470" w14:textId="5C26D3E7" w:rsidR="00BC70E2" w:rsidRDefault="00BC70E2">
      <w:pPr>
        <w:pStyle w:val="Standard"/>
      </w:pPr>
    </w:p>
    <w:p w14:paraId="0A05CAF3" w14:textId="3C1A405E" w:rsidR="00BC70E2" w:rsidRDefault="0085621D" w:rsidP="0085621D">
      <w:pPr>
        <w:pStyle w:val="Standard"/>
        <w:tabs>
          <w:tab w:val="left" w:pos="1365"/>
        </w:tabs>
      </w:pPr>
      <w:r>
        <w:tab/>
      </w:r>
    </w:p>
    <w:p w14:paraId="10D11E7A" w14:textId="1145A33D" w:rsidR="00CA5737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066FD305" w14:textId="37942890" w:rsidR="00CA5737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F3E42C" wp14:editId="6E8172DA">
                <wp:simplePos x="0" y="0"/>
                <wp:positionH relativeFrom="page">
                  <wp:posOffset>35560</wp:posOffset>
                </wp:positionH>
                <wp:positionV relativeFrom="paragraph">
                  <wp:posOffset>545910</wp:posOffset>
                </wp:positionV>
                <wp:extent cx="7522210" cy="810260"/>
                <wp:effectExtent l="0" t="0" r="25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810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C7718" w14:textId="77E36FF1" w:rsidR="00CA5737" w:rsidRPr="00CA5737" w:rsidRDefault="00CA5737" w:rsidP="00CA573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Pr="00CA5737">
                              <w:rPr>
                                <w:sz w:val="44"/>
                                <w:szCs w:val="44"/>
                              </w:rPr>
                              <w:t>BUSINESS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F3E42C" id="Rectangle 5" o:spid="_x0000_s1027" style="position:absolute;left:0;text-align:left;margin-left:2.8pt;margin-top:43pt;width:592.3pt;height:63.8pt;z-index:-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" fillcolor="#0d0d0d [3069]" stroked="f" strokeweight="1pt">
                <v:textbox>
                  <w:txbxContent>
                    <w:p w14:paraId="18EC7718" w14:textId="77E36FF1" w:rsidR="00CA5737" w:rsidRPr="00CA5737" w:rsidRDefault="00CA5737" w:rsidP="00CA573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</w:t>
                      </w:r>
                      <w:r w:rsidRPr="00CA5737">
                        <w:rPr>
                          <w:sz w:val="44"/>
                          <w:szCs w:val="44"/>
                        </w:rPr>
                        <w:t>BUSINESS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866D7FE" w14:textId="3D32426A" w:rsidR="00CA5737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6D15F534" w14:textId="4C2A9F0B" w:rsidR="00CA5737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2EC0471" wp14:editId="725E405F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6975" cy="66052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6605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B8418" id="Rectangle 2" o:spid="_x0000_s1026" style="position:absolute;margin-left:0;margin-top:29.9pt;width:594.25pt;height:520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" fillcolor="#c9c9c9 [1942]" strokecolor="white [3212]" strokeweight="1pt">
                <w10:wrap anchorx="page"/>
              </v:rect>
            </w:pict>
          </mc:Fallback>
        </mc:AlternateContent>
      </w:r>
    </w:p>
    <w:p w14:paraId="10C972F1" w14:textId="15E9E95A" w:rsidR="0085621D" w:rsidRPr="007059AA" w:rsidRDefault="00CA5737" w:rsidP="0085621D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  <w:t>MON TRANSPORT</w:t>
      </w:r>
      <w:bookmarkStart w:id="0" w:name="_GoBack"/>
      <w:bookmarkEnd w:id="0"/>
    </w:p>
    <w:p w14:paraId="33D042ED" w14:textId="51C468FA" w:rsidR="0085621D" w:rsidRPr="007059AA" w:rsidRDefault="0085621D" w:rsidP="00CA5737">
      <w:pPr>
        <w:pStyle w:val="Standard"/>
        <w:tabs>
          <w:tab w:val="left" w:pos="8790"/>
        </w:tabs>
        <w:spacing w:after="140"/>
        <w:jc w:val="both"/>
        <w:rPr>
          <w:color w:val="000000" w:themeColor="text1"/>
          <w:sz w:val="36"/>
          <w:szCs w:val="36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Recherche, comparaison et réservation </w:t>
      </w:r>
      <w:r w:rsidR="00560E39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en ligne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>de billets de bus</w:t>
      </w:r>
      <w:r w:rsidR="00560E39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 </w:t>
      </w:r>
      <w:r w:rsidR="00CA5737"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ab/>
      </w:r>
    </w:p>
    <w:p w14:paraId="1B478D3E" w14:textId="39F858E8" w:rsidR="00BC70E2" w:rsidRDefault="00BC70E2">
      <w:pPr>
        <w:pStyle w:val="Standard"/>
      </w:pPr>
    </w:p>
    <w:p w14:paraId="23024982" w14:textId="68724686" w:rsidR="00BC70E2" w:rsidRDefault="00BC70E2">
      <w:pPr>
        <w:pStyle w:val="Standard"/>
      </w:pPr>
    </w:p>
    <w:p w14:paraId="5E7401D7" w14:textId="268748E1" w:rsidR="00BC70E2" w:rsidRDefault="00BC70E2">
      <w:pPr>
        <w:pStyle w:val="Standard"/>
      </w:pPr>
    </w:p>
    <w:p w14:paraId="23776DE6" w14:textId="0314ADD2" w:rsidR="00BC70E2" w:rsidRDefault="00BC70E2">
      <w:pPr>
        <w:pStyle w:val="Standard"/>
      </w:pPr>
    </w:p>
    <w:p w14:paraId="37BFCD66" w14:textId="563D9452" w:rsidR="00BC70E2" w:rsidRDefault="00BC70E2">
      <w:pPr>
        <w:pStyle w:val="Standard"/>
      </w:pPr>
    </w:p>
    <w:p w14:paraId="0CA40332" w14:textId="6C0626CE" w:rsidR="007059AA" w:rsidRPr="00560E39" w:rsidRDefault="007059AA" w:rsidP="00080E7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</w:p>
    <w:p w14:paraId="427F480F" w14:textId="430BA924" w:rsidR="007059AA" w:rsidRPr="00560E39" w:rsidRDefault="007059AA" w:rsidP="00080E7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2C18498" wp14:editId="62840EF6">
                <wp:simplePos x="0" y="0"/>
                <wp:positionH relativeFrom="page">
                  <wp:posOffset>17253</wp:posOffset>
                </wp:positionH>
                <wp:positionV relativeFrom="paragraph">
                  <wp:posOffset>242151</wp:posOffset>
                </wp:positionV>
                <wp:extent cx="7536180" cy="61247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4D3D3" id="Rectangle 8" o:spid="_x0000_s1026" style="position:absolute;margin-left:1.35pt;margin-top:19.05pt;width:593.4pt;height:48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" fillcolor="#f2f2f2 [3052]" stroked="f" strokeweight="1pt">
                <v:fill color2="#f2f2f2 [3052]" rotate="t" angle="270" colors="0 #8d8d8d;.5 #ccc;1 #f2f2f2" focus="100%" type="gradient"/>
                <w10:wrap anchorx="page"/>
              </v:rect>
            </w:pict>
          </mc:Fallback>
        </mc:AlternateContent>
      </w:r>
    </w:p>
    <w:p w14:paraId="048C63C4" w14:textId="3F88576B" w:rsidR="007059AA" w:rsidRDefault="007059AA" w:rsidP="007059AA">
      <w:pPr>
        <w:pStyle w:val="Standard"/>
        <w:spacing w:after="140"/>
        <w:jc w:val="both"/>
        <w:rPr>
          <w:rFonts w:ascii="Consolas" w:eastAsia="Liberation Serif" w:hAnsi="Consolas" w:cs="Liberation Serif"/>
          <w:color w:val="FFFFFF" w:themeColor="background1"/>
          <w:sz w:val="28"/>
          <w:szCs w:val="28"/>
          <w:lang w:val="en-US"/>
        </w:rPr>
      </w:pP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| </w:t>
      </w:r>
      <w:r w:rsidR="001B7983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Mohamed </w:t>
      </w:r>
      <w:proofErr w:type="gramStart"/>
      <w:r w:rsidR="001B7983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TRAORE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:</w:t>
      </w:r>
      <w:proofErr w:type="gramEnd"/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8" w:history="1">
        <w:r w:rsidRPr="00397EA3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traore18081997@gmail.com</w:t>
        </w:r>
      </w:hyperlink>
    </w:p>
    <w:p w14:paraId="03C39946" w14:textId="3FF811AA" w:rsidR="00080E70" w:rsidRPr="007059AA" w:rsidRDefault="001B7983" w:rsidP="007059AA">
      <w:pPr>
        <w:pStyle w:val="Standard"/>
        <w:spacing w:after="140"/>
        <w:jc w:val="both"/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</w:pP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|</w:t>
      </w:r>
      <w:r w:rsid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Alexandre </w:t>
      </w:r>
      <w:proofErr w:type="gramStart"/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YAO</w:t>
      </w:r>
      <w:r w:rsid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:</w:t>
      </w:r>
      <w:proofErr w:type="gramEnd"/>
      <w:r w:rsid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9" w:history="1">
        <w:r w:rsidR="007059AA" w:rsidRPr="00560E39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ykoffialexandre@gmail.com</w:t>
        </w:r>
      </w:hyperlink>
    </w:p>
    <w:p w14:paraId="4CED791A" w14:textId="4F77380B" w:rsidR="00BC70E2" w:rsidRPr="00560E39" w:rsidRDefault="00080E70" w:rsidP="007059AA">
      <w:pPr>
        <w:pStyle w:val="Standard"/>
        <w:jc w:val="both"/>
        <w:rPr>
          <w:lang w:val="en-US"/>
        </w:rPr>
      </w:pPr>
      <w:r w:rsidRPr="00560E3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4D4BBA6E" w14:textId="51005837" w:rsidR="00BC70E2" w:rsidRPr="00560E39" w:rsidRDefault="00080E70" w:rsidP="00080E70">
      <w:pPr>
        <w:pStyle w:val="Standard"/>
        <w:tabs>
          <w:tab w:val="left" w:pos="1965"/>
          <w:tab w:val="left" w:pos="3270"/>
        </w:tabs>
        <w:rPr>
          <w:lang w:val="en-US"/>
        </w:rPr>
      </w:pPr>
      <w:r w:rsidRPr="00560E39">
        <w:rPr>
          <w:lang w:val="en-US"/>
        </w:rPr>
        <w:tab/>
      </w:r>
    </w:p>
    <w:p w14:paraId="6D3BDB96" w14:textId="77777777" w:rsidR="00BC70E2" w:rsidRPr="00560E39" w:rsidRDefault="00BC70E2">
      <w:pPr>
        <w:pStyle w:val="Standard"/>
        <w:rPr>
          <w:lang w:val="en-US"/>
        </w:rPr>
      </w:pPr>
    </w:p>
    <w:p w14:paraId="2C63EA3A" w14:textId="0F6A99A9" w:rsidR="00BC70E2" w:rsidRPr="00560E39" w:rsidRDefault="00BC70E2">
      <w:pPr>
        <w:pStyle w:val="Standard"/>
        <w:rPr>
          <w:lang w:val="en-US"/>
        </w:rPr>
      </w:pPr>
    </w:p>
    <w:p w14:paraId="101D79BB" w14:textId="77777777" w:rsidR="00BC70E2" w:rsidRPr="00560E39" w:rsidRDefault="00BC70E2">
      <w:pPr>
        <w:pStyle w:val="Standard"/>
        <w:rPr>
          <w:lang w:val="en-US"/>
        </w:rPr>
      </w:pPr>
    </w:p>
    <w:p w14:paraId="55D3B96C" w14:textId="77777777" w:rsidR="00BC70E2" w:rsidRPr="00560E39" w:rsidRDefault="00BC70E2">
      <w:pPr>
        <w:pStyle w:val="Standard"/>
        <w:rPr>
          <w:lang w:val="en-US"/>
        </w:rPr>
      </w:pPr>
    </w:p>
    <w:p w14:paraId="367D50CE" w14:textId="77777777" w:rsidR="00BC70E2" w:rsidRPr="00560E39" w:rsidRDefault="00BC70E2">
      <w:pPr>
        <w:pStyle w:val="Standard"/>
        <w:rPr>
          <w:lang w:val="en-US"/>
        </w:rPr>
      </w:pPr>
    </w:p>
    <w:p w14:paraId="0091D03F" w14:textId="4E4A9801" w:rsidR="00BC70E2" w:rsidRPr="00560E39" w:rsidRDefault="00BC70E2">
      <w:pPr>
        <w:pStyle w:val="Standard"/>
        <w:rPr>
          <w:lang w:val="en-US"/>
        </w:rPr>
      </w:pPr>
    </w:p>
    <w:p w14:paraId="1EB62AA5" w14:textId="4D8EABF8" w:rsidR="0085621D" w:rsidRPr="00560E39" w:rsidRDefault="0085621D">
      <w:pPr>
        <w:pStyle w:val="Standard"/>
        <w:rPr>
          <w:lang w:val="en-US"/>
        </w:rPr>
      </w:pPr>
    </w:p>
    <w:p w14:paraId="7568337D" w14:textId="77777777" w:rsidR="0085621D" w:rsidRPr="00560E39" w:rsidRDefault="0085621D">
      <w:pPr>
        <w:pStyle w:val="Standard"/>
        <w:rPr>
          <w:lang w:val="en-US"/>
        </w:rPr>
      </w:pPr>
    </w:p>
    <w:p w14:paraId="74EEB974" w14:textId="328EA896" w:rsidR="00BC70E2" w:rsidRPr="00560E39" w:rsidRDefault="00BC70E2">
      <w:pPr>
        <w:pStyle w:val="Standard"/>
        <w:rPr>
          <w:lang w:val="en-US"/>
        </w:rPr>
      </w:pPr>
    </w:p>
    <w:p w14:paraId="25E658E3" w14:textId="3CC5301E" w:rsidR="00080E70" w:rsidRPr="00560E39" w:rsidRDefault="00080E70">
      <w:pPr>
        <w:pStyle w:val="Standard"/>
        <w:rPr>
          <w:lang w:val="en-US"/>
        </w:rPr>
      </w:pPr>
    </w:p>
    <w:p w14:paraId="73D3D5FF" w14:textId="77777777" w:rsidR="00080E70" w:rsidRPr="00560E39" w:rsidRDefault="00080E70">
      <w:pPr>
        <w:pStyle w:val="Standard"/>
        <w:rPr>
          <w:lang w:val="en-US"/>
        </w:rPr>
      </w:pPr>
    </w:p>
    <w:p w14:paraId="054D9CAB" w14:textId="77777777" w:rsidR="00BC70E2" w:rsidRPr="00560E39" w:rsidRDefault="00BC70E2">
      <w:pPr>
        <w:pStyle w:val="Standard"/>
        <w:rPr>
          <w:lang w:val="en-US"/>
        </w:rPr>
      </w:pPr>
    </w:p>
    <w:p w14:paraId="0D7FFF00" w14:textId="77777777" w:rsidR="00BC70E2" w:rsidRPr="00560E39" w:rsidRDefault="00BC70E2">
      <w:pPr>
        <w:pStyle w:val="Standard"/>
        <w:rPr>
          <w:lang w:val="en-US"/>
        </w:rPr>
      </w:pPr>
    </w:p>
    <w:p w14:paraId="0266634B" w14:textId="77777777" w:rsidR="00BC70E2" w:rsidRPr="00560E39" w:rsidRDefault="00BC70E2">
      <w:pPr>
        <w:pStyle w:val="Standard"/>
        <w:rPr>
          <w:lang w:val="en-US"/>
        </w:rPr>
      </w:pPr>
    </w:p>
    <w:p w14:paraId="2CFBE1E1" w14:textId="77777777" w:rsidR="00BC70E2" w:rsidRDefault="00EA7FCE">
      <w:pPr>
        <w:pStyle w:val="Standard"/>
        <w:spacing w:after="140"/>
        <w:jc w:val="both"/>
      </w:pPr>
      <w:r>
        <w:rPr>
          <w:b/>
          <w:sz w:val="24"/>
          <w:szCs w:val="24"/>
        </w:rPr>
        <w:t>MANAGEMENT SUMMARY</w:t>
      </w:r>
    </w:p>
    <w:p w14:paraId="56153FF8" w14:textId="77777777" w:rsidR="00BC70E2" w:rsidRDefault="00EA7FCE">
      <w:pPr>
        <w:pStyle w:val="Standard"/>
        <w:spacing w:after="140"/>
        <w:jc w:val="both"/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</w:r>
    </w:p>
    <w:p w14:paraId="0843E5AA" w14:textId="1C8E5F18" w:rsidR="00BC70E2" w:rsidRDefault="0085621D">
      <w:pPr>
        <w:pStyle w:val="Standard"/>
        <w:spacing w:line="240" w:lineRule="auto"/>
      </w:pPr>
      <w:r>
        <w:rPr>
          <w:sz w:val="24"/>
          <w:szCs w:val="24"/>
        </w:rPr>
        <w:t>Le site</w:t>
      </w:r>
      <w:r w:rsidR="00EA7FCE">
        <w:rPr>
          <w:sz w:val="24"/>
          <w:szCs w:val="24"/>
        </w:rPr>
        <w:t xml:space="preserve"> </w:t>
      </w:r>
      <w:r w:rsidR="00EA7FCE">
        <w:rPr>
          <w:b/>
          <w:sz w:val="24"/>
          <w:szCs w:val="24"/>
        </w:rPr>
        <w:t>Mon-transport</w:t>
      </w:r>
      <w:r w:rsidR="00EA7FCE">
        <w:rPr>
          <w:sz w:val="24"/>
          <w:szCs w:val="24"/>
        </w:rPr>
        <w:t>, sise à Abidjan, a pour objectif de fournir un service de réservation de billets de transports adéquats aux voyageurs inter</w:t>
      </w:r>
      <w:r w:rsidR="007F15FD">
        <w:rPr>
          <w:sz w:val="24"/>
          <w:szCs w:val="24"/>
        </w:rPr>
        <w:t>-</w:t>
      </w:r>
      <w:r w:rsidR="00EA7FCE">
        <w:rPr>
          <w:sz w:val="24"/>
          <w:szCs w:val="24"/>
        </w:rPr>
        <w:t>villes, les utilisateurs et co</w:t>
      </w:r>
      <w:r w:rsidR="002D50D0">
        <w:rPr>
          <w:sz w:val="24"/>
          <w:szCs w:val="24"/>
        </w:rPr>
        <w:t>-</w:t>
      </w:r>
      <w:r w:rsidR="00EA7FCE">
        <w:rPr>
          <w:sz w:val="24"/>
          <w:szCs w:val="24"/>
        </w:rPr>
        <w:t>utilisateurs de transports urbains diversiformes. Elle vise la recherche et la comparaison de trajets, l’achat et la réservation de billets.</w:t>
      </w:r>
    </w:p>
    <w:p w14:paraId="2FCE52B2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947496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5ED722D2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E5FB38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877D2DC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7E10308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E3E4431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5CAD00F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009CBB80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7D1CE48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6E35D26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B795A9A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995955F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A9025A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4701E7E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2F29D658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310B081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2502A17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86B9D7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3854B75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BAC7DD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2363FBF1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4DC522C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ED4A236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5E5FAAA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72211D3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11280A1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0DDD6414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0155009A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504C34D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2C53306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32432830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556981B4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4BA1CACB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18ED9B3A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6E68AC80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40AE9FB0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06310014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20DCAA47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4C7D234F" w14:textId="77777777" w:rsidR="00BC70E2" w:rsidRDefault="00BC70E2">
      <w:pPr>
        <w:pStyle w:val="Standard"/>
        <w:spacing w:line="240" w:lineRule="auto"/>
        <w:rPr>
          <w:sz w:val="24"/>
          <w:szCs w:val="24"/>
        </w:rPr>
      </w:pPr>
    </w:p>
    <w:p w14:paraId="77C06C68" w14:textId="77777777" w:rsidR="00BC70E2" w:rsidRDefault="00EA7FCE">
      <w:pPr>
        <w:pStyle w:val="Titre1"/>
        <w:keepLines w:val="0"/>
        <w:spacing w:before="240"/>
        <w:ind w:left="-283"/>
      </w:pPr>
      <w:bookmarkStart w:id="1" w:name="_fbq0s4tf7sg9"/>
      <w:bookmarkEnd w:id="1"/>
      <w:r>
        <w:rPr>
          <w:rFonts w:ascii="Liberation Serif" w:eastAsia="Liberation Serif" w:hAnsi="Liberation Serif" w:cs="Liberation Serif"/>
          <w:b/>
          <w:sz w:val="48"/>
          <w:szCs w:val="48"/>
        </w:rPr>
        <w:t>1. SITE ENTREPRISE</w:t>
      </w:r>
      <w:r>
        <w:rPr>
          <w:rFonts w:ascii="Liberation Serif" w:eastAsia="Liberation Serif" w:hAnsi="Liberation Serif" w:cs="Liberation Serif"/>
          <w:b/>
          <w:sz w:val="48"/>
          <w:szCs w:val="48"/>
        </w:rPr>
        <w:tab/>
      </w:r>
    </w:p>
    <w:p w14:paraId="2C0BC266" w14:textId="77777777" w:rsidR="00BC70E2" w:rsidRDefault="00EA7FCE">
      <w:pPr>
        <w:pStyle w:val="Titre2"/>
        <w:keepLines w:val="0"/>
        <w:spacing w:before="240" w:line="276" w:lineRule="auto"/>
        <w:jc w:val="both"/>
      </w:pPr>
      <w:bookmarkStart w:id="2" w:name="_tp9xpk9hqyjx"/>
      <w:bookmarkEnd w:id="2"/>
      <w:r>
        <w:rPr>
          <w:rFonts w:ascii="Liberation Serif" w:eastAsia="Liberation Serif" w:hAnsi="Liberation Serif" w:cs="Liberation Serif"/>
          <w:b/>
          <w:sz w:val="36"/>
          <w:szCs w:val="36"/>
        </w:rPr>
        <w:t>1.1. Contexte historique</w:t>
      </w:r>
    </w:p>
    <w:p w14:paraId="5A2D9D31" w14:textId="77777777" w:rsidR="00BC70E2" w:rsidRDefault="00BC70E2">
      <w:pPr>
        <w:pStyle w:val="Standard"/>
      </w:pPr>
    </w:p>
    <w:p w14:paraId="22F44E59" w14:textId="20CFE2D9" w:rsidR="00BC70E2" w:rsidRDefault="00EA7FCE">
      <w:pPr>
        <w:pStyle w:val="Standard"/>
        <w:jc w:val="both"/>
      </w:pPr>
      <w:r>
        <w:rPr>
          <w:rFonts w:ascii="Roboto" w:eastAsia="Roboto" w:hAnsi="Roboto" w:cs="Roboto"/>
          <w:sz w:val="28"/>
          <w:szCs w:val="28"/>
        </w:rPr>
        <w:t>Le transport en</w:t>
      </w:r>
      <w:hyperlink r:id="rId10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11" w:history="1">
        <w:r>
          <w:rPr>
            <w:rFonts w:ascii="Roboto" w:eastAsia="Roboto" w:hAnsi="Roboto" w:cs="Roboto"/>
            <w:sz w:val="28"/>
            <w:szCs w:val="28"/>
          </w:rPr>
          <w:t>Côte d'Ivoire</w:t>
        </w:r>
      </w:hyperlink>
      <w:r>
        <w:rPr>
          <w:rFonts w:ascii="Roboto" w:eastAsia="Roboto" w:hAnsi="Roboto" w:cs="Roboto"/>
          <w:sz w:val="28"/>
          <w:szCs w:val="28"/>
        </w:rPr>
        <w:t xml:space="preserve"> est un domaine où le pays s'est illustré. Les infrastructures de transports sont largement plus développées que dans les autres pays de l’</w:t>
      </w:r>
      <w:hyperlink r:id="rId12" w:history="1">
        <w:r>
          <w:rPr>
            <w:rFonts w:ascii="Roboto" w:eastAsia="Roboto" w:hAnsi="Roboto" w:cs="Roboto"/>
            <w:sz w:val="28"/>
            <w:szCs w:val="28"/>
          </w:rPr>
          <w:t>Afrique de l'Ouest</w:t>
        </w:r>
      </w:hyperlink>
      <w:r>
        <w:rPr>
          <w:rFonts w:ascii="Roboto" w:eastAsia="Roboto" w:hAnsi="Roboto" w:cs="Roboto"/>
          <w:sz w:val="28"/>
          <w:szCs w:val="28"/>
        </w:rPr>
        <w:t>, malgré une crise qui a empêché leur entretien régulier ou leur développement. Dès son accession à l'indépendance, la Côte d'Ivoire met l'accent sur le développement et la modernisation des transports, tant en ce qui concerne le déplacement des personnes que le transit des</w:t>
      </w:r>
      <w:hyperlink r:id="rId13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14" w:history="1">
        <w:r>
          <w:rPr>
            <w:rFonts w:ascii="Roboto" w:eastAsia="Roboto" w:hAnsi="Roboto" w:cs="Roboto"/>
            <w:sz w:val="28"/>
            <w:szCs w:val="28"/>
          </w:rPr>
          <w:t>marchandises</w:t>
        </w:r>
      </w:hyperlink>
      <w:r>
        <w:rPr>
          <w:rFonts w:ascii="Roboto" w:eastAsia="Roboto" w:hAnsi="Roboto" w:cs="Roboto"/>
          <w:sz w:val="28"/>
          <w:szCs w:val="28"/>
        </w:rPr>
        <w:t>. D'importantes infrastructures sont donc construites, dans les secteurs du</w:t>
      </w:r>
      <w:hyperlink r:id="rId15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16" w:history="1">
        <w:r>
          <w:rPr>
            <w:rFonts w:ascii="Roboto" w:eastAsia="Roboto" w:hAnsi="Roboto" w:cs="Roboto"/>
            <w:sz w:val="28"/>
            <w:szCs w:val="28"/>
          </w:rPr>
          <w:t>transport routier</w:t>
        </w:r>
      </w:hyperlink>
      <w:r>
        <w:rPr>
          <w:rFonts w:ascii="Roboto" w:eastAsia="Roboto" w:hAnsi="Roboto" w:cs="Roboto"/>
          <w:sz w:val="28"/>
          <w:szCs w:val="28"/>
        </w:rPr>
        <w:t>, du</w:t>
      </w:r>
      <w:hyperlink r:id="rId17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18" w:history="1">
        <w:r>
          <w:rPr>
            <w:rFonts w:ascii="Roboto" w:eastAsia="Roboto" w:hAnsi="Roboto" w:cs="Roboto"/>
            <w:sz w:val="28"/>
            <w:szCs w:val="28"/>
          </w:rPr>
          <w:t>transport ferroviaire</w:t>
        </w:r>
      </w:hyperlink>
      <w:r>
        <w:rPr>
          <w:rFonts w:ascii="Roboto" w:eastAsia="Roboto" w:hAnsi="Roboto" w:cs="Roboto"/>
          <w:sz w:val="28"/>
          <w:szCs w:val="28"/>
        </w:rPr>
        <w:t>, du</w:t>
      </w:r>
      <w:hyperlink r:id="rId19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20" w:history="1">
        <w:r>
          <w:rPr>
            <w:rFonts w:ascii="Roboto" w:eastAsia="Roboto" w:hAnsi="Roboto" w:cs="Roboto"/>
            <w:sz w:val="28"/>
            <w:szCs w:val="28"/>
          </w:rPr>
          <w:t>transport maritime</w:t>
        </w:r>
      </w:hyperlink>
      <w:r>
        <w:rPr>
          <w:rFonts w:ascii="Roboto" w:eastAsia="Roboto" w:hAnsi="Roboto" w:cs="Roboto"/>
          <w:sz w:val="28"/>
          <w:szCs w:val="28"/>
        </w:rPr>
        <w:t xml:space="preserve"> et du</w:t>
      </w:r>
      <w:hyperlink r:id="rId21" w:history="1">
        <w:r>
          <w:rPr>
            <w:rFonts w:ascii="Roboto" w:eastAsia="Roboto" w:hAnsi="Roboto" w:cs="Roboto"/>
            <w:sz w:val="28"/>
            <w:szCs w:val="28"/>
          </w:rPr>
          <w:t xml:space="preserve"> </w:t>
        </w:r>
      </w:hyperlink>
      <w:hyperlink r:id="rId22" w:history="1">
        <w:r>
          <w:rPr>
            <w:rFonts w:ascii="Roboto" w:eastAsia="Roboto" w:hAnsi="Roboto" w:cs="Roboto"/>
            <w:sz w:val="28"/>
            <w:szCs w:val="28"/>
          </w:rPr>
          <w:t>transport aérien</w:t>
        </w:r>
      </w:hyperlink>
      <w:r>
        <w:rPr>
          <w:rFonts w:ascii="Roboto" w:eastAsia="Roboto" w:hAnsi="Roboto" w:cs="Roboto"/>
          <w:sz w:val="28"/>
          <w:szCs w:val="28"/>
        </w:rPr>
        <w:t xml:space="preserve">. </w:t>
      </w:r>
      <w:r w:rsidR="00575BAB">
        <w:rPr>
          <w:rFonts w:ascii="Roboto" w:eastAsia="Roboto" w:hAnsi="Roboto" w:cs="Roboto"/>
          <w:sz w:val="28"/>
          <w:szCs w:val="28"/>
        </w:rPr>
        <w:t>Les 82</w:t>
      </w:r>
      <w:r>
        <w:rPr>
          <w:rFonts w:ascii="Roboto" w:eastAsia="Roboto" w:hAnsi="Roboto" w:cs="Roboto"/>
          <w:sz w:val="28"/>
          <w:szCs w:val="28"/>
        </w:rPr>
        <w:t xml:space="preserve"> 000 km kilomètres de réseau routier ivoirien dont 6 500 km de routes revêtus représentent 50% du réseau de l'Union Economique et Monétaire Ouest Africaine (UEMOA). Tout ceci prouve à quel point Le réseau de transport et spécifiquement celui routier ivoirien est bien développé.</w:t>
      </w:r>
    </w:p>
    <w:p w14:paraId="116E753E" w14:textId="77777777" w:rsidR="00BC70E2" w:rsidRDefault="00BC70E2">
      <w:pPr>
        <w:pStyle w:val="Standard"/>
        <w:jc w:val="both"/>
        <w:rPr>
          <w:rFonts w:ascii="Roboto" w:eastAsia="Roboto" w:hAnsi="Roboto" w:cs="Roboto"/>
          <w:sz w:val="28"/>
          <w:szCs w:val="28"/>
        </w:rPr>
      </w:pPr>
    </w:p>
    <w:p w14:paraId="559474E2" w14:textId="0A76501F" w:rsidR="00BC70E2" w:rsidRDefault="00EA7FCE">
      <w:pPr>
        <w:pStyle w:val="Standard"/>
        <w:jc w:val="both"/>
      </w:pPr>
      <w:r>
        <w:rPr>
          <w:rFonts w:ascii="Roboto" w:eastAsia="Roboto" w:hAnsi="Roboto" w:cs="Roboto"/>
          <w:sz w:val="28"/>
          <w:szCs w:val="28"/>
        </w:rPr>
        <w:t xml:space="preserve">C’est ainsi dans cet écosystème propice au déplacement routier que de nombreuses compagnies de transports interurbains </w:t>
      </w:r>
      <w:r w:rsidR="00575BAB">
        <w:rPr>
          <w:rFonts w:ascii="Roboto" w:eastAsia="Roboto" w:hAnsi="Roboto" w:cs="Roboto"/>
          <w:sz w:val="28"/>
          <w:szCs w:val="28"/>
        </w:rPr>
        <w:t>évoluent. La</w:t>
      </w:r>
      <w:r>
        <w:rPr>
          <w:rFonts w:ascii="Roboto" w:eastAsia="Roboto" w:hAnsi="Roboto" w:cs="Roboto"/>
          <w:sz w:val="28"/>
          <w:szCs w:val="28"/>
        </w:rPr>
        <w:t xml:space="preserve"> voirie urbaine compte 4 000 km de routes, concentrées à Abidjan. Plusieurs compagnies assurent le transport interurbain par bus, notamment les plus connus </w:t>
      </w:r>
      <w:r w:rsidRPr="00575BAB">
        <w:rPr>
          <w:rFonts w:ascii="Roboto" w:eastAsia="Roboto" w:hAnsi="Roboto" w:cs="Roboto"/>
          <w:i/>
          <w:iCs/>
          <w:sz w:val="28"/>
          <w:szCs w:val="28"/>
        </w:rPr>
        <w:t>UTB</w:t>
      </w:r>
      <w:r>
        <w:rPr>
          <w:rFonts w:ascii="Roboto" w:eastAsia="Roboto" w:hAnsi="Roboto" w:cs="Roboto"/>
          <w:sz w:val="28"/>
          <w:szCs w:val="28"/>
        </w:rPr>
        <w:t xml:space="preserve"> (Union des Transports de Bouaké), </w:t>
      </w:r>
      <w:r w:rsidRPr="00575BAB">
        <w:rPr>
          <w:rFonts w:ascii="Roboto" w:eastAsia="Roboto" w:hAnsi="Roboto" w:cs="Roboto"/>
          <w:i/>
          <w:iCs/>
          <w:sz w:val="28"/>
          <w:szCs w:val="28"/>
        </w:rPr>
        <w:t>STIF</w:t>
      </w:r>
      <w:r>
        <w:rPr>
          <w:rFonts w:ascii="Roboto" w:eastAsia="Roboto" w:hAnsi="Roboto" w:cs="Roboto"/>
          <w:sz w:val="28"/>
          <w:szCs w:val="28"/>
        </w:rPr>
        <w:t xml:space="preserve"> (originaire de Daloa) et la compagnie </w:t>
      </w:r>
      <w:r w:rsidRPr="00575BAB">
        <w:rPr>
          <w:rFonts w:ascii="Roboto" w:eastAsia="Roboto" w:hAnsi="Roboto" w:cs="Roboto"/>
          <w:i/>
          <w:iCs/>
          <w:sz w:val="28"/>
          <w:szCs w:val="28"/>
        </w:rPr>
        <w:t>Sans Frontières</w:t>
      </w:r>
      <w:r>
        <w:rPr>
          <w:rFonts w:ascii="Roboto" w:eastAsia="Roboto" w:hAnsi="Roboto" w:cs="Roboto"/>
          <w:sz w:val="28"/>
          <w:szCs w:val="28"/>
        </w:rPr>
        <w:t xml:space="preserve"> reliant Yamoussoukro au Burkina Faso.  Vue la concurrence que se livrent ces compagnies, prendre le bus est devenu le moyen le plus économique pour se déplacer d’une ville à une autre dans le pays.</w:t>
      </w:r>
    </w:p>
    <w:p w14:paraId="3B54E622" w14:textId="77777777" w:rsidR="00BC70E2" w:rsidRDefault="00BC70E2">
      <w:pPr>
        <w:pStyle w:val="Standard"/>
        <w:jc w:val="both"/>
        <w:rPr>
          <w:rFonts w:ascii="Roboto" w:eastAsia="Roboto" w:hAnsi="Roboto" w:cs="Roboto"/>
          <w:sz w:val="28"/>
          <w:szCs w:val="28"/>
        </w:rPr>
      </w:pPr>
    </w:p>
    <w:p w14:paraId="430D6CA2" w14:textId="41D73F37" w:rsidR="00BC70E2" w:rsidRDefault="00EA7FCE">
      <w:pPr>
        <w:pStyle w:val="Standard"/>
        <w:spacing w:after="240" w:line="240" w:lineRule="auto"/>
        <w:jc w:val="both"/>
      </w:pPr>
      <w:r>
        <w:rPr>
          <w:rFonts w:ascii="Roboto" w:eastAsia="Roboto" w:hAnsi="Roboto" w:cs="Roboto"/>
          <w:sz w:val="28"/>
          <w:szCs w:val="28"/>
        </w:rPr>
        <w:t xml:space="preserve">En revanche, la réservation de trajets avec ces compagnies manque lamentablement d’innovations. Justement, la très grosse majorité des réservations se fait de façon très classique : se rendre en gare pour se procurer un billet. Pour les quelques compagnies qui proposent des sites internet de réservation comme UTB par exemple, ou des sites externes existantes comme </w:t>
      </w:r>
      <w:r w:rsidR="00575BAB" w:rsidRPr="00575BAB">
        <w:rPr>
          <w:rFonts w:ascii="Roboto" w:eastAsia="Roboto" w:hAnsi="Roboto" w:cs="Roboto"/>
          <w:i/>
          <w:iCs/>
          <w:sz w:val="28"/>
          <w:szCs w:val="28"/>
        </w:rPr>
        <w:t>Mtick</w:t>
      </w:r>
      <w:r w:rsidR="00575BAB">
        <w:rPr>
          <w:rFonts w:ascii="Roboto" w:eastAsia="Roboto" w:hAnsi="Roboto" w:cs="Roboto"/>
          <w:sz w:val="28"/>
          <w:szCs w:val="28"/>
        </w:rPr>
        <w:t>, souffrent</w:t>
      </w:r>
      <w:r>
        <w:rPr>
          <w:rFonts w:ascii="Roboto" w:eastAsia="Roboto" w:hAnsi="Roboto" w:cs="Roboto"/>
          <w:sz w:val="28"/>
          <w:szCs w:val="28"/>
        </w:rPr>
        <w:t xml:space="preserve"> considérablement de visibilité et d’attraction. Il y a donc un grand enjeu en ce concerne la digitalisation de la réservation des billets de bus de transport interurbains en Côte d’Ivoire.</w:t>
      </w:r>
    </w:p>
    <w:p w14:paraId="750D6B39" w14:textId="77777777" w:rsidR="00BC70E2" w:rsidRDefault="00BC70E2">
      <w:pPr>
        <w:pStyle w:val="Standard"/>
        <w:spacing w:after="240" w:line="240" w:lineRule="auto"/>
        <w:jc w:val="both"/>
        <w:rPr>
          <w:rFonts w:ascii="Roboto" w:eastAsia="Roboto" w:hAnsi="Roboto" w:cs="Roboto"/>
          <w:b/>
          <w:i/>
          <w:sz w:val="28"/>
          <w:szCs w:val="28"/>
        </w:rPr>
      </w:pPr>
    </w:p>
    <w:p w14:paraId="1ED76AE3" w14:textId="77777777" w:rsidR="00BC70E2" w:rsidRDefault="00EA7FCE">
      <w:pPr>
        <w:pStyle w:val="Titre2"/>
        <w:keepLines w:val="0"/>
        <w:spacing w:before="240" w:line="276" w:lineRule="auto"/>
        <w:jc w:val="both"/>
      </w:pPr>
      <w:bookmarkStart w:id="3" w:name="_mp2238pia806"/>
      <w:bookmarkEnd w:id="3"/>
      <w:r>
        <w:rPr>
          <w:rFonts w:ascii="Liberation Serif" w:eastAsia="Liberation Serif" w:hAnsi="Liberation Serif" w:cs="Liberation Serif"/>
          <w:b/>
          <w:sz w:val="36"/>
          <w:szCs w:val="36"/>
        </w:rPr>
        <w:t>1.2. Objectif de l’entreprise et ligne directrice</w:t>
      </w:r>
      <w:r>
        <w:rPr>
          <w:rFonts w:ascii="Liberation Serif" w:eastAsia="Liberation Serif" w:hAnsi="Liberation Serif" w:cs="Liberation Serif"/>
          <w:b/>
          <w:sz w:val="36"/>
          <w:szCs w:val="36"/>
        </w:rPr>
        <w:tab/>
      </w:r>
    </w:p>
    <w:sectPr w:rsidR="00BC70E2" w:rsidSect="00080E70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79D79" w14:textId="77777777" w:rsidR="00DC5418" w:rsidRDefault="00DC5418">
      <w:r>
        <w:separator/>
      </w:r>
    </w:p>
  </w:endnote>
  <w:endnote w:type="continuationSeparator" w:id="0">
    <w:p w14:paraId="54E07426" w14:textId="77777777" w:rsidR="00DC5418" w:rsidRDefault="00DC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AA197" w14:textId="77777777" w:rsidR="00DC5418" w:rsidRDefault="00DC5418">
      <w:r>
        <w:rPr>
          <w:color w:val="000000"/>
        </w:rPr>
        <w:separator/>
      </w:r>
    </w:p>
  </w:footnote>
  <w:footnote w:type="continuationSeparator" w:id="0">
    <w:p w14:paraId="32E8C662" w14:textId="77777777" w:rsidR="00DC5418" w:rsidRDefault="00DC5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E2"/>
    <w:rsid w:val="00080E70"/>
    <w:rsid w:val="001B7983"/>
    <w:rsid w:val="002D50D0"/>
    <w:rsid w:val="00560E39"/>
    <w:rsid w:val="00575BAB"/>
    <w:rsid w:val="007059AA"/>
    <w:rsid w:val="007F15FD"/>
    <w:rsid w:val="0085621D"/>
    <w:rsid w:val="00BC70E2"/>
    <w:rsid w:val="00CA5737"/>
    <w:rsid w:val="00DC5418"/>
    <w:rsid w:val="00E7545B"/>
    <w:rsid w:val="00EA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0AC"/>
  <w15:docId w15:val="{7461CC93-E6BE-4C9A-B356-0E58A0E3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rFonts w:ascii="Roboto" w:eastAsia="Roboto" w:hAnsi="Roboto" w:cs="Roboto"/>
      <w:sz w:val="28"/>
      <w:szCs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styleId="Lienhypertexte">
    <w:name w:val="Hyperlink"/>
    <w:basedOn w:val="Policepardfaut"/>
    <w:uiPriority w:val="99"/>
    <w:unhideWhenUsed/>
    <w:rsid w:val="00080E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0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ore18081997@gmail.com" TargetMode="External"/><Relationship Id="rId13" Type="http://schemas.openxmlformats.org/officeDocument/2006/relationships/hyperlink" Target="https://fr.wikipedia.org/wiki/Marchandise" TargetMode="External"/><Relationship Id="rId18" Type="http://schemas.openxmlformats.org/officeDocument/2006/relationships/hyperlink" Target="https://fr.wikipedia.org/wiki/Transport_ferroviai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Transport_a&#233;rien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fr.wikipedia.org/wiki/Afrique_de_l%27Ouest" TargetMode="External"/><Relationship Id="rId17" Type="http://schemas.openxmlformats.org/officeDocument/2006/relationships/hyperlink" Target="https://fr.wikipedia.org/wiki/Transport_ferroviai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Transport_routier" TargetMode="External"/><Relationship Id="rId20" Type="http://schemas.openxmlformats.org/officeDocument/2006/relationships/hyperlink" Target="https://fr.wikipedia.org/wiki/Transport_maritim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C&#244;te_d%27Ivoir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r.wikipedia.org/wiki/Transport_routi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r.wikipedia.org/wiki/C&#244;te_d%27Ivoire" TargetMode="External"/><Relationship Id="rId19" Type="http://schemas.openxmlformats.org/officeDocument/2006/relationships/hyperlink" Target="https://fr.wikipedia.org/wiki/Transport_marit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koffialexandre@gmail.com" TargetMode="External"/><Relationship Id="rId14" Type="http://schemas.openxmlformats.org/officeDocument/2006/relationships/hyperlink" Target="https://fr.wikipedia.org/wiki/Marchandise" TargetMode="External"/><Relationship Id="rId22" Type="http://schemas.openxmlformats.org/officeDocument/2006/relationships/hyperlink" Target="https://fr.wikipedia.org/wiki/Transport_a&#233;ri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4489-0308-4CF1-B182-0269FB0F6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AlexandreYao</dc:creator>
  <cp:lastModifiedBy>Koffi Yao</cp:lastModifiedBy>
  <cp:revision>6</cp:revision>
  <dcterms:created xsi:type="dcterms:W3CDTF">2020-04-11T10:21:00Z</dcterms:created>
  <dcterms:modified xsi:type="dcterms:W3CDTF">2020-04-11T11:20:00Z</dcterms:modified>
</cp:coreProperties>
</file>