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3F558" w14:textId="4FB2419D" w:rsidR="00D767A7" w:rsidRDefault="009C310A">
      <w:r>
        <w:t>_N’GUESSAN Ahou Nadege</w:t>
      </w:r>
    </w:p>
    <w:p w14:paraId="71E2DF7F" w14:textId="048BFFD4" w:rsidR="009C310A" w:rsidRDefault="009C310A">
      <w:r>
        <w:t>_TRAORE Zanan</w:t>
      </w:r>
    </w:p>
    <w:sectPr w:rsidR="009C31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7A7"/>
    <w:rsid w:val="009C310A"/>
    <w:rsid w:val="00D76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83D327"/>
  <w15:chartTrackingRefBased/>
  <w15:docId w15:val="{3EDA3846-2D78-416D-AEBE-713C6879D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TRAORE ZANAN</dc:creator>
  <cp:keywords/>
  <dc:description/>
  <cp:lastModifiedBy>TRAORE ZANAN</cp:lastModifiedBy>
  <cp:revision>2</cp:revision>
  <dcterms:created xsi:type="dcterms:W3CDTF">2023-06-23T11:04:00Z</dcterms:created>
  <dcterms:modified xsi:type="dcterms:W3CDTF">2023-06-23T11:05:00Z</dcterms:modified>
</cp:coreProperties>
</file>