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76" w:before="0" w:after="20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РОССИЙСКИЙ УНИВЕРСИТЕТ ДРУЖБЫ НАРОДОВ</w:t>
      </w:r>
    </w:p>
    <w:p>
      <w:pPr>
        <w:pStyle w:val="Normal"/>
        <w:widowControl w:val="false"/>
        <w:spacing w:lineRule="auto" w:line="276" w:before="0" w:after="20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Факультет физико-математических и естественных наук</w:t>
      </w:r>
    </w:p>
    <w:p>
      <w:pPr>
        <w:pStyle w:val="Normal"/>
        <w:widowControl w:val="false"/>
        <w:spacing w:lineRule="auto" w:line="276" w:before="0" w:after="20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Кафедра прикладной информатики и теории вероятностей</w:t>
      </w:r>
    </w:p>
    <w:p>
      <w:pPr>
        <w:pStyle w:val="Normal"/>
        <w:widowControl w:val="false"/>
        <w:spacing w:lineRule="auto" w:line="276" w:before="0" w:after="20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276" w:before="0" w:after="20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276" w:before="0" w:after="20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276" w:before="0" w:after="20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276" w:before="0" w:after="20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ОТЧЕТ</w:t>
      </w:r>
    </w:p>
    <w:p>
      <w:pPr>
        <w:pStyle w:val="Normal"/>
        <w:widowControl w:val="false"/>
        <w:spacing w:lineRule="auto" w:line="276" w:before="0" w:after="20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ПО ЛАБОРАТОРНОЙ РАБОТЕ № 1</w:t>
      </w:r>
    </w:p>
    <w:p>
      <w:pPr>
        <w:pStyle w:val="Normal"/>
        <w:widowControl w:val="false"/>
        <w:spacing w:lineRule="auto" w:line="276" w:before="0" w:after="200"/>
        <w:ind w:left="708"/>
        <w:jc w:val="both"/>
        <w:rPr>
          <w:rFonts w:ascii="Times New Roman" w:hAnsi="Times New Roman" w:cs="Times New Roman"/>
          <w:i/>
          <w:i/>
          <w:iCs/>
          <w:sz w:val="24"/>
          <w:szCs w:val="24"/>
          <w:u w:val="single"/>
          <w:lang w:val="ru-RU"/>
        </w:rPr>
      </w:pPr>
      <w:r>
        <w:rPr>
          <w:rFonts w:cs="Times New Roman" w:ascii="Times New Roman" w:hAnsi="Times New Roman"/>
          <w:i/>
          <w:iCs/>
          <w:sz w:val="24"/>
          <w:szCs w:val="24"/>
          <w:u w:val="single"/>
          <w:lang w:val="ru-RU"/>
        </w:rPr>
        <w:t>Дисциплина:                           Архитектура компьютера и операционные системы</w:t>
      </w:r>
    </w:p>
    <w:p>
      <w:pPr>
        <w:pStyle w:val="Normal"/>
        <w:widowControl w:val="false"/>
        <w:spacing w:lineRule="auto" w:line="276" w:before="0" w:after="200"/>
        <w:ind w:left="4956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widowControl w:val="false"/>
        <w:spacing w:lineRule="auto" w:line="276" w:before="0" w:after="200"/>
        <w:ind w:left="4956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widowControl w:val="false"/>
        <w:spacing w:lineRule="auto" w:line="276" w:before="0" w:after="200"/>
        <w:ind w:left="4956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widowControl w:val="false"/>
        <w:spacing w:lineRule="auto" w:line="276" w:before="0" w:after="200"/>
        <w:ind w:left="4956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widowControl w:val="false"/>
        <w:spacing w:lineRule="auto" w:line="276" w:before="0" w:after="200"/>
        <w:ind w:left="4956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widowControl w:val="false"/>
        <w:spacing w:lineRule="auto" w:line="276" w:before="0" w:after="200"/>
        <w:ind w:left="4956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widowControl w:val="false"/>
        <w:spacing w:lineRule="auto" w:line="276" w:before="0" w:after="200"/>
        <w:ind w:left="4956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widowControl w:val="false"/>
        <w:spacing w:lineRule="auto" w:line="276" w:before="0" w:after="200"/>
        <w:ind w:left="4956"/>
        <w:jc w:val="both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cs="Times New Roman" w:ascii="Times New Roman" w:hAnsi="Times New Roman"/>
          <w:sz w:val="24"/>
          <w:szCs w:val="24"/>
          <w:u w:val="single"/>
          <w:lang w:val="ru-RU"/>
        </w:rPr>
        <w:t xml:space="preserve">Студент: </w:t>
      </w:r>
      <w:r>
        <w:rPr>
          <w:rFonts w:cs="Times New Roman" w:ascii="Times New Roman" w:hAnsi="Times New Roman"/>
          <w:sz w:val="24"/>
          <w:szCs w:val="24"/>
          <w:u w:val="single"/>
          <w:lang w:val="ru-RU"/>
        </w:rPr>
        <w:t>ТРАОРЕ АНРИ НОЭЛЬ</w:t>
      </w:r>
    </w:p>
    <w:p>
      <w:pPr>
        <w:pStyle w:val="Normal"/>
        <w:widowControl w:val="false"/>
        <w:spacing w:lineRule="auto" w:line="276" w:before="0" w:after="200"/>
        <w:ind w:left="4956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Группа: Н</w:t>
      </w:r>
      <w:r>
        <w:rPr>
          <w:rFonts w:cs="Times New Roman" w:ascii="Times New Roman" w:hAnsi="Times New Roman"/>
          <w:sz w:val="24"/>
          <w:szCs w:val="24"/>
          <w:lang w:val="ru-RU"/>
        </w:rPr>
        <w:t>ПИбд</w:t>
      </w:r>
      <w:r>
        <w:rPr>
          <w:rFonts w:cs="Times New Roman" w:ascii="Times New Roman" w:hAnsi="Times New Roman"/>
          <w:sz w:val="24"/>
          <w:szCs w:val="24"/>
          <w:lang w:val="ru-RU"/>
        </w:rPr>
        <w:t>-0</w:t>
      </w:r>
      <w:r>
        <w:rPr>
          <w:rFonts w:cs="Times New Roman" w:ascii="Times New Roman" w:hAnsi="Times New Roman"/>
          <w:sz w:val="24"/>
          <w:szCs w:val="24"/>
          <w:lang w:val="ru-RU"/>
        </w:rPr>
        <w:t>3</w:t>
      </w:r>
      <w:r>
        <w:rPr>
          <w:rFonts w:cs="Times New Roman" w:ascii="Times New Roman" w:hAnsi="Times New Roman"/>
          <w:sz w:val="24"/>
          <w:szCs w:val="24"/>
          <w:lang w:val="ru-RU"/>
        </w:rPr>
        <w:t>-2</w:t>
      </w:r>
      <w:r>
        <w:rPr>
          <w:rFonts w:cs="Times New Roman" w:ascii="Times New Roman" w:hAnsi="Times New Roman"/>
          <w:sz w:val="24"/>
          <w:szCs w:val="24"/>
          <w:lang w:val="ru-RU"/>
        </w:rPr>
        <w:t>4</w:t>
      </w:r>
    </w:p>
    <w:p>
      <w:pPr>
        <w:pStyle w:val="Normal"/>
        <w:widowControl w:val="false"/>
        <w:spacing w:lineRule="auto" w:line="276" w:before="0" w:after="20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widowControl w:val="false"/>
        <w:spacing w:lineRule="auto" w:line="276" w:before="0" w:after="20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widowControl w:val="false"/>
        <w:spacing w:lineRule="auto" w:line="276" w:before="0" w:after="200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widowControl w:val="false"/>
        <w:spacing w:lineRule="auto" w:line="276" w:before="0" w:after="200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widowControl w:val="false"/>
        <w:spacing w:lineRule="auto" w:line="276" w:before="0" w:after="200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widowControl w:val="false"/>
        <w:spacing w:lineRule="auto" w:line="276" w:before="0" w:after="200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widowControl w:val="false"/>
        <w:spacing w:lineRule="auto" w:line="276" w:before="0" w:after="20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 xml:space="preserve">МОСКВА </w:t>
      </w:r>
    </w:p>
    <w:p>
      <w:pPr>
        <w:pStyle w:val="Normal"/>
        <w:widowControl w:val="false"/>
        <w:spacing w:lineRule="auto" w:line="276" w:before="0" w:after="20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202</w:t>
      </w:r>
      <w:r>
        <w:rPr>
          <w:rFonts w:cs="Times New Roman" w:ascii="Times New Roman" w:hAnsi="Times New Roman"/>
          <w:sz w:val="24"/>
          <w:szCs w:val="24"/>
          <w:lang w:val="ru-RU"/>
        </w:rPr>
        <w:t>4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г.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Содержание</w:t>
      </w:r>
    </w:p>
    <w:p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1. Цель работы</w:t>
      </w:r>
    </w:p>
    <w:p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Целью данной лабораторной работы явлается приобретение общих навыков работы с операционной системой (</w:t>
      </w:r>
      <w:r>
        <w:rPr>
          <w:rFonts w:cs="Times New Roman" w:ascii="Times New Roman" w:hAnsi="Times New Roman"/>
          <w:sz w:val="24"/>
          <w:szCs w:val="24"/>
        </w:rPr>
        <w:t>Linux</w:t>
      </w:r>
      <w:r>
        <w:rPr>
          <w:rFonts w:cs="Times New Roman" w:ascii="Times New Roman" w:hAnsi="Times New Roman"/>
          <w:sz w:val="24"/>
          <w:szCs w:val="24"/>
          <w:lang w:val="fr-MG"/>
        </w:rPr>
        <w:t xml:space="preserve">) </w:t>
      </w:r>
      <w:r>
        <w:rPr>
          <w:rFonts w:cs="Times New Roman" w:ascii="Times New Roman" w:hAnsi="Times New Roman"/>
          <w:sz w:val="24"/>
          <w:szCs w:val="24"/>
          <w:lang w:val="ru-RU"/>
        </w:rPr>
        <w:t>на уровне командой строки (навигация по файловой системе, организация файловой системы, создание и удаление файлов и директрий).</w:t>
      </w:r>
    </w:p>
    <w:p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2.Теоретичиское введение</w:t>
      </w:r>
    </w:p>
    <w:p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Файловая система определяет способ организации, хранения и именования данных на носителях информации в компьютерах и представляет собой иерархическую структуру в виде вложенных друг в друга каталогов (директорий), содержащих все файлы. В ОС </w:t>
      </w:r>
      <w:r>
        <w:rPr>
          <w:rFonts w:cs="Times New Roman" w:ascii="Times New Roman" w:hAnsi="Times New Roman"/>
          <w:sz w:val="24"/>
          <w:szCs w:val="24"/>
        </w:rPr>
        <w:t>Linux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каталог, который является “вершиной” файловой системы, называется корневым каталогом, обозначается символом / и содержит все остальные каталоги и файлы. В большинстве </w:t>
      </w:r>
      <w:r>
        <w:rPr>
          <w:rFonts w:cs="Times New Roman" w:ascii="Times New Roman" w:hAnsi="Times New Roman"/>
          <w:sz w:val="24"/>
          <w:szCs w:val="24"/>
        </w:rPr>
        <w:t>Linux</w:t>
      </w:r>
      <w:r>
        <w:rPr>
          <w:rFonts w:cs="Times New Roman" w:ascii="Times New Roman" w:hAnsi="Times New Roman"/>
          <w:sz w:val="24"/>
          <w:szCs w:val="24"/>
          <w:lang w:val="ru-RU"/>
        </w:rPr>
        <w:t>-систем поддерживается стандарт иерархии файловой системы (</w:t>
      </w:r>
      <w:r>
        <w:rPr>
          <w:rFonts w:cs="Times New Roman" w:ascii="Times New Roman" w:hAnsi="Times New Roman"/>
          <w:sz w:val="24"/>
          <w:szCs w:val="24"/>
        </w:rPr>
        <w:t>Filesystem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Hierarchy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Standard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FHS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), унифицирующий местонахождение файлов и каталогов. Это означает, что в корневом каталоге находятся только подкаталоги со стандартными именами и типами данных, которые могут попасть в тот или иной каталог. Так, в любой </w:t>
      </w:r>
      <w:r>
        <w:rPr>
          <w:rFonts w:cs="Times New Roman" w:ascii="Times New Roman" w:hAnsi="Times New Roman"/>
          <w:sz w:val="24"/>
          <w:szCs w:val="24"/>
        </w:rPr>
        <w:t>Linux</w:t>
      </w:r>
      <w:r>
        <w:rPr>
          <w:rFonts w:cs="Times New Roman" w:ascii="Times New Roman" w:hAnsi="Times New Roman"/>
          <w:sz w:val="24"/>
          <w:szCs w:val="24"/>
          <w:lang w:val="ru-RU"/>
        </w:rPr>
        <w:t>-системе всегда есть каталоги /</w:t>
      </w:r>
      <w:r>
        <w:rPr>
          <w:rFonts w:cs="Times New Roman" w:ascii="Times New Roman" w:hAnsi="Times New Roman"/>
          <w:sz w:val="24"/>
          <w:szCs w:val="24"/>
        </w:rPr>
        <w:t>etc.</w:t>
      </w:r>
      <w:r>
        <w:rPr>
          <w:rFonts w:cs="Times New Roman" w:ascii="Times New Roman" w:hAnsi="Times New Roman"/>
          <w:sz w:val="24"/>
          <w:szCs w:val="24"/>
          <w:lang w:val="ru-RU"/>
        </w:rPr>
        <w:t>, /</w:t>
      </w:r>
      <w:r>
        <w:rPr>
          <w:rFonts w:cs="Times New Roman" w:ascii="Times New Roman" w:hAnsi="Times New Roman"/>
          <w:sz w:val="24"/>
          <w:szCs w:val="24"/>
        </w:rPr>
        <w:t>home</w:t>
      </w:r>
      <w:r>
        <w:rPr>
          <w:rFonts w:cs="Times New Roman" w:ascii="Times New Roman" w:hAnsi="Times New Roman"/>
          <w:sz w:val="24"/>
          <w:szCs w:val="24"/>
          <w:lang w:val="ru-RU"/>
        </w:rPr>
        <w:t>, /</w:t>
      </w:r>
      <w:r>
        <w:rPr>
          <w:rFonts w:cs="Times New Roman" w:ascii="Times New Roman" w:hAnsi="Times New Roman"/>
          <w:sz w:val="24"/>
          <w:szCs w:val="24"/>
        </w:rPr>
        <w:t>usr</w:t>
      </w:r>
      <w:r>
        <w:rPr>
          <w:rFonts w:cs="Times New Roman" w:ascii="Times New Roman" w:hAnsi="Times New Roman"/>
          <w:sz w:val="24"/>
          <w:szCs w:val="24"/>
          <w:lang w:val="ru-RU"/>
        </w:rPr>
        <w:t>/</w:t>
      </w:r>
      <w:r>
        <w:rPr>
          <w:rFonts w:cs="Times New Roman" w:ascii="Times New Roman" w:hAnsi="Times New Roman"/>
          <w:sz w:val="24"/>
          <w:szCs w:val="24"/>
        </w:rPr>
        <w:t>bin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и т.п. </w:t>
      </w:r>
    </w:p>
    <w:p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Обратиться к файлу, расположенному в каком-то каталоге, можно указав путь к нему. Существует несколько видов путей к файлу:</w:t>
      </w:r>
    </w:p>
    <w:p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•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полный или абсолютный путь — начинается от корня (/), образуется перечислением всех каталогов, разделённых прямым слешем (/), и завершается именем файла (например, полный путь к файлу </w:t>
      </w:r>
      <w:r>
        <w:rPr>
          <w:rFonts w:cs="Times New Roman" w:ascii="Times New Roman" w:hAnsi="Times New Roman"/>
          <w:sz w:val="24"/>
          <w:szCs w:val="24"/>
        </w:rPr>
        <w:t>addition</w:t>
      </w:r>
      <w:r>
        <w:rPr>
          <w:rFonts w:cs="Times New Roman" w:ascii="Times New Roman" w:hAnsi="Times New Roman"/>
          <w:sz w:val="24"/>
          <w:szCs w:val="24"/>
          <w:lang w:val="ru-RU"/>
        </w:rPr>
        <w:t>.</w:t>
      </w:r>
      <w:r>
        <w:rPr>
          <w:rFonts w:cs="Times New Roman" w:ascii="Times New Roman" w:hAnsi="Times New Roman"/>
          <w:sz w:val="24"/>
          <w:szCs w:val="24"/>
        </w:rPr>
        <w:t>txt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из каталога </w:t>
      </w:r>
      <w:r>
        <w:rPr>
          <w:rFonts w:cs="Times New Roman" w:ascii="Times New Roman" w:hAnsi="Times New Roman"/>
          <w:sz w:val="24"/>
          <w:szCs w:val="24"/>
        </w:rPr>
        <w:t>user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в каталоге </w:t>
      </w:r>
      <w:r>
        <w:rPr>
          <w:rFonts w:cs="Times New Roman" w:ascii="Times New Roman" w:hAnsi="Times New Roman"/>
          <w:sz w:val="24"/>
          <w:szCs w:val="24"/>
        </w:rPr>
        <w:t>home</w:t>
      </w:r>
      <w:r>
        <w:rPr>
          <w:rFonts w:cs="Times New Roman" w:ascii="Times New Roman" w:hAnsi="Times New Roman"/>
          <w:sz w:val="24"/>
          <w:szCs w:val="24"/>
          <w:lang w:val="ru-RU"/>
        </w:rPr>
        <w:t>, находящемся в корневом каталоге, будет иметь вид: /</w:t>
      </w:r>
      <w:r>
        <w:rPr>
          <w:rFonts w:cs="Times New Roman" w:ascii="Times New Roman" w:hAnsi="Times New Roman"/>
          <w:sz w:val="24"/>
          <w:szCs w:val="24"/>
        </w:rPr>
        <w:t>home</w:t>
      </w:r>
      <w:r>
        <w:rPr>
          <w:rFonts w:cs="Times New Roman" w:ascii="Times New Roman" w:hAnsi="Times New Roman"/>
          <w:sz w:val="24"/>
          <w:szCs w:val="24"/>
          <w:lang w:val="ru-RU"/>
        </w:rPr>
        <w:t>/</w:t>
      </w:r>
      <w:r>
        <w:rPr>
          <w:rFonts w:cs="Times New Roman" w:ascii="Times New Roman" w:hAnsi="Times New Roman"/>
          <w:sz w:val="24"/>
          <w:szCs w:val="24"/>
        </w:rPr>
        <w:t>user</w:t>
      </w:r>
      <w:r>
        <w:rPr>
          <w:rFonts w:cs="Times New Roman" w:ascii="Times New Roman" w:hAnsi="Times New Roman"/>
          <w:sz w:val="24"/>
          <w:szCs w:val="24"/>
          <w:lang w:val="ru-RU"/>
        </w:rPr>
        <w:t>/</w:t>
      </w:r>
      <w:r>
        <w:rPr>
          <w:rFonts w:cs="Times New Roman" w:ascii="Times New Roman" w:hAnsi="Times New Roman"/>
          <w:sz w:val="24"/>
          <w:szCs w:val="24"/>
        </w:rPr>
        <w:t>documents</w:t>
      </w:r>
      <w:r>
        <w:rPr>
          <w:rFonts w:cs="Times New Roman" w:ascii="Times New Roman" w:hAnsi="Times New Roman"/>
          <w:sz w:val="24"/>
          <w:szCs w:val="24"/>
          <w:lang w:val="ru-RU"/>
        </w:rPr>
        <w:t>/</w:t>
      </w:r>
      <w:r>
        <w:rPr>
          <w:rFonts w:cs="Times New Roman" w:ascii="Times New Roman" w:hAnsi="Times New Roman"/>
          <w:sz w:val="24"/>
          <w:szCs w:val="24"/>
        </w:rPr>
        <w:t>addition</w:t>
      </w:r>
      <w:r>
        <w:rPr>
          <w:rFonts w:cs="Times New Roman" w:ascii="Times New Roman" w:hAnsi="Times New Roman"/>
          <w:sz w:val="24"/>
          <w:szCs w:val="24"/>
          <w:lang w:val="ru-RU"/>
        </w:rPr>
        <w:t>.</w:t>
      </w:r>
      <w:r>
        <w:rPr>
          <w:rFonts w:cs="Times New Roman" w:ascii="Times New Roman" w:hAnsi="Times New Roman"/>
          <w:sz w:val="24"/>
          <w:szCs w:val="24"/>
        </w:rPr>
        <w:t>txt</w:t>
      </w:r>
      <w:r>
        <w:rPr>
          <w:rFonts w:cs="Times New Roman" w:ascii="Times New Roman" w:hAnsi="Times New Roman"/>
          <w:sz w:val="24"/>
          <w:szCs w:val="24"/>
          <w:lang w:val="ru-RU"/>
        </w:rPr>
        <w:t>;</w:t>
      </w:r>
    </w:p>
    <w:p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•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относительный путь — так же как и полный путь, строится перечислением через (/) всех каталогов, но начинается от текущего каталога (каталога, в котором “находится” пользователь), т.е. пользователь, находясь в каталоге </w:t>
      </w:r>
      <w:r>
        <w:rPr>
          <w:rFonts w:cs="Times New Roman" w:ascii="Times New Roman" w:hAnsi="Times New Roman"/>
          <w:sz w:val="24"/>
          <w:szCs w:val="24"/>
        </w:rPr>
        <w:t>user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, может обратиться к файлу </w:t>
      </w:r>
      <w:r>
        <w:rPr>
          <w:rFonts w:cs="Times New Roman" w:ascii="Times New Roman" w:hAnsi="Times New Roman"/>
          <w:sz w:val="24"/>
          <w:szCs w:val="24"/>
        </w:rPr>
        <w:t>addition</w:t>
      </w:r>
      <w:r>
        <w:rPr>
          <w:rFonts w:cs="Times New Roman" w:ascii="Times New Roman" w:hAnsi="Times New Roman"/>
          <w:sz w:val="24"/>
          <w:szCs w:val="24"/>
          <w:lang w:val="ru-RU"/>
        </w:rPr>
        <w:t>.</w:t>
      </w:r>
      <w:r>
        <w:rPr>
          <w:rFonts w:cs="Times New Roman" w:ascii="Times New Roman" w:hAnsi="Times New Roman"/>
          <w:sz w:val="24"/>
          <w:szCs w:val="24"/>
        </w:rPr>
        <w:t>txt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, указав относительный путь </w:t>
      </w:r>
      <w:r>
        <w:rPr>
          <w:rFonts w:cs="Times New Roman" w:ascii="Times New Roman" w:hAnsi="Times New Roman"/>
          <w:sz w:val="24"/>
          <w:szCs w:val="24"/>
        </w:rPr>
        <w:t>documents</w:t>
      </w:r>
      <w:r>
        <w:rPr>
          <w:rFonts w:cs="Times New Roman" w:ascii="Times New Roman" w:hAnsi="Times New Roman"/>
          <w:sz w:val="24"/>
          <w:szCs w:val="24"/>
          <w:lang w:val="ru-RU"/>
        </w:rPr>
        <w:t>/</w:t>
      </w:r>
      <w:r>
        <w:rPr>
          <w:rFonts w:cs="Times New Roman" w:ascii="Times New Roman" w:hAnsi="Times New Roman"/>
          <w:sz w:val="24"/>
          <w:szCs w:val="24"/>
        </w:rPr>
        <w:t>addition</w:t>
      </w:r>
      <w:r>
        <w:rPr>
          <w:rFonts w:cs="Times New Roman" w:ascii="Times New Roman" w:hAnsi="Times New Roman"/>
          <w:sz w:val="24"/>
          <w:szCs w:val="24"/>
          <w:lang w:val="ru-RU"/>
        </w:rPr>
        <w:t>.</w:t>
      </w:r>
      <w:r>
        <w:rPr>
          <w:rFonts w:cs="Times New Roman" w:ascii="Times New Roman" w:hAnsi="Times New Roman"/>
          <w:sz w:val="24"/>
          <w:szCs w:val="24"/>
        </w:rPr>
        <w:t>txt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. Таким образом, в </w:t>
      </w:r>
      <w:r>
        <w:rPr>
          <w:rFonts w:cs="Times New Roman" w:ascii="Times New Roman" w:hAnsi="Times New Roman"/>
          <w:sz w:val="24"/>
          <w:szCs w:val="24"/>
        </w:rPr>
        <w:t>Linux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если имя объекта начинается с /,то системой это интерпретируется как полный путь, в любом другом случае — как относительный.</w:t>
      </w:r>
    </w:p>
    <w:p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В </w:t>
      </w:r>
      <w:r>
        <w:rPr>
          <w:rFonts w:cs="Times New Roman" w:ascii="Times New Roman" w:hAnsi="Times New Roman"/>
          <w:sz w:val="24"/>
          <w:szCs w:val="24"/>
        </w:rPr>
        <w:t>Linux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любой пользователь имеет домашний каталог, который, как правило, имеет имя пользователя.</w:t>
      </w:r>
    </w:p>
    <w:p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В домашних каталогах хранятся документы и настройки пользователя. Для обозначения домашнего каталога используется знак тильды (~). При переходе из домашнего каталога знак тильды будет заменён на имя нового текущего каталога.</w:t>
      </w:r>
    </w:p>
    <w:p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 операционной системе </w:t>
      </w:r>
      <w:r>
        <w:rPr>
          <w:rFonts w:cs="Times New Roman" w:ascii="Times New Roman" w:hAnsi="Times New Roman"/>
          <w:sz w:val="24"/>
          <w:szCs w:val="24"/>
        </w:rPr>
        <w:t>GNU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Linux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взаимодействие пользователя с системой обычно осуществляется с помощью командной строки посредством построчного ввода команд.</w:t>
      </w:r>
    </w:p>
    <w:p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В таблице 1.2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приведены основные команды взаимодействия пользователя с файловой системой в </w:t>
      </w:r>
      <w:r>
        <w:rPr>
          <w:rFonts w:cs="Times New Roman" w:ascii="Times New Roman" w:hAnsi="Times New Roman"/>
          <w:sz w:val="24"/>
          <w:szCs w:val="24"/>
        </w:rPr>
        <w:t>GNU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Linux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посредством командной строки.</w:t>
      </w:r>
    </w:p>
    <w:p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lang w:val="ru-RU"/>
        </w:rPr>
      </w:pPr>
      <w:r>
        <w:rPr/>
        <w:drawing>
          <wp:inline distT="0" distB="0" distL="0" distR="0">
            <wp:extent cx="5760720" cy="3206115"/>
            <wp:effectExtent l="0" t="0" r="0" b="0"/>
            <wp:docPr id="1" name="Imag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3. Выполнение лабораторной работы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1.</w:t>
      </w:r>
    </w:p>
    <w:p>
      <w:pPr>
        <w:pStyle w:val="ListParagraph"/>
        <w:ind w:left="0"/>
        <w:rPr>
          <w:lang w:val="ru-RU"/>
        </w:rPr>
      </w:pPr>
      <w:r>
        <w:rPr/>
        <w:drawing>
          <wp:inline distT="0" distB="0" distL="0" distR="0">
            <wp:extent cx="4819650" cy="542925"/>
            <wp:effectExtent l="0" t="0" r="0" b="0"/>
            <wp:docPr id="2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fr-MG"/>
        </w:rPr>
        <w:t xml:space="preserve">Figure 1 </w:t>
      </w:r>
      <w:r>
        <w:rPr>
          <w:rFonts w:cs="Times New Roman" w:ascii="Times New Roman" w:hAnsi="Times New Roman"/>
          <w:sz w:val="24"/>
          <w:szCs w:val="24"/>
          <w:lang w:val="ru-RU"/>
        </w:rPr>
        <w:t>: Путь к домашнему каталогу.</w:t>
      </w:r>
    </w:p>
    <w:p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2.</w:t>
      </w:r>
    </w:p>
    <w:p>
      <w:pPr>
        <w:pStyle w:val="ListParagraph"/>
        <w:ind w:left="0"/>
        <w:rPr>
          <w:lang w:val="fr-MG"/>
        </w:rPr>
      </w:pPr>
      <w:r>
        <w:rPr/>
        <w:drawing>
          <wp:inline distT="0" distB="0" distL="0" distR="0">
            <wp:extent cx="4819650" cy="1476375"/>
            <wp:effectExtent l="0" t="0" r="0" b="0"/>
            <wp:docPr id="3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fr-MG"/>
        </w:rPr>
        <w:t xml:space="preserve">Figure2 : </w:t>
      </w:r>
      <w:r>
        <w:rPr>
          <w:rFonts w:cs="Times New Roman" w:ascii="Times New Roman" w:hAnsi="Times New Roman"/>
          <w:sz w:val="24"/>
          <w:szCs w:val="24"/>
          <w:lang w:val="ru-RU"/>
        </w:rPr>
        <w:t>Последовательность команд.</w:t>
      </w:r>
    </w:p>
    <w:p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3.</w:t>
      </w:r>
    </w:p>
    <w:p>
      <w:pPr>
        <w:pStyle w:val="ListParagraph"/>
        <w:ind w:left="0"/>
        <w:rPr>
          <w:lang w:val="fr-MG"/>
        </w:rPr>
      </w:pPr>
      <w:r>
        <w:rPr/>
        <w:drawing>
          <wp:inline distT="0" distB="0" distL="0" distR="0">
            <wp:extent cx="5760720" cy="1548765"/>
            <wp:effectExtent l="0" t="0" r="0" b="0"/>
            <wp:docPr id="4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Figure </w:t>
      </w:r>
      <w:r>
        <w:rPr>
          <w:rFonts w:cs="Times New Roman" w:ascii="Times New Roman" w:hAnsi="Times New Roman"/>
          <w:sz w:val="24"/>
          <w:szCs w:val="24"/>
          <w:lang w:val="ru-RU"/>
        </w:rPr>
        <w:t>3</w:t>
      </w:r>
      <w:r>
        <w:rPr>
          <w:rFonts w:cs="Times New Roman" w:ascii="Times New Roman" w:hAnsi="Times New Roman"/>
          <w:sz w:val="24"/>
          <w:szCs w:val="24"/>
        </w:rPr>
        <w:t> 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:  Файлы корневого и домашнего и </w:t>
      </w:r>
      <w:r>
        <w:rPr>
          <w:rFonts w:cs="Times New Roman" w:ascii="Times New Roman" w:hAnsi="Times New Roman"/>
          <w:sz w:val="24"/>
          <w:szCs w:val="24"/>
        </w:rPr>
        <w:t>etc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каталога.</w:t>
      </w:r>
    </w:p>
    <w:p>
      <w:pPr>
        <w:pStyle w:val="ListParagraph"/>
        <w:ind w:left="0"/>
        <w:rPr>
          <w:lang w:val="fr-MG"/>
        </w:rPr>
      </w:pPr>
      <w:r>
        <w:rPr>
          <w:lang w:val="fr-MG"/>
        </w:rPr>
      </w:r>
    </w:p>
    <w:p>
      <w:pPr>
        <w:pStyle w:val="ListParagraph"/>
        <w:ind w:left="0"/>
        <w:rPr>
          <w:lang w:val="fr-MG"/>
        </w:rPr>
      </w:pPr>
      <w:r>
        <w:rPr/>
        <w:drawing>
          <wp:inline distT="0" distB="0" distL="0" distR="0">
            <wp:extent cx="5760720" cy="1210945"/>
            <wp:effectExtent l="0" t="0" r="0" b="0"/>
            <wp:docPr id="5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Figure </w:t>
      </w:r>
      <w:r>
        <w:rPr>
          <w:rFonts w:cs="Times New Roman" w:ascii="Times New Roman" w:hAnsi="Times New Roman"/>
          <w:sz w:val="24"/>
          <w:szCs w:val="24"/>
          <w:lang w:val="ru-RU"/>
        </w:rPr>
        <w:t>4</w:t>
      </w:r>
      <w:r>
        <w:rPr>
          <w:rFonts w:cs="Times New Roman" w:ascii="Times New Roman" w:hAnsi="Times New Roman"/>
          <w:sz w:val="24"/>
          <w:szCs w:val="24"/>
        </w:rPr>
        <w:t> 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: Файлы каталога </w:t>
      </w:r>
      <w:r>
        <w:rPr>
          <w:rFonts w:cs="Times New Roman" w:ascii="Times New Roman" w:hAnsi="Times New Roman"/>
          <w:sz w:val="24"/>
          <w:szCs w:val="24"/>
        </w:rPr>
        <w:t>local</w:t>
      </w:r>
      <w:r>
        <w:rPr>
          <w:rFonts w:cs="Times New Roman" w:ascii="Times New Roman" w:hAnsi="Times New Roman"/>
          <w:sz w:val="24"/>
          <w:szCs w:val="24"/>
          <w:lang w:val="ru-RU"/>
        </w:rPr>
        <w:t>.</w:t>
      </w:r>
    </w:p>
    <w:p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4.</w:t>
      </w:r>
    </w:p>
    <w:p>
      <w:pPr>
        <w:pStyle w:val="ListParagraph"/>
        <w:ind w:left="0"/>
        <w:rPr/>
      </w:pPr>
      <w:r>
        <w:rPr/>
        <w:drawing>
          <wp:inline distT="0" distB="0" distL="0" distR="0">
            <wp:extent cx="5715000" cy="2695575"/>
            <wp:effectExtent l="0" t="0" r="0" b="0"/>
            <wp:docPr id="6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Figure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5</w:t>
      </w:r>
      <w:r>
        <w:rPr>
          <w:rFonts w:cs="Times New Roman" w:ascii="Times New Roman" w:hAnsi="Times New Roman"/>
          <w:sz w:val="24"/>
          <w:szCs w:val="24"/>
        </w:rPr>
        <w:t> </w:t>
      </w:r>
      <w:r>
        <w:rPr>
          <w:rFonts w:cs="Times New Roman" w:ascii="Times New Roman" w:hAnsi="Times New Roman"/>
          <w:sz w:val="24"/>
          <w:szCs w:val="24"/>
          <w:lang w:val="ru-RU"/>
        </w:rPr>
        <w:t>: Создание каталогов и файлов.</w:t>
      </w:r>
    </w:p>
    <w:p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5.</w:t>
      </w:r>
    </w:p>
    <w:p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drawing>
          <wp:inline distT="0" distB="0" distL="0" distR="0">
            <wp:extent cx="5715000" cy="3922395"/>
            <wp:effectExtent l="0" t="0" r="0" b="0"/>
            <wp:docPr id="7" name="Ima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4"/>
          <w:szCs w:val="24"/>
        </w:rPr>
        <w:t>Figure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6</w:t>
      </w:r>
      <w:r>
        <w:rPr>
          <w:rFonts w:cs="Times New Roman" w:ascii="Times New Roman" w:hAnsi="Times New Roman"/>
          <w:sz w:val="24"/>
          <w:szCs w:val="24"/>
        </w:rPr>
        <w:t> 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: Вывод написанных данных на экран с помощью команды  </w:t>
      </w:r>
      <w:r>
        <w:rPr>
          <w:rFonts w:cs="Times New Roman" w:ascii="Times New Roman" w:hAnsi="Times New Roman"/>
          <w:sz w:val="24"/>
          <w:szCs w:val="24"/>
        </w:rPr>
        <w:t>cat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.                   </w:t>
      </w:r>
      <w:r>
        <w:rPr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/>
        <w:drawing>
          <wp:inline distT="0" distB="0" distL="0" distR="0">
            <wp:extent cx="5760720" cy="3170555"/>
            <wp:effectExtent l="0" t="0" r="0" b="0"/>
            <wp:docPr id="8" name="Imag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Hlk145691377"/>
      <w:r>
        <w:rPr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End w:id="0"/>
      <w:r>
        <w:rPr>
          <w:rFonts w:cs="Times New Roman" w:ascii="Times New Roman" w:hAnsi="Times New Roman"/>
          <w:sz w:val="24"/>
          <w:szCs w:val="24"/>
        </w:rPr>
        <w:t>Figure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7</w:t>
      </w:r>
      <w:r>
        <w:rPr>
          <w:rFonts w:cs="Times New Roman" w:ascii="Times New Roman" w:hAnsi="Times New Roman"/>
          <w:sz w:val="24"/>
          <w:szCs w:val="24"/>
        </w:rPr>
        <w:t> </w:t>
      </w:r>
      <w:r>
        <w:rPr>
          <w:rFonts w:cs="Times New Roman" w:ascii="Times New Roman" w:hAnsi="Times New Roman"/>
          <w:sz w:val="24"/>
          <w:szCs w:val="24"/>
          <w:lang w:val="ru-RU"/>
        </w:rPr>
        <w:t>: Проверка удаления.</w:t>
      </w:r>
    </w:p>
    <w:p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4.Выводы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  </w:t>
      </w:r>
    </w:p>
    <w:p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</w:p>
    <w:p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Лабораторные работы помогли мне понять различные команды и способы их изпользования.</w:t>
      </w:r>
    </w:p>
    <w:p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                     </w:t>
      </w:r>
    </w:p>
    <w:p>
      <w:pPr>
        <w:pStyle w:val="ListParagraph"/>
        <w:ind w:left="0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before="0" w:after="160"/>
        <w:rPr>
          <w:lang w:val="ru-RU"/>
        </w:rPr>
      </w:pPr>
      <w:r>
        <w:rPr>
          <w:lang w:val="ru-RU"/>
        </w:rPr>
      </w:r>
    </w:p>
    <w:sectPr>
      <w:headerReference w:type="default" r:id="rId10"/>
      <w:type w:val="nextPage"/>
      <w:pgSz w:w="11906" w:h="16838"/>
      <w:pgMar w:left="1417" w:right="1417" w:gutter="0" w:header="1134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ab/>
    </w:r>
  </w:p>
</w:hdr>
</file>

<file path=word/settings.xml><?xml version="1.0" encoding="utf-8"?>
<w:settings xmlns:w="http://schemas.openxmlformats.org/wordprocessingml/2006/main">
  <w:zoom w:percent="78"/>
  <w:defaultTabStop w:val="708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fr-FR" w:eastAsia="en-US" w:bidi="ar-SA"/>
    </w:rPr>
  </w:style>
  <w:style w:type="character" w:styleId="DefaultParagraphFont">
    <w:name w:val="Default Paragraph Font"/>
    <w:qFormat/>
    <w:rPr/>
  </w:style>
  <w:style w:type="character" w:styleId="En-tteCar">
    <w:name w:val="En-tête Car"/>
    <w:basedOn w:val="DefaultParagraphFont"/>
    <w:qFormat/>
    <w:rPr/>
  </w:style>
  <w:style w:type="character" w:styleId="PieddepageCar">
    <w:name w:val="Pied de page Car"/>
    <w:basedOn w:val="DefaultParagraphFont"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link w:val="En-tteCar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LibreOffice/24.2.2.1$Linux_X86_64 LibreOffice_project/420$Build-1</Application>
  <AppVersion>15.0000</AppVersion>
  <Pages>6</Pages>
  <Words>448</Words>
  <Characters>2890</Characters>
  <CharactersWithSpaces>8919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2023-09-15T15:22:00Z</dcterms:created>
  <dc:creator>PC</dc:creator>
  <dc:description/>
  <dc:language>fr-FR</dc:language>
  <cp:lastModifiedBy/>
  <dcterms:modified xsi:type="dcterms:W3CDTF">2024-10-27T18:43:55Z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