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5BB8" w:rsidRDefault="00B95BB8" w:rsidP="00B95BB8">
      <w:pPr>
        <w:pStyle w:val="font-claude-response-body"/>
        <w:spacing w:line="480" w:lineRule="auto"/>
        <w:jc w:val="both"/>
      </w:pPr>
      <w:r w:rsidRPr="002F3B40">
        <w:t>La Direction générale du budget et des finances (DGBF) fait face</w:t>
      </w:r>
      <w:r>
        <w:t xml:space="preserve"> chaque année</w:t>
      </w:r>
      <w:r w:rsidRPr="002F3B40">
        <w:t xml:space="preserve"> à un défi fondamental </w:t>
      </w:r>
      <w:r>
        <w:t>qui est de</w:t>
      </w:r>
      <w:r w:rsidRPr="002F3B40">
        <w:t xml:space="preserve"> prévoir avec précision les recettes budgétaires qui guideront les investissements publics et les politiques nationales. Cependant, </w:t>
      </w:r>
      <w:r>
        <w:t xml:space="preserve">la détermination de ces projections n’est pas encore automatisée de bout en bout. Cette situation peut présenter un </w:t>
      </w:r>
      <w:proofErr w:type="gramStart"/>
      <w:r>
        <w:t>risque  susceptible</w:t>
      </w:r>
      <w:proofErr w:type="gramEnd"/>
      <w:r>
        <w:t xml:space="preserve"> d’impacter la fiabilité des chiffres produits.</w:t>
      </w:r>
    </w:p>
    <w:p w:rsidR="00B95BB8" w:rsidRPr="002F3B40" w:rsidRDefault="00B95BB8" w:rsidP="00B95BB8">
      <w:pPr>
        <w:pStyle w:val="font-claude-response-body"/>
        <w:spacing w:line="480" w:lineRule="auto"/>
        <w:jc w:val="both"/>
      </w:pPr>
      <w:r>
        <w:t>C’est pour cette raison que nous avons décidés de nous orienter sur la conception d’un système de projection des recettes budgétaires basé sur l’intelligence artificielle.</w:t>
      </w:r>
    </w:p>
    <w:p w:rsidR="00B95BB8" w:rsidRPr="002F3B40" w:rsidRDefault="00B95BB8" w:rsidP="00B95BB8">
      <w:pPr>
        <w:pStyle w:val="font-claude-response-body"/>
        <w:spacing w:line="480" w:lineRule="auto"/>
        <w:jc w:val="both"/>
      </w:pPr>
      <w:r w:rsidRPr="002F3B40">
        <w:t>Ce projet ambitieux vise à transformer un processus administratif lourd en un outil analytique moderne, capable de traiter des années de données historiques, d'identifier les tendances complexes, et de générer des projections précises et fiables pour les années à venir.</w:t>
      </w:r>
    </w:p>
    <w:p w:rsidR="00B95BB8" w:rsidRDefault="00B95BB8" w:rsidP="00B95BB8">
      <w:pPr>
        <w:pStyle w:val="font-claude-response-body"/>
        <w:spacing w:line="480" w:lineRule="auto"/>
        <w:jc w:val="both"/>
      </w:pPr>
      <w:r w:rsidRPr="002F3B40">
        <w:t xml:space="preserve">La réalisation de ce projet s'est déroulée selon une démarche structurée et progressive. Tout d'abord, </w:t>
      </w:r>
      <w:r>
        <w:t>Nous avons</w:t>
      </w:r>
      <w:r w:rsidRPr="002F3B40">
        <w:t xml:space="preserve"> pris le temps de comprendre les véritables besoins de l'organisation en rencontrant les analystes budgétaires et en étudiant leurs processus actuels.</w:t>
      </w:r>
    </w:p>
    <w:p w:rsidR="00B95BB8" w:rsidRPr="002F3B40" w:rsidRDefault="00B95BB8" w:rsidP="00B95BB8">
      <w:pPr>
        <w:pStyle w:val="font-claude-response-body"/>
        <w:spacing w:line="480" w:lineRule="auto"/>
        <w:jc w:val="both"/>
      </w:pPr>
      <w:r w:rsidRPr="002F3B40">
        <w:t xml:space="preserve">Une fois les données en main, </w:t>
      </w:r>
      <w:r>
        <w:t xml:space="preserve">Nous entreprendrons </w:t>
      </w:r>
      <w:r w:rsidRPr="002F3B40">
        <w:t>la construction des fondations techniques du système</w:t>
      </w:r>
      <w:r>
        <w:t xml:space="preserve">, suivant </w:t>
      </w:r>
      <w:r w:rsidRPr="002F3B40">
        <w:t xml:space="preserve">l'apprentissage et la mise en œuvre de méthodes de modélisation de données permettant de concevoir une base de données cohérente et complète. Ensuite, </w:t>
      </w:r>
      <w:r>
        <w:t>Nous avons</w:t>
      </w:r>
      <w:r w:rsidRPr="002F3B40">
        <w:t xml:space="preserve"> devions acquérir la maitrise de notre langage de programmation pour la science des données permettant la lecture, le nettoyage et la transformation les données brutes en informations exploitables.</w:t>
      </w:r>
      <w:bookmarkStart w:id="0" w:name="_Toc216966487"/>
    </w:p>
    <w:p w:rsidR="00B95BB8" w:rsidRPr="002F3B40" w:rsidRDefault="00B95BB8" w:rsidP="00B95BB8">
      <w:pPr>
        <w:pStyle w:val="font-claude-response-body"/>
        <w:spacing w:line="480" w:lineRule="auto"/>
        <w:jc w:val="both"/>
      </w:pPr>
      <w:r w:rsidRPr="002F3B40">
        <w:t>L'étape suivante consist</w:t>
      </w:r>
      <w:r>
        <w:t>era</w:t>
      </w:r>
      <w:r w:rsidRPr="002F3B40">
        <w:t xml:space="preserve"> à développer le moteur de projection proprement dit</w:t>
      </w:r>
      <w:r>
        <w:t xml:space="preserve"> et de</w:t>
      </w:r>
      <w:r w:rsidRPr="002F3B40">
        <w:t xml:space="preserve"> sélectionner et calibrer les modèles statistiques les plus adaptés aux différentes catégories de revenus budgétaires, en tenant compte de leurs caractéristiques spécifiques saisonnalité, tendances, comportements irréguliers et de l'intégration de facteurs macroéconomiques pouvant </w:t>
      </w:r>
      <w:r w:rsidRPr="002F3B40">
        <w:lastRenderedPageBreak/>
        <w:t>influencer les recettes.</w:t>
      </w:r>
      <w:r>
        <w:t xml:space="preserve"> Pour finir</w:t>
      </w:r>
      <w:r w:rsidRPr="002F3B40">
        <w:t xml:space="preserve"> </w:t>
      </w:r>
      <w:r>
        <w:t>Nous créerons</w:t>
      </w:r>
      <w:r w:rsidRPr="002F3B40">
        <w:t xml:space="preserve"> une interface web interactive permettant aux utilisateurs finaux d'explorer les données historiques et de visualiser les projections budgétaires, avec la possibilité d'ajuster les facteurs influençant les projections pour explorer différents scénarios.</w:t>
      </w:r>
    </w:p>
    <w:p w:rsidR="00B95BB8" w:rsidRPr="00E160D8" w:rsidRDefault="00B95BB8" w:rsidP="00B95BB8">
      <w:pPr>
        <w:pStyle w:val="font-claude-response-body"/>
        <w:spacing w:line="480" w:lineRule="auto"/>
        <w:jc w:val="both"/>
      </w:pPr>
      <w:r w:rsidRPr="002F3B40">
        <w:t>Ce rapport documente en détail chacune de ces étapes, depuis l'analyse initiale des besoins jusqu'à la validation finale du système en production</w:t>
      </w:r>
      <w:r>
        <w:t xml:space="preserve"> basés sur </w:t>
      </w:r>
      <w:r w:rsidRPr="002F3B40">
        <w:rPr>
          <w:rFonts w:eastAsiaTheme="majorEastAsia"/>
        </w:rPr>
        <w:t>l</w:t>
      </w:r>
      <w:r>
        <w:rPr>
          <w:rFonts w:eastAsiaTheme="majorEastAsia"/>
        </w:rPr>
        <w:t>es</w:t>
      </w:r>
      <w:r w:rsidRPr="002F3B40">
        <w:rPr>
          <w:rFonts w:eastAsiaTheme="majorEastAsia"/>
        </w:rPr>
        <w:t xml:space="preserve"> résultats des tests, validant que le système répond à tous les objectifs définis et génère des prévisions précises et fiables prêtes pour utilisation institutionnelle.</w:t>
      </w:r>
      <w:bookmarkEnd w:id="0"/>
    </w:p>
    <w:p w:rsidR="0063018E" w:rsidRDefault="0063018E"/>
    <w:sectPr w:rsidR="006301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B8"/>
    <w:rsid w:val="0063018E"/>
    <w:rsid w:val="00AC418E"/>
    <w:rsid w:val="00B95BB8"/>
    <w:rsid w:val="00EE50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6DDB35-95A0-4EED-80D0-3863F79D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5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95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95BB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95BB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95BB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95B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5B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5B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5B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BB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95BB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95BB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95BB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95BB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95B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5B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5B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5BB8"/>
    <w:rPr>
      <w:rFonts w:eastAsiaTheme="majorEastAsia" w:cstheme="majorBidi"/>
      <w:color w:val="272727" w:themeColor="text1" w:themeTint="D8"/>
    </w:rPr>
  </w:style>
  <w:style w:type="paragraph" w:styleId="Titre">
    <w:name w:val="Title"/>
    <w:basedOn w:val="Normal"/>
    <w:next w:val="Normal"/>
    <w:link w:val="TitreCar"/>
    <w:uiPriority w:val="10"/>
    <w:qFormat/>
    <w:rsid w:val="00B95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5B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5B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5B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5BB8"/>
    <w:pPr>
      <w:spacing w:before="160"/>
      <w:jc w:val="center"/>
    </w:pPr>
    <w:rPr>
      <w:i/>
      <w:iCs/>
      <w:color w:val="404040" w:themeColor="text1" w:themeTint="BF"/>
    </w:rPr>
  </w:style>
  <w:style w:type="character" w:customStyle="1" w:styleId="CitationCar">
    <w:name w:val="Citation Car"/>
    <w:basedOn w:val="Policepardfaut"/>
    <w:link w:val="Citation"/>
    <w:uiPriority w:val="29"/>
    <w:rsid w:val="00B95BB8"/>
    <w:rPr>
      <w:i/>
      <w:iCs/>
      <w:color w:val="404040" w:themeColor="text1" w:themeTint="BF"/>
    </w:rPr>
  </w:style>
  <w:style w:type="paragraph" w:styleId="Paragraphedeliste">
    <w:name w:val="List Paragraph"/>
    <w:basedOn w:val="Normal"/>
    <w:uiPriority w:val="34"/>
    <w:qFormat/>
    <w:rsid w:val="00B95BB8"/>
    <w:pPr>
      <w:ind w:left="720"/>
      <w:contextualSpacing/>
    </w:pPr>
  </w:style>
  <w:style w:type="character" w:styleId="Accentuationintense">
    <w:name w:val="Intense Emphasis"/>
    <w:basedOn w:val="Policepardfaut"/>
    <w:uiPriority w:val="21"/>
    <w:qFormat/>
    <w:rsid w:val="00B95BB8"/>
    <w:rPr>
      <w:i/>
      <w:iCs/>
      <w:color w:val="2F5496" w:themeColor="accent1" w:themeShade="BF"/>
    </w:rPr>
  </w:style>
  <w:style w:type="paragraph" w:styleId="Citationintense">
    <w:name w:val="Intense Quote"/>
    <w:basedOn w:val="Normal"/>
    <w:next w:val="Normal"/>
    <w:link w:val="CitationintenseCar"/>
    <w:uiPriority w:val="30"/>
    <w:qFormat/>
    <w:rsid w:val="00B95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95BB8"/>
    <w:rPr>
      <w:i/>
      <w:iCs/>
      <w:color w:val="2F5496" w:themeColor="accent1" w:themeShade="BF"/>
    </w:rPr>
  </w:style>
  <w:style w:type="character" w:styleId="Rfrenceintense">
    <w:name w:val="Intense Reference"/>
    <w:basedOn w:val="Policepardfaut"/>
    <w:uiPriority w:val="32"/>
    <w:qFormat/>
    <w:rsid w:val="00B95BB8"/>
    <w:rPr>
      <w:b/>
      <w:bCs/>
      <w:smallCaps/>
      <w:color w:val="2F5496" w:themeColor="accent1" w:themeShade="BF"/>
      <w:spacing w:val="5"/>
    </w:rPr>
  </w:style>
  <w:style w:type="paragraph" w:customStyle="1" w:styleId="font-claude-response-body">
    <w:name w:val="font-claude-response-body"/>
    <w:basedOn w:val="Normal"/>
    <w:rsid w:val="00B95BB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400</Words>
  <Characters>2202</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Traoré</dc:creator>
  <cp:keywords/>
  <dc:description/>
  <cp:lastModifiedBy>Cheick Traoré</cp:lastModifiedBy>
  <cp:revision>1</cp:revision>
  <dcterms:created xsi:type="dcterms:W3CDTF">2025-12-29T17:28:00Z</dcterms:created>
  <dcterms:modified xsi:type="dcterms:W3CDTF">2025-12-29T17:31:00Z</dcterms:modified>
</cp:coreProperties>
</file>