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3C45" w:rsidRDefault="00983C45" w:rsidP="00DB19C2">
      <w:pPr>
        <w:spacing w:after="160" w:line="480" w:lineRule="auto"/>
        <w:ind w:left="0" w:firstLine="0"/>
        <w:jc w:val="left"/>
        <w:rPr>
          <w:rFonts w:ascii="Times New Roman" w:hAnsi="Times New Roman" w:cs="Times New Roman"/>
        </w:rPr>
      </w:pPr>
    </w:p>
    <w:p w:rsidR="00983C45" w:rsidRDefault="00983C45" w:rsidP="00DB19C2">
      <w:pPr>
        <w:tabs>
          <w:tab w:val="left" w:pos="3200"/>
        </w:tabs>
        <w:spacing w:line="480" w:lineRule="auto"/>
        <w:ind w:left="0" w:firstLine="0"/>
        <w:rPr>
          <w:rFonts w:ascii="Times New Roman" w:hAnsi="Times New Roman" w:cs="Times New Roman"/>
        </w:rPr>
      </w:pPr>
    </w:p>
    <w:p w:rsidR="00983C45" w:rsidRDefault="00983C45" w:rsidP="00DB19C2">
      <w:pPr>
        <w:tabs>
          <w:tab w:val="left" w:pos="3200"/>
        </w:tabs>
        <w:spacing w:line="480" w:lineRule="auto"/>
        <w:ind w:left="0" w:firstLine="0"/>
        <w:rPr>
          <w:rFonts w:ascii="Times New Roman" w:hAnsi="Times New Roman" w:cs="Times New Roman"/>
        </w:rPr>
      </w:pPr>
    </w:p>
    <w:p w:rsidR="00983C45" w:rsidRDefault="00983C45" w:rsidP="00DB19C2">
      <w:pPr>
        <w:tabs>
          <w:tab w:val="left" w:pos="3200"/>
        </w:tabs>
        <w:spacing w:line="480" w:lineRule="auto"/>
        <w:ind w:left="0" w:firstLine="0"/>
        <w:rPr>
          <w:rFonts w:ascii="Times New Roman" w:hAnsi="Times New Roman" w:cs="Times New Roman"/>
        </w:rPr>
      </w:pPr>
    </w:p>
    <w:p w:rsidR="00983C45" w:rsidRDefault="00983C45" w:rsidP="00DB19C2">
      <w:pPr>
        <w:tabs>
          <w:tab w:val="left" w:pos="3200"/>
        </w:tabs>
        <w:spacing w:line="480" w:lineRule="auto"/>
        <w:ind w:left="0" w:firstLine="0"/>
        <w:rPr>
          <w:rFonts w:ascii="Times New Roman" w:hAnsi="Times New Roman" w:cs="Times New Roman"/>
        </w:rPr>
      </w:pPr>
    </w:p>
    <w:p w:rsidR="00983C45" w:rsidRDefault="00983C45" w:rsidP="00DB19C2">
      <w:pPr>
        <w:tabs>
          <w:tab w:val="left" w:pos="3200"/>
        </w:tabs>
        <w:spacing w:line="480" w:lineRule="auto"/>
        <w:ind w:left="0" w:firstLine="0"/>
        <w:rPr>
          <w:rFonts w:ascii="Times New Roman" w:hAnsi="Times New Roman" w:cs="Times New Roman"/>
        </w:rPr>
      </w:pPr>
    </w:p>
    <w:p w:rsidR="00983C45" w:rsidRDefault="00983C45" w:rsidP="00DB19C2">
      <w:pPr>
        <w:tabs>
          <w:tab w:val="left" w:pos="3200"/>
        </w:tabs>
        <w:spacing w:line="480" w:lineRule="auto"/>
        <w:ind w:left="0" w:firstLine="0"/>
        <w:rPr>
          <w:rFonts w:ascii="Times New Roman" w:hAnsi="Times New Roman" w:cs="Times New Roman"/>
        </w:rPr>
      </w:pPr>
    </w:p>
    <w:p w:rsidR="00983C45" w:rsidRDefault="00983C45" w:rsidP="00DB19C2">
      <w:pPr>
        <w:tabs>
          <w:tab w:val="left" w:pos="3200"/>
        </w:tabs>
        <w:spacing w:line="480" w:lineRule="auto"/>
        <w:ind w:left="0" w:firstLine="0"/>
        <w:rPr>
          <w:rFonts w:ascii="Times New Roman" w:hAnsi="Times New Roman" w:cs="Times New Roman"/>
          <w:b/>
          <w:bCs/>
          <w:u w:val="single"/>
        </w:rPr>
      </w:pPr>
    </w:p>
    <w:p w:rsidR="00983C45" w:rsidRDefault="00983C45" w:rsidP="00DB19C2">
      <w:pPr>
        <w:tabs>
          <w:tab w:val="left" w:pos="3200"/>
        </w:tabs>
        <w:spacing w:line="480" w:lineRule="auto"/>
        <w:ind w:left="0" w:firstLine="0"/>
        <w:rPr>
          <w:rFonts w:ascii="Times New Roman" w:hAnsi="Times New Roman" w:cs="Times New Roman"/>
          <w:b/>
          <w:bCs/>
          <w:u w:val="single"/>
        </w:rPr>
      </w:pPr>
    </w:p>
    <w:p w:rsidR="00983C45" w:rsidRDefault="00983C45" w:rsidP="00DB19C2">
      <w:pPr>
        <w:tabs>
          <w:tab w:val="left" w:pos="3200"/>
        </w:tabs>
        <w:spacing w:line="480" w:lineRule="auto"/>
        <w:ind w:left="0" w:firstLine="0"/>
        <w:jc w:val="center"/>
        <w:rPr>
          <w:rFonts w:ascii="Times New Roman" w:hAnsi="Times New Roman" w:cs="Times New Roman"/>
          <w:b/>
          <w:bCs/>
          <w:color w:val="4472C4" w:themeColor="accent1"/>
          <w:sz w:val="56"/>
          <w:szCs w:val="56"/>
        </w:rPr>
      </w:pPr>
      <w:r>
        <w:rPr>
          <w:rFonts w:ascii="Times New Roman" w:hAnsi="Times New Roman" w:cs="Times New Roman"/>
          <w:b/>
          <w:bCs/>
          <w:color w:val="4472C4" w:themeColor="accent1"/>
          <w:sz w:val="56"/>
          <w:szCs w:val="56"/>
        </w:rPr>
        <w:t>PARTIE III :</w:t>
      </w:r>
    </w:p>
    <w:p w:rsidR="00983C45" w:rsidRPr="004F0C0D" w:rsidRDefault="00983C45" w:rsidP="00DB19C2">
      <w:pPr>
        <w:tabs>
          <w:tab w:val="left" w:pos="3200"/>
        </w:tabs>
        <w:spacing w:line="480" w:lineRule="auto"/>
        <w:ind w:left="0" w:firstLine="0"/>
        <w:jc w:val="center"/>
        <w:rPr>
          <w:rFonts w:ascii="Times New Roman" w:hAnsi="Times New Roman" w:cs="Times New Roman"/>
          <w:b/>
          <w:bCs/>
          <w:color w:val="4472C4" w:themeColor="accent1"/>
          <w:sz w:val="72"/>
          <w:szCs w:val="72"/>
        </w:rPr>
      </w:pPr>
      <w:r>
        <w:rPr>
          <w:rFonts w:ascii="Times New Roman" w:hAnsi="Times New Roman" w:cs="Times New Roman"/>
          <w:b/>
          <w:bCs/>
          <w:color w:val="4472C4" w:themeColor="accent1"/>
          <w:sz w:val="56"/>
          <w:szCs w:val="56"/>
        </w:rPr>
        <w:t>REALISATION</w:t>
      </w:r>
    </w:p>
    <w:p w:rsidR="00983C45" w:rsidRDefault="00983C45" w:rsidP="00DB19C2">
      <w:pPr>
        <w:spacing w:after="160" w:line="480" w:lineRule="auto"/>
        <w:ind w:left="0" w:firstLine="0"/>
        <w:jc w:val="left"/>
        <w:rPr>
          <w:rFonts w:ascii="Times New Roman" w:hAnsi="Times New Roman" w:cs="Times New Roman"/>
          <w:b/>
          <w:bCs/>
          <w:u w:val="single"/>
        </w:rPr>
      </w:pPr>
      <w:r>
        <w:rPr>
          <w:rFonts w:ascii="Times New Roman" w:hAnsi="Times New Roman" w:cs="Times New Roman"/>
          <w:b/>
          <w:bCs/>
          <w:u w:val="single"/>
        </w:rPr>
        <w:br w:type="page"/>
      </w:r>
    </w:p>
    <w:p w:rsidR="00580777" w:rsidRPr="00580777" w:rsidRDefault="00051E90" w:rsidP="00DB19C2">
      <w:pPr>
        <w:tabs>
          <w:tab w:val="left" w:pos="3200"/>
        </w:tabs>
        <w:spacing w:line="480" w:lineRule="auto"/>
        <w:ind w:left="0" w:firstLine="0"/>
        <w:rPr>
          <w:rFonts w:ascii="Times New Roman" w:hAnsi="Times New Roman" w:cs="Times New Roman"/>
          <w:b/>
          <w:bCs/>
        </w:rPr>
      </w:pPr>
      <w:proofErr w:type="spellStart"/>
      <w:r>
        <w:rPr>
          <w:rFonts w:ascii="Times New Roman" w:hAnsi="Times New Roman" w:cs="Times New Roman"/>
          <w:b/>
          <w:bCs/>
        </w:rPr>
        <w:lastRenderedPageBreak/>
        <w:t>I.</w:t>
      </w:r>
      <w:r w:rsidR="00580777" w:rsidRPr="00580777">
        <w:rPr>
          <w:rFonts w:ascii="Times New Roman" w:hAnsi="Times New Roman" w:cs="Times New Roman"/>
          <w:b/>
          <w:bCs/>
        </w:rPr>
        <w:t>Architecture</w:t>
      </w:r>
      <w:proofErr w:type="spellEnd"/>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 xml:space="preserve">Cette partie présente la réalisation du système de projection des recettes budgétaires, en continuité directe avec l’étude préalable et l’étude détaillée. Elle décrit de manière factuelle les outils et technologies utilisés durant le stage, ainsi que la façon dont ils ont été mis en œuvre pour traduire les modèles conceptuels, logiques et fonctionnels élaborés précédemment. </w:t>
      </w:r>
    </w:p>
    <w:p w:rsidR="00983C45" w:rsidRPr="004B310E" w:rsidRDefault="00983C45" w:rsidP="00DB19C2">
      <w:pPr>
        <w:tabs>
          <w:tab w:val="left" w:pos="3200"/>
        </w:tabs>
        <w:spacing w:line="480" w:lineRule="auto"/>
        <w:ind w:left="0" w:firstLine="0"/>
        <w:rPr>
          <w:rFonts w:ascii="Times New Roman" w:hAnsi="Times New Roman" w:cs="Times New Roman"/>
          <w:b/>
          <w:bCs/>
        </w:rPr>
      </w:pPr>
      <w:r>
        <w:rPr>
          <w:rFonts w:ascii="Times New Roman" w:hAnsi="Times New Roman" w:cs="Times New Roman"/>
          <w:b/>
          <w:bCs/>
        </w:rPr>
        <w:t>I</w:t>
      </w:r>
      <w:r w:rsidRPr="004B310E">
        <w:rPr>
          <w:rFonts w:ascii="Times New Roman" w:hAnsi="Times New Roman" w:cs="Times New Roman"/>
          <w:b/>
          <w:bCs/>
        </w:rPr>
        <w:t>.</w:t>
      </w:r>
      <w:r w:rsidR="00051E90">
        <w:rPr>
          <w:rFonts w:ascii="Times New Roman" w:hAnsi="Times New Roman" w:cs="Times New Roman"/>
          <w:b/>
          <w:bCs/>
        </w:rPr>
        <w:t>1</w:t>
      </w:r>
      <w:r w:rsidRPr="004B310E">
        <w:rPr>
          <w:rFonts w:ascii="Times New Roman" w:hAnsi="Times New Roman" w:cs="Times New Roman"/>
          <w:b/>
          <w:bCs/>
        </w:rPr>
        <w:t>Démarche de réalisation et architecture retenue</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La réalisation du système s’est appuyée sur une démarche progressive, partant des modèles définis dans les parties précédentes (MCD, MLD, cas d’utilisation UML) pour aboutir à une implémentation informatique cohérente.</w:t>
      </w:r>
    </w:p>
    <w:p w:rsidR="00570475" w:rsidRPr="00570475" w:rsidRDefault="00570475" w:rsidP="00DB19C2">
      <w:pPr>
        <w:tabs>
          <w:tab w:val="left" w:pos="3200"/>
        </w:tabs>
        <w:spacing w:line="480" w:lineRule="auto"/>
        <w:ind w:left="0" w:firstLine="0"/>
        <w:rPr>
          <w:rFonts w:ascii="Times New Roman" w:hAnsi="Times New Roman" w:cs="Times New Roman"/>
        </w:rPr>
      </w:pPr>
      <w:r w:rsidRPr="00570475">
        <w:rPr>
          <w:rFonts w:ascii="Times New Roman" w:hAnsi="Times New Roman" w:cs="Times New Roman"/>
        </w:rPr>
        <w:t xml:space="preserve">L’architecture retenue pour la réalisation du système est une </w:t>
      </w:r>
      <w:r w:rsidRPr="00570475">
        <w:rPr>
          <w:rFonts w:ascii="Times New Roman" w:hAnsi="Times New Roman" w:cs="Times New Roman"/>
          <w:b/>
          <w:bCs/>
        </w:rPr>
        <w:t>architecture N</w:t>
      </w:r>
      <w:r w:rsidRPr="00570475">
        <w:rPr>
          <w:rFonts w:ascii="Times New Roman" w:hAnsi="Times New Roman" w:cs="Times New Roman"/>
          <w:b/>
          <w:bCs/>
        </w:rPr>
        <w:noBreakHyphen/>
        <w:t>tiers</w:t>
      </w:r>
      <w:r w:rsidRPr="00570475">
        <w:rPr>
          <w:rFonts w:ascii="Times New Roman" w:hAnsi="Times New Roman" w:cs="Times New Roman"/>
        </w:rPr>
        <w:t>. Ce type d’architecture repose sur une séparation claire des responsabilités du système en plusieurs couches indépendantes, ce qui facilite la compréhension, la maintenance et l’évolution de l’application.</w:t>
      </w:r>
    </w:p>
    <w:p w:rsidR="00570475" w:rsidRPr="00570475" w:rsidRDefault="00570475" w:rsidP="00DB19C2">
      <w:pPr>
        <w:tabs>
          <w:tab w:val="left" w:pos="3200"/>
        </w:tabs>
        <w:spacing w:line="480" w:lineRule="auto"/>
        <w:ind w:left="0" w:firstLine="0"/>
        <w:rPr>
          <w:rFonts w:ascii="Times New Roman" w:hAnsi="Times New Roman" w:cs="Times New Roman"/>
        </w:rPr>
      </w:pPr>
      <w:r w:rsidRPr="00570475">
        <w:rPr>
          <w:rFonts w:ascii="Times New Roman" w:hAnsi="Times New Roman" w:cs="Times New Roman"/>
        </w:rPr>
        <w:t>Dans le cadre de ce projet, cette architecture a été retenue car elle correspond à la démarche d’analyse menée précédemment et s’adapte aux besoins d’un système d’information budgétaire structuré.</w:t>
      </w:r>
    </w:p>
    <w:p w:rsidR="00570475" w:rsidRPr="00570475" w:rsidRDefault="00570475" w:rsidP="00DB19C2">
      <w:pPr>
        <w:tabs>
          <w:tab w:val="left" w:pos="3200"/>
        </w:tabs>
        <w:spacing w:line="480" w:lineRule="auto"/>
        <w:ind w:left="0" w:firstLine="0"/>
        <w:rPr>
          <w:rFonts w:ascii="Times New Roman" w:hAnsi="Times New Roman" w:cs="Times New Roman"/>
        </w:rPr>
      </w:pPr>
      <w:r w:rsidRPr="00570475">
        <w:rPr>
          <w:rFonts w:ascii="Times New Roman" w:hAnsi="Times New Roman" w:cs="Times New Roman"/>
        </w:rPr>
        <w:t>L’architecture du système est organisée autour de trois couches principales :</w:t>
      </w:r>
    </w:p>
    <w:p w:rsidR="00570475" w:rsidRPr="00570475" w:rsidRDefault="00570475" w:rsidP="00DB19C2">
      <w:pPr>
        <w:numPr>
          <w:ilvl w:val="0"/>
          <w:numId w:val="7"/>
        </w:numPr>
        <w:tabs>
          <w:tab w:val="left" w:pos="3200"/>
        </w:tabs>
        <w:spacing w:line="480" w:lineRule="auto"/>
        <w:rPr>
          <w:rFonts w:ascii="Times New Roman" w:hAnsi="Times New Roman" w:cs="Times New Roman"/>
        </w:rPr>
      </w:pPr>
      <w:proofErr w:type="gramStart"/>
      <w:r w:rsidRPr="00570475">
        <w:rPr>
          <w:rFonts w:ascii="Times New Roman" w:hAnsi="Times New Roman" w:cs="Times New Roman"/>
        </w:rPr>
        <w:t>la</w:t>
      </w:r>
      <w:proofErr w:type="gramEnd"/>
      <w:r w:rsidRPr="00570475">
        <w:rPr>
          <w:rFonts w:ascii="Times New Roman" w:hAnsi="Times New Roman" w:cs="Times New Roman"/>
        </w:rPr>
        <w:t xml:space="preserve"> couche applicative (</w:t>
      </w:r>
      <w:r w:rsidR="00766D12" w:rsidRPr="00570475">
        <w:rPr>
          <w:rFonts w:ascii="Times New Roman" w:hAnsi="Times New Roman" w:cs="Times New Roman"/>
        </w:rPr>
        <w:t>frontend</w:t>
      </w:r>
      <w:r w:rsidRPr="00570475">
        <w:rPr>
          <w:rFonts w:ascii="Times New Roman" w:hAnsi="Times New Roman" w:cs="Times New Roman"/>
        </w:rPr>
        <w:t>) ;</w:t>
      </w:r>
    </w:p>
    <w:p w:rsidR="00570475" w:rsidRPr="00570475" w:rsidRDefault="00570475" w:rsidP="00DB19C2">
      <w:pPr>
        <w:numPr>
          <w:ilvl w:val="0"/>
          <w:numId w:val="7"/>
        </w:numPr>
        <w:tabs>
          <w:tab w:val="left" w:pos="3200"/>
        </w:tabs>
        <w:spacing w:line="480" w:lineRule="auto"/>
        <w:rPr>
          <w:rFonts w:ascii="Times New Roman" w:hAnsi="Times New Roman" w:cs="Times New Roman"/>
        </w:rPr>
      </w:pPr>
      <w:proofErr w:type="gramStart"/>
      <w:r w:rsidRPr="00570475">
        <w:rPr>
          <w:rFonts w:ascii="Times New Roman" w:hAnsi="Times New Roman" w:cs="Times New Roman"/>
        </w:rPr>
        <w:t>la</w:t>
      </w:r>
      <w:proofErr w:type="gramEnd"/>
      <w:r w:rsidRPr="00570475">
        <w:rPr>
          <w:rFonts w:ascii="Times New Roman" w:hAnsi="Times New Roman" w:cs="Times New Roman"/>
        </w:rPr>
        <w:t xml:space="preserve"> couche backend (services et API) ;</w:t>
      </w:r>
    </w:p>
    <w:p w:rsidR="00570475" w:rsidRPr="00570475" w:rsidRDefault="00570475" w:rsidP="00DB19C2">
      <w:pPr>
        <w:numPr>
          <w:ilvl w:val="0"/>
          <w:numId w:val="7"/>
        </w:numPr>
        <w:tabs>
          <w:tab w:val="left" w:pos="3200"/>
        </w:tabs>
        <w:spacing w:line="480" w:lineRule="auto"/>
        <w:rPr>
          <w:rFonts w:ascii="Times New Roman" w:hAnsi="Times New Roman" w:cs="Times New Roman"/>
        </w:rPr>
      </w:pPr>
      <w:proofErr w:type="gramStart"/>
      <w:r w:rsidRPr="00570475">
        <w:rPr>
          <w:rFonts w:ascii="Times New Roman" w:hAnsi="Times New Roman" w:cs="Times New Roman"/>
        </w:rPr>
        <w:t>la</w:t>
      </w:r>
      <w:proofErr w:type="gramEnd"/>
      <w:r w:rsidRPr="00570475">
        <w:rPr>
          <w:rFonts w:ascii="Times New Roman" w:hAnsi="Times New Roman" w:cs="Times New Roman"/>
        </w:rPr>
        <w:t xml:space="preserve"> couche des données.</w:t>
      </w:r>
    </w:p>
    <w:p w:rsidR="00570475" w:rsidRDefault="00570475" w:rsidP="00DB19C2">
      <w:pPr>
        <w:tabs>
          <w:tab w:val="left" w:pos="3200"/>
        </w:tabs>
        <w:spacing w:line="480" w:lineRule="auto"/>
        <w:ind w:left="0" w:firstLine="0"/>
        <w:rPr>
          <w:rFonts w:ascii="Times New Roman" w:hAnsi="Times New Roman" w:cs="Times New Roman"/>
        </w:rPr>
      </w:pPr>
      <w:r w:rsidRPr="00570475">
        <w:rPr>
          <w:rFonts w:ascii="Times New Roman" w:hAnsi="Times New Roman" w:cs="Times New Roman"/>
        </w:rPr>
        <w:t>Chaque couche remplit un rôle précis et communique avec les autres de manière contrôlée.</w:t>
      </w:r>
    </w:p>
    <w:p w:rsidR="001C6C25" w:rsidRDefault="001C6C25" w:rsidP="00DB19C2">
      <w:pPr>
        <w:spacing w:after="160" w:line="480" w:lineRule="auto"/>
        <w:ind w:left="0" w:firstLine="0"/>
        <w:jc w:val="left"/>
        <w:rPr>
          <w:rFonts w:ascii="Times New Roman" w:hAnsi="Times New Roman" w:cs="Times New Roman"/>
        </w:rPr>
      </w:pPr>
      <w:r>
        <w:rPr>
          <w:rFonts w:ascii="Times New Roman" w:hAnsi="Times New Roman" w:cs="Times New Roman"/>
        </w:rPr>
        <w:br w:type="page"/>
      </w:r>
    </w:p>
    <w:p w:rsidR="00570475" w:rsidRPr="00570475" w:rsidRDefault="00570475" w:rsidP="00DB19C2">
      <w:pPr>
        <w:tabs>
          <w:tab w:val="left" w:pos="3200"/>
        </w:tabs>
        <w:spacing w:line="480" w:lineRule="auto"/>
        <w:ind w:left="0" w:firstLine="0"/>
        <w:rPr>
          <w:rFonts w:ascii="Times New Roman" w:hAnsi="Times New Roman" w:cs="Times New Roman"/>
          <w:b/>
          <w:bCs/>
        </w:rPr>
      </w:pPr>
      <w:r>
        <w:rPr>
          <w:rFonts w:ascii="Times New Roman" w:hAnsi="Times New Roman" w:cs="Times New Roman"/>
          <w:b/>
          <w:bCs/>
        </w:rPr>
        <w:lastRenderedPageBreak/>
        <w:t>I</w:t>
      </w:r>
      <w:r w:rsidRPr="00570475">
        <w:rPr>
          <w:rFonts w:ascii="Times New Roman" w:hAnsi="Times New Roman" w:cs="Times New Roman"/>
          <w:b/>
          <w:bCs/>
        </w:rPr>
        <w:t>.2 Description des couches</w:t>
      </w:r>
    </w:p>
    <w:p w:rsidR="00570475" w:rsidRPr="00570475" w:rsidRDefault="00570475" w:rsidP="00DB19C2">
      <w:pPr>
        <w:tabs>
          <w:tab w:val="left" w:pos="3200"/>
        </w:tabs>
        <w:spacing w:line="480" w:lineRule="auto"/>
        <w:ind w:left="0" w:firstLine="0"/>
        <w:rPr>
          <w:rFonts w:ascii="Times New Roman" w:hAnsi="Times New Roman" w:cs="Times New Roman"/>
          <w:b/>
          <w:bCs/>
        </w:rPr>
      </w:pPr>
      <w:r w:rsidRPr="00570475">
        <w:rPr>
          <w:rFonts w:ascii="Times New Roman" w:hAnsi="Times New Roman" w:cs="Times New Roman"/>
          <w:b/>
          <w:bCs/>
        </w:rPr>
        <w:t>a) Couche applicative (</w:t>
      </w:r>
      <w:proofErr w:type="spellStart"/>
      <w:r w:rsidRPr="00570475">
        <w:rPr>
          <w:rFonts w:ascii="Times New Roman" w:hAnsi="Times New Roman" w:cs="Times New Roman"/>
          <w:b/>
          <w:bCs/>
        </w:rPr>
        <w:t>Front</w:t>
      </w:r>
      <w:r w:rsidRPr="00570475">
        <w:rPr>
          <w:rFonts w:ascii="Times New Roman" w:hAnsi="Times New Roman" w:cs="Times New Roman"/>
          <w:b/>
          <w:bCs/>
        </w:rPr>
        <w:noBreakHyphen/>
        <w:t>end</w:t>
      </w:r>
      <w:proofErr w:type="spellEnd"/>
      <w:r w:rsidRPr="00570475">
        <w:rPr>
          <w:rFonts w:ascii="Times New Roman" w:hAnsi="Times New Roman" w:cs="Times New Roman"/>
          <w:b/>
          <w:bCs/>
        </w:rPr>
        <w:t>)</w:t>
      </w:r>
    </w:p>
    <w:p w:rsidR="00570475" w:rsidRPr="00570475" w:rsidRDefault="00570475" w:rsidP="00DB19C2">
      <w:pPr>
        <w:tabs>
          <w:tab w:val="left" w:pos="3200"/>
        </w:tabs>
        <w:spacing w:line="480" w:lineRule="auto"/>
        <w:ind w:left="0" w:firstLine="0"/>
        <w:rPr>
          <w:rFonts w:ascii="Times New Roman" w:hAnsi="Times New Roman" w:cs="Times New Roman"/>
        </w:rPr>
      </w:pPr>
      <w:r w:rsidRPr="00570475">
        <w:rPr>
          <w:rFonts w:ascii="Times New Roman" w:hAnsi="Times New Roman" w:cs="Times New Roman"/>
        </w:rPr>
        <w:t>La couche applicative correspond à l’interface utilisateur du système. Elle permet aux différents acteurs (administrateur, analyste de régie, agent central) d’interagir avec l’application.</w:t>
      </w:r>
    </w:p>
    <w:p w:rsidR="00570475" w:rsidRPr="00570475" w:rsidRDefault="00570475" w:rsidP="00DB19C2">
      <w:pPr>
        <w:tabs>
          <w:tab w:val="left" w:pos="3200"/>
        </w:tabs>
        <w:spacing w:line="480" w:lineRule="auto"/>
        <w:ind w:left="0" w:firstLine="0"/>
        <w:rPr>
          <w:rFonts w:ascii="Times New Roman" w:hAnsi="Times New Roman" w:cs="Times New Roman"/>
        </w:rPr>
      </w:pPr>
      <w:r w:rsidRPr="00570475">
        <w:rPr>
          <w:rFonts w:ascii="Times New Roman" w:hAnsi="Times New Roman" w:cs="Times New Roman"/>
        </w:rPr>
        <w:t>Cette couche assure :</w:t>
      </w:r>
    </w:p>
    <w:p w:rsidR="00570475" w:rsidRPr="00570475" w:rsidRDefault="00570475" w:rsidP="00DB19C2">
      <w:pPr>
        <w:numPr>
          <w:ilvl w:val="0"/>
          <w:numId w:val="8"/>
        </w:numPr>
        <w:tabs>
          <w:tab w:val="left" w:pos="3200"/>
        </w:tabs>
        <w:spacing w:line="480" w:lineRule="auto"/>
        <w:rPr>
          <w:rFonts w:ascii="Times New Roman" w:hAnsi="Times New Roman" w:cs="Times New Roman"/>
        </w:rPr>
      </w:pPr>
      <w:proofErr w:type="gramStart"/>
      <w:r w:rsidRPr="00570475">
        <w:rPr>
          <w:rFonts w:ascii="Times New Roman" w:hAnsi="Times New Roman" w:cs="Times New Roman"/>
        </w:rPr>
        <w:t>la</w:t>
      </w:r>
      <w:proofErr w:type="gramEnd"/>
      <w:r w:rsidRPr="00570475">
        <w:rPr>
          <w:rFonts w:ascii="Times New Roman" w:hAnsi="Times New Roman" w:cs="Times New Roman"/>
        </w:rPr>
        <w:t xml:space="preserve"> saisie des données (exercices, cadrages, rubriques, facteurs, hypothèses) ;</w:t>
      </w:r>
    </w:p>
    <w:p w:rsidR="00570475" w:rsidRPr="00570475" w:rsidRDefault="00570475" w:rsidP="00DB19C2">
      <w:pPr>
        <w:numPr>
          <w:ilvl w:val="0"/>
          <w:numId w:val="8"/>
        </w:numPr>
        <w:tabs>
          <w:tab w:val="left" w:pos="3200"/>
        </w:tabs>
        <w:spacing w:line="480" w:lineRule="auto"/>
        <w:rPr>
          <w:rFonts w:ascii="Times New Roman" w:hAnsi="Times New Roman" w:cs="Times New Roman"/>
        </w:rPr>
      </w:pPr>
      <w:proofErr w:type="gramStart"/>
      <w:r w:rsidRPr="00570475">
        <w:rPr>
          <w:rFonts w:ascii="Times New Roman" w:hAnsi="Times New Roman" w:cs="Times New Roman"/>
        </w:rPr>
        <w:t>la</w:t>
      </w:r>
      <w:proofErr w:type="gramEnd"/>
      <w:r w:rsidRPr="00570475">
        <w:rPr>
          <w:rFonts w:ascii="Times New Roman" w:hAnsi="Times New Roman" w:cs="Times New Roman"/>
        </w:rPr>
        <w:t xml:space="preserve"> consultation des projections et des résultats consolidés ;</w:t>
      </w:r>
    </w:p>
    <w:p w:rsidR="00570475" w:rsidRPr="00570475" w:rsidRDefault="00570475" w:rsidP="00DB19C2">
      <w:pPr>
        <w:numPr>
          <w:ilvl w:val="0"/>
          <w:numId w:val="8"/>
        </w:numPr>
        <w:tabs>
          <w:tab w:val="left" w:pos="3200"/>
        </w:tabs>
        <w:spacing w:line="480" w:lineRule="auto"/>
        <w:rPr>
          <w:rFonts w:ascii="Times New Roman" w:hAnsi="Times New Roman" w:cs="Times New Roman"/>
        </w:rPr>
      </w:pPr>
      <w:proofErr w:type="gramStart"/>
      <w:r w:rsidRPr="00570475">
        <w:rPr>
          <w:rFonts w:ascii="Times New Roman" w:hAnsi="Times New Roman" w:cs="Times New Roman"/>
        </w:rPr>
        <w:t>l’affichage</w:t>
      </w:r>
      <w:proofErr w:type="gramEnd"/>
      <w:r w:rsidRPr="00570475">
        <w:rPr>
          <w:rFonts w:ascii="Times New Roman" w:hAnsi="Times New Roman" w:cs="Times New Roman"/>
        </w:rPr>
        <w:t xml:space="preserve"> structuré des informations budgétaires.</w:t>
      </w:r>
    </w:p>
    <w:p w:rsidR="00570475" w:rsidRPr="00570475" w:rsidRDefault="00570475" w:rsidP="00DB19C2">
      <w:pPr>
        <w:tabs>
          <w:tab w:val="left" w:pos="3200"/>
        </w:tabs>
        <w:spacing w:line="480" w:lineRule="auto"/>
        <w:ind w:left="0" w:firstLine="0"/>
        <w:rPr>
          <w:rFonts w:ascii="Times New Roman" w:hAnsi="Times New Roman" w:cs="Times New Roman"/>
        </w:rPr>
      </w:pPr>
      <w:r w:rsidRPr="00570475">
        <w:rPr>
          <w:rFonts w:ascii="Times New Roman" w:hAnsi="Times New Roman" w:cs="Times New Roman"/>
        </w:rPr>
        <w:t>Elle ne contient aucune logique métier complexe. Les traitements sont délégués à la couche backend via des appels aux API.</w:t>
      </w:r>
    </w:p>
    <w:p w:rsidR="00570475" w:rsidRPr="00570475" w:rsidRDefault="00570475" w:rsidP="00DB19C2">
      <w:pPr>
        <w:tabs>
          <w:tab w:val="left" w:pos="3200"/>
        </w:tabs>
        <w:spacing w:line="480" w:lineRule="auto"/>
        <w:ind w:left="0" w:firstLine="0"/>
        <w:rPr>
          <w:rFonts w:ascii="Times New Roman" w:hAnsi="Times New Roman" w:cs="Times New Roman"/>
          <w:b/>
          <w:bCs/>
        </w:rPr>
      </w:pPr>
      <w:r w:rsidRPr="00570475">
        <w:rPr>
          <w:rFonts w:ascii="Times New Roman" w:hAnsi="Times New Roman" w:cs="Times New Roman"/>
          <w:b/>
          <w:bCs/>
        </w:rPr>
        <w:t>b) Couche backend (API et logique métier)</w:t>
      </w:r>
    </w:p>
    <w:p w:rsidR="00570475" w:rsidRPr="00570475" w:rsidRDefault="00570475" w:rsidP="00DB19C2">
      <w:pPr>
        <w:tabs>
          <w:tab w:val="left" w:pos="3200"/>
        </w:tabs>
        <w:spacing w:line="480" w:lineRule="auto"/>
        <w:ind w:left="0" w:firstLine="0"/>
        <w:rPr>
          <w:rFonts w:ascii="Times New Roman" w:hAnsi="Times New Roman" w:cs="Times New Roman"/>
        </w:rPr>
      </w:pPr>
      <w:r w:rsidRPr="00570475">
        <w:rPr>
          <w:rFonts w:ascii="Times New Roman" w:hAnsi="Times New Roman" w:cs="Times New Roman"/>
        </w:rPr>
        <w:t>La couche backend constitue le cœur du système. Elle regroupe l’ensemble des services applicatifs exposés sous forme d’API.</w:t>
      </w:r>
    </w:p>
    <w:p w:rsidR="00570475" w:rsidRPr="00570475" w:rsidRDefault="00570475" w:rsidP="00DB19C2">
      <w:pPr>
        <w:tabs>
          <w:tab w:val="left" w:pos="3200"/>
        </w:tabs>
        <w:spacing w:line="480" w:lineRule="auto"/>
        <w:ind w:left="0" w:firstLine="0"/>
        <w:rPr>
          <w:rFonts w:ascii="Times New Roman" w:hAnsi="Times New Roman" w:cs="Times New Roman"/>
        </w:rPr>
      </w:pPr>
      <w:r w:rsidRPr="00570475">
        <w:rPr>
          <w:rFonts w:ascii="Times New Roman" w:hAnsi="Times New Roman" w:cs="Times New Roman"/>
        </w:rPr>
        <w:t>Elle est responsable de :</w:t>
      </w:r>
    </w:p>
    <w:p w:rsidR="00570475" w:rsidRPr="00570475" w:rsidRDefault="00570475" w:rsidP="00DB19C2">
      <w:pPr>
        <w:numPr>
          <w:ilvl w:val="0"/>
          <w:numId w:val="9"/>
        </w:numPr>
        <w:tabs>
          <w:tab w:val="left" w:pos="3200"/>
        </w:tabs>
        <w:spacing w:line="480" w:lineRule="auto"/>
        <w:rPr>
          <w:rFonts w:ascii="Times New Roman" w:hAnsi="Times New Roman" w:cs="Times New Roman"/>
        </w:rPr>
      </w:pPr>
      <w:proofErr w:type="gramStart"/>
      <w:r w:rsidRPr="00570475">
        <w:rPr>
          <w:rFonts w:ascii="Times New Roman" w:hAnsi="Times New Roman" w:cs="Times New Roman"/>
        </w:rPr>
        <w:t>l’application</w:t>
      </w:r>
      <w:proofErr w:type="gramEnd"/>
      <w:r w:rsidRPr="00570475">
        <w:rPr>
          <w:rFonts w:ascii="Times New Roman" w:hAnsi="Times New Roman" w:cs="Times New Roman"/>
        </w:rPr>
        <w:t xml:space="preserve"> des règles de gestion définies dans l’étude détaillée ;</w:t>
      </w:r>
    </w:p>
    <w:p w:rsidR="00570475" w:rsidRPr="00570475" w:rsidRDefault="00570475" w:rsidP="00DB19C2">
      <w:pPr>
        <w:numPr>
          <w:ilvl w:val="0"/>
          <w:numId w:val="9"/>
        </w:numPr>
        <w:tabs>
          <w:tab w:val="left" w:pos="3200"/>
        </w:tabs>
        <w:spacing w:line="480" w:lineRule="auto"/>
        <w:rPr>
          <w:rFonts w:ascii="Times New Roman" w:hAnsi="Times New Roman" w:cs="Times New Roman"/>
        </w:rPr>
      </w:pPr>
      <w:proofErr w:type="gramStart"/>
      <w:r w:rsidRPr="00570475">
        <w:rPr>
          <w:rFonts w:ascii="Times New Roman" w:hAnsi="Times New Roman" w:cs="Times New Roman"/>
        </w:rPr>
        <w:t>la</w:t>
      </w:r>
      <w:proofErr w:type="gramEnd"/>
      <w:r w:rsidRPr="00570475">
        <w:rPr>
          <w:rFonts w:ascii="Times New Roman" w:hAnsi="Times New Roman" w:cs="Times New Roman"/>
        </w:rPr>
        <w:t xml:space="preserve"> validation et le contrôle de cohérence des données ;</w:t>
      </w:r>
    </w:p>
    <w:p w:rsidR="00570475" w:rsidRPr="00570475" w:rsidRDefault="00570475" w:rsidP="00DB19C2">
      <w:pPr>
        <w:numPr>
          <w:ilvl w:val="0"/>
          <w:numId w:val="9"/>
        </w:numPr>
        <w:tabs>
          <w:tab w:val="left" w:pos="3200"/>
        </w:tabs>
        <w:spacing w:line="480" w:lineRule="auto"/>
        <w:rPr>
          <w:rFonts w:ascii="Times New Roman" w:hAnsi="Times New Roman" w:cs="Times New Roman"/>
        </w:rPr>
      </w:pPr>
      <w:proofErr w:type="gramStart"/>
      <w:r w:rsidRPr="00570475">
        <w:rPr>
          <w:rFonts w:ascii="Times New Roman" w:hAnsi="Times New Roman" w:cs="Times New Roman"/>
        </w:rPr>
        <w:t>la</w:t>
      </w:r>
      <w:proofErr w:type="gramEnd"/>
      <w:r w:rsidRPr="00570475">
        <w:rPr>
          <w:rFonts w:ascii="Times New Roman" w:hAnsi="Times New Roman" w:cs="Times New Roman"/>
        </w:rPr>
        <w:t xml:space="preserve"> communication avec la base de données ;</w:t>
      </w:r>
    </w:p>
    <w:p w:rsidR="00570475" w:rsidRPr="00570475" w:rsidRDefault="00570475" w:rsidP="00DB19C2">
      <w:pPr>
        <w:numPr>
          <w:ilvl w:val="0"/>
          <w:numId w:val="9"/>
        </w:numPr>
        <w:tabs>
          <w:tab w:val="left" w:pos="3200"/>
        </w:tabs>
        <w:spacing w:line="480" w:lineRule="auto"/>
        <w:rPr>
          <w:rFonts w:ascii="Times New Roman" w:hAnsi="Times New Roman" w:cs="Times New Roman"/>
        </w:rPr>
      </w:pPr>
      <w:proofErr w:type="gramStart"/>
      <w:r w:rsidRPr="00570475">
        <w:rPr>
          <w:rFonts w:ascii="Times New Roman" w:hAnsi="Times New Roman" w:cs="Times New Roman"/>
        </w:rPr>
        <w:t>le</w:t>
      </w:r>
      <w:proofErr w:type="gramEnd"/>
      <w:r w:rsidRPr="00570475">
        <w:rPr>
          <w:rFonts w:ascii="Times New Roman" w:hAnsi="Times New Roman" w:cs="Times New Roman"/>
        </w:rPr>
        <w:t xml:space="preserve"> déclenchement des traitements de projection.</w:t>
      </w:r>
    </w:p>
    <w:p w:rsidR="00570475" w:rsidRPr="00570475" w:rsidRDefault="00570475" w:rsidP="00DB19C2">
      <w:pPr>
        <w:tabs>
          <w:tab w:val="left" w:pos="3200"/>
        </w:tabs>
        <w:spacing w:line="480" w:lineRule="auto"/>
        <w:ind w:left="0" w:firstLine="0"/>
        <w:rPr>
          <w:rFonts w:ascii="Times New Roman" w:hAnsi="Times New Roman" w:cs="Times New Roman"/>
        </w:rPr>
      </w:pPr>
      <w:r w:rsidRPr="00570475">
        <w:rPr>
          <w:rFonts w:ascii="Times New Roman" w:hAnsi="Times New Roman" w:cs="Times New Roman"/>
        </w:rPr>
        <w:t>Cette couche joue le rôle d’intermédiaire entre l’interface utilisateur et la couche des données.</w:t>
      </w:r>
    </w:p>
    <w:p w:rsidR="00570475" w:rsidRPr="00570475" w:rsidRDefault="00570475" w:rsidP="00DB19C2">
      <w:pPr>
        <w:tabs>
          <w:tab w:val="left" w:pos="3200"/>
        </w:tabs>
        <w:spacing w:line="480" w:lineRule="auto"/>
        <w:ind w:left="0" w:firstLine="0"/>
        <w:rPr>
          <w:rFonts w:ascii="Times New Roman" w:hAnsi="Times New Roman" w:cs="Times New Roman"/>
          <w:b/>
          <w:bCs/>
        </w:rPr>
      </w:pPr>
      <w:r w:rsidRPr="00570475">
        <w:rPr>
          <w:rFonts w:ascii="Times New Roman" w:hAnsi="Times New Roman" w:cs="Times New Roman"/>
          <w:b/>
          <w:bCs/>
        </w:rPr>
        <w:t>c) Couche des données</w:t>
      </w:r>
    </w:p>
    <w:p w:rsidR="00570475" w:rsidRPr="00570475" w:rsidRDefault="00570475" w:rsidP="00DB19C2">
      <w:pPr>
        <w:tabs>
          <w:tab w:val="left" w:pos="3200"/>
        </w:tabs>
        <w:spacing w:line="480" w:lineRule="auto"/>
        <w:ind w:left="0" w:firstLine="0"/>
        <w:rPr>
          <w:rFonts w:ascii="Times New Roman" w:hAnsi="Times New Roman" w:cs="Times New Roman"/>
        </w:rPr>
      </w:pPr>
      <w:r w:rsidRPr="00570475">
        <w:rPr>
          <w:rFonts w:ascii="Times New Roman" w:hAnsi="Times New Roman" w:cs="Times New Roman"/>
        </w:rPr>
        <w:t>La couche des données correspond à la base de données relationnelle. Elle assure la persistance des informations issues du MLD, notamment les exercices budgétaires, les cadrages, les rubriques, les facteurs et les hypothèses de projection.</w:t>
      </w:r>
    </w:p>
    <w:p w:rsidR="00570475" w:rsidRPr="00570475" w:rsidRDefault="00570475" w:rsidP="00DB19C2">
      <w:pPr>
        <w:tabs>
          <w:tab w:val="left" w:pos="3200"/>
        </w:tabs>
        <w:spacing w:line="480" w:lineRule="auto"/>
        <w:ind w:left="0" w:firstLine="0"/>
        <w:rPr>
          <w:rFonts w:ascii="Times New Roman" w:hAnsi="Times New Roman" w:cs="Times New Roman"/>
        </w:rPr>
      </w:pPr>
      <w:r w:rsidRPr="00570475">
        <w:rPr>
          <w:rFonts w:ascii="Times New Roman" w:hAnsi="Times New Roman" w:cs="Times New Roman"/>
        </w:rPr>
        <w:t>La séparation de cette couche garantit l’intégrité, la traçabilité et la sécurité des données budgétaires.</w:t>
      </w:r>
    </w:p>
    <w:p w:rsidR="00983C45" w:rsidRPr="004B310E" w:rsidRDefault="00983C45" w:rsidP="00DB19C2">
      <w:pPr>
        <w:tabs>
          <w:tab w:val="left" w:pos="3200"/>
        </w:tabs>
        <w:spacing w:line="480" w:lineRule="auto"/>
        <w:ind w:left="0" w:firstLine="0"/>
        <w:rPr>
          <w:rFonts w:ascii="Times New Roman" w:hAnsi="Times New Roman" w:cs="Times New Roman"/>
        </w:rPr>
      </w:pPr>
      <w:r>
        <w:rPr>
          <w:rFonts w:ascii="Times New Roman" w:hAnsi="Times New Roman" w:cs="Times New Roman"/>
          <w:b/>
          <w:bCs/>
        </w:rPr>
        <w:lastRenderedPageBreak/>
        <w:t>II</w:t>
      </w:r>
      <w:r w:rsidRPr="004B310E">
        <w:rPr>
          <w:rFonts w:ascii="Times New Roman" w:hAnsi="Times New Roman" w:cs="Times New Roman"/>
          <w:b/>
          <w:bCs/>
        </w:rPr>
        <w:t>. Outils et technologies utilisés</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Les outils retenus pour la réalisation du projet ont été choisis en fonction des contraintes du stage, des compétences acquises durant la formation et des besoins identifiés lors de l’analyse.</w:t>
      </w:r>
    </w:p>
    <w:p w:rsidR="005A5B61" w:rsidRDefault="00983C45" w:rsidP="00DB19C2">
      <w:pPr>
        <w:tabs>
          <w:tab w:val="left" w:pos="3200"/>
        </w:tabs>
        <w:spacing w:line="480" w:lineRule="auto"/>
        <w:ind w:left="0" w:firstLine="0"/>
        <w:rPr>
          <w:rFonts w:ascii="Times New Roman" w:hAnsi="Times New Roman" w:cs="Times New Roman"/>
          <w:b/>
          <w:bCs/>
        </w:rPr>
      </w:pPr>
      <w:r w:rsidRPr="004B310E">
        <w:rPr>
          <w:rFonts w:ascii="Times New Roman" w:hAnsi="Times New Roman" w:cs="Times New Roman"/>
          <w:b/>
          <w:bCs/>
        </w:rPr>
        <w:t>II.1 Interface utilisateur</w:t>
      </w:r>
    </w:p>
    <w:p w:rsidR="00983C45" w:rsidRPr="004B310E" w:rsidRDefault="00983C45" w:rsidP="00DB19C2">
      <w:pPr>
        <w:tabs>
          <w:tab w:val="left" w:pos="3200"/>
        </w:tabs>
        <w:spacing w:line="480" w:lineRule="auto"/>
        <w:ind w:left="0" w:firstLine="0"/>
        <w:rPr>
          <w:rFonts w:ascii="Times New Roman" w:hAnsi="Times New Roman" w:cs="Times New Roman"/>
          <w:b/>
          <w:bCs/>
        </w:rPr>
      </w:pPr>
      <w:r w:rsidRPr="004B310E">
        <w:rPr>
          <w:rFonts w:ascii="Times New Roman" w:hAnsi="Times New Roman" w:cs="Times New Roman"/>
          <w:b/>
          <w:bCs/>
        </w:rPr>
        <w:t>React.js</w:t>
      </w:r>
    </w:p>
    <w:p w:rsidR="005A5B61" w:rsidRPr="005A5B61"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 xml:space="preserve">React.js </w:t>
      </w:r>
      <w:r w:rsidR="005A5B61" w:rsidRPr="005A5B61">
        <w:rPr>
          <w:rFonts w:ascii="Times New Roman" w:hAnsi="Times New Roman" w:cs="Times New Roman"/>
        </w:rPr>
        <w:t xml:space="preserve">est une bibliothèque JavaScript open-source </w:t>
      </w:r>
      <w:r w:rsidR="005A5B61">
        <w:rPr>
          <w:rFonts w:ascii="Times New Roman" w:hAnsi="Times New Roman" w:cs="Times New Roman"/>
        </w:rPr>
        <w:t>qui permet de</w:t>
      </w:r>
      <w:r w:rsidR="005A5B61" w:rsidRPr="005A5B61">
        <w:rPr>
          <w:rFonts w:ascii="Times New Roman" w:hAnsi="Times New Roman" w:cs="Times New Roman"/>
        </w:rPr>
        <w:t xml:space="preserve"> construire des</w:t>
      </w:r>
      <w:r w:rsidR="005A5B61" w:rsidRPr="005A5B61">
        <w:rPr>
          <w:rFonts w:ascii="Times New Roman" w:hAnsi="Times New Roman" w:cs="Times New Roman"/>
        </w:rPr>
        <w:t xml:space="preserve"> </w:t>
      </w:r>
      <w:r w:rsidR="005A5B61" w:rsidRPr="005A5B61">
        <w:rPr>
          <w:rFonts w:ascii="Times New Roman" w:hAnsi="Times New Roman" w:cs="Times New Roman"/>
        </w:rPr>
        <w:t>interfaces utilisateur</w:t>
      </w:r>
      <w:r w:rsidR="005A5B61" w:rsidRPr="005A5B61">
        <w:rPr>
          <w:rFonts w:ascii="Times New Roman" w:hAnsi="Times New Roman" w:cs="Times New Roman"/>
        </w:rPr>
        <w:t xml:space="preserve"> </w:t>
      </w:r>
      <w:r w:rsidR="005A5B61" w:rsidRPr="005A5B61">
        <w:rPr>
          <w:rFonts w:ascii="Times New Roman" w:hAnsi="Times New Roman" w:cs="Times New Roman"/>
        </w:rPr>
        <w:t>interactives et performantes</w:t>
      </w:r>
      <w:r w:rsidR="005A5B61">
        <w:rPr>
          <w:rFonts w:ascii="Times New Roman" w:hAnsi="Times New Roman" w:cs="Times New Roman"/>
        </w:rPr>
        <w:t>.</w:t>
      </w:r>
    </w:p>
    <w:p w:rsidR="00983C45" w:rsidRDefault="005A5B61" w:rsidP="00DB19C2">
      <w:pPr>
        <w:tabs>
          <w:tab w:val="left" w:pos="3200"/>
        </w:tabs>
        <w:spacing w:line="480" w:lineRule="auto"/>
        <w:ind w:left="0" w:firstLine="0"/>
        <w:rPr>
          <w:rFonts w:ascii="Times New Roman" w:hAnsi="Times New Roman" w:cs="Times New Roman"/>
        </w:rPr>
      </w:pPr>
      <w:r>
        <w:rPr>
          <w:rFonts w:ascii="Times New Roman" w:hAnsi="Times New Roman" w:cs="Times New Roman"/>
        </w:rPr>
        <w:t xml:space="preserve">React </w:t>
      </w:r>
      <w:r w:rsidR="00983C45" w:rsidRPr="004B310E">
        <w:rPr>
          <w:rFonts w:ascii="Times New Roman" w:hAnsi="Times New Roman" w:cs="Times New Roman"/>
        </w:rPr>
        <w:t>a été utilisé pour la mise en place de l’interface utilisateur. Il a permis de structurer l’application sous forme de composants et de faciliter l’affichage dynamique des données issues du système budgétaire.</w:t>
      </w:r>
    </w:p>
    <w:p w:rsidR="005A5B61" w:rsidRPr="004B310E" w:rsidRDefault="005A5B61" w:rsidP="00DB19C2">
      <w:pPr>
        <w:tabs>
          <w:tab w:val="left" w:pos="3200"/>
        </w:tabs>
        <w:spacing w:line="480" w:lineRule="auto"/>
        <w:ind w:left="0" w:firstLine="0"/>
        <w:rPr>
          <w:rFonts w:ascii="Times New Roman" w:hAnsi="Times New Roman" w:cs="Times New Roman"/>
        </w:rPr>
      </w:pPr>
      <w:proofErr w:type="spellStart"/>
      <w:r w:rsidRPr="004B310E">
        <w:rPr>
          <w:rFonts w:ascii="Times New Roman" w:hAnsi="Times New Roman" w:cs="Times New Roman"/>
          <w:b/>
          <w:bCs/>
        </w:rPr>
        <w:t>Tailwind</w:t>
      </w:r>
      <w:proofErr w:type="spellEnd"/>
      <w:r w:rsidRPr="004B310E">
        <w:rPr>
          <w:rFonts w:ascii="Times New Roman" w:hAnsi="Times New Roman" w:cs="Times New Roman"/>
          <w:b/>
          <w:bCs/>
        </w:rPr>
        <w:t xml:space="preserve"> CSS</w:t>
      </w:r>
    </w:p>
    <w:p w:rsidR="005A5B61" w:rsidRDefault="00983C45" w:rsidP="00DB19C2">
      <w:pPr>
        <w:tabs>
          <w:tab w:val="left" w:pos="3200"/>
        </w:tabs>
        <w:spacing w:line="480" w:lineRule="auto"/>
        <w:ind w:left="0" w:firstLine="0"/>
        <w:rPr>
          <w:rFonts w:ascii="Times New Roman" w:hAnsi="Times New Roman" w:cs="Times New Roman"/>
        </w:rPr>
      </w:pPr>
      <w:proofErr w:type="spellStart"/>
      <w:r w:rsidRPr="004B310E">
        <w:rPr>
          <w:rFonts w:ascii="Times New Roman" w:hAnsi="Times New Roman" w:cs="Times New Roman"/>
        </w:rPr>
        <w:t>Tailwind</w:t>
      </w:r>
      <w:proofErr w:type="spellEnd"/>
      <w:r w:rsidRPr="004B310E">
        <w:rPr>
          <w:rFonts w:ascii="Times New Roman" w:hAnsi="Times New Roman" w:cs="Times New Roman"/>
        </w:rPr>
        <w:t xml:space="preserve"> CSS</w:t>
      </w:r>
      <w:r w:rsidR="005A5B61">
        <w:rPr>
          <w:rFonts w:ascii="Times New Roman" w:hAnsi="Times New Roman" w:cs="Times New Roman"/>
        </w:rPr>
        <w:t xml:space="preserve"> </w:t>
      </w:r>
      <w:r w:rsidR="005A5B61" w:rsidRPr="005A5B61">
        <w:rPr>
          <w:rFonts w:ascii="Times New Roman" w:hAnsi="Times New Roman" w:cs="Times New Roman"/>
        </w:rPr>
        <w:t xml:space="preserve">est un </w:t>
      </w:r>
      <w:proofErr w:type="spellStart"/>
      <w:r w:rsidR="005A5B61" w:rsidRPr="005A5B61">
        <w:rPr>
          <w:rFonts w:ascii="Times New Roman" w:hAnsi="Times New Roman" w:cs="Times New Roman"/>
        </w:rPr>
        <w:t>framework</w:t>
      </w:r>
      <w:proofErr w:type="spellEnd"/>
      <w:r w:rsidR="005A5B61" w:rsidRPr="005A5B61">
        <w:rPr>
          <w:rFonts w:ascii="Times New Roman" w:hAnsi="Times New Roman" w:cs="Times New Roman"/>
        </w:rPr>
        <w:t xml:space="preserve"> CSS moderne, qui fournit des classes utilitaires prédéfinies</w:t>
      </w:r>
      <w:r w:rsidR="005A5B61">
        <w:rPr>
          <w:rFonts w:ascii="Times New Roman" w:hAnsi="Times New Roman" w:cs="Times New Roman"/>
        </w:rPr>
        <w:t xml:space="preserve"> </w:t>
      </w:r>
      <w:r w:rsidR="005A5B61" w:rsidRPr="005A5B61">
        <w:rPr>
          <w:rFonts w:ascii="Times New Roman" w:hAnsi="Times New Roman" w:cs="Times New Roman"/>
        </w:rPr>
        <w:t>permettant de styliser rapidement des éléments directement dans le code HTML, sans écrire de CSS traditionnel, offrant ainsi flexibilité et rapidité de développement pour construire des interfaces personnalisées.</w:t>
      </w:r>
    </w:p>
    <w:p w:rsidR="00983C45" w:rsidRPr="004B310E" w:rsidRDefault="005A5B61" w:rsidP="00DB19C2">
      <w:pPr>
        <w:tabs>
          <w:tab w:val="left" w:pos="3200"/>
        </w:tabs>
        <w:spacing w:line="480" w:lineRule="auto"/>
        <w:ind w:left="0" w:firstLine="0"/>
        <w:rPr>
          <w:rFonts w:ascii="Times New Roman" w:hAnsi="Times New Roman" w:cs="Times New Roman"/>
        </w:rPr>
      </w:pPr>
      <w:r>
        <w:rPr>
          <w:rFonts w:ascii="Times New Roman" w:hAnsi="Times New Roman" w:cs="Times New Roman"/>
        </w:rPr>
        <w:t>Il</w:t>
      </w:r>
      <w:r w:rsidR="00983C45" w:rsidRPr="004B310E">
        <w:rPr>
          <w:rFonts w:ascii="Times New Roman" w:hAnsi="Times New Roman" w:cs="Times New Roman"/>
        </w:rPr>
        <w:t xml:space="preserve"> a été utilisé pour la mise en forme des écrans. Son approche utilitaire a permis de concevoir des interfaces simples et lisibles, adaptées à un outil interne d’aide à la décision.</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Les écrans réalisés concernent principalement :</w:t>
      </w:r>
    </w:p>
    <w:p w:rsidR="00983C45" w:rsidRPr="004B310E" w:rsidRDefault="00983C45" w:rsidP="00DB19C2">
      <w:pPr>
        <w:numPr>
          <w:ilvl w:val="0"/>
          <w:numId w:val="2"/>
        </w:numPr>
        <w:tabs>
          <w:tab w:val="left" w:pos="3200"/>
        </w:tabs>
        <w:spacing w:line="480" w:lineRule="auto"/>
        <w:rPr>
          <w:rFonts w:ascii="Times New Roman" w:hAnsi="Times New Roman" w:cs="Times New Roman"/>
        </w:rPr>
      </w:pPr>
      <w:proofErr w:type="gramStart"/>
      <w:r w:rsidRPr="004B310E">
        <w:rPr>
          <w:rFonts w:ascii="Times New Roman" w:hAnsi="Times New Roman" w:cs="Times New Roman"/>
        </w:rPr>
        <w:t>la</w:t>
      </w:r>
      <w:proofErr w:type="gramEnd"/>
      <w:r w:rsidRPr="004B310E">
        <w:rPr>
          <w:rFonts w:ascii="Times New Roman" w:hAnsi="Times New Roman" w:cs="Times New Roman"/>
        </w:rPr>
        <w:t xml:space="preserve"> gestion des exercices budgétaires ;</w:t>
      </w:r>
    </w:p>
    <w:p w:rsidR="00983C45" w:rsidRPr="004B310E" w:rsidRDefault="00983C45" w:rsidP="00DB19C2">
      <w:pPr>
        <w:numPr>
          <w:ilvl w:val="0"/>
          <w:numId w:val="2"/>
        </w:numPr>
        <w:tabs>
          <w:tab w:val="left" w:pos="3200"/>
        </w:tabs>
        <w:spacing w:line="480" w:lineRule="auto"/>
        <w:rPr>
          <w:rFonts w:ascii="Times New Roman" w:hAnsi="Times New Roman" w:cs="Times New Roman"/>
        </w:rPr>
      </w:pPr>
      <w:proofErr w:type="gramStart"/>
      <w:r w:rsidRPr="004B310E">
        <w:rPr>
          <w:rFonts w:ascii="Times New Roman" w:hAnsi="Times New Roman" w:cs="Times New Roman"/>
        </w:rPr>
        <w:t>la</w:t>
      </w:r>
      <w:proofErr w:type="gramEnd"/>
      <w:r w:rsidRPr="004B310E">
        <w:rPr>
          <w:rFonts w:ascii="Times New Roman" w:hAnsi="Times New Roman" w:cs="Times New Roman"/>
        </w:rPr>
        <w:t xml:space="preserve"> gestion des cadrages ;</w:t>
      </w:r>
    </w:p>
    <w:p w:rsidR="00983C45" w:rsidRPr="004B310E" w:rsidRDefault="00983C45" w:rsidP="00DB19C2">
      <w:pPr>
        <w:numPr>
          <w:ilvl w:val="0"/>
          <w:numId w:val="2"/>
        </w:numPr>
        <w:tabs>
          <w:tab w:val="left" w:pos="3200"/>
        </w:tabs>
        <w:spacing w:line="480" w:lineRule="auto"/>
        <w:rPr>
          <w:rFonts w:ascii="Times New Roman" w:hAnsi="Times New Roman" w:cs="Times New Roman"/>
        </w:rPr>
      </w:pPr>
      <w:proofErr w:type="gramStart"/>
      <w:r w:rsidRPr="004B310E">
        <w:rPr>
          <w:rFonts w:ascii="Times New Roman" w:hAnsi="Times New Roman" w:cs="Times New Roman"/>
        </w:rPr>
        <w:t>la</w:t>
      </w:r>
      <w:proofErr w:type="gramEnd"/>
      <w:r w:rsidRPr="004B310E">
        <w:rPr>
          <w:rFonts w:ascii="Times New Roman" w:hAnsi="Times New Roman" w:cs="Times New Roman"/>
        </w:rPr>
        <w:t xml:space="preserve"> gestion des rubriques budgétaires ;</w:t>
      </w:r>
    </w:p>
    <w:p w:rsidR="00983C45" w:rsidRPr="004B310E" w:rsidRDefault="00983C45" w:rsidP="00DB19C2">
      <w:pPr>
        <w:numPr>
          <w:ilvl w:val="0"/>
          <w:numId w:val="2"/>
        </w:numPr>
        <w:tabs>
          <w:tab w:val="left" w:pos="3200"/>
        </w:tabs>
        <w:spacing w:line="480" w:lineRule="auto"/>
        <w:rPr>
          <w:rFonts w:ascii="Times New Roman" w:hAnsi="Times New Roman" w:cs="Times New Roman"/>
        </w:rPr>
      </w:pPr>
      <w:proofErr w:type="gramStart"/>
      <w:r w:rsidRPr="004B310E">
        <w:rPr>
          <w:rFonts w:ascii="Times New Roman" w:hAnsi="Times New Roman" w:cs="Times New Roman"/>
        </w:rPr>
        <w:t>la</w:t>
      </w:r>
      <w:proofErr w:type="gramEnd"/>
      <w:r w:rsidRPr="004B310E">
        <w:rPr>
          <w:rFonts w:ascii="Times New Roman" w:hAnsi="Times New Roman" w:cs="Times New Roman"/>
        </w:rPr>
        <w:t xml:space="preserve"> saisie des facteurs et des hypothèses ;</w:t>
      </w:r>
    </w:p>
    <w:p w:rsidR="009E42F0" w:rsidRPr="004B310E" w:rsidRDefault="00983C45" w:rsidP="00DB19C2">
      <w:pPr>
        <w:numPr>
          <w:ilvl w:val="0"/>
          <w:numId w:val="2"/>
        </w:numPr>
        <w:tabs>
          <w:tab w:val="left" w:pos="3200"/>
        </w:tabs>
        <w:spacing w:line="480" w:lineRule="auto"/>
        <w:rPr>
          <w:rFonts w:ascii="Times New Roman" w:hAnsi="Times New Roman" w:cs="Times New Roman"/>
        </w:rPr>
      </w:pPr>
      <w:proofErr w:type="gramStart"/>
      <w:r w:rsidRPr="004B310E">
        <w:rPr>
          <w:rFonts w:ascii="Times New Roman" w:hAnsi="Times New Roman" w:cs="Times New Roman"/>
        </w:rPr>
        <w:t>la</w:t>
      </w:r>
      <w:proofErr w:type="gramEnd"/>
      <w:r w:rsidRPr="004B310E">
        <w:rPr>
          <w:rFonts w:ascii="Times New Roman" w:hAnsi="Times New Roman" w:cs="Times New Roman"/>
        </w:rPr>
        <w:t xml:space="preserve"> consultation des résultats de projection.</w:t>
      </w:r>
    </w:p>
    <w:p w:rsidR="00983C45" w:rsidRPr="004B310E" w:rsidRDefault="00983C45" w:rsidP="00DB19C2">
      <w:pPr>
        <w:tabs>
          <w:tab w:val="left" w:pos="3200"/>
        </w:tabs>
        <w:spacing w:line="480" w:lineRule="auto"/>
        <w:ind w:left="0" w:firstLine="0"/>
        <w:rPr>
          <w:rFonts w:ascii="Times New Roman" w:hAnsi="Times New Roman" w:cs="Times New Roman"/>
          <w:b/>
          <w:bCs/>
        </w:rPr>
      </w:pPr>
      <w:r>
        <w:rPr>
          <w:rFonts w:ascii="Times New Roman" w:hAnsi="Times New Roman" w:cs="Times New Roman"/>
          <w:b/>
          <w:bCs/>
        </w:rPr>
        <w:t>II</w:t>
      </w:r>
      <w:r w:rsidRPr="004B310E">
        <w:rPr>
          <w:rFonts w:ascii="Times New Roman" w:hAnsi="Times New Roman" w:cs="Times New Roman"/>
          <w:b/>
          <w:bCs/>
        </w:rPr>
        <w:t>.2 Couche applicative : Java</w:t>
      </w:r>
    </w:p>
    <w:p w:rsidR="00DB19C2" w:rsidRDefault="00506BC3" w:rsidP="00DB19C2">
      <w:pPr>
        <w:pStyle w:val="NormalWeb"/>
        <w:spacing w:line="480" w:lineRule="auto"/>
      </w:pPr>
      <w:r>
        <w:lastRenderedPageBreak/>
        <w:t xml:space="preserve">Le backend applicatif a été développé en </w:t>
      </w:r>
      <w:r>
        <w:rPr>
          <w:rStyle w:val="lev"/>
          <w:rFonts w:eastAsiaTheme="majorEastAsia"/>
        </w:rPr>
        <w:t>Java</w:t>
      </w:r>
      <w:r>
        <w:t>, en raison de sa robustesse, de sa stabilité et de son usage répandu dans les systèmes d’information de l’administration publique.</w:t>
      </w:r>
    </w:p>
    <w:p w:rsidR="00983C45" w:rsidRPr="004B310E" w:rsidRDefault="00983C45" w:rsidP="00DB19C2">
      <w:pPr>
        <w:pStyle w:val="NormalWeb"/>
        <w:spacing w:line="480" w:lineRule="auto"/>
      </w:pPr>
      <w:proofErr w:type="gramStart"/>
      <w:r w:rsidRPr="004B310E">
        <w:t>la</w:t>
      </w:r>
      <w:proofErr w:type="gramEnd"/>
      <w:r w:rsidRPr="004B310E">
        <w:t xml:space="preserve"> gestion des utilisateurs et des rôles (administrateur, analyste de régie, agent central) ;</w:t>
      </w:r>
    </w:p>
    <w:p w:rsidR="00983C45" w:rsidRPr="004B310E" w:rsidRDefault="00DB19C2" w:rsidP="00DB19C2">
      <w:pPr>
        <w:numPr>
          <w:ilvl w:val="0"/>
          <w:numId w:val="3"/>
        </w:numPr>
        <w:tabs>
          <w:tab w:val="left" w:pos="3200"/>
        </w:tabs>
        <w:spacing w:line="480" w:lineRule="auto"/>
        <w:rPr>
          <w:rFonts w:ascii="Times New Roman" w:hAnsi="Times New Roman" w:cs="Times New Roman"/>
        </w:rPr>
      </w:pPr>
      <w:r w:rsidRPr="004B310E">
        <w:rPr>
          <w:rFonts w:ascii="Times New Roman" w:hAnsi="Times New Roman" w:cs="Times New Roman"/>
        </w:rPr>
        <w:t>L’implémentation</w:t>
      </w:r>
      <w:r w:rsidR="00983C45" w:rsidRPr="004B310E">
        <w:rPr>
          <w:rFonts w:ascii="Times New Roman" w:hAnsi="Times New Roman" w:cs="Times New Roman"/>
        </w:rPr>
        <w:t xml:space="preserve"> des règles de gestion issues de l’étude détaillée ;</w:t>
      </w:r>
    </w:p>
    <w:p w:rsidR="00983C45" w:rsidRPr="004B310E" w:rsidRDefault="00DB19C2" w:rsidP="00DB19C2">
      <w:pPr>
        <w:numPr>
          <w:ilvl w:val="0"/>
          <w:numId w:val="3"/>
        </w:numPr>
        <w:tabs>
          <w:tab w:val="left" w:pos="3200"/>
        </w:tabs>
        <w:spacing w:line="480" w:lineRule="auto"/>
        <w:rPr>
          <w:rFonts w:ascii="Times New Roman" w:hAnsi="Times New Roman" w:cs="Times New Roman"/>
        </w:rPr>
      </w:pPr>
      <w:r>
        <w:rPr>
          <w:rFonts w:ascii="Times New Roman" w:hAnsi="Times New Roman" w:cs="Times New Roman"/>
        </w:rPr>
        <w:t>L</w:t>
      </w:r>
      <w:r w:rsidR="00983C45" w:rsidRPr="004B310E">
        <w:rPr>
          <w:rFonts w:ascii="Times New Roman" w:hAnsi="Times New Roman" w:cs="Times New Roman"/>
        </w:rPr>
        <w:t>a communication avec la base de données relationnelle ;</w:t>
      </w:r>
    </w:p>
    <w:p w:rsidR="00983C45" w:rsidRPr="004B310E" w:rsidRDefault="00DB19C2" w:rsidP="00DB19C2">
      <w:pPr>
        <w:numPr>
          <w:ilvl w:val="0"/>
          <w:numId w:val="3"/>
        </w:numPr>
        <w:tabs>
          <w:tab w:val="left" w:pos="3200"/>
        </w:tabs>
        <w:spacing w:line="480" w:lineRule="auto"/>
        <w:rPr>
          <w:rFonts w:ascii="Times New Roman" w:hAnsi="Times New Roman" w:cs="Times New Roman"/>
        </w:rPr>
      </w:pPr>
      <w:r>
        <w:rPr>
          <w:rFonts w:ascii="Times New Roman" w:hAnsi="Times New Roman" w:cs="Times New Roman"/>
        </w:rPr>
        <w:t>L</w:t>
      </w:r>
      <w:r w:rsidR="00983C45" w:rsidRPr="004B310E">
        <w:rPr>
          <w:rFonts w:ascii="Times New Roman" w:hAnsi="Times New Roman" w:cs="Times New Roman"/>
        </w:rPr>
        <w:t>’exposition d’API REST consommées par le frontend React.</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Chaque entité métier (Cadrage, Rubrique, Facteur, Hypothèse, Projection) a été implémentée sous forme de classes Java, avec des services dédiés pour la logique métier.</w:t>
      </w:r>
    </w:p>
    <w:p w:rsidR="00983C45" w:rsidRPr="004B310E" w:rsidRDefault="00983C45" w:rsidP="00DB19C2">
      <w:pPr>
        <w:tabs>
          <w:tab w:val="left" w:pos="3200"/>
        </w:tabs>
        <w:spacing w:line="480" w:lineRule="auto"/>
        <w:ind w:left="0" w:firstLine="0"/>
        <w:rPr>
          <w:rFonts w:ascii="Times New Roman" w:hAnsi="Times New Roman" w:cs="Times New Roman"/>
        </w:rPr>
      </w:pPr>
    </w:p>
    <w:p w:rsidR="00480A97" w:rsidRDefault="00983C45" w:rsidP="00DB19C2">
      <w:pPr>
        <w:tabs>
          <w:tab w:val="left" w:pos="3200"/>
        </w:tabs>
        <w:spacing w:line="480" w:lineRule="auto"/>
        <w:ind w:left="0" w:firstLine="0"/>
        <w:rPr>
          <w:rFonts w:ascii="Times New Roman" w:hAnsi="Times New Roman" w:cs="Times New Roman"/>
          <w:b/>
          <w:bCs/>
        </w:rPr>
      </w:pPr>
      <w:r>
        <w:rPr>
          <w:rFonts w:ascii="Times New Roman" w:hAnsi="Times New Roman" w:cs="Times New Roman"/>
          <w:b/>
          <w:bCs/>
        </w:rPr>
        <w:t>II</w:t>
      </w:r>
      <w:r w:rsidRPr="004B310E">
        <w:rPr>
          <w:rFonts w:ascii="Times New Roman" w:hAnsi="Times New Roman" w:cs="Times New Roman"/>
          <w:b/>
          <w:bCs/>
        </w:rPr>
        <w:t>.3 Module de projection</w:t>
      </w:r>
    </w:p>
    <w:p w:rsidR="00480A97" w:rsidRDefault="00983C45" w:rsidP="00DB19C2">
      <w:pPr>
        <w:tabs>
          <w:tab w:val="left" w:pos="3200"/>
        </w:tabs>
        <w:spacing w:line="480" w:lineRule="auto"/>
        <w:ind w:left="0" w:firstLine="0"/>
        <w:rPr>
          <w:rFonts w:ascii="Times New Roman" w:hAnsi="Times New Roman" w:cs="Times New Roman"/>
          <w:b/>
          <w:bCs/>
        </w:rPr>
      </w:pPr>
      <w:r w:rsidRPr="004B310E">
        <w:rPr>
          <w:rFonts w:ascii="Times New Roman" w:hAnsi="Times New Roman" w:cs="Times New Roman"/>
          <w:b/>
          <w:bCs/>
        </w:rPr>
        <w:t>Python</w:t>
      </w:r>
    </w:p>
    <w:p w:rsidR="00480A97" w:rsidRPr="00480A97" w:rsidRDefault="00480A97" w:rsidP="00DB19C2">
      <w:pPr>
        <w:tabs>
          <w:tab w:val="left" w:pos="3200"/>
        </w:tabs>
        <w:spacing w:line="480" w:lineRule="auto"/>
        <w:ind w:left="0" w:firstLine="0"/>
        <w:rPr>
          <w:rFonts w:ascii="Times New Roman" w:hAnsi="Times New Roman" w:cs="Times New Roman"/>
        </w:rPr>
      </w:pPr>
      <w:r w:rsidRPr="00480A97">
        <w:rPr>
          <w:rFonts w:ascii="Times New Roman" w:hAnsi="Times New Roman" w:cs="Times New Roman"/>
        </w:rPr>
        <w:t>Python est un</w:t>
      </w:r>
      <w:r w:rsidR="00506BC3">
        <w:rPr>
          <w:rFonts w:ascii="Times New Roman" w:hAnsi="Times New Roman" w:cs="Times New Roman"/>
        </w:rPr>
        <w:t xml:space="preserve"> </w:t>
      </w:r>
      <w:r w:rsidRPr="00480A97">
        <w:rPr>
          <w:rFonts w:ascii="Times New Roman" w:hAnsi="Times New Roman" w:cs="Times New Roman"/>
        </w:rPr>
        <w:t>langage de programmation interprété, de haut niveau, polyvalent et facile à lire, utilisé pour le développement web, l'analyse de données, l'intelligence artificielle, l'automatisation et le développement de logiciels</w:t>
      </w:r>
    </w:p>
    <w:p w:rsidR="00480A97" w:rsidRPr="004B310E" w:rsidRDefault="00480A97" w:rsidP="00DB19C2">
      <w:pPr>
        <w:tabs>
          <w:tab w:val="left" w:pos="3200"/>
        </w:tabs>
        <w:spacing w:line="480" w:lineRule="auto"/>
        <w:ind w:left="0" w:firstLine="0"/>
        <w:rPr>
          <w:rFonts w:ascii="Times New Roman" w:hAnsi="Times New Roman" w:cs="Times New Roman"/>
          <w:b/>
          <w:bCs/>
        </w:rPr>
      </w:pPr>
      <w:r w:rsidRPr="004B310E">
        <w:rPr>
          <w:rFonts w:ascii="Times New Roman" w:hAnsi="Times New Roman" w:cs="Times New Roman"/>
          <w:b/>
          <w:bCs/>
        </w:rPr>
        <w:t>Statsmodels</w:t>
      </w:r>
    </w:p>
    <w:p w:rsidR="00C07699" w:rsidRPr="00C07699" w:rsidRDefault="00480A97" w:rsidP="00C07699">
      <w:pPr>
        <w:tabs>
          <w:tab w:val="left" w:pos="3200"/>
        </w:tabs>
        <w:spacing w:line="480" w:lineRule="auto"/>
        <w:rPr>
          <w:rFonts w:ascii="Times New Roman" w:hAnsi="Times New Roman" w:cs="Times New Roman"/>
        </w:rPr>
      </w:pPr>
      <w:r>
        <w:rPr>
          <w:rFonts w:ascii="Times New Roman" w:hAnsi="Times New Roman" w:cs="Times New Roman"/>
        </w:rPr>
        <w:t>S</w:t>
      </w:r>
      <w:r w:rsidRPr="00480A97">
        <w:rPr>
          <w:rFonts w:ascii="Times New Roman" w:hAnsi="Times New Roman" w:cs="Times New Roman"/>
        </w:rPr>
        <w:t>tatsmodels est un module Python qui fournit des classes et des fonctions permettant d'estimer de nombreux modèles statistiques différents, ainsi que d'effectuer des tests statistiques et d'explorer des données statistiques. Une liste exhaustive de statistiques de résultats est disponible pour chaque estimateur.</w:t>
      </w:r>
      <w:r w:rsidR="00C07699">
        <w:rPr>
          <w:rFonts w:ascii="Times New Roman" w:hAnsi="Times New Roman" w:cs="Times New Roman"/>
        </w:rPr>
        <w:t xml:space="preserve"> </w:t>
      </w:r>
    </w:p>
    <w:p w:rsidR="00480A97" w:rsidRDefault="00480A97" w:rsidP="00DB19C2">
      <w:pPr>
        <w:tabs>
          <w:tab w:val="left" w:pos="3200"/>
        </w:tabs>
        <w:spacing w:line="480" w:lineRule="auto"/>
        <w:ind w:left="0" w:firstLine="0"/>
        <w:rPr>
          <w:rFonts w:ascii="Times New Roman" w:hAnsi="Times New Roman" w:cs="Times New Roman"/>
        </w:rPr>
      </w:pPr>
    </w:p>
    <w:p w:rsidR="00480A97" w:rsidRPr="00480A97" w:rsidRDefault="00480A97" w:rsidP="00DB19C2">
      <w:pPr>
        <w:tabs>
          <w:tab w:val="left" w:pos="3200"/>
        </w:tabs>
        <w:spacing w:line="480" w:lineRule="auto"/>
        <w:ind w:left="0" w:firstLine="0"/>
        <w:rPr>
          <w:rFonts w:ascii="Times New Roman" w:hAnsi="Times New Roman" w:cs="Times New Roman"/>
          <w:b/>
          <w:bCs/>
        </w:rPr>
      </w:pP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La partie intelligente du système repose sur Python, utilisé pour le traitement des données et la génération des projections budgétaires.</w:t>
      </w:r>
    </w:p>
    <w:p w:rsidR="00983C45"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lastRenderedPageBreak/>
        <w:t>La bibliothèque Statsmodels a été intégrée afin d’implémenter des modèles statistiques de séries temporelles (régression, ARIMA, tendances), adaptés à l’analyse de l’évolution historique des recettes.</w:t>
      </w:r>
      <w:r w:rsidR="00C07699">
        <w:rPr>
          <w:rFonts w:ascii="Times New Roman" w:hAnsi="Times New Roman" w:cs="Times New Roman"/>
        </w:rPr>
        <w:t xml:space="preserve"> </w:t>
      </w:r>
    </w:p>
    <w:p w:rsidR="00C07699" w:rsidRPr="004B310E" w:rsidRDefault="00C07699" w:rsidP="00DB19C2">
      <w:pPr>
        <w:tabs>
          <w:tab w:val="left" w:pos="3200"/>
        </w:tabs>
        <w:spacing w:line="480" w:lineRule="auto"/>
        <w:ind w:left="0" w:firstLine="0"/>
        <w:rPr>
          <w:rFonts w:ascii="Times New Roman" w:hAnsi="Times New Roman" w:cs="Times New Roman"/>
        </w:rPr>
      </w:pPr>
    </w:p>
    <w:p w:rsidR="00C07699" w:rsidRPr="00C07699" w:rsidRDefault="00C07699" w:rsidP="00C07699">
      <w:pPr>
        <w:tabs>
          <w:tab w:val="left" w:pos="3200"/>
        </w:tabs>
        <w:spacing w:line="480" w:lineRule="auto"/>
        <w:ind w:left="0" w:firstLine="0"/>
        <w:rPr>
          <w:rFonts w:ascii="Times New Roman" w:hAnsi="Times New Roman" w:cs="Times New Roman"/>
          <w:b/>
          <w:bCs/>
        </w:rPr>
      </w:pPr>
      <w:r w:rsidRPr="00C07699">
        <w:rPr>
          <w:rFonts w:ascii="Times New Roman" w:hAnsi="Times New Roman" w:cs="Times New Roman"/>
          <w:b/>
          <w:bCs/>
        </w:rPr>
        <w:t>a) Principe général de fonctionnement</w:t>
      </w:r>
    </w:p>
    <w:p w:rsidR="00C07699" w:rsidRPr="00C07699" w:rsidRDefault="00C07699" w:rsidP="00C07699">
      <w:pPr>
        <w:tabs>
          <w:tab w:val="left" w:pos="3200"/>
        </w:tabs>
        <w:spacing w:line="480" w:lineRule="auto"/>
        <w:ind w:left="0" w:firstLine="0"/>
        <w:rPr>
          <w:rFonts w:ascii="Times New Roman" w:hAnsi="Times New Roman" w:cs="Times New Roman"/>
        </w:rPr>
      </w:pPr>
      <w:r w:rsidRPr="00C07699">
        <w:rPr>
          <w:rFonts w:ascii="Times New Roman" w:hAnsi="Times New Roman" w:cs="Times New Roman"/>
        </w:rPr>
        <w:t xml:space="preserve">Le module de projection repose sur l’analyse des </w:t>
      </w:r>
      <w:r w:rsidRPr="00C07699">
        <w:rPr>
          <w:rFonts w:ascii="Times New Roman" w:hAnsi="Times New Roman" w:cs="Times New Roman"/>
          <w:b/>
          <w:bCs/>
        </w:rPr>
        <w:t>séries temporelles</w:t>
      </w:r>
      <w:r w:rsidRPr="00C07699">
        <w:rPr>
          <w:rFonts w:ascii="Times New Roman" w:hAnsi="Times New Roman" w:cs="Times New Roman"/>
        </w:rPr>
        <w:t xml:space="preserve"> des recettes budgétaires. Une série temporelle est une suite de valeurs observées à intervalles réguliers dans le temps, par exemple les montants de recettes annuelles d’une rubrique budgétaire.</w:t>
      </w:r>
    </w:p>
    <w:p w:rsidR="00C07699" w:rsidRPr="00C07699" w:rsidRDefault="00C07699" w:rsidP="00C07699">
      <w:pPr>
        <w:tabs>
          <w:tab w:val="left" w:pos="3200"/>
        </w:tabs>
        <w:spacing w:line="480" w:lineRule="auto"/>
        <w:ind w:left="0" w:firstLine="0"/>
        <w:rPr>
          <w:rFonts w:ascii="Times New Roman" w:hAnsi="Times New Roman" w:cs="Times New Roman"/>
        </w:rPr>
      </w:pPr>
      <w:r w:rsidRPr="00C07699">
        <w:rPr>
          <w:rFonts w:ascii="Times New Roman" w:hAnsi="Times New Roman" w:cs="Times New Roman"/>
        </w:rPr>
        <w:t>L’objectif est d’identifier la tendance d’évolution des recettes passées afin d’estimer les valeurs futures, tout en tenant compte des facteurs définis par les analystes.</w:t>
      </w:r>
    </w:p>
    <w:p w:rsidR="00C07699" w:rsidRPr="00C07699" w:rsidRDefault="00C07699" w:rsidP="00C07699">
      <w:pPr>
        <w:tabs>
          <w:tab w:val="left" w:pos="3200"/>
        </w:tabs>
        <w:spacing w:line="480" w:lineRule="auto"/>
        <w:ind w:left="0" w:firstLine="0"/>
        <w:rPr>
          <w:rFonts w:ascii="Times New Roman" w:hAnsi="Times New Roman" w:cs="Times New Roman"/>
          <w:b/>
          <w:bCs/>
        </w:rPr>
      </w:pPr>
      <w:r w:rsidRPr="00C07699">
        <w:rPr>
          <w:rFonts w:ascii="Times New Roman" w:hAnsi="Times New Roman" w:cs="Times New Roman"/>
          <w:b/>
          <w:bCs/>
        </w:rPr>
        <w:t>b) Modèle de régression linéaire</w:t>
      </w:r>
    </w:p>
    <w:p w:rsidR="00C07699" w:rsidRPr="00C07699" w:rsidRDefault="00C07699" w:rsidP="00C07699">
      <w:pPr>
        <w:tabs>
          <w:tab w:val="left" w:pos="3200"/>
        </w:tabs>
        <w:spacing w:line="480" w:lineRule="auto"/>
        <w:ind w:left="0" w:firstLine="0"/>
        <w:rPr>
          <w:rFonts w:ascii="Times New Roman" w:hAnsi="Times New Roman" w:cs="Times New Roman"/>
        </w:rPr>
      </w:pPr>
      <w:r w:rsidRPr="00C07699">
        <w:rPr>
          <w:rFonts w:ascii="Times New Roman" w:hAnsi="Times New Roman" w:cs="Times New Roman"/>
        </w:rPr>
        <w:t xml:space="preserve">L’un des modèles utilisés est la </w:t>
      </w:r>
      <w:r w:rsidRPr="00C07699">
        <w:rPr>
          <w:rFonts w:ascii="Times New Roman" w:hAnsi="Times New Roman" w:cs="Times New Roman"/>
          <w:b/>
          <w:bCs/>
        </w:rPr>
        <w:t>régression linéaire</w:t>
      </w:r>
      <w:r w:rsidRPr="00C07699">
        <w:rPr>
          <w:rFonts w:ascii="Times New Roman" w:hAnsi="Times New Roman" w:cs="Times New Roman"/>
        </w:rPr>
        <w:t>, qui permet de modéliser la relation entre une variable dépendante (les recettes) et une ou plusieurs variables explicatives (le temps, les facteurs économiques).</w:t>
      </w:r>
    </w:p>
    <w:p w:rsidR="00C07699" w:rsidRPr="00C07699" w:rsidRDefault="00C07699" w:rsidP="00C07699">
      <w:pPr>
        <w:tabs>
          <w:tab w:val="left" w:pos="3200"/>
        </w:tabs>
        <w:spacing w:line="480" w:lineRule="auto"/>
        <w:ind w:left="0" w:firstLine="0"/>
        <w:rPr>
          <w:rFonts w:ascii="Times New Roman" w:hAnsi="Times New Roman" w:cs="Times New Roman"/>
        </w:rPr>
      </w:pPr>
      <w:r w:rsidRPr="00C07699">
        <w:rPr>
          <w:rFonts w:ascii="Times New Roman" w:hAnsi="Times New Roman" w:cs="Times New Roman"/>
        </w:rPr>
        <w:t>La forme générale du modèle est la suivante :</w:t>
      </w:r>
    </w:p>
    <w:p w:rsidR="00C07699" w:rsidRPr="00C07699" w:rsidRDefault="00C07699" w:rsidP="00C07699">
      <w:pPr>
        <w:tabs>
          <w:tab w:val="left" w:pos="3200"/>
        </w:tabs>
        <w:spacing w:line="480" w:lineRule="auto"/>
        <w:ind w:left="0" w:firstLine="0"/>
        <w:rPr>
          <w:rFonts w:ascii="Times New Roman" w:hAnsi="Times New Roman" w:cs="Times New Roman"/>
        </w:rPr>
      </w:pPr>
      <w:r w:rsidRPr="00C07699">
        <w:rPr>
          <w:rFonts w:ascii="Times New Roman" w:hAnsi="Times New Roman" w:cs="Times New Roman"/>
          <w:b/>
          <w:bCs/>
          <w:i/>
          <w:iCs/>
        </w:rPr>
        <w:t>Y = β₀ + β₁X₁ + β₂X₂ + … + βₙXₙ + ε</w:t>
      </w:r>
    </w:p>
    <w:p w:rsidR="00C07699" w:rsidRPr="00C07699" w:rsidRDefault="00C07699" w:rsidP="00C07699">
      <w:pPr>
        <w:tabs>
          <w:tab w:val="left" w:pos="3200"/>
        </w:tabs>
        <w:spacing w:line="480" w:lineRule="auto"/>
        <w:ind w:left="0" w:firstLine="0"/>
        <w:rPr>
          <w:rFonts w:ascii="Times New Roman" w:hAnsi="Times New Roman" w:cs="Times New Roman"/>
        </w:rPr>
      </w:pPr>
      <w:r w:rsidRPr="00C07699">
        <w:rPr>
          <w:rFonts w:ascii="Times New Roman" w:hAnsi="Times New Roman" w:cs="Times New Roman"/>
        </w:rPr>
        <w:t>Où :</w:t>
      </w:r>
    </w:p>
    <w:p w:rsidR="00C07699" w:rsidRPr="00C07699" w:rsidRDefault="00C07699" w:rsidP="00C07699">
      <w:pPr>
        <w:numPr>
          <w:ilvl w:val="0"/>
          <w:numId w:val="10"/>
        </w:numPr>
        <w:tabs>
          <w:tab w:val="left" w:pos="3200"/>
        </w:tabs>
        <w:spacing w:line="480" w:lineRule="auto"/>
        <w:rPr>
          <w:rFonts w:ascii="Times New Roman" w:hAnsi="Times New Roman" w:cs="Times New Roman"/>
        </w:rPr>
      </w:pPr>
      <w:r w:rsidRPr="00C07699">
        <w:rPr>
          <w:rFonts w:ascii="Times New Roman" w:hAnsi="Times New Roman" w:cs="Times New Roman"/>
        </w:rPr>
        <w:t>Y représente le montant de la recette à projeter ;</w:t>
      </w:r>
    </w:p>
    <w:p w:rsidR="00C07699" w:rsidRPr="00C07699" w:rsidRDefault="00C07699" w:rsidP="00C07699">
      <w:pPr>
        <w:numPr>
          <w:ilvl w:val="0"/>
          <w:numId w:val="10"/>
        </w:numPr>
        <w:tabs>
          <w:tab w:val="left" w:pos="3200"/>
        </w:tabs>
        <w:spacing w:line="480" w:lineRule="auto"/>
        <w:rPr>
          <w:rFonts w:ascii="Times New Roman" w:hAnsi="Times New Roman" w:cs="Times New Roman"/>
        </w:rPr>
      </w:pPr>
      <w:r w:rsidRPr="00C07699">
        <w:rPr>
          <w:rFonts w:ascii="Times New Roman" w:hAnsi="Times New Roman" w:cs="Times New Roman"/>
        </w:rPr>
        <w:t>X₁, X₂, …, Xₙ représentent les variables explicatives (année, facteurs de projection) ;</w:t>
      </w:r>
    </w:p>
    <w:p w:rsidR="00C07699" w:rsidRPr="00C07699" w:rsidRDefault="00C07699" w:rsidP="00C07699">
      <w:pPr>
        <w:numPr>
          <w:ilvl w:val="0"/>
          <w:numId w:val="10"/>
        </w:numPr>
        <w:tabs>
          <w:tab w:val="left" w:pos="3200"/>
        </w:tabs>
        <w:spacing w:line="480" w:lineRule="auto"/>
        <w:rPr>
          <w:rFonts w:ascii="Times New Roman" w:hAnsi="Times New Roman" w:cs="Times New Roman"/>
        </w:rPr>
      </w:pPr>
      <w:proofErr w:type="gramStart"/>
      <w:r w:rsidRPr="00C07699">
        <w:rPr>
          <w:rFonts w:ascii="Times New Roman" w:hAnsi="Times New Roman" w:cs="Times New Roman"/>
        </w:rPr>
        <w:t>β</w:t>
      </w:r>
      <w:proofErr w:type="gramEnd"/>
      <w:r w:rsidRPr="00C07699">
        <w:rPr>
          <w:rFonts w:ascii="Times New Roman" w:hAnsi="Times New Roman" w:cs="Times New Roman"/>
        </w:rPr>
        <w:t>₀ est la constante du modèle ;</w:t>
      </w:r>
    </w:p>
    <w:p w:rsidR="00C07699" w:rsidRPr="00C07699" w:rsidRDefault="00C07699" w:rsidP="00C07699">
      <w:pPr>
        <w:numPr>
          <w:ilvl w:val="0"/>
          <w:numId w:val="10"/>
        </w:numPr>
        <w:tabs>
          <w:tab w:val="left" w:pos="3200"/>
        </w:tabs>
        <w:spacing w:line="480" w:lineRule="auto"/>
        <w:rPr>
          <w:rFonts w:ascii="Times New Roman" w:hAnsi="Times New Roman" w:cs="Times New Roman"/>
        </w:rPr>
      </w:pPr>
      <w:proofErr w:type="gramStart"/>
      <w:r w:rsidRPr="00C07699">
        <w:rPr>
          <w:rFonts w:ascii="Times New Roman" w:hAnsi="Times New Roman" w:cs="Times New Roman"/>
        </w:rPr>
        <w:t>β</w:t>
      </w:r>
      <w:proofErr w:type="gramEnd"/>
      <w:r w:rsidRPr="00C07699">
        <w:rPr>
          <w:rFonts w:ascii="Times New Roman" w:hAnsi="Times New Roman" w:cs="Times New Roman"/>
        </w:rPr>
        <w:t>₁, β₂, …, βₙ sont les coefficients estimés ;</w:t>
      </w:r>
    </w:p>
    <w:p w:rsidR="00C07699" w:rsidRPr="00C07699" w:rsidRDefault="00C07699" w:rsidP="00C07699">
      <w:pPr>
        <w:numPr>
          <w:ilvl w:val="0"/>
          <w:numId w:val="10"/>
        </w:numPr>
        <w:tabs>
          <w:tab w:val="left" w:pos="3200"/>
        </w:tabs>
        <w:spacing w:line="480" w:lineRule="auto"/>
        <w:rPr>
          <w:rFonts w:ascii="Times New Roman" w:hAnsi="Times New Roman" w:cs="Times New Roman"/>
        </w:rPr>
      </w:pPr>
      <w:proofErr w:type="gramStart"/>
      <w:r w:rsidRPr="00C07699">
        <w:rPr>
          <w:rFonts w:ascii="Times New Roman" w:hAnsi="Times New Roman" w:cs="Times New Roman"/>
        </w:rPr>
        <w:t>ε</w:t>
      </w:r>
      <w:proofErr w:type="gramEnd"/>
      <w:r w:rsidRPr="00C07699">
        <w:rPr>
          <w:rFonts w:ascii="Times New Roman" w:hAnsi="Times New Roman" w:cs="Times New Roman"/>
        </w:rPr>
        <w:t xml:space="preserve"> représente le terme d’erreur.</w:t>
      </w:r>
    </w:p>
    <w:p w:rsidR="00C07699" w:rsidRPr="00C07699" w:rsidRDefault="00C07699" w:rsidP="00C07699">
      <w:pPr>
        <w:tabs>
          <w:tab w:val="left" w:pos="3200"/>
        </w:tabs>
        <w:spacing w:line="480" w:lineRule="auto"/>
        <w:ind w:left="0" w:firstLine="0"/>
        <w:rPr>
          <w:rFonts w:ascii="Times New Roman" w:hAnsi="Times New Roman" w:cs="Times New Roman"/>
        </w:rPr>
      </w:pPr>
      <w:r w:rsidRPr="00C07699">
        <w:rPr>
          <w:rFonts w:ascii="Times New Roman" w:hAnsi="Times New Roman" w:cs="Times New Roman"/>
        </w:rPr>
        <w:t>Statsmodels permet d’estimer ces coefficients à partir des données historiques en minimisant l’erreur entre les valeurs observées et les valeurs estimées.</w:t>
      </w:r>
    </w:p>
    <w:p w:rsidR="00C07699" w:rsidRPr="00C07699" w:rsidRDefault="00C07699" w:rsidP="00C07699">
      <w:pPr>
        <w:tabs>
          <w:tab w:val="left" w:pos="3200"/>
        </w:tabs>
        <w:spacing w:line="480" w:lineRule="auto"/>
        <w:ind w:left="0" w:firstLine="0"/>
        <w:rPr>
          <w:rFonts w:ascii="Times New Roman" w:hAnsi="Times New Roman" w:cs="Times New Roman"/>
          <w:b/>
          <w:bCs/>
        </w:rPr>
      </w:pPr>
      <w:r w:rsidRPr="00C07699">
        <w:rPr>
          <w:rFonts w:ascii="Times New Roman" w:hAnsi="Times New Roman" w:cs="Times New Roman"/>
          <w:b/>
          <w:bCs/>
        </w:rPr>
        <w:t>c) Modélisation de la tendance temporelle</w:t>
      </w:r>
    </w:p>
    <w:p w:rsidR="00C07699" w:rsidRPr="00C07699" w:rsidRDefault="00C07699" w:rsidP="00C07699">
      <w:pPr>
        <w:tabs>
          <w:tab w:val="left" w:pos="3200"/>
        </w:tabs>
        <w:spacing w:line="480" w:lineRule="auto"/>
        <w:ind w:left="0" w:firstLine="0"/>
        <w:rPr>
          <w:rFonts w:ascii="Times New Roman" w:hAnsi="Times New Roman" w:cs="Times New Roman"/>
        </w:rPr>
      </w:pPr>
      <w:r w:rsidRPr="00C07699">
        <w:rPr>
          <w:rFonts w:ascii="Times New Roman" w:hAnsi="Times New Roman" w:cs="Times New Roman"/>
        </w:rPr>
        <w:lastRenderedPageBreak/>
        <w:t xml:space="preserve">Dans le cadre des projections budgétaires, une attention particulière est portée à la </w:t>
      </w:r>
      <w:r w:rsidRPr="00C07699">
        <w:rPr>
          <w:rFonts w:ascii="Times New Roman" w:hAnsi="Times New Roman" w:cs="Times New Roman"/>
          <w:b/>
          <w:bCs/>
        </w:rPr>
        <w:t>tendance</w:t>
      </w:r>
      <w:r w:rsidRPr="00C07699">
        <w:rPr>
          <w:rFonts w:ascii="Times New Roman" w:hAnsi="Times New Roman" w:cs="Times New Roman"/>
        </w:rPr>
        <w:t xml:space="preserve"> de la série temporelle. Celle-ci peut être exprimée par une fonction du temps :</w:t>
      </w:r>
    </w:p>
    <w:p w:rsidR="00C07699" w:rsidRPr="00C07699" w:rsidRDefault="00C07699" w:rsidP="00C07699">
      <w:pPr>
        <w:tabs>
          <w:tab w:val="left" w:pos="3200"/>
        </w:tabs>
        <w:spacing w:line="480" w:lineRule="auto"/>
        <w:ind w:left="0" w:firstLine="0"/>
        <w:rPr>
          <w:rFonts w:ascii="Times New Roman" w:hAnsi="Times New Roman" w:cs="Times New Roman"/>
        </w:rPr>
      </w:pPr>
      <w:r w:rsidRPr="00C07699">
        <w:rPr>
          <w:rFonts w:ascii="Times New Roman" w:hAnsi="Times New Roman" w:cs="Times New Roman"/>
        </w:rPr>
        <w:t>Yₜ = α + βt + εₜ</w:t>
      </w:r>
    </w:p>
    <w:p w:rsidR="00C07699" w:rsidRPr="00C07699" w:rsidRDefault="00C07699" w:rsidP="00C07699">
      <w:pPr>
        <w:tabs>
          <w:tab w:val="left" w:pos="3200"/>
        </w:tabs>
        <w:spacing w:line="480" w:lineRule="auto"/>
        <w:ind w:left="0" w:firstLine="0"/>
        <w:rPr>
          <w:rFonts w:ascii="Times New Roman" w:hAnsi="Times New Roman" w:cs="Times New Roman"/>
        </w:rPr>
      </w:pPr>
      <w:r w:rsidRPr="00C07699">
        <w:rPr>
          <w:rFonts w:ascii="Times New Roman" w:hAnsi="Times New Roman" w:cs="Times New Roman"/>
        </w:rPr>
        <w:t>Où :</w:t>
      </w:r>
    </w:p>
    <w:p w:rsidR="00C07699" w:rsidRPr="00C07699" w:rsidRDefault="00C07699" w:rsidP="00C07699">
      <w:pPr>
        <w:numPr>
          <w:ilvl w:val="0"/>
          <w:numId w:val="11"/>
        </w:numPr>
        <w:tabs>
          <w:tab w:val="left" w:pos="3200"/>
        </w:tabs>
        <w:spacing w:line="480" w:lineRule="auto"/>
        <w:rPr>
          <w:rFonts w:ascii="Times New Roman" w:hAnsi="Times New Roman" w:cs="Times New Roman"/>
        </w:rPr>
      </w:pPr>
      <w:proofErr w:type="gramStart"/>
      <w:r w:rsidRPr="00C07699">
        <w:rPr>
          <w:rFonts w:ascii="Times New Roman" w:hAnsi="Times New Roman" w:cs="Times New Roman"/>
        </w:rPr>
        <w:t>t</w:t>
      </w:r>
      <w:proofErr w:type="gramEnd"/>
      <w:r w:rsidRPr="00C07699">
        <w:rPr>
          <w:rFonts w:ascii="Times New Roman" w:hAnsi="Times New Roman" w:cs="Times New Roman"/>
        </w:rPr>
        <w:t xml:space="preserve"> représente l’année considérée ;</w:t>
      </w:r>
    </w:p>
    <w:p w:rsidR="00C07699" w:rsidRPr="00C07699" w:rsidRDefault="00C07699" w:rsidP="00C07699">
      <w:pPr>
        <w:numPr>
          <w:ilvl w:val="0"/>
          <w:numId w:val="11"/>
        </w:numPr>
        <w:tabs>
          <w:tab w:val="left" w:pos="3200"/>
        </w:tabs>
        <w:spacing w:line="480" w:lineRule="auto"/>
        <w:rPr>
          <w:rFonts w:ascii="Times New Roman" w:hAnsi="Times New Roman" w:cs="Times New Roman"/>
        </w:rPr>
      </w:pPr>
      <w:proofErr w:type="gramStart"/>
      <w:r w:rsidRPr="00C07699">
        <w:rPr>
          <w:rFonts w:ascii="Times New Roman" w:hAnsi="Times New Roman" w:cs="Times New Roman"/>
        </w:rPr>
        <w:t>β</w:t>
      </w:r>
      <w:proofErr w:type="gramEnd"/>
      <w:r w:rsidRPr="00C07699">
        <w:rPr>
          <w:rFonts w:ascii="Times New Roman" w:hAnsi="Times New Roman" w:cs="Times New Roman"/>
        </w:rPr>
        <w:t xml:space="preserve"> traduit le rythme d’évolution moyen des recettes ;</w:t>
      </w:r>
    </w:p>
    <w:p w:rsidR="00C07699" w:rsidRPr="00C07699" w:rsidRDefault="00C07699" w:rsidP="00C07699">
      <w:pPr>
        <w:numPr>
          <w:ilvl w:val="0"/>
          <w:numId w:val="11"/>
        </w:numPr>
        <w:tabs>
          <w:tab w:val="left" w:pos="3200"/>
        </w:tabs>
        <w:spacing w:line="480" w:lineRule="auto"/>
        <w:rPr>
          <w:rFonts w:ascii="Times New Roman" w:hAnsi="Times New Roman" w:cs="Times New Roman"/>
        </w:rPr>
      </w:pPr>
      <w:proofErr w:type="gramStart"/>
      <w:r w:rsidRPr="00C07699">
        <w:rPr>
          <w:rFonts w:ascii="Times New Roman" w:hAnsi="Times New Roman" w:cs="Times New Roman"/>
        </w:rPr>
        <w:t>ε</w:t>
      </w:r>
      <w:proofErr w:type="gramEnd"/>
      <w:r w:rsidRPr="00C07699">
        <w:rPr>
          <w:rFonts w:ascii="Times New Roman" w:hAnsi="Times New Roman" w:cs="Times New Roman"/>
        </w:rPr>
        <w:t>ₜ représente l’erreur aléatoire.</w:t>
      </w:r>
    </w:p>
    <w:p w:rsidR="00C07699" w:rsidRPr="00C07699" w:rsidRDefault="00C07699" w:rsidP="00C07699">
      <w:pPr>
        <w:tabs>
          <w:tab w:val="left" w:pos="3200"/>
        </w:tabs>
        <w:spacing w:line="480" w:lineRule="auto"/>
        <w:ind w:left="0" w:firstLine="0"/>
        <w:rPr>
          <w:rFonts w:ascii="Times New Roman" w:hAnsi="Times New Roman" w:cs="Times New Roman"/>
        </w:rPr>
      </w:pPr>
      <w:r w:rsidRPr="00C07699">
        <w:rPr>
          <w:rFonts w:ascii="Times New Roman" w:hAnsi="Times New Roman" w:cs="Times New Roman"/>
        </w:rPr>
        <w:t>Ce modèle permet d’extrapoler l’évolution des recettes sur les années de projection.</w:t>
      </w:r>
    </w:p>
    <w:p w:rsidR="00983C45" w:rsidRPr="004B310E" w:rsidRDefault="00983C45" w:rsidP="00DB19C2">
      <w:pPr>
        <w:tabs>
          <w:tab w:val="left" w:pos="3200"/>
        </w:tabs>
        <w:spacing w:line="480" w:lineRule="auto"/>
        <w:ind w:left="0" w:firstLine="0"/>
        <w:rPr>
          <w:rFonts w:ascii="Times New Roman" w:hAnsi="Times New Roman" w:cs="Times New Roman"/>
        </w:rPr>
      </w:pPr>
    </w:p>
    <w:p w:rsidR="00983C45" w:rsidRPr="004B310E" w:rsidRDefault="00983C45" w:rsidP="00DB19C2">
      <w:pPr>
        <w:tabs>
          <w:tab w:val="left" w:pos="3200"/>
        </w:tabs>
        <w:spacing w:line="480" w:lineRule="auto"/>
        <w:ind w:left="0" w:firstLine="0"/>
        <w:rPr>
          <w:rFonts w:ascii="Times New Roman" w:hAnsi="Times New Roman" w:cs="Times New Roman"/>
          <w:b/>
          <w:bCs/>
        </w:rPr>
      </w:pPr>
      <w:r>
        <w:rPr>
          <w:rFonts w:ascii="Times New Roman" w:hAnsi="Times New Roman" w:cs="Times New Roman"/>
          <w:b/>
          <w:bCs/>
        </w:rPr>
        <w:t>II</w:t>
      </w:r>
      <w:r w:rsidRPr="004B310E">
        <w:rPr>
          <w:rFonts w:ascii="Times New Roman" w:hAnsi="Times New Roman" w:cs="Times New Roman"/>
          <w:b/>
          <w:bCs/>
        </w:rPr>
        <w:t>.4 Base de données relationnelle</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La base de données relationnelle implémente le Modèle Logique de Données présenté dans la partie II. Elle assure la persistance des entités suivantes :</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L’organisation relationnelle permet d’assurer la cohérence des données, la traçabilité des projections et la consolidation des résultats.</w:t>
      </w:r>
    </w:p>
    <w:p w:rsidR="00983C45" w:rsidRPr="004B310E" w:rsidRDefault="00983C45" w:rsidP="00DB19C2">
      <w:pPr>
        <w:tabs>
          <w:tab w:val="left" w:pos="3200"/>
        </w:tabs>
        <w:spacing w:line="480" w:lineRule="auto"/>
        <w:ind w:left="0" w:firstLine="0"/>
        <w:rPr>
          <w:rFonts w:ascii="Times New Roman" w:hAnsi="Times New Roman" w:cs="Times New Roman"/>
        </w:rPr>
      </w:pPr>
    </w:p>
    <w:p w:rsidR="00983C45" w:rsidRPr="004B310E" w:rsidRDefault="00983C45" w:rsidP="00DB19C2">
      <w:pPr>
        <w:tabs>
          <w:tab w:val="left" w:pos="3200"/>
        </w:tabs>
        <w:spacing w:line="480" w:lineRule="auto"/>
        <w:ind w:left="0" w:firstLine="0"/>
        <w:rPr>
          <w:rFonts w:ascii="Times New Roman" w:hAnsi="Times New Roman" w:cs="Times New Roman"/>
          <w:b/>
          <w:bCs/>
        </w:rPr>
      </w:pPr>
      <w:r>
        <w:rPr>
          <w:rFonts w:ascii="Times New Roman" w:hAnsi="Times New Roman" w:cs="Times New Roman"/>
          <w:b/>
          <w:bCs/>
        </w:rPr>
        <w:t>II</w:t>
      </w:r>
      <w:r w:rsidRPr="004B310E">
        <w:rPr>
          <w:rFonts w:ascii="Times New Roman" w:hAnsi="Times New Roman" w:cs="Times New Roman"/>
          <w:b/>
          <w:bCs/>
        </w:rPr>
        <w:t>.5 Conteneurisation : Docker</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Afin de faciliter le déploiement et la portabilité du système, l’ensemble des composants a été conteneurisé à l’aide de Docker.</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Chaque composant (frontend, backend Java, module Python, base de données) est exécuté dans un conteneur distinct, ce qui permet :</w:t>
      </w:r>
    </w:p>
    <w:p w:rsidR="00983C45" w:rsidRPr="004B310E" w:rsidRDefault="00E858D0" w:rsidP="00DB19C2">
      <w:pPr>
        <w:numPr>
          <w:ilvl w:val="0"/>
          <w:numId w:val="5"/>
        </w:numPr>
        <w:tabs>
          <w:tab w:val="left" w:pos="3200"/>
        </w:tabs>
        <w:spacing w:line="480" w:lineRule="auto"/>
        <w:rPr>
          <w:rFonts w:ascii="Times New Roman" w:hAnsi="Times New Roman" w:cs="Times New Roman"/>
        </w:rPr>
      </w:pPr>
      <w:r>
        <w:rPr>
          <w:rFonts w:ascii="Times New Roman" w:hAnsi="Times New Roman" w:cs="Times New Roman"/>
        </w:rPr>
        <w:t>U</w:t>
      </w:r>
      <w:r w:rsidR="00983C45" w:rsidRPr="004B310E">
        <w:rPr>
          <w:rFonts w:ascii="Times New Roman" w:hAnsi="Times New Roman" w:cs="Times New Roman"/>
        </w:rPr>
        <w:t>ne meilleure isolation des services ;</w:t>
      </w:r>
    </w:p>
    <w:p w:rsidR="00983C45" w:rsidRPr="004B310E" w:rsidRDefault="00E858D0" w:rsidP="00DB19C2">
      <w:pPr>
        <w:numPr>
          <w:ilvl w:val="0"/>
          <w:numId w:val="5"/>
        </w:numPr>
        <w:tabs>
          <w:tab w:val="left" w:pos="3200"/>
        </w:tabs>
        <w:spacing w:line="480" w:lineRule="auto"/>
        <w:rPr>
          <w:rFonts w:ascii="Times New Roman" w:hAnsi="Times New Roman" w:cs="Times New Roman"/>
        </w:rPr>
      </w:pPr>
      <w:r>
        <w:rPr>
          <w:rFonts w:ascii="Times New Roman" w:hAnsi="Times New Roman" w:cs="Times New Roman"/>
        </w:rPr>
        <w:t>U</w:t>
      </w:r>
      <w:r w:rsidR="00983C45" w:rsidRPr="004B310E">
        <w:rPr>
          <w:rFonts w:ascii="Times New Roman" w:hAnsi="Times New Roman" w:cs="Times New Roman"/>
        </w:rPr>
        <w:t>ne configuration homogène des environnements ;</w:t>
      </w:r>
    </w:p>
    <w:p w:rsidR="00983C45" w:rsidRPr="004B310E" w:rsidRDefault="00E858D0" w:rsidP="00DB19C2">
      <w:pPr>
        <w:numPr>
          <w:ilvl w:val="0"/>
          <w:numId w:val="5"/>
        </w:numPr>
        <w:tabs>
          <w:tab w:val="left" w:pos="3200"/>
        </w:tabs>
        <w:spacing w:line="480" w:lineRule="auto"/>
        <w:rPr>
          <w:rFonts w:ascii="Times New Roman" w:hAnsi="Times New Roman" w:cs="Times New Roman"/>
        </w:rPr>
      </w:pPr>
      <w:r>
        <w:rPr>
          <w:rFonts w:ascii="Times New Roman" w:hAnsi="Times New Roman" w:cs="Times New Roman"/>
        </w:rPr>
        <w:t>U</w:t>
      </w:r>
      <w:r w:rsidR="00983C45" w:rsidRPr="004B310E">
        <w:rPr>
          <w:rFonts w:ascii="Times New Roman" w:hAnsi="Times New Roman" w:cs="Times New Roman"/>
        </w:rPr>
        <w:t>ne facilité de déploiement sur différents serveurs.</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Docker Compose a été utilisé pour orchestrer l’ensemble des conteneurs.</w:t>
      </w:r>
    </w:p>
    <w:p w:rsidR="00983C45" w:rsidRPr="004B310E" w:rsidRDefault="00983C45" w:rsidP="00DB19C2">
      <w:pPr>
        <w:tabs>
          <w:tab w:val="left" w:pos="3200"/>
        </w:tabs>
        <w:spacing w:line="480" w:lineRule="auto"/>
        <w:ind w:left="0" w:firstLine="0"/>
        <w:rPr>
          <w:rFonts w:ascii="Times New Roman" w:hAnsi="Times New Roman" w:cs="Times New Roman"/>
        </w:rPr>
      </w:pPr>
    </w:p>
    <w:p w:rsidR="00983C45" w:rsidRPr="004B310E" w:rsidRDefault="00983C45" w:rsidP="00DB19C2">
      <w:pPr>
        <w:tabs>
          <w:tab w:val="left" w:pos="3200"/>
        </w:tabs>
        <w:spacing w:line="480" w:lineRule="auto"/>
        <w:ind w:left="0" w:firstLine="0"/>
        <w:rPr>
          <w:rFonts w:ascii="Times New Roman" w:hAnsi="Times New Roman" w:cs="Times New Roman"/>
          <w:b/>
          <w:bCs/>
        </w:rPr>
      </w:pPr>
      <w:r>
        <w:rPr>
          <w:rFonts w:ascii="Times New Roman" w:hAnsi="Times New Roman" w:cs="Times New Roman"/>
          <w:b/>
          <w:bCs/>
        </w:rPr>
        <w:lastRenderedPageBreak/>
        <w:t>III</w:t>
      </w:r>
      <w:r w:rsidRPr="004B310E">
        <w:rPr>
          <w:rFonts w:ascii="Times New Roman" w:hAnsi="Times New Roman" w:cs="Times New Roman"/>
          <w:b/>
          <w:bCs/>
        </w:rPr>
        <w:t>. Implémentation des fonctionnalités principales</w:t>
      </w:r>
    </w:p>
    <w:p w:rsidR="00983C45" w:rsidRPr="004B310E" w:rsidRDefault="00983C45" w:rsidP="00DB19C2">
      <w:pPr>
        <w:tabs>
          <w:tab w:val="left" w:pos="3200"/>
        </w:tabs>
        <w:spacing w:line="480" w:lineRule="auto"/>
        <w:ind w:left="0" w:firstLine="0"/>
        <w:rPr>
          <w:rFonts w:ascii="Times New Roman" w:hAnsi="Times New Roman" w:cs="Times New Roman"/>
          <w:b/>
          <w:bCs/>
        </w:rPr>
      </w:pPr>
      <w:r w:rsidRPr="004B310E">
        <w:rPr>
          <w:rFonts w:ascii="Times New Roman" w:hAnsi="Times New Roman" w:cs="Times New Roman"/>
          <w:b/>
          <w:bCs/>
        </w:rPr>
        <w:t>III.1 Gestion des exercices et cadrages</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Les interfaces permettent à l’administrateur de créer, modifier et clôturer les exercices budgétaires. Chaque exercice sert de base à la définition des cadrages, lesquels structurent les projections de recettes.</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Les contrôles de cohérence (unicité, validité des périodes, statut) sont implémentés côté backend.</w:t>
      </w:r>
    </w:p>
    <w:p w:rsidR="00983C45" w:rsidRPr="004B310E" w:rsidRDefault="00983C45" w:rsidP="00DB19C2">
      <w:pPr>
        <w:tabs>
          <w:tab w:val="left" w:pos="3200"/>
        </w:tabs>
        <w:spacing w:line="480" w:lineRule="auto"/>
        <w:ind w:left="0" w:firstLine="0"/>
        <w:rPr>
          <w:rFonts w:ascii="Times New Roman" w:hAnsi="Times New Roman" w:cs="Times New Roman"/>
        </w:rPr>
      </w:pPr>
    </w:p>
    <w:p w:rsidR="00983C45" w:rsidRPr="004B310E" w:rsidRDefault="00983C45" w:rsidP="00DB19C2">
      <w:pPr>
        <w:tabs>
          <w:tab w:val="left" w:pos="3200"/>
        </w:tabs>
        <w:spacing w:line="480" w:lineRule="auto"/>
        <w:ind w:left="0" w:firstLine="0"/>
        <w:rPr>
          <w:rFonts w:ascii="Times New Roman" w:hAnsi="Times New Roman" w:cs="Times New Roman"/>
          <w:b/>
          <w:bCs/>
        </w:rPr>
      </w:pPr>
      <w:r w:rsidRPr="004B310E">
        <w:rPr>
          <w:rFonts w:ascii="Times New Roman" w:hAnsi="Times New Roman" w:cs="Times New Roman"/>
          <w:b/>
          <w:bCs/>
        </w:rPr>
        <w:t>III.2 Gestion des rubriques et hiérarchisation</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Les rubriques budgétaires sont organisées de manière hiérarchique, conformément au modèle conceptuel. Le système permet de définir des relations parent–enfant entre rubriques, facilitant ainsi l’agrégation et la consolidation des montants.</w:t>
      </w:r>
    </w:p>
    <w:p w:rsidR="00983C45" w:rsidRPr="004B310E" w:rsidRDefault="00983C45" w:rsidP="00DB19C2">
      <w:pPr>
        <w:tabs>
          <w:tab w:val="left" w:pos="3200"/>
        </w:tabs>
        <w:spacing w:line="480" w:lineRule="auto"/>
        <w:ind w:left="0" w:firstLine="0"/>
        <w:rPr>
          <w:rFonts w:ascii="Times New Roman" w:hAnsi="Times New Roman" w:cs="Times New Roman"/>
        </w:rPr>
      </w:pPr>
    </w:p>
    <w:p w:rsidR="00983C45" w:rsidRPr="004B310E" w:rsidRDefault="00983C45" w:rsidP="00DB19C2">
      <w:pPr>
        <w:tabs>
          <w:tab w:val="left" w:pos="3200"/>
        </w:tabs>
        <w:spacing w:line="480" w:lineRule="auto"/>
        <w:ind w:left="0" w:firstLine="0"/>
        <w:rPr>
          <w:rFonts w:ascii="Times New Roman" w:hAnsi="Times New Roman" w:cs="Times New Roman"/>
          <w:b/>
          <w:bCs/>
        </w:rPr>
      </w:pPr>
      <w:r w:rsidRPr="004B310E">
        <w:rPr>
          <w:rFonts w:ascii="Times New Roman" w:hAnsi="Times New Roman" w:cs="Times New Roman"/>
          <w:b/>
          <w:bCs/>
        </w:rPr>
        <w:t>III.3 Définition des facteurs et hypothèses</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Les analystes de régies peuvent définir les facteurs influençant les projections (croissance, inflation, performance sectorielle, etc.) ainsi que leurs valeurs par période. Ces facteurs sont ensuite associés aux rubriques correspondantes.</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Les hypothèses de projection sont générées automatiquement à partir de ces facteurs et peuvent être ajustées manuellement si nécessaire.</w:t>
      </w:r>
    </w:p>
    <w:p w:rsidR="00983C45" w:rsidRDefault="00983C45" w:rsidP="00DB19C2">
      <w:pPr>
        <w:tabs>
          <w:tab w:val="left" w:pos="3200"/>
        </w:tabs>
        <w:spacing w:line="480" w:lineRule="auto"/>
        <w:ind w:left="0" w:firstLine="0"/>
        <w:rPr>
          <w:rFonts w:ascii="Times New Roman" w:hAnsi="Times New Roman" w:cs="Times New Roman"/>
        </w:rPr>
      </w:pPr>
    </w:p>
    <w:p w:rsidR="00EE4E7B" w:rsidRDefault="00EE4E7B" w:rsidP="00DB19C2">
      <w:pPr>
        <w:tabs>
          <w:tab w:val="left" w:pos="3200"/>
        </w:tabs>
        <w:spacing w:line="480" w:lineRule="auto"/>
        <w:ind w:left="0" w:firstLine="0"/>
        <w:rPr>
          <w:rFonts w:ascii="Times New Roman" w:hAnsi="Times New Roman" w:cs="Times New Roman"/>
        </w:rPr>
      </w:pPr>
    </w:p>
    <w:p w:rsidR="00EE4E7B" w:rsidRPr="004B310E" w:rsidRDefault="00EE4E7B" w:rsidP="00DB19C2">
      <w:pPr>
        <w:tabs>
          <w:tab w:val="left" w:pos="3200"/>
        </w:tabs>
        <w:spacing w:line="480" w:lineRule="auto"/>
        <w:ind w:left="0" w:firstLine="0"/>
        <w:rPr>
          <w:rFonts w:ascii="Times New Roman" w:hAnsi="Times New Roman" w:cs="Times New Roman"/>
        </w:rPr>
      </w:pPr>
    </w:p>
    <w:p w:rsidR="00983C45" w:rsidRPr="004B310E" w:rsidRDefault="00EE4E7B" w:rsidP="00DB19C2">
      <w:pPr>
        <w:tabs>
          <w:tab w:val="left" w:pos="3200"/>
        </w:tabs>
        <w:spacing w:line="480" w:lineRule="auto"/>
        <w:ind w:left="0" w:firstLine="0"/>
        <w:rPr>
          <w:rFonts w:ascii="Times New Roman" w:hAnsi="Times New Roman" w:cs="Times New Roman"/>
          <w:b/>
          <w:bCs/>
        </w:rPr>
      </w:pPr>
      <w:r w:rsidRPr="00EE4E7B">
        <w:rPr>
          <w:rFonts w:ascii="Times New Roman" w:hAnsi="Times New Roman" w:cs="Times New Roman"/>
          <w:b/>
          <w:bCs/>
        </w:rPr>
        <w:t>III</w:t>
      </w:r>
      <w:r w:rsidR="00983C45" w:rsidRPr="004B310E">
        <w:rPr>
          <w:rFonts w:ascii="Times New Roman" w:hAnsi="Times New Roman" w:cs="Times New Roman"/>
          <w:b/>
          <w:bCs/>
        </w:rPr>
        <w:t>.4 Génération et consolidation des projections</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La génération des projections repose sur l’appel au module Python. Les résultats sont stockés dans la base de données et mis à disposition des agents centraux pour la consolidation.</w:t>
      </w: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lastRenderedPageBreak/>
        <w:t>La consolidation consiste à agréger les projections issues des différentes régies afin d’obtenir une vision globale des recettes budgétaires de l’État.</w:t>
      </w:r>
    </w:p>
    <w:p w:rsidR="00983C45" w:rsidRPr="004B310E" w:rsidRDefault="00983C45" w:rsidP="00DB19C2">
      <w:pPr>
        <w:tabs>
          <w:tab w:val="left" w:pos="3200"/>
        </w:tabs>
        <w:spacing w:line="480" w:lineRule="auto"/>
        <w:ind w:left="0" w:firstLine="0"/>
        <w:rPr>
          <w:rFonts w:ascii="Times New Roman" w:hAnsi="Times New Roman" w:cs="Times New Roman"/>
        </w:rPr>
      </w:pPr>
    </w:p>
    <w:p w:rsidR="00983C45" w:rsidRPr="004B310E" w:rsidRDefault="00983C45" w:rsidP="00DB19C2">
      <w:pPr>
        <w:tabs>
          <w:tab w:val="left" w:pos="3200"/>
        </w:tabs>
        <w:spacing w:line="480" w:lineRule="auto"/>
        <w:ind w:left="0" w:firstLine="0"/>
        <w:rPr>
          <w:rFonts w:ascii="Times New Roman" w:hAnsi="Times New Roman" w:cs="Times New Roman"/>
          <w:b/>
          <w:bCs/>
        </w:rPr>
      </w:pPr>
      <w:r>
        <w:rPr>
          <w:rFonts w:ascii="Times New Roman" w:hAnsi="Times New Roman" w:cs="Times New Roman"/>
          <w:b/>
          <w:bCs/>
        </w:rPr>
        <w:t>IV</w:t>
      </w:r>
      <w:r w:rsidRPr="004B310E">
        <w:rPr>
          <w:rFonts w:ascii="Times New Roman" w:hAnsi="Times New Roman" w:cs="Times New Roman"/>
          <w:b/>
          <w:bCs/>
        </w:rPr>
        <w:t>. Interfaces et maquettes</w:t>
      </w:r>
    </w:p>
    <w:p w:rsidR="00983C45" w:rsidRPr="004B310E" w:rsidRDefault="00983C45" w:rsidP="00DB19C2">
      <w:pPr>
        <w:tabs>
          <w:tab w:val="left" w:pos="3200"/>
        </w:tabs>
        <w:spacing w:line="480" w:lineRule="auto"/>
        <w:ind w:left="0" w:firstLine="0"/>
        <w:rPr>
          <w:rFonts w:ascii="Times New Roman" w:hAnsi="Times New Roman" w:cs="Times New Roman"/>
        </w:rPr>
      </w:pPr>
    </w:p>
    <w:p w:rsidR="00983C45" w:rsidRPr="004B310E" w:rsidRDefault="00983C45" w:rsidP="00DB19C2">
      <w:pPr>
        <w:tabs>
          <w:tab w:val="left" w:pos="3200"/>
        </w:tabs>
        <w:spacing w:line="480" w:lineRule="auto"/>
        <w:ind w:left="0" w:firstLine="0"/>
        <w:rPr>
          <w:rFonts w:ascii="Times New Roman" w:hAnsi="Times New Roman" w:cs="Times New Roman"/>
        </w:rPr>
      </w:pPr>
      <w:r w:rsidRPr="004B310E">
        <w:rPr>
          <w:rFonts w:ascii="Times New Roman" w:hAnsi="Times New Roman" w:cs="Times New Roman"/>
        </w:rPr>
        <w:t>La réalisation du système a permis de traduire les modèles théoriques issus de l’étude préalable et détaillée en une application fonctionnelle et cohérente. L’intégration de l’intelligence artificielle et des modèles statistiques constitue une avancée significative dans l’automatisation et l’amélioration de la fiabilité des projections budgétaires.</w:t>
      </w:r>
    </w:p>
    <w:p w:rsidR="00983C45" w:rsidRPr="004B310E" w:rsidRDefault="00983C45" w:rsidP="00DB19C2">
      <w:pPr>
        <w:tabs>
          <w:tab w:val="left" w:pos="3200"/>
        </w:tabs>
        <w:spacing w:line="480" w:lineRule="auto"/>
        <w:ind w:left="0" w:firstLine="0"/>
        <w:rPr>
          <w:rFonts w:ascii="Times New Roman" w:hAnsi="Times New Roman" w:cs="Times New Roman"/>
          <w:u w:val="single"/>
        </w:rPr>
      </w:pPr>
      <w:r w:rsidRPr="004B310E">
        <w:rPr>
          <w:rFonts w:ascii="Times New Roman" w:hAnsi="Times New Roman" w:cs="Times New Roman"/>
        </w:rPr>
        <w:t>Ce travail démontre la faisabilité et la pertinence de l’utilisation des technologies modernes pour accompagner la transformation numérique de la gestion des finances publiques.</w:t>
      </w:r>
    </w:p>
    <w:p w:rsidR="00983C45" w:rsidRPr="00803B8B" w:rsidRDefault="00983C45" w:rsidP="00DB19C2">
      <w:pPr>
        <w:tabs>
          <w:tab w:val="left" w:pos="3200"/>
        </w:tabs>
        <w:spacing w:line="480" w:lineRule="auto"/>
        <w:ind w:left="0" w:firstLine="0"/>
        <w:rPr>
          <w:rFonts w:ascii="Times New Roman" w:hAnsi="Times New Roman" w:cs="Times New Roman"/>
          <w:b/>
          <w:bCs/>
          <w:u w:val="single"/>
        </w:rPr>
      </w:pPr>
    </w:p>
    <w:p w:rsidR="0063018E" w:rsidRDefault="0063018E" w:rsidP="00DB19C2">
      <w:pPr>
        <w:spacing w:line="480" w:lineRule="auto"/>
      </w:pPr>
    </w:p>
    <w:sectPr w:rsidR="0063018E" w:rsidSect="00983C45">
      <w:pgSz w:w="11906" w:h="16838"/>
      <w:pgMar w:top="1418" w:right="1418" w:bottom="1418" w:left="1418" w:header="709" w:footer="709"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6DC5"/>
    <w:multiLevelType w:val="multilevel"/>
    <w:tmpl w:val="BB0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83933"/>
    <w:multiLevelType w:val="multilevel"/>
    <w:tmpl w:val="2E6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C2A53"/>
    <w:multiLevelType w:val="multilevel"/>
    <w:tmpl w:val="D636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07559"/>
    <w:multiLevelType w:val="multilevel"/>
    <w:tmpl w:val="6BBA3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2C2BA3"/>
    <w:multiLevelType w:val="multilevel"/>
    <w:tmpl w:val="85BE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04B33"/>
    <w:multiLevelType w:val="hybridMultilevel"/>
    <w:tmpl w:val="556ECF10"/>
    <w:lvl w:ilvl="0" w:tplc="12F6C42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874308B"/>
    <w:multiLevelType w:val="multilevel"/>
    <w:tmpl w:val="114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E023F"/>
    <w:multiLevelType w:val="multilevel"/>
    <w:tmpl w:val="8F60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03790"/>
    <w:multiLevelType w:val="multilevel"/>
    <w:tmpl w:val="A2B8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57B7D"/>
    <w:multiLevelType w:val="multilevel"/>
    <w:tmpl w:val="682E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22EC8"/>
    <w:multiLevelType w:val="multilevel"/>
    <w:tmpl w:val="FC0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219512">
    <w:abstractNumId w:val="7"/>
  </w:num>
  <w:num w:numId="2" w16cid:durableId="86268759">
    <w:abstractNumId w:val="0"/>
  </w:num>
  <w:num w:numId="3" w16cid:durableId="712081134">
    <w:abstractNumId w:val="9"/>
  </w:num>
  <w:num w:numId="4" w16cid:durableId="1785688312">
    <w:abstractNumId w:val="3"/>
  </w:num>
  <w:num w:numId="5" w16cid:durableId="2127044536">
    <w:abstractNumId w:val="1"/>
  </w:num>
  <w:num w:numId="6" w16cid:durableId="1555846372">
    <w:abstractNumId w:val="5"/>
  </w:num>
  <w:num w:numId="7" w16cid:durableId="631179260">
    <w:abstractNumId w:val="8"/>
  </w:num>
  <w:num w:numId="8" w16cid:durableId="1910921086">
    <w:abstractNumId w:val="10"/>
  </w:num>
  <w:num w:numId="9" w16cid:durableId="1024405898">
    <w:abstractNumId w:val="4"/>
  </w:num>
  <w:num w:numId="10" w16cid:durableId="2011322741">
    <w:abstractNumId w:val="6"/>
  </w:num>
  <w:num w:numId="11" w16cid:durableId="1950625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45"/>
    <w:rsid w:val="00051E90"/>
    <w:rsid w:val="00167B50"/>
    <w:rsid w:val="001C6C25"/>
    <w:rsid w:val="00480A97"/>
    <w:rsid w:val="00506BC3"/>
    <w:rsid w:val="005373F1"/>
    <w:rsid w:val="00570475"/>
    <w:rsid w:val="00580777"/>
    <w:rsid w:val="005A5B61"/>
    <w:rsid w:val="005B28B2"/>
    <w:rsid w:val="00612A74"/>
    <w:rsid w:val="0063018E"/>
    <w:rsid w:val="006B7A64"/>
    <w:rsid w:val="00766D12"/>
    <w:rsid w:val="00983C45"/>
    <w:rsid w:val="009E42F0"/>
    <w:rsid w:val="00C07699"/>
    <w:rsid w:val="00DB19C2"/>
    <w:rsid w:val="00E52205"/>
    <w:rsid w:val="00E858D0"/>
    <w:rsid w:val="00EE4E7B"/>
    <w:rsid w:val="00EE5092"/>
    <w:rsid w:val="00F874F2"/>
    <w:rsid w:val="00F87A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9BE71"/>
  <w15:chartTrackingRefBased/>
  <w15:docId w15:val="{B81C3AB7-B2E2-4F43-BE68-ADAD0C4CF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C45"/>
    <w:pPr>
      <w:spacing w:after="4" w:line="371" w:lineRule="auto"/>
      <w:ind w:left="10" w:hanging="10"/>
      <w:jc w:val="both"/>
    </w:pPr>
    <w:rPr>
      <w:rFonts w:ascii="Arial" w:eastAsia="Arial" w:hAnsi="Arial" w:cs="Arial"/>
      <w:color w:val="000000"/>
      <w:sz w:val="24"/>
      <w:szCs w:val="24"/>
      <w:lang w:eastAsia="fr-FR"/>
    </w:rPr>
  </w:style>
  <w:style w:type="paragraph" w:styleId="Titre1">
    <w:name w:val="heading 1"/>
    <w:basedOn w:val="Normal"/>
    <w:next w:val="Normal"/>
    <w:link w:val="Titre1Car"/>
    <w:uiPriority w:val="9"/>
    <w:qFormat/>
    <w:rsid w:val="00983C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83C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83C4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83C4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83C4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83C4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83C4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83C4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83C4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83C4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83C4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83C4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83C4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83C4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83C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83C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83C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83C45"/>
    <w:rPr>
      <w:rFonts w:eastAsiaTheme="majorEastAsia" w:cstheme="majorBidi"/>
      <w:color w:val="272727" w:themeColor="text1" w:themeTint="D8"/>
    </w:rPr>
  </w:style>
  <w:style w:type="paragraph" w:styleId="Titre">
    <w:name w:val="Title"/>
    <w:basedOn w:val="Normal"/>
    <w:next w:val="Normal"/>
    <w:link w:val="TitreCar"/>
    <w:uiPriority w:val="10"/>
    <w:qFormat/>
    <w:rsid w:val="00983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3C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83C4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83C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83C45"/>
    <w:pPr>
      <w:spacing w:before="160"/>
      <w:jc w:val="center"/>
    </w:pPr>
    <w:rPr>
      <w:i/>
      <w:iCs/>
      <w:color w:val="404040" w:themeColor="text1" w:themeTint="BF"/>
    </w:rPr>
  </w:style>
  <w:style w:type="character" w:customStyle="1" w:styleId="CitationCar">
    <w:name w:val="Citation Car"/>
    <w:basedOn w:val="Policepardfaut"/>
    <w:link w:val="Citation"/>
    <w:uiPriority w:val="29"/>
    <w:rsid w:val="00983C45"/>
    <w:rPr>
      <w:i/>
      <w:iCs/>
      <w:color w:val="404040" w:themeColor="text1" w:themeTint="BF"/>
    </w:rPr>
  </w:style>
  <w:style w:type="paragraph" w:styleId="Paragraphedeliste">
    <w:name w:val="List Paragraph"/>
    <w:basedOn w:val="Normal"/>
    <w:uiPriority w:val="34"/>
    <w:qFormat/>
    <w:rsid w:val="00983C45"/>
    <w:pPr>
      <w:ind w:left="720"/>
      <w:contextualSpacing/>
    </w:pPr>
  </w:style>
  <w:style w:type="character" w:styleId="Accentuationintense">
    <w:name w:val="Intense Emphasis"/>
    <w:basedOn w:val="Policepardfaut"/>
    <w:uiPriority w:val="21"/>
    <w:qFormat/>
    <w:rsid w:val="00983C45"/>
    <w:rPr>
      <w:i/>
      <w:iCs/>
      <w:color w:val="2F5496" w:themeColor="accent1" w:themeShade="BF"/>
    </w:rPr>
  </w:style>
  <w:style w:type="paragraph" w:styleId="Citationintense">
    <w:name w:val="Intense Quote"/>
    <w:basedOn w:val="Normal"/>
    <w:next w:val="Normal"/>
    <w:link w:val="CitationintenseCar"/>
    <w:uiPriority w:val="30"/>
    <w:qFormat/>
    <w:rsid w:val="00983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83C45"/>
    <w:rPr>
      <w:i/>
      <w:iCs/>
      <w:color w:val="2F5496" w:themeColor="accent1" w:themeShade="BF"/>
    </w:rPr>
  </w:style>
  <w:style w:type="character" w:styleId="Rfrenceintense">
    <w:name w:val="Intense Reference"/>
    <w:basedOn w:val="Policepardfaut"/>
    <w:uiPriority w:val="32"/>
    <w:qFormat/>
    <w:rsid w:val="00983C45"/>
    <w:rPr>
      <w:b/>
      <w:bCs/>
      <w:smallCaps/>
      <w:color w:val="2F5496" w:themeColor="accent1" w:themeShade="BF"/>
      <w:spacing w:val="5"/>
    </w:rPr>
  </w:style>
  <w:style w:type="paragraph" w:styleId="NormalWeb">
    <w:name w:val="Normal (Web)"/>
    <w:basedOn w:val="Normal"/>
    <w:uiPriority w:val="99"/>
    <w:unhideWhenUsed/>
    <w:rsid w:val="00506BC3"/>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lev">
    <w:name w:val="Strong"/>
    <w:basedOn w:val="Policepardfaut"/>
    <w:uiPriority w:val="22"/>
    <w:qFormat/>
    <w:rsid w:val="00506BC3"/>
    <w:rPr>
      <w:b/>
      <w:bCs/>
    </w:rPr>
  </w:style>
  <w:style w:type="character" w:styleId="Lienhypertexte">
    <w:name w:val="Hyperlink"/>
    <w:basedOn w:val="Policepardfaut"/>
    <w:uiPriority w:val="99"/>
    <w:unhideWhenUsed/>
    <w:rsid w:val="005A5B61"/>
    <w:rPr>
      <w:color w:val="0563C1" w:themeColor="hyperlink"/>
      <w:u w:val="single"/>
    </w:rPr>
  </w:style>
  <w:style w:type="character" w:styleId="Mentionnonrsolue">
    <w:name w:val="Unresolved Mention"/>
    <w:basedOn w:val="Policepardfaut"/>
    <w:uiPriority w:val="99"/>
    <w:semiHidden/>
    <w:unhideWhenUsed/>
    <w:rsid w:val="005A5B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9</Pages>
  <Words>1600</Words>
  <Characters>8806</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Cheick Traoré</dc:creator>
  <cp:keywords/>
  <dc:description/>
  <cp:lastModifiedBy>Cheick Traoré</cp:lastModifiedBy>
  <cp:revision>12</cp:revision>
  <dcterms:created xsi:type="dcterms:W3CDTF">2026-01-14T15:26:00Z</dcterms:created>
  <dcterms:modified xsi:type="dcterms:W3CDTF">2026-01-15T12:11:00Z</dcterms:modified>
</cp:coreProperties>
</file>