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E3D5D" w14:textId="77777777" w:rsidR="00230D6B" w:rsidRPr="008B508D" w:rsidRDefault="00000000">
      <w:pPr>
        <w:spacing w:before="0"/>
        <w:jc w:val="center"/>
      </w:pPr>
      <w:r>
        <w:t>TARTU ÜLIKOOL</w:t>
      </w:r>
    </w:p>
    <w:p w14:paraId="51A4D04E" w14:textId="77777777" w:rsidR="00230D6B" w:rsidRPr="008B508D" w:rsidRDefault="00000000">
      <w:pPr>
        <w:spacing w:before="0"/>
        <w:jc w:val="center"/>
      </w:pPr>
      <w:r>
        <w:t>Pärnu kolledž</w:t>
      </w:r>
    </w:p>
    <w:p w14:paraId="3AD83108" w14:textId="77777777" w:rsidR="00230D6B" w:rsidRPr="008B508D" w:rsidRDefault="00000000">
      <w:pPr>
        <w:spacing w:before="3200"/>
        <w:jc w:val="center"/>
      </w:pPr>
      <w:r>
        <w:t xml:space="preserve">Herman Ra Truvek, Robi Mustsaar</w:t>
      </w:r>
    </w:p>
    <w:p w14:paraId="12DDC60B" w14:textId="77777777" w:rsidR="00230D6B" w:rsidRPr="008B508D" w:rsidRDefault="00000000">
      <w:pPr>
        <w:spacing w:before="0"/>
        <w:jc w:val="center"/>
      </w:pPr>
      <w:r>
        <w:t>Hugo-Christopher Saar, Ragnar Dietrich</w:t>
      </w:r>
    </w:p>
    <w:p w14:paraId="61034812" w14:textId="49D716EB" w:rsidR="00230D6B" w:rsidRPr="008B508D" w:rsidRDefault="00000000">
      <w:pPr>
        <w:spacing w:before="0"/>
        <w:jc w:val="center"/>
      </w:pPr>
      <w:r>
        <w:t>DDSÕ2</w:t>
      </w:r>
    </w:p>
    <w:p w14:paraId="55F0BD98" w14:textId="77777777" w:rsidR="00230D6B" w:rsidRPr="008B508D" w:rsidRDefault="00000000">
      <w:pPr>
        <w:spacing w:before="1000"/>
        <w:jc w:val="center"/>
      </w:pPr>
      <w:r>
        <w:rPr>
          <w:b/>
          <w:bCs/>
          <w:sz w:val="36"/>
          <w:szCs w:val="36"/>
        </w:rPr>
        <w:t>„JUVENTUS UUESTI JA PAREMINI“: JUVENTUS FC REBRÄNDIMISE PROJEKT</w:t>
      </w:r>
    </w:p>
    <w:p w14:paraId="0FA64F02" w14:textId="77777777" w:rsidR="00230D6B" w:rsidRPr="008B508D" w:rsidRDefault="00000000">
      <w:pPr>
        <w:spacing w:before="360"/>
        <w:jc w:val="center"/>
      </w:pPr>
      <w:r>
        <w:t>Rühmatöö</w:t>
      </w:r>
    </w:p>
    <w:p w14:paraId="7A31AA95" w14:textId="1D209180" w:rsidR="00230D6B" w:rsidRPr="008B508D" w:rsidRDefault="00000000">
      <w:pPr>
        <w:spacing w:before="2000"/>
        <w:jc w:val="center"/>
      </w:pPr>
      <w:r>
        <w:t>Õppejõud: T. Tamberg</w:t>
      </w:r>
    </w:p>
    <w:p w14:paraId="5E6A126F" w14:textId="77777777" w:rsidR="00230D6B" w:rsidRPr="008B508D" w:rsidRDefault="00000000">
      <w:pPr>
        <w:spacing w:before="2400"/>
        <w:jc w:val="center"/>
      </w:pPr>
      <w:r>
        <w:t>Pärnu 2026</w:t>
      </w:r>
    </w:p>
    <w:p w14:paraId="2652135A" w14:textId="77777777" w:rsidR="00230D6B" w:rsidRPr="008B508D" w:rsidRDefault="00000000">
      <w:pPr>
        <w:pStyle w:val="TOCHeading"/>
        <w:pageBreakBefore/>
      </w:pPr>
      <w:r>
        <w:lastRenderedPageBreak/>
        <w:t>SISUKORD</w:t>
      </w:r>
    </w:p>
    <w:sdt>
      <w:sdtPr>
        <w:alias w:val="Sisukord"/>
        <w:id w:val="410746980"/>
      </w:sdtPr>
      <w:sdtContent>
        <w:p w14:paraId="330E87E3" w14:textId="0DBC7EB5" w:rsidR="00A93146" w:rsidRDefault="00000000">
          <w:pPr>
            <w:pStyle w:val="TOC1"/>
            <w:tabs>
              <w:tab w:val="right" w:leader="dot" w:pos="8494"/>
            </w:tabs>
            <w:rPr>
              <w:rFonts w:asciiTheme="minorHAnsi" w:eastAsiaTheme="minorEastAsia" w:hAnsiTheme="minorHAnsi" w:cstheme="minorBidi"/>
              <w:noProof/>
              <w:kern w:val="2"/>
              <w:lang w:val="en-US"/>
              <w14:ligatures w14:val="standardContextual"/>
            </w:rPr>
          </w:pPr>
          <w:r>
            <w:fldChar w:fldCharType="begin"/>
            <w:instrText>TOC \h \o "1-3" \u</w:instrText>
            <w:fldChar w:fldCharType="separate"/>
          </w:r>
          <w:hyperlink w:anchor="_Toc242043011" w:history="1">
            <w:r>
              <w:rPr>
                <w:rStyle w:val="Hyperlink"/>
                <w:noProof/>
              </w:rPr>
              <w:t>SISSEJUHATUS</w:t>
            </w:r>
            <w:r>
              <w:rPr>
                <w:noProof/>
              </w:rPr>
              <w:tab/>
              <w:fldChar w:fldCharType="begin"/>
              <w:instrText xml:space="preserve"> PAGEREF _Toc242043011 \h </w:instrText>
              <w:fldChar w:fldCharType="separate"/>
              <w:t>3</w:t>
              <w:fldChar w:fldCharType="end"/>
            </w:r>
          </w:hyperlink>
        </w:p>
        <w:p w14:paraId="4F7FDE24" w14:textId="57D2A7DC" w:rsidR="00A93146" w:rsidRDefault="00A93146">
          <w:pPr>
            <w:pStyle w:val="TOC1"/>
            <w:tabs>
              <w:tab w:val="right" w:leader="dot" w:pos="8494"/>
            </w:tabs>
            <w:rPr>
              <w:rFonts w:asciiTheme="minorHAnsi" w:eastAsiaTheme="minorEastAsia" w:hAnsiTheme="minorHAnsi" w:cstheme="minorBidi"/>
              <w:noProof/>
              <w:kern w:val="2"/>
              <w:lang w:val="en-US"/>
              <w14:ligatures w14:val="standardContextual"/>
            </w:rPr>
          </w:pPr>
          <w:hyperlink w:anchor="_Toc242043012" w:history="1">
            <w:r>
              <w:rPr>
                <w:rStyle w:val="Hyperlink"/>
                <w:noProof/>
              </w:rPr>
              <w:t>1. PROJEKTI MÄÄRATLEMINE</w:t>
            </w:r>
            <w:r>
              <w:rPr>
                <w:noProof/>
              </w:rPr>
              <w:tab/>
              <w:fldChar w:fldCharType="begin"/>
              <w:instrText xml:space="preserve"> PAGEREF _Toc242043012 \h </w:instrText>
              <w:fldChar w:fldCharType="separate"/>
              <w:t>4</w:t>
              <w:fldChar w:fldCharType="end"/>
            </w:r>
          </w:hyperlink>
        </w:p>
        <w:p w14:paraId="7779DA46" w14:textId="5D7634A0" w:rsidR="00A93146" w:rsidRDefault="00A93146">
          <w:pPr>
            <w:pStyle w:val="TOC2"/>
            <w:tabs>
              <w:tab w:val="right" w:leader="dot" w:pos="8494"/>
            </w:tabs>
            <w:rPr>
              <w:rFonts w:asciiTheme="minorHAnsi" w:eastAsiaTheme="minorEastAsia" w:hAnsiTheme="minorHAnsi" w:cstheme="minorBidi"/>
              <w:noProof/>
              <w:kern w:val="2"/>
              <w:lang w:val="en-US"/>
              <w14:ligatures w14:val="standardContextual"/>
            </w:rPr>
          </w:pPr>
          <w:hyperlink w:anchor="_Toc242043013" w:history="1">
            <w:r>
              <w:rPr>
                <w:rStyle w:val="Hyperlink"/>
                <w:noProof/>
              </w:rPr>
              <w:t>1.1. Projekti idee ja taust</w:t>
            </w:r>
            <w:r>
              <w:rPr>
                <w:noProof/>
              </w:rPr>
              <w:tab/>
              <w:fldChar w:fldCharType="begin"/>
              <w:instrText xml:space="preserve"> PAGEREF _Toc242043013 \h </w:instrText>
              <w:fldChar w:fldCharType="separate"/>
              <w:t>4</w:t>
              <w:fldChar w:fldCharType="end"/>
            </w:r>
          </w:hyperlink>
        </w:p>
        <w:p w14:paraId="18B7AF69" w14:textId="65F11888" w:rsidR="00A93146" w:rsidRDefault="00A93146">
          <w:pPr>
            <w:pStyle w:val="TOC2"/>
            <w:tabs>
              <w:tab w:val="right" w:leader="dot" w:pos="8494"/>
            </w:tabs>
            <w:rPr>
              <w:rFonts w:asciiTheme="minorHAnsi" w:eastAsiaTheme="minorEastAsia" w:hAnsiTheme="minorHAnsi" w:cstheme="minorBidi"/>
              <w:noProof/>
              <w:kern w:val="2"/>
              <w:lang w:val="en-US"/>
              <w14:ligatures w14:val="standardContextual"/>
            </w:rPr>
          </w:pPr>
          <w:hyperlink w:anchor="_Toc242043014" w:history="1">
            <w:r>
              <w:rPr>
                <w:rStyle w:val="Hyperlink"/>
                <w:noProof/>
              </w:rPr>
              <w:t>1.2. Probleemide, eesmärkide ja huvipoolte analüüs</w:t>
            </w:r>
            <w:r>
              <w:rPr>
                <w:noProof/>
              </w:rPr>
              <w:tab/>
              <w:fldChar w:fldCharType="begin"/>
              <w:instrText xml:space="preserve"> PAGEREF _Toc242043014 \h </w:instrText>
              <w:fldChar w:fldCharType="separate"/>
              <w:t>4</w:t>
              <w:fldChar w:fldCharType="end"/>
            </w:r>
          </w:hyperlink>
        </w:p>
        <w:p w14:paraId="59D10BE9" w14:textId="59472305" w:rsidR="00A93146" w:rsidRDefault="00A93146">
          <w:pPr>
            <w:pStyle w:val="TOC3"/>
            <w:tabs>
              <w:tab w:val="right" w:leader="dot" w:pos="8494"/>
            </w:tabs>
            <w:rPr>
              <w:rFonts w:asciiTheme="minorHAnsi" w:eastAsiaTheme="minorEastAsia" w:hAnsiTheme="minorHAnsi" w:cstheme="minorBidi"/>
              <w:noProof/>
              <w:kern w:val="2"/>
              <w:lang w:val="en-US"/>
              <w14:ligatures w14:val="standardContextual"/>
            </w:rPr>
          </w:pPr>
          <w:hyperlink w:anchor="_Toc242043015" w:history="1">
            <w:r>
              <w:rPr>
                <w:rStyle w:val="Hyperlink"/>
                <w:noProof/>
              </w:rPr>
              <w:t>1.2.1. Metoodika ja kasutatud tehnikad</w:t>
            </w:r>
            <w:r>
              <w:rPr>
                <w:noProof/>
              </w:rPr>
              <w:tab/>
              <w:fldChar w:fldCharType="begin"/>
              <w:instrText xml:space="preserve"> PAGEREF _Toc242043015 \h </w:instrText>
              <w:fldChar w:fldCharType="separate"/>
              <w:t>4</w:t>
              <w:fldChar w:fldCharType="end"/>
            </w:r>
          </w:hyperlink>
        </w:p>
        <w:p w14:paraId="43C2CF66" w14:textId="2E5B9042" w:rsidR="00A93146" w:rsidRDefault="00A93146">
          <w:pPr>
            <w:pStyle w:val="TOC3"/>
            <w:tabs>
              <w:tab w:val="right" w:leader="dot" w:pos="8494"/>
            </w:tabs>
            <w:rPr>
              <w:rFonts w:asciiTheme="minorHAnsi" w:eastAsiaTheme="minorEastAsia" w:hAnsiTheme="minorHAnsi" w:cstheme="minorBidi"/>
              <w:noProof/>
              <w:kern w:val="2"/>
              <w:lang w:val="en-US"/>
              <w14:ligatures w14:val="standardContextual"/>
            </w:rPr>
          </w:pPr>
          <w:hyperlink w:anchor="_Toc242043016" w:history="1">
            <w:r>
              <w:rPr>
                <w:rStyle w:val="Hyperlink"/>
                <w:noProof/>
              </w:rPr>
              <w:t>1.2.2. Probleemipuu ja probleemi lause</w:t>
            </w:r>
            <w:r>
              <w:rPr>
                <w:noProof/>
              </w:rPr>
              <w:tab/>
              <w:fldChar w:fldCharType="begin"/>
              <w:instrText xml:space="preserve"> PAGEREF _Toc242043016 \h </w:instrText>
              <w:fldChar w:fldCharType="separate"/>
              <w:t>6</w:t>
              <w:fldChar w:fldCharType="end"/>
            </w:r>
          </w:hyperlink>
        </w:p>
        <w:p w14:paraId="239B4928" w14:textId="3D894C73" w:rsidR="00A93146" w:rsidRDefault="00A93146">
          <w:pPr>
            <w:pStyle w:val="TOC3"/>
            <w:tabs>
              <w:tab w:val="right" w:leader="dot" w:pos="8494"/>
            </w:tabs>
            <w:rPr>
              <w:rFonts w:asciiTheme="minorHAnsi" w:eastAsiaTheme="minorEastAsia" w:hAnsiTheme="minorHAnsi" w:cstheme="minorBidi"/>
              <w:noProof/>
              <w:kern w:val="2"/>
              <w:lang w:val="en-US"/>
              <w14:ligatures w14:val="standardContextual"/>
            </w:rPr>
          </w:pPr>
          <w:hyperlink w:anchor="_Toc242043017" w:history="1">
            <w:r>
              <w:rPr>
                <w:rStyle w:val="Hyperlink"/>
                <w:noProof/>
              </w:rPr>
              <w:t>1.2.3. Eesmärgipuu ja projekti ulatus</w:t>
            </w:r>
            <w:r>
              <w:rPr>
                <w:noProof/>
              </w:rPr>
              <w:tab/>
              <w:fldChar w:fldCharType="begin"/>
              <w:instrText xml:space="preserve"> PAGEREF _Toc242043017 \h </w:instrText>
              <w:fldChar w:fldCharType="separate"/>
              <w:t>8</w:t>
              <w:fldChar w:fldCharType="end"/>
            </w:r>
          </w:hyperlink>
        </w:p>
        <w:p w14:paraId="175259DA" w14:textId="4C91DDA8" w:rsidR="00A93146" w:rsidRDefault="00A93146">
          <w:pPr>
            <w:pStyle w:val="TOC3"/>
            <w:tabs>
              <w:tab w:val="right" w:leader="dot" w:pos="8494"/>
            </w:tabs>
            <w:rPr>
              <w:rFonts w:asciiTheme="minorHAnsi" w:eastAsiaTheme="minorEastAsia" w:hAnsiTheme="minorHAnsi" w:cstheme="minorBidi"/>
              <w:noProof/>
              <w:kern w:val="2"/>
              <w:lang w:val="en-US"/>
              <w14:ligatures w14:val="standardContextual"/>
            </w:rPr>
          </w:pPr>
          <w:hyperlink w:anchor="_Toc242043018" w:history="1">
            <w:r>
              <w:rPr>
                <w:rStyle w:val="Hyperlink"/>
                <w:noProof/>
              </w:rPr>
              <w:t>1.2.4. Huvipoolte analüüs ja kaasamise strateegia</w:t>
            </w:r>
            <w:r>
              <w:rPr>
                <w:noProof/>
              </w:rPr>
              <w:tab/>
              <w:fldChar w:fldCharType="begin"/>
              <w:instrText xml:space="preserve"> PAGEREF _Toc242043018 \h </w:instrText>
              <w:fldChar w:fldCharType="separate"/>
              <w:t>10</w:t>
              <w:fldChar w:fldCharType="end"/>
            </w:r>
          </w:hyperlink>
        </w:p>
        <w:p w14:paraId="4D4DBD43" w14:textId="5201881C" w:rsidR="00A93146" w:rsidRDefault="00A93146">
          <w:pPr>
            <w:pStyle w:val="TOC3"/>
            <w:tabs>
              <w:tab w:val="right" w:leader="dot" w:pos="8494"/>
            </w:tabs>
            <w:rPr>
              <w:rFonts w:asciiTheme="minorHAnsi" w:eastAsiaTheme="minorEastAsia" w:hAnsiTheme="minorHAnsi" w:cstheme="minorBidi"/>
              <w:noProof/>
              <w:kern w:val="2"/>
              <w:lang w:val="en-US"/>
              <w14:ligatures w14:val="standardContextual"/>
            </w:rPr>
          </w:pPr>
          <w:hyperlink w:anchor="_Toc242043019" w:history="1">
            <w:r>
              <w:rPr>
                <w:rStyle w:val="Hyperlink"/>
                <w:noProof/>
              </w:rPr>
              <w:t>1.2.5. Lahendusideed ja alternatiivide võrdlus</w:t>
            </w:r>
            <w:r>
              <w:rPr>
                <w:noProof/>
              </w:rPr>
              <w:tab/>
              <w:fldChar w:fldCharType="begin"/>
              <w:instrText xml:space="preserve"> PAGEREF _Toc242043019 \h </w:instrText>
              <w:fldChar w:fldCharType="separate"/>
              <w:t>14</w:t>
              <w:fldChar w:fldCharType="end"/>
            </w:r>
          </w:hyperlink>
        </w:p>
        <w:p w14:paraId="3A628E9A" w14:textId="754EE100" w:rsidR="00A93146" w:rsidRDefault="00A93146">
          <w:pPr>
            <w:pStyle w:val="TOC3"/>
            <w:tabs>
              <w:tab w:val="right" w:leader="dot" w:pos="8494"/>
            </w:tabs>
            <w:rPr>
              <w:rFonts w:asciiTheme="minorHAnsi" w:eastAsiaTheme="minorEastAsia" w:hAnsiTheme="minorHAnsi" w:cstheme="minorBidi"/>
              <w:noProof/>
              <w:kern w:val="2"/>
              <w:lang w:val="en-US"/>
              <w14:ligatures w14:val="standardContextual"/>
            </w:rPr>
          </w:pPr>
          <w:hyperlink w:anchor="_Toc242043020" w:history="1">
            <w:r>
              <w:rPr>
                <w:rStyle w:val="Hyperlink"/>
                <w:noProof/>
              </w:rPr>
              <w:t>1.2.6. Ärijuhtumi seire, programm ja portfell</w:t>
            </w:r>
            <w:r>
              <w:rPr>
                <w:noProof/>
              </w:rPr>
              <w:tab/>
              <w:fldChar w:fldCharType="begin"/>
              <w:instrText xml:space="preserve"> PAGEREF _Toc242043020 \h </w:instrText>
              <w:fldChar w:fldCharType="separate"/>
              <w:t>16</w:t>
              <w:fldChar w:fldCharType="end"/>
            </w:r>
          </w:hyperlink>
        </w:p>
        <w:p w14:paraId="72058CEC" w14:textId="1038A3E7" w:rsidR="00A93146" w:rsidRDefault="00A93146">
          <w:pPr>
            <w:pStyle w:val="TOC2"/>
            <w:tabs>
              <w:tab w:val="right" w:leader="dot" w:pos="8494"/>
            </w:tabs>
            <w:rPr>
              <w:rFonts w:asciiTheme="minorHAnsi" w:eastAsiaTheme="minorEastAsia" w:hAnsiTheme="minorHAnsi" w:cstheme="minorBidi"/>
              <w:noProof/>
              <w:kern w:val="2"/>
              <w:lang w:val="en-US"/>
              <w14:ligatures w14:val="standardContextual"/>
            </w:rPr>
          </w:pPr>
          <w:hyperlink w:anchor="_Toc242043021" w:history="1">
            <w:r>
              <w:rPr>
                <w:rStyle w:val="Hyperlink"/>
                <w:noProof/>
              </w:rPr>
              <w:t>1.3. Projekti määratlus ja projektiettepanek</w:t>
            </w:r>
            <w:r>
              <w:rPr>
                <w:noProof/>
              </w:rPr>
              <w:tab/>
              <w:fldChar w:fldCharType="begin"/>
              <w:instrText xml:space="preserve"> PAGEREF _Toc242043021 \h </w:instrText>
              <w:fldChar w:fldCharType="separate"/>
              <w:t>18</w:t>
              <w:fldChar w:fldCharType="end"/>
            </w:r>
          </w:hyperlink>
        </w:p>
        <w:p w14:paraId="59FC37EA" w14:textId="2CE787EE" w:rsidR="00A93146" w:rsidRDefault="00A93146">
          <w:pPr>
            <w:pStyle w:val="TOC1"/>
            <w:tabs>
              <w:tab w:val="right" w:leader="dot" w:pos="8494"/>
            </w:tabs>
            <w:rPr>
              <w:rFonts w:asciiTheme="minorHAnsi" w:eastAsiaTheme="minorEastAsia" w:hAnsiTheme="minorHAnsi" w:cstheme="minorBidi"/>
              <w:noProof/>
              <w:kern w:val="2"/>
              <w:lang w:val="en-US"/>
              <w14:ligatures w14:val="standardContextual"/>
            </w:rPr>
          </w:pPr>
          <w:hyperlink w:anchor="_Toc242043022" w:history="1">
            <w:r>
              <w:rPr>
                <w:rStyle w:val="Hyperlink"/>
                <w:noProof/>
              </w:rPr>
              <w:t>2. PROJEKTI PLANEERIMINE</w:t>
            </w:r>
            <w:r>
              <w:rPr>
                <w:noProof/>
              </w:rPr>
              <w:tab/>
              <w:fldChar w:fldCharType="begin"/>
              <w:instrText xml:space="preserve"> PAGEREF _Toc242043022 \h </w:instrText>
              <w:fldChar w:fldCharType="separate"/>
              <w:t>19</w:t>
              <w:fldChar w:fldCharType="end"/>
            </w:r>
          </w:hyperlink>
        </w:p>
        <w:p w14:paraId="3BF9E15A" w14:textId="18DB4D9D" w:rsidR="00A93146" w:rsidRDefault="00A93146">
          <w:pPr>
            <w:pStyle w:val="TOC2"/>
            <w:tabs>
              <w:tab w:val="right" w:leader="dot" w:pos="8494"/>
            </w:tabs>
            <w:rPr>
              <w:rFonts w:asciiTheme="minorHAnsi" w:eastAsiaTheme="minorEastAsia" w:hAnsiTheme="minorHAnsi" w:cstheme="minorBidi"/>
              <w:noProof/>
              <w:kern w:val="2"/>
              <w:lang w:val="en-US"/>
              <w14:ligatures w14:val="standardContextual"/>
            </w:rPr>
          </w:pPr>
          <w:hyperlink w:anchor="_Toc242043023" w:history="1">
            <w:r>
              <w:rPr>
                <w:rStyle w:val="Hyperlink"/>
                <w:noProof/>
              </w:rPr>
              <w:t>2.1. Ajakava</w:t>
            </w:r>
            <w:r>
              <w:rPr>
                <w:noProof/>
              </w:rPr>
              <w:tab/>
              <w:fldChar w:fldCharType="begin"/>
              <w:instrText xml:space="preserve"> PAGEREF _Toc242043023 \h </w:instrText>
              <w:fldChar w:fldCharType="separate"/>
              <w:t>19</w:t>
              <w:fldChar w:fldCharType="end"/>
            </w:r>
          </w:hyperlink>
        </w:p>
        <w:p w14:paraId="7C470F43" w14:textId="37ABB1BA" w:rsidR="00A93146" w:rsidRDefault="00A93146">
          <w:pPr>
            <w:pStyle w:val="TOC2"/>
            <w:tabs>
              <w:tab w:val="right" w:leader="dot" w:pos="8494"/>
            </w:tabs>
            <w:rPr>
              <w:rFonts w:asciiTheme="minorHAnsi" w:eastAsiaTheme="minorEastAsia" w:hAnsiTheme="minorHAnsi" w:cstheme="minorBidi"/>
              <w:noProof/>
              <w:kern w:val="2"/>
              <w:lang w:val="en-US"/>
              <w14:ligatures w14:val="standardContextual"/>
            </w:rPr>
          </w:pPr>
          <w:hyperlink w:anchor="_Toc242043024" w:history="1">
            <w:r>
              <w:rPr>
                <w:rStyle w:val="Hyperlink"/>
                <w:noProof/>
              </w:rPr>
              <w:t>2.2. Ressursid ja eelarve</w:t>
            </w:r>
            <w:r>
              <w:rPr>
                <w:noProof/>
              </w:rPr>
              <w:tab/>
              <w:fldChar w:fldCharType="begin"/>
              <w:instrText xml:space="preserve"> PAGEREF _Toc242043024 \h </w:instrText>
              <w:fldChar w:fldCharType="separate"/>
              <w:t>19</w:t>
              <w:fldChar w:fldCharType="end"/>
            </w:r>
          </w:hyperlink>
        </w:p>
        <w:p w14:paraId="4D2167D0" w14:textId="0A43428B" w:rsidR="00A93146" w:rsidRDefault="00A93146">
          <w:pPr>
            <w:pStyle w:val="TOC1"/>
            <w:tabs>
              <w:tab w:val="right" w:leader="dot" w:pos="8494"/>
            </w:tabs>
            <w:rPr>
              <w:rFonts w:asciiTheme="minorHAnsi" w:eastAsiaTheme="minorEastAsia" w:hAnsiTheme="minorHAnsi" w:cstheme="minorBidi"/>
              <w:noProof/>
              <w:kern w:val="2"/>
              <w:lang w:val="en-US"/>
              <w14:ligatures w14:val="standardContextual"/>
            </w:rPr>
          </w:pPr>
          <w:hyperlink w:anchor="_Toc242043025" w:history="1">
            <w:r>
              <w:rPr>
                <w:rStyle w:val="Hyperlink"/>
                <w:noProof/>
              </w:rPr>
              <w:t>KOKKUVÕTE</w:t>
            </w:r>
            <w:r>
              <w:rPr>
                <w:noProof/>
              </w:rPr>
              <w:tab/>
              <w:fldChar w:fldCharType="begin"/>
              <w:instrText xml:space="preserve"> PAGEREF _Toc242043025 \h </w:instrText>
              <w:fldChar w:fldCharType="separate"/>
              <w:t>20</w:t>
              <w:fldChar w:fldCharType="end"/>
            </w:r>
          </w:hyperlink>
        </w:p>
        <w:p w14:paraId="159874C0" w14:textId="6840191B" w:rsidR="00A93146" w:rsidRDefault="00A93146">
          <w:pPr>
            <w:pStyle w:val="TOC1"/>
            <w:tabs>
              <w:tab w:val="right" w:leader="dot" w:pos="8494"/>
            </w:tabs>
            <w:rPr>
              <w:rFonts w:asciiTheme="minorHAnsi" w:eastAsiaTheme="minorEastAsia" w:hAnsiTheme="minorHAnsi" w:cstheme="minorBidi"/>
              <w:noProof/>
              <w:kern w:val="2"/>
              <w:lang w:val="en-US"/>
              <w14:ligatures w14:val="standardContextual"/>
            </w:rPr>
          </w:pPr>
          <w:hyperlink w:anchor="_Toc242043026" w:history="1">
            <w:r>
              <w:rPr>
                <w:rStyle w:val="Hyperlink"/>
                <w:noProof/>
              </w:rPr>
              <w:t>VIIDATUD ALLIKAD</w:t>
            </w:r>
            <w:r>
              <w:rPr>
                <w:noProof/>
              </w:rPr>
              <w:tab/>
              <w:fldChar w:fldCharType="begin"/>
              <w:instrText xml:space="preserve"> PAGEREF _Toc242043026 \h </w:instrText>
              <w:fldChar w:fldCharType="separate"/>
              <w:t>21</w:t>
              <w:fldChar w:fldCharType="end"/>
            </w:r>
          </w:hyperlink>
        </w:p>
        <w:p w14:paraId="14C3A998" w14:textId="48656914" w:rsidR="00A93146" w:rsidRDefault="00A93146">
          <w:pPr>
            <w:pStyle w:val="TOC1"/>
            <w:tabs>
              <w:tab w:val="right" w:leader="dot" w:pos="8494"/>
            </w:tabs>
            <w:rPr>
              <w:rFonts w:asciiTheme="minorHAnsi" w:eastAsiaTheme="minorEastAsia" w:hAnsiTheme="minorHAnsi" w:cstheme="minorBidi"/>
              <w:noProof/>
              <w:kern w:val="2"/>
              <w:lang w:val="en-US"/>
              <w14:ligatures w14:val="standardContextual"/>
            </w:rPr>
          </w:pPr>
          <w:hyperlink w:anchor="_Toc242043027" w:history="1">
            <w:r>
              <w:rPr>
                <w:rStyle w:val="Hyperlink"/>
                <w:noProof/>
              </w:rPr>
              <w:t>LISAD</w:t>
            </w:r>
            <w:r>
              <w:rPr>
                <w:noProof/>
              </w:rPr>
              <w:tab/>
              <w:fldChar w:fldCharType="begin"/>
              <w:instrText xml:space="preserve"> PAGEREF _Toc242043027 \h </w:instrText>
              <w:fldChar w:fldCharType="separate"/>
              <w:t>23</w:t>
              <w:fldChar w:fldCharType="end"/>
            </w:r>
          </w:hyperlink>
        </w:p>
        <w:p w14:paraId="314DD668" w14:textId="5527BAC2" w:rsidR="00A93146" w:rsidRDefault="00A93146">
          <w:pPr>
            <w:pStyle w:val="TOC2"/>
            <w:tabs>
              <w:tab w:val="right" w:leader="dot" w:pos="8494"/>
            </w:tabs>
            <w:rPr>
              <w:rFonts w:asciiTheme="minorHAnsi" w:eastAsiaTheme="minorEastAsia" w:hAnsiTheme="minorHAnsi" w:cstheme="minorBidi"/>
              <w:noProof/>
              <w:kern w:val="2"/>
              <w:lang w:val="en-US"/>
              <w14:ligatures w14:val="standardContextual"/>
            </w:rPr>
          </w:pPr>
          <w:hyperlink w:anchor="_Toc242043028" w:history="1">
            <w:r>
              <w:rPr>
                <w:rStyle w:val="Hyperlink"/>
                <w:noProof/>
              </w:rPr>
              <w:t>Lisa 1. Rühma tööjaotus ja vahetähtajad</w:t>
            </w:r>
            <w:r>
              <w:rPr>
                <w:noProof/>
              </w:rPr>
              <w:tab/>
              <w:fldChar w:fldCharType="begin"/>
              <w:instrText xml:space="preserve"> PAGEREF _Toc242043028 \h </w:instrText>
              <w:fldChar w:fldCharType="separate"/>
              <w:t>23</w:t>
              <w:fldChar w:fldCharType="end"/>
            </w:r>
          </w:hyperlink>
        </w:p>
        <w:p w14:paraId="12271160" w14:textId="2AC1A55F" w:rsidR="00A93146" w:rsidRDefault="00A93146">
          <w:pPr>
            <w:pStyle w:val="TOC2"/>
            <w:tabs>
              <w:tab w:val="right" w:leader="dot" w:pos="8494"/>
            </w:tabs>
            <w:rPr>
              <w:rFonts w:asciiTheme="minorHAnsi" w:eastAsiaTheme="minorEastAsia" w:hAnsiTheme="minorHAnsi" w:cstheme="minorBidi"/>
              <w:noProof/>
              <w:kern w:val="2"/>
              <w:lang w:val="en-US"/>
              <w14:ligatures w14:val="standardContextual"/>
            </w:rPr>
          </w:pPr>
          <w:hyperlink w:anchor="_Toc242043029" w:history="1">
            <w:r>
              <w:rPr>
                <w:rStyle w:val="Hyperlink"/>
                <w:noProof/>
              </w:rPr>
              <w:t>Lisa 2. Töö õppetunnid</w:t>
            </w:r>
            <w:r>
              <w:rPr>
                <w:noProof/>
              </w:rPr>
              <w:tab/>
              <w:fldChar w:fldCharType="begin"/>
              <w:instrText xml:space="preserve"> PAGEREF _Toc242043029 \h </w:instrText>
              <w:fldChar w:fldCharType="separate"/>
              <w:t>24</w:t>
              <w:fldChar w:fldCharType="end"/>
            </w:r>
          </w:hyperlink>
        </w:p>
        <w:p w14:paraId="7FD24F30" w14:textId="1CC05CFE" w:rsidR="00A93146" w:rsidRDefault="00A93146">
          <w:pPr>
            <w:pStyle w:val="TOC2"/>
            <w:tabs>
              <w:tab w:val="right" w:leader="dot" w:pos="8494"/>
            </w:tabs>
            <w:rPr>
              <w:rFonts w:asciiTheme="minorHAnsi" w:eastAsiaTheme="minorEastAsia" w:hAnsiTheme="minorHAnsi" w:cstheme="minorBidi"/>
              <w:noProof/>
              <w:kern w:val="2"/>
              <w:lang w:val="en-US"/>
              <w14:ligatures w14:val="standardContextual"/>
            </w:rPr>
          </w:pPr>
          <w:hyperlink w:anchor="_Toc242043030" w:history="1">
            <w:r>
              <w:rPr>
                <w:rStyle w:val="Hyperlink"/>
                <w:noProof/>
              </w:rPr>
              <w:t>Lisa 3. Vestlus tehisaruga ja selle põhjal tehtud täiendused</w:t>
            </w:r>
            <w:r>
              <w:rPr>
                <w:noProof/>
              </w:rPr>
              <w:tab/>
              <w:fldChar w:fldCharType="begin"/>
              <w:instrText xml:space="preserve"> PAGEREF _Toc242043030 \h </w:instrText>
              <w:fldChar w:fldCharType="separate"/>
              <w:t>26</w:t>
              <w:fldChar w:fldCharType="end"/>
            </w:r>
          </w:hyperlink>
        </w:p>
        <w:p w14:paraId="348DF8D7" w14:textId="4234D0EF" w:rsidR="00230D6B" w:rsidRPr="008B508D" w:rsidRDefault="00000000">
          <w:r>
            <w:fldChar w:fldCharType="end"/>
          </w:r>
        </w:p>
      </w:sdtContent>
    </w:sdt>
    <w:p w14:paraId="45902ED1" w14:textId="77777777" w:rsidR="00230D6B" w:rsidRPr="008B508D" w:rsidRDefault="00000000">
      <w:pPr>
        <w:pStyle w:val="Heading1"/>
        <w:pageBreakBefore/>
      </w:pPr>
      <w:bookmarkStart w:id="0" w:name="_Toc242043011"/>
      <w:r>
        <w:lastRenderedPageBreak/>
        <w:t>SISSEJUHATUS</w:t>
      </w:r>
      <w:bookmarkEnd w:id="0"/>
    </w:p>
    <w:p w14:paraId="4760D22E" w14:textId="77777777" w:rsidR="00230D6B" w:rsidRPr="002069F7" w:rsidRDefault="00000000">
      <w:r>
        <w:t xml:space="preserve">Jaanuaris 2017 esitles Itaalia jalgpalliklubi Juventus FC agentuuriga Interbrand loodud uut visuaalset identiteeti, mille keskmes on minimalistlik „J“-logo. Ajalooline ovaalne vapp koos triipude ja Torino härjaga asendati, et klubi saaks kasvada globaalseks elustiilibrändiks ja jõuda ka „laste, naiste ja millenniumlasteni“ (Football Italia, 2017; Design Week, 2017). Fännide reaktsioon oli suures osas eitav: uut logo peeti liiga anonüümseks ja korporatiivseks (Dezeen, 2017; The Drum, 2017). Rühma hinnangul on rebrändingu järel fännibaas killustunud.</w:t>
      </w:r>
    </w:p>
    <w:p w14:paraId="686C08C6" w14:textId="77777777" w:rsidR="00230D6B" w:rsidRPr="002069F7" w:rsidRDefault="00000000">
      <w:r>
        <w:t>Käesoleva rühmatöö eesmärk on projektijuhi vaatest välja selgitada, miks projekti „Juventus uuesti ja paremini“ vaja on, millist püsivat seisundit see peaks looma ning milline lahendus ühendab fännid uuesti nii, et see sobiks kõigile osapooltele. Projekti teostusfaas kestab 3 kuud ja eelarve on ligikaudu 96 800 eurot.</w:t>
      </w:r>
    </w:p>
    <w:p w14:paraId="13997A82" w14:textId="77777777" w:rsidR="00230D6B" w:rsidRPr="002069F7" w:rsidRDefault="00000000">
      <w:r>
        <w:t>Töö on üles ehitatud projekti määratluse loogikas: esimene peatükk määratleb projekti, teine kirjeldab planeerimist ning kolmas elluviimist ja lõpetamist (Tamberg, 2022; AXELOS, 2017). Käesolevas ülesandes on terviklikult koostatud alapeatükk 1.2: metoodika, probleemipuu, eesmärgipuu, huvipoolte analüüs ja kaasamise strateegia ning lahendusalternatiivide võrdlus. Teiste peatükkide eeldatav sisu on esitatud kursiivis või esialgsete andmetena. Iga joonise ja tabeli juures on märgitud vastutaja; tööjaotus ja vahetähtajad on lisas 1, õppetunnid lisas 2 ja vestlus tehisaruga lisas 3.</w:t>
      </w:r>
    </w:p>
    <w:p w14:paraId="01FD9A42" w14:textId="77777777" w:rsidR="00230D6B" w:rsidRPr="002069F7" w:rsidRDefault="00000000">
      <w:r>
        <w:t>Projekt on õppejuhtum: see ei ole seotud Juventus FC-ga ega esinda klubi seisukohti. Omaniku rolli täidab rühmas Ragnar Dietrich.</w:t>
      </w:r>
    </w:p>
    <w:p w14:paraId="79137EF6" w14:textId="77777777" w:rsidR="00230D6B" w:rsidRPr="008B508D" w:rsidRDefault="00000000">
      <w:pPr>
        <w:pStyle w:val="Heading1"/>
        <w:pageBreakBefore/>
      </w:pPr>
      <w:bookmarkStart w:id="1" w:name="_Toc242043012"/>
      <w:r>
        <w:lastRenderedPageBreak/>
        <w:t>1. PROJEKTI MÄÄRATLEMINE</w:t>
      </w:r>
      <w:bookmarkEnd w:id="1"/>
    </w:p>
    <w:p w14:paraId="7BFA8AEB" w14:textId="77777777" w:rsidR="00230D6B" w:rsidRPr="008B508D" w:rsidRDefault="00000000">
      <w:pPr>
        <w:pStyle w:val="Heading2"/>
      </w:pPr>
      <w:bookmarkStart w:id="2" w:name="_Toc242043013"/>
      <w:r>
        <w:t>1.1. Projekti idee ja taust</w:t>
      </w:r>
      <w:bookmarkEnd w:id="2"/>
    </w:p>
    <w:p w14:paraId="55B04B56" w14:textId="77777777" w:rsidR="00230D6B" w:rsidRPr="008B508D" w:rsidRDefault="00000000">
      <w:r>
        <w:t xml:space="preserve">Projekti idee on rebrändida Juventus FC nii, et 2017. aasta identiteedimuutuse järel killustunud fännibaas saaks uuesti ühendatud. Projekti aluseks on klubi 2017. aasta rebränding „Black and White and More“, mille eesmärk oli laiendada klubi tegevust jalgpallist kaugemale, näiteks moe, meedia ja merchandise’i valdkonda (Design Week, 2017; It’s Nice That, 2017).</w:t>
      </w:r>
    </w:p>
    <w:p w14:paraId="2AD9B0F0" w14:textId="77777777" w:rsidR="00230D6B" w:rsidRPr="008B508D" w:rsidRDefault="00000000">
      <w:pPr>
        <w:pStyle w:val="Heading2"/>
      </w:pPr>
      <w:bookmarkStart w:id="3" w:name="_Toc242043014"/>
      <w:r>
        <w:t>1.2. Probleemide, eesmärkide ja huvipoolte analüüs</w:t>
      </w:r>
      <w:bookmarkEnd w:id="3"/>
    </w:p>
    <w:p w14:paraId="7C65B6D5" w14:textId="77777777" w:rsidR="00230D6B" w:rsidRPr="008B508D" w:rsidRDefault="00000000">
      <w:pPr>
        <w:pStyle w:val="Heading3"/>
      </w:pPr>
      <w:bookmarkStart w:id="4" w:name="_Toc242043015"/>
      <w:r>
        <w:t>1.2.1. Metoodika ja kasutatud tehnikad</w:t>
      </w:r>
      <w:bookmarkEnd w:id="4"/>
    </w:p>
    <w:p w14:paraId="65240CCD" w14:textId="1CB464A7" w:rsidR="00230D6B" w:rsidRPr="008B508D" w:rsidRDefault="00000000">
      <w:r>
        <w:t xml:space="preserve">Alapeatüki eesmärk on enne planeerimist veenduda, et valitakse õige projekt. Omanikul võib olla idee „teeme uue logo“, kuid projektijuht peab kindlaks tegema, kas see on eesmärgi saavutamiseks mõistlik ja efektiivne. Probleemiks loetakse lahknevust soovitava ja olemasoleva seisundi vahel </w:t>
      </w:r>
      <w:r>
        <w:rPr>
          <w:b/>
          <w:bCs/>
        </w:rPr>
        <w:t>enne projekti</w:t>
      </w:r>
      <w:r>
        <w:t xml:space="preserve">, mitte projekti käigus tekkida võivaid riske (Tamberg, 2022, slaid 11–12). Analüüs liigub järjekorras: probleem, põhjuste analüüs, eesmärgid, huvipooled, lahendusideed, lahenduse valik (Tamberg, 2022, slaid 10).</w:t>
      </w:r>
    </w:p>
    <w:p w14:paraId="330C0564" w14:textId="77777777" w:rsidR="00230D6B" w:rsidRPr="008B508D" w:rsidRDefault="00000000">
      <w:r>
        <w:t>Analüüsi aluseks on loogilise raamistiku lähenemine (</w:t>
      </w:r>
      <w:r>
        <w:rPr>
          <w:i/>
          <w:iCs/>
        </w:rPr>
        <w:t xml:space="preserve">Logical Framework Approach</w:t>
      </w:r>
      <w:r>
        <w:t xml:space="preserve">, LFA), mille järgi koostatakse esmalt probleemipuu, see teisendatakse eesmärgipuuks ja valitakse eesmärgipuust projekti ulatusse kuuluvad harud (European Commission, 2004). Rühm kasutas järgmisi tehnikaid:</w:t>
      </w:r>
    </w:p>
    <w:p w14:paraId="6F379CE6" w14:textId="77777777" w:rsidR="00230D6B" w:rsidRPr="008B508D" w:rsidRDefault="00000000">
      <w:pPr>
        <w:pStyle w:val="ListParagraph"/>
        <w:numPr>
          <w:ilvl w:val="0"/>
          <w:numId w:val="2"/>
        </w:numPr>
      </w:pPr>
      <w:r>
        <w:rPr>
          <w:b/>
          <w:bCs/>
        </w:rPr>
        <w:t>Dokumendi- ja meediaanalüüs</w:t>
      </w:r>
      <w:r>
        <w:t xml:space="preserve">: 2017. aasta rebrändingu eesmärkide ja fännide reaktsiooni kaardistamine erialameedia ja klubi teadaannete põhjal (Football Italia, 2017; Dezeen, 2017). Kvantitatiivsed näitajad (näitarvude tehnika) kogub projekti esimesel kuul turu-uuringu analüütik (Tamberg, 2022, slaid 13).</w:t>
      </w:r>
    </w:p>
    <w:p w14:paraId="438B2003" w14:textId="77777777" w:rsidR="00230D6B" w:rsidRPr="008B508D" w:rsidRDefault="00000000">
      <w:pPr>
        <w:pStyle w:val="ListParagraph"/>
        <w:numPr>
          <w:ilvl w:val="0"/>
          <w:numId w:val="2"/>
        </w:numPr>
      </w:pPr>
      <w:r>
        <w:rPr>
          <w:b/>
          <w:bCs/>
        </w:rPr>
        <w:t>Ajurünnak ja 635-meetod</w:t>
      </w:r>
      <w:r>
        <w:t xml:space="preserve"> probleemide, põhjuste ja lahendusideede kogumiseks; kalasaba-diagrammi kategooriaid (sümboolika, protsess, strateegia, </w:t>
        <w:lastRenderedPageBreak/>
        <w:t>kommunikatsioon, tooted) kasutati kontrollnimekirjana (Ishikawa, 1990; Tamberg, 2022, slaid 18 ja 35).</w:t>
      </w:r>
    </w:p>
    <w:p w14:paraId="4B57E1B0" w14:textId="77777777" w:rsidR="00230D6B" w:rsidRPr="008B508D" w:rsidRDefault="00000000">
      <w:pPr>
        <w:pStyle w:val="ListParagraph"/>
        <w:numPr>
          <w:ilvl w:val="0"/>
          <w:numId w:val="2"/>
        </w:numPr>
      </w:pPr>
      <w:r>
        <w:rPr>
          <w:b/>
          <w:bCs/>
        </w:rPr>
        <w:t>Probleemipuu</w:t>
      </w:r>
      <w:r>
        <w:t xml:space="preserve"> põhjus–tagajärg seoste kaardistamiseks ja </w:t>
      </w:r>
      <w:r>
        <w:rPr>
          <w:b/>
          <w:bCs/>
        </w:rPr>
        <w:t>probleemi lause</w:t>
      </w:r>
      <w:r>
        <w:t xml:space="preserve"> sõnastamiseks (Tamberg, 2022, slaid 16–20).</w:t>
      </w:r>
    </w:p>
    <w:p w14:paraId="057A0B89" w14:textId="77777777" w:rsidR="00230D6B" w:rsidRPr="008B508D" w:rsidRDefault="00000000">
      <w:pPr>
        <w:pStyle w:val="ListParagraph"/>
        <w:numPr>
          <w:ilvl w:val="0"/>
          <w:numId w:val="2"/>
        </w:numPr>
      </w:pPr>
      <w:r>
        <w:rPr>
          <w:b/>
          <w:bCs/>
        </w:rPr>
        <w:t>5 korda miks</w:t>
      </w:r>
      <w:r>
        <w:t xml:space="preserve"> üksikute algpõhjuste sügavuse kontrolliks (Ohno, 1988).</w:t>
      </w:r>
    </w:p>
    <w:p w14:paraId="36193E24" w14:textId="77777777" w:rsidR="00230D6B" w:rsidRPr="008B508D" w:rsidRDefault="00000000">
      <w:pPr>
        <w:pStyle w:val="ListParagraph"/>
        <w:numPr>
          <w:ilvl w:val="0"/>
          <w:numId w:val="2"/>
        </w:numPr>
      </w:pPr>
      <w:r>
        <w:rPr>
          <w:b/>
          <w:bCs/>
        </w:rPr>
        <w:t>Eesmärgipuu</w:t>
      </w:r>
      <w:r>
        <w:t>, milles negatiivsed seisundid sõnastati soovitud püsiseisunditeks ja märgiti projekti ulatus (Tamberg, 2022, slaid 31–34).</w:t>
      </w:r>
    </w:p>
    <w:p w14:paraId="0171CDD6" w14:textId="77777777" w:rsidR="00230D6B" w:rsidRPr="008B508D" w:rsidRDefault="00000000">
      <w:pPr>
        <w:pStyle w:val="ListParagraph"/>
        <w:numPr>
          <w:ilvl w:val="0"/>
          <w:numId w:val="2"/>
        </w:numPr>
      </w:pPr>
      <w:r>
        <w:rPr>
          <w:b/>
          <w:bCs/>
        </w:rPr>
        <w:t>Huvipoolte analüüs</w:t>
      </w:r>
      <w:r>
        <w:t xml:space="preserve">: kontrollküsimused huvipoolte leidmiseks, huvi- ja mõjuhinnangud skaalal 1–5, mõju-huvi maatriks ning kaasamise tasemed (Mendelow, 1981; Bryson, 2004; IAP2, 2018; Tamberg, 2022, slaid 22–30).</w:t>
      </w:r>
    </w:p>
    <w:p w14:paraId="05F24DA8" w14:textId="77777777" w:rsidR="00230D6B" w:rsidRPr="008B508D" w:rsidRDefault="00000000">
      <w:pPr>
        <w:pStyle w:val="ListParagraph"/>
        <w:numPr>
          <w:ilvl w:val="0"/>
          <w:numId w:val="2"/>
        </w:numPr>
      </w:pPr>
      <w:r>
        <w:rPr>
          <w:b/>
          <w:bCs/>
        </w:rPr>
        <w:t xml:space="preserve">Benchmarking ja kaalutud mitmekriteeriumiline võrdlus</w:t>
      </w:r>
      <w:r>
        <w:t xml:space="preserve"> koos tundlikkusanalüüsiga lahendusalternatiivide hindamiseks (Tamberg, 2022, slaid 35–36).</w:t>
      </w:r>
    </w:p>
    <w:p w14:paraId="3B99E160" w14:textId="4F861CD4" w:rsidR="00230D6B" w:rsidRPr="00A030FB" w:rsidRDefault="00000000">
      <w:r>
        <w:t xml:space="preserve">Rühm võrdles tehnikaid (tabel 1) ja arutles, milline neist aitab kõige paremini vastata küsimusele, miks projekti vaja on. Kalasaba-diagramm ja „5 korda miks“ sobivad protsessi- või kvaliteediprobleemi põhjuste leidmiseks, kuid ei näita probleemi tagajärgi ega teisene otse eesmärkideks (Learn Lean Sigma, s.a.; LinkedIn, s.a.). SWOT kirjeldab organisatsiooni sise- ja väliskeskkonda, mitte põhjuslikke seoseid. Fännibaasi killustumine on mitme põhjusega probleem, mis puudutab väga erinevate huvidega osapooli (omanik, sponsorid, kohalikud ja globaalsed fännid). Seetõttu valis rühm põhitehnikaks probleemipuu: see näitab nii põhjuseid kui ka tagajärgi (sh ärilisi), seob eri huvipoolte probleemid ühiste algpõhjuste kaudu ja teiseneb otse eesmärgipuuks (European Commission, 2004; Tamberg, 2022, slaid 16–17).</w:t>
      </w:r>
    </w:p>
    <w:p w14:paraId="1967FFD2" w14:textId="77777777" w:rsidR="00230D6B" w:rsidRPr="008B508D" w:rsidRDefault="00000000">
      <w:pPr>
        <w:pStyle w:val="Caption"/>
        <w:keepNext/>
        <w:spacing w:before="240" w:after="240"/>
      </w:pPr>
      <w:r>
        <w:rPr>
          <w:b/>
          <w:bCs/>
        </w:rPr>
        <w:lastRenderedPageBreak/>
        <w:t xml:space="preserve">Tabel </w:t>
      </w:r>
      <w:r>
        <w:fldChar w:fldCharType="begin"/>
        <w:instrText xml:space="preserve"> SEQ Tabel \* ARABIC </w:instrText>
        <w:fldChar w:fldCharType="separate"/>
        <w:t>1</w:t>
        <w:fldChar w:fldCharType="end"/>
      </w:r>
      <w:r>
        <w:rPr>
          <w:b/>
          <w:bCs/>
        </w:rPr>
        <w:t xml:space="preserve">. </w:t>
      </w:r>
      <w:r>
        <w:t>Probleemianalüüsi tehnikate võrdlus</w:t>
      </w:r>
    </w:p>
    <w:tbl>
      <w:tblP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4"/>
        <w:gridCol w:w="2391"/>
        <w:gridCol w:w="2391"/>
        <w:gridCol w:w="2128"/>
      </w:tblGrid>
      <w:tr w:rsidR="00230D6B" w:rsidRPr="008B508D" w14:paraId="197CCA6D" w14:textId="77777777">
        <w:trPr>
          <w:cantSplit/>
          <w:tblHeader/>
          <w:jc w:val="center"/>
        </w:trPr>
        <w:tc>
          <w:tcPr>
            <w:tcW w:w="1594"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5CDCAA5" w14:textId="77777777" w:rsidR="00230D6B" w:rsidRPr="008B508D" w:rsidRDefault="00000000">
            <w:pPr>
              <w:pStyle w:val="Tabelitekst"/>
              <w:keepNext/>
              <w:keepLines/>
              <w:jc w:val="center"/>
            </w:pPr>
            <w:r>
              <w:rPr>
                <w:b/>
                <w:bCs/>
              </w:rPr>
              <w:t>Tehnika</w:t>
            </w:r>
          </w:p>
        </w:tc>
        <w:tc>
          <w:tcPr>
            <w:tcW w:w="239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2E3EDFE" w14:textId="77777777" w:rsidR="00230D6B" w:rsidRPr="008B508D" w:rsidRDefault="00000000">
            <w:pPr>
              <w:pStyle w:val="Tabelitekst"/>
              <w:keepNext/>
              <w:keepLines/>
              <w:jc w:val="center"/>
            </w:pPr>
            <w:r>
              <w:rPr>
                <w:b/>
                <w:bCs/>
              </w:rPr>
              <w:t>Tugevused</w:t>
            </w:r>
          </w:p>
        </w:tc>
        <w:tc>
          <w:tcPr>
            <w:tcW w:w="239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D2DD8C6" w14:textId="77777777" w:rsidR="00230D6B" w:rsidRPr="008B508D" w:rsidRDefault="00000000">
            <w:pPr>
              <w:pStyle w:val="Tabelitekst"/>
              <w:keepNext/>
              <w:keepLines/>
              <w:jc w:val="center"/>
            </w:pPr>
            <w:r>
              <w:rPr>
                <w:b/>
                <w:bCs/>
              </w:rPr>
              <w:t>Nõrkused</w:t>
            </w:r>
          </w:p>
        </w:tc>
        <w:tc>
          <w:tcPr>
            <w:tcW w:w="2128"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2E22A47" w14:textId="77777777" w:rsidR="00230D6B" w:rsidRPr="008B508D" w:rsidRDefault="00000000">
            <w:pPr>
              <w:pStyle w:val="Tabelitekst"/>
              <w:keepNext/>
              <w:keepLines/>
              <w:jc w:val="center"/>
            </w:pPr>
            <w:r>
              <w:rPr>
                <w:b/>
                <w:bCs/>
              </w:rPr>
              <w:t>Kasutus käesolevas töös</w:t>
            </w:r>
          </w:p>
        </w:tc>
      </w:tr>
      <w:tr w:rsidR="00230D6B" w:rsidRPr="008B508D" w14:paraId="2E35F883" w14:textId="77777777">
        <w:trPr>
          <w:cantSplit/>
          <w:jc w:val="center"/>
        </w:trPr>
        <w:tc>
          <w:tcPr>
            <w:tcW w:w="159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6E68E6" w14:textId="77777777" w:rsidR="00230D6B" w:rsidRPr="008B508D" w:rsidRDefault="00000000">
            <w:pPr>
              <w:pStyle w:val="Tabelitekst"/>
              <w:keepNext/>
              <w:keepLines/>
            </w:pPr>
            <w:r>
              <w:rPr>
                <w:b/>
                <w:bCs/>
              </w:rPr>
              <w:t>Probleemipuu</w:t>
            </w:r>
            <w:r>
              <w:t xml:space="preserve"> (LFA)</w:t>
            </w:r>
          </w:p>
        </w:tc>
        <w:tc>
          <w:tcPr>
            <w:tcW w:w="239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BB2D54" w14:textId="77777777" w:rsidR="00230D6B" w:rsidRPr="008B508D" w:rsidRDefault="00000000">
            <w:pPr>
              <w:pStyle w:val="Tabelitekst"/>
              <w:keepNext/>
              <w:keepLines/>
            </w:pPr>
            <w:r>
              <w:t>Näitab põhjusi ja tagajärgi; teiseneb eesmärgipuuks; sobib mitme huvipoolega probleemile</w:t>
            </w:r>
          </w:p>
        </w:tc>
        <w:tc>
          <w:tcPr>
            <w:tcW w:w="239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C6A6F7" w14:textId="77777777" w:rsidR="00230D6B" w:rsidRPr="008B508D" w:rsidRDefault="00000000">
            <w:pPr>
              <w:pStyle w:val="Tabelitekst"/>
              <w:keepNext/>
              <w:keepLines/>
            </w:pPr>
            <w:r>
              <w:t>Võib lihtsustada vastastikmõjusid; sõltub osalejate teadmistest</w:t>
            </w:r>
          </w:p>
        </w:tc>
        <w:tc>
          <w:tcPr>
            <w:tcW w:w="212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001517" w14:textId="77777777" w:rsidR="00230D6B" w:rsidRPr="008B508D" w:rsidRDefault="00000000">
            <w:pPr>
              <w:pStyle w:val="Tabelitekst"/>
              <w:keepNext/>
              <w:keepLines/>
            </w:pPr>
            <w:r>
              <w:t>Põhitehnika (joonis 1)</w:t>
            </w:r>
          </w:p>
        </w:tc>
      </w:tr>
      <w:tr w:rsidR="00230D6B" w:rsidRPr="008B508D" w14:paraId="5DC99B09" w14:textId="77777777">
        <w:trPr>
          <w:cantSplit/>
          <w:jc w:val="center"/>
        </w:trPr>
        <w:tc>
          <w:tcPr>
            <w:tcW w:w="159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8B754E" w14:textId="77777777" w:rsidR="00230D6B" w:rsidRPr="008B508D" w:rsidRDefault="00000000">
            <w:pPr>
              <w:pStyle w:val="Tabelitekst"/>
              <w:keepNext/>
              <w:keepLines/>
            </w:pPr>
            <w:r>
              <w:t>Kalasaba-diagramm (Ishikawa)</w:t>
            </w:r>
          </w:p>
        </w:tc>
        <w:tc>
          <w:tcPr>
            <w:tcW w:w="239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20289F" w14:textId="77777777" w:rsidR="00230D6B" w:rsidRPr="008B508D" w:rsidRDefault="00000000">
            <w:pPr>
              <w:pStyle w:val="Tabelitekst"/>
              <w:keepNext/>
              <w:keepLines/>
            </w:pPr>
            <w:r>
              <w:t>Süstemaatilised põhjuste kategooriad; hea ajurünnaku struktuur</w:t>
            </w:r>
          </w:p>
        </w:tc>
        <w:tc>
          <w:tcPr>
            <w:tcW w:w="239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C33C32" w14:textId="77777777" w:rsidR="00230D6B" w:rsidRPr="008B508D" w:rsidRDefault="00000000">
            <w:pPr>
              <w:pStyle w:val="Tabelitekst"/>
              <w:keepNext/>
              <w:keepLines/>
            </w:pPr>
            <w:r>
              <w:t>Ainult põhjused, tagajärjed puuduvad; ei teisene eesmärkideks</w:t>
            </w:r>
          </w:p>
        </w:tc>
        <w:tc>
          <w:tcPr>
            <w:tcW w:w="212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E91B4F" w14:textId="77777777" w:rsidR="00230D6B" w:rsidRPr="008B508D" w:rsidRDefault="00000000">
            <w:pPr>
              <w:pStyle w:val="Tabelitekst"/>
              <w:keepNext/>
              <w:keepLines/>
            </w:pPr>
            <w:r>
              <w:t>Kategooriad kontrollnimekirjana ajurünnakul</w:t>
            </w:r>
          </w:p>
        </w:tc>
      </w:tr>
      <w:tr w:rsidR="00230D6B" w:rsidRPr="008B508D" w14:paraId="2EF64A6D" w14:textId="77777777">
        <w:trPr>
          <w:cantSplit/>
          <w:jc w:val="center"/>
        </w:trPr>
        <w:tc>
          <w:tcPr>
            <w:tcW w:w="159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4D9358" w14:textId="77777777" w:rsidR="00230D6B" w:rsidRPr="008B508D" w:rsidRDefault="00000000">
            <w:pPr>
              <w:pStyle w:val="Tabelitekst"/>
              <w:keepNext/>
              <w:keepLines/>
            </w:pPr>
            <w:r>
              <w:t>5 korda miks</w:t>
            </w:r>
          </w:p>
        </w:tc>
        <w:tc>
          <w:tcPr>
            <w:tcW w:w="239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1A601A" w14:textId="77777777" w:rsidR="00230D6B" w:rsidRPr="008B508D" w:rsidRDefault="00000000">
            <w:pPr>
              <w:pStyle w:val="Tabelitekst"/>
              <w:keepNext/>
              <w:keepLines/>
            </w:pPr>
            <w:r>
              <w:t>Lihtne ja kiire; viib sümptomist algpõhjuseni</w:t>
            </w:r>
          </w:p>
        </w:tc>
        <w:tc>
          <w:tcPr>
            <w:tcW w:w="239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E583B5" w14:textId="77777777" w:rsidR="00230D6B" w:rsidRPr="008B508D" w:rsidRDefault="00000000">
            <w:pPr>
              <w:pStyle w:val="Tabelitekst"/>
              <w:keepNext/>
              <w:keepLines/>
            </w:pPr>
            <w:r>
              <w:t>Lineaarne, üks põhjusahel; oht peatuda liiga vara</w:t>
            </w:r>
          </w:p>
        </w:tc>
        <w:tc>
          <w:tcPr>
            <w:tcW w:w="212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FAB4C8" w14:textId="77777777" w:rsidR="00230D6B" w:rsidRPr="008B508D" w:rsidRDefault="00000000">
            <w:pPr>
              <w:pStyle w:val="Tabelitekst"/>
              <w:keepNext/>
              <w:keepLines/>
            </w:pPr>
            <w:r>
              <w:t>Algpõhjuste sügavuse kontroll (nt P1b)</w:t>
            </w:r>
          </w:p>
        </w:tc>
      </w:tr>
      <w:tr w:rsidR="00230D6B" w:rsidRPr="008B508D" w14:paraId="31860910" w14:textId="77777777">
        <w:trPr>
          <w:cantSplit/>
          <w:jc w:val="center"/>
        </w:trPr>
        <w:tc>
          <w:tcPr>
            <w:tcW w:w="159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92157C" w14:textId="77777777" w:rsidR="00230D6B" w:rsidRPr="008B508D" w:rsidRDefault="00000000">
            <w:pPr>
              <w:pStyle w:val="Tabelitekst"/>
              <w:keepNext/>
              <w:keepLines/>
            </w:pPr>
            <w:r>
              <w:t>SWOT</w:t>
            </w:r>
          </w:p>
        </w:tc>
        <w:tc>
          <w:tcPr>
            <w:tcW w:w="239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4F0060" w14:textId="77777777" w:rsidR="00230D6B" w:rsidRPr="008B508D" w:rsidRDefault="00000000">
            <w:pPr>
              <w:pStyle w:val="Tabelitekst"/>
              <w:keepNext/>
              <w:keepLines/>
            </w:pPr>
            <w:r>
              <w:t xml:space="preserve">Ülevaade sise- ja väliskeskkonnast</w:t>
            </w:r>
          </w:p>
        </w:tc>
        <w:tc>
          <w:tcPr>
            <w:tcW w:w="239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CE43E8" w14:textId="77777777" w:rsidR="00230D6B" w:rsidRPr="008B508D" w:rsidRDefault="00000000">
            <w:pPr>
              <w:pStyle w:val="Tabelitekst"/>
              <w:keepNext/>
              <w:keepLines/>
            </w:pPr>
            <w:r>
              <w:t>Ei näita põhjuslikke seoseid</w:t>
            </w:r>
          </w:p>
        </w:tc>
        <w:tc>
          <w:tcPr>
            <w:tcW w:w="212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0FFDBC" w14:textId="77777777" w:rsidR="00230D6B" w:rsidRPr="008B508D" w:rsidRDefault="00000000">
            <w:pPr>
              <w:pStyle w:val="Tabelitekst"/>
              <w:keepNext/>
              <w:keepLines/>
            </w:pPr>
            <w:r>
              <w:t>Keskkonna analüüs järgmises etapis</w:t>
            </w:r>
          </w:p>
        </w:tc>
      </w:tr>
      <w:tr w:rsidR="00230D6B" w:rsidRPr="008B508D" w14:paraId="3ED24486" w14:textId="77777777">
        <w:trPr>
          <w:cantSplit/>
          <w:jc w:val="center"/>
        </w:trPr>
        <w:tc>
          <w:tcPr>
            <w:tcW w:w="8504" w:type="dxa"/>
            <w:gridSpan w:val="4"/>
            <w:tcBorders>
              <w:top w:val="single" w:sz="4" w:space="0" w:color="808080"/>
              <w:left w:val="none" w:sz="0" w:space="0" w:color="FFFFFF"/>
              <w:bottom w:val="none" w:sz="0" w:space="0" w:color="FFFFFF"/>
              <w:right w:val="none" w:sz="0" w:space="0" w:color="FFFFFF"/>
            </w:tcBorders>
            <w:tcMar>
              <w:top w:w="40" w:type="dxa"/>
              <w:left w:w="0" w:type="dxa"/>
              <w:bottom w:w="0" w:type="dxa"/>
              <w:right w:w="0" w:type="dxa"/>
            </w:tcMar>
          </w:tcPr>
          <w:p w14:paraId="7E1676A3" w14:textId="77777777" w:rsidR="00230D6B" w:rsidRPr="008B508D" w:rsidRDefault="00000000">
            <w:pPr>
              <w:pStyle w:val="Tabelitekst"/>
            </w:pPr>
            <w:r>
              <w:t xml:space="preserve">Allikas: European Commission, 2004; Ishikawa, 1990; Ohno, 1988; Learn Lean Sigma, s.a.; LinkedIn, s.a. Vastutaja: Herman Ra Truvek.</w:t>
            </w:r>
          </w:p>
        </w:tc>
      </w:tr>
    </w:tbl>
    <w:p w14:paraId="239BA585" w14:textId="670CD9C3" w:rsidR="00230D6B" w:rsidRPr="008B508D" w:rsidRDefault="00000000">
      <w:r>
        <w:t xml:space="preserve">Rühm kasutas suurt keelemudelit Claude (Anthropic, 2026) töö struktuuri ja analüüsi kavandi koostamiseks, allikate leidmiseks ning valmis versioonile kriitilise tagasiside saamiseks; päringud koostas ja väljundi kvaliteeti kontrollis Robi Mustsaar. Tehisaru pakutud väited ja viited kontrolliti algallikatest; huvi- ja mõjuhinnangud ning alternatiivide hinded on rühma ekspertarvamus. Vestlused tehisaruga toimusid 4. oktoobril 2026; vestlus ja selle põhjal tehtud täiendused on esitatud lisas 3. Spordiklubi brändi ja fännide samastumise mõistmiseks kasutati teaduskirjandust brändiväärtusest (Keller, 1993) ja spordifännide samastumisest klubiga (Wann &amp; Branscombe, 1993).</w:t>
      </w:r>
    </w:p>
    <w:p w14:paraId="252994D1" w14:textId="77777777" w:rsidR="00230D6B" w:rsidRPr="008B508D" w:rsidRDefault="00000000">
      <w:pPr>
        <w:pStyle w:val="Heading3"/>
      </w:pPr>
      <w:bookmarkStart w:id="5" w:name="_Toc242043016"/>
      <w:r>
        <w:t>1.2.2. Probleemipuu ja probleemi lause</w:t>
      </w:r>
      <w:bookmarkEnd w:id="5"/>
    </w:p>
    <w:p w14:paraId="473EE3ED" w14:textId="77777777" w:rsidR="00230D6B" w:rsidRPr="00A030FB" w:rsidRDefault="00000000">
      <w:r>
        <w:t xml:space="preserve">Põhiprobleem määratleti esmalt erinevate huvipoolte vaatest (Tamberg, 2022, slaid 17): traditsiooniliste fännide jaoks on probleemiks klubi ajaloolise sümboolika kadumine, omaniku ja turundusosakonna jaoks brändi negatiivne vastuvõtt ning kasutamata müügipotentsiaal, sponsorite jaoks ebastabiilne meediapilt. Ühine nimetaja on see, et 2017. aasta rebrändingu järel on fännibaas killustunud ega samastu ühtse identiteediga. Probleemipuus (joonis 1) on põhiprobleemi all kolm otsest põhjust ja kuus algpõhjust ning selle kohal tagajärjed.</w:t>
      </w:r>
    </w:p>
    <w:p w14:paraId="52BAD84F" w14:textId="77777777" w:rsidR="00230D6B" w:rsidRPr="008B508D" w:rsidRDefault="00000000">
      <w:pPr>
        <w:keepNext/>
        <w:spacing w:before="120" w:line="240" w:lineRule="auto"/>
        <w:jc w:val="center"/>
      </w:pPr>
      <w:r>
        <w:lastRenderedPageBreak/>
        <mc:AlternateContent>
          <mc:Choice Requires="wpc">
            <w:drawing>
              <wp:inline distT="0" distB="0" distL="0" distR="0" wp14:anchorId="580856E5" wp14:editId="1DDD18F2">
                <wp:extent cx="5399405" cy="4467225"/>
                <wp:effectExtent l="0" t="0" r="0" b="0"/>
                <wp:docPr id="1001" name="Probleemipuu"/>
                <wp:cNvGraphicFramePr/>
                <a:graphic xmlns:a="http://schemas.openxmlformats.org/drawingml/2006/main">
                  <a:graphicData uri="http://schemas.microsoft.com/office/word/2010/wordprocessingCanvas">
                    <wpc:wpc>
                      <wpc:bg/>
                      <wpc:whole/>
                      <wps:wsp>
                        <wps:cNvPr id="2" name="T4"/>
                        <wps:cNvSpPr/>
                        <wps:spPr>
                          <a:xfrm>
                            <a:off x="472500" y="0"/>
                            <a:ext cx="2092500" cy="573750"/>
                          </a:xfrm>
                          <a:prstGeom prst="rect">
                            <a:avLst/>
                          </a:prstGeom>
                          <a:solidFill>
                            <a:srgbClr val="FFFFFF"/>
                          </a:solidFill>
                          <a:ln w="12700">
                            <a:solidFill>
                              <a:srgbClr val="C55A11"/>
                            </a:solidFill>
                          </a:ln>
                        </wps:spPr>
                        <wps:txbx>
                          <w:txbxContent>
                            <w:p w14:paraId="56E34073" w14:textId="77777777" w:rsidR="00230D6B" w:rsidRPr="008B508D" w:rsidRDefault="00000000">
                              <w:pPr>
                                <w:spacing w:before="0" w:line="240" w:lineRule="auto"/>
                                <w:jc w:val="center"/>
                              </w:pPr>
                              <w:r>
                                <w:rPr>
                                  <w:color w:val="000000"/>
                                  <w:sz w:val="22"/>
                                  <w:szCs w:val="22"/>
                                </w:rPr>
                                <w:t xml:space="preserve">T4. Merchandise’i ja piletimüügi potentsiaal jääb osaliselt kasutamata</w:t>
                              </w:r>
                            </w:p>
                          </w:txbxContent>
                        </wps:txbx>
                        <wps:bodyPr rot="0" vert="horz" wrap="square" lIns="18000" tIns="18000" rIns="18000" bIns="18000" anchor="ctr" anchorCtr="0">
                          <a:noAutofit/>
                        </wps:bodyPr>
                      </wps:wsp>
                      <wps:wsp>
                        <wps:cNvPr id="3" name="T5"/>
                        <wps:cNvSpPr/>
                        <wps:spPr>
                          <a:xfrm>
                            <a:off x="2835000" y="0"/>
                            <a:ext cx="2092500" cy="573750"/>
                          </a:xfrm>
                          <a:prstGeom prst="rect">
                            <a:avLst/>
                          </a:prstGeom>
                          <a:solidFill>
                            <a:srgbClr val="FFFFFF"/>
                          </a:solidFill>
                          <a:ln w="12700">
                            <a:solidFill>
                              <a:srgbClr val="C55A11"/>
                            </a:solidFill>
                          </a:ln>
                        </wps:spPr>
                        <wps:txbx>
                          <w:txbxContent>
                            <w:p w14:paraId="2A7024FC" w14:textId="77777777" w:rsidR="00230D6B" w:rsidRPr="008B508D" w:rsidRDefault="00000000">
                              <w:pPr>
                                <w:spacing w:before="0" w:line="240" w:lineRule="auto"/>
                                <w:jc w:val="center"/>
                              </w:pPr>
                              <w:r>
                                <w:rPr>
                                  <w:color w:val="000000"/>
                                  <w:sz w:val="22"/>
                                  <w:szCs w:val="22"/>
                                </w:rPr>
                                <w:t>T5. Klubi maine ja brändi väärtus kahanevad pikas plaanis</w:t>
                              </w:r>
                            </w:p>
                          </w:txbxContent>
                        </wps:txbx>
                        <wps:bodyPr rot="0" vert="horz" wrap="square" lIns="18000" tIns="18000" rIns="18000" bIns="18000" anchor="ctr" anchorCtr="0">
                          <a:noAutofit/>
                        </wps:bodyPr>
                      </wps:wsp>
                      <wps:wsp>
                        <wps:cNvPr id="4" name="T1"/>
                        <wps:cNvSpPr/>
                        <wps:spPr>
                          <a:xfrm>
                            <a:off x="118125" y="826875"/>
                            <a:ext cx="1586250" cy="607500"/>
                          </a:xfrm>
                          <a:prstGeom prst="rect">
                            <a:avLst/>
                          </a:prstGeom>
                          <a:solidFill>
                            <a:srgbClr val="FFFFFF"/>
                          </a:solidFill>
                          <a:ln w="12700">
                            <a:solidFill>
                              <a:srgbClr val="C55A11"/>
                            </a:solidFill>
                          </a:ln>
                        </wps:spPr>
                        <wps:txbx>
                          <w:txbxContent>
                            <w:p w14:paraId="78D46FFA" w14:textId="77777777" w:rsidR="00230D6B" w:rsidRPr="008B508D" w:rsidRDefault="00000000">
                              <w:pPr>
                                <w:spacing w:before="0" w:line="240" w:lineRule="auto"/>
                                <w:jc w:val="center"/>
                              </w:pPr>
                              <w:r>
                                <w:rPr>
                                  <w:color w:val="000000"/>
                                  <w:sz w:val="22"/>
                                  <w:szCs w:val="22"/>
                                </w:rPr>
                                <w:t>T1. Traditsioonilised fännid kritiseerivad brändi ega samastu sellega</w:t>
                              </w:r>
                            </w:p>
                          </w:txbxContent>
                        </wps:txbx>
                        <wps:bodyPr rot="0" vert="horz" wrap="square" lIns="18000" tIns="18000" rIns="18000" bIns="18000" anchor="ctr" anchorCtr="0">
                          <a:noAutofit/>
                        </wps:bodyPr>
                      </wps:wsp>
                      <wps:wsp>
                        <wps:cNvPr id="5" name="T2"/>
                        <wps:cNvSpPr/>
                        <wps:spPr>
                          <a:xfrm>
                            <a:off x="1906875" y="826875"/>
                            <a:ext cx="1586250" cy="607500"/>
                          </a:xfrm>
                          <a:prstGeom prst="rect">
                            <a:avLst/>
                          </a:prstGeom>
                          <a:solidFill>
                            <a:srgbClr val="FFFFFF"/>
                          </a:solidFill>
                          <a:ln w="12700">
                            <a:solidFill>
                              <a:srgbClr val="C55A11"/>
                            </a:solidFill>
                          </a:ln>
                        </wps:spPr>
                        <wps:txbx>
                          <w:txbxContent>
                            <w:p w14:paraId="007D51EA" w14:textId="77777777" w:rsidR="00230D6B" w:rsidRPr="008B508D" w:rsidRDefault="00000000">
                              <w:pPr>
                                <w:spacing w:before="0" w:line="240" w:lineRule="auto"/>
                                <w:jc w:val="center"/>
                              </w:pPr>
                              <w:r>
                                <w:rPr>
                                  <w:color w:val="000000"/>
                                  <w:sz w:val="22"/>
                                  <w:szCs w:val="22"/>
                                </w:rPr>
                                <w:t>T2. Fännibaas jaguneb „vanaks“ ja „uueks“ kogukonnaks</w:t>
                              </w:r>
                            </w:p>
                          </w:txbxContent>
                        </wps:txbx>
                        <wps:bodyPr rot="0" vert="horz" wrap="square" lIns="18000" tIns="18000" rIns="18000" bIns="18000" anchor="ctr" anchorCtr="0">
                          <a:noAutofit/>
                        </wps:bodyPr>
                      </wps:wsp>
                      <wps:wsp>
                        <wps:cNvPr id="6" name="T3"/>
                        <wps:cNvSpPr/>
                        <wps:spPr>
                          <a:xfrm>
                            <a:off x="3695625" y="826875"/>
                            <a:ext cx="1586250" cy="607500"/>
                          </a:xfrm>
                          <a:prstGeom prst="rect">
                            <a:avLst/>
                          </a:prstGeom>
                          <a:solidFill>
                            <a:srgbClr val="FFFFFF"/>
                          </a:solidFill>
                          <a:ln w="12700">
                            <a:solidFill>
                              <a:srgbClr val="C55A11"/>
                            </a:solidFill>
                          </a:ln>
                        </wps:spPr>
                        <wps:txbx>
                          <w:txbxContent>
                            <w:p w14:paraId="65F1B42E" w14:textId="77777777" w:rsidR="00230D6B" w:rsidRPr="008B508D" w:rsidRDefault="00000000">
                              <w:pPr>
                                <w:spacing w:before="0" w:line="240" w:lineRule="auto"/>
                                <w:jc w:val="center"/>
                              </w:pPr>
                              <w:r>
                                <w:rPr>
                                  <w:color w:val="000000"/>
                                  <w:sz w:val="22"/>
                                  <w:szCs w:val="22"/>
                                </w:rPr>
                                <w:t>T3. Emotsionaalne side ja lojaalsus klubiga nõrgenevad</w:t>
                              </w:r>
                            </w:p>
                          </w:txbxContent>
                        </wps:txbx>
                        <wps:bodyPr rot="0" vert="horz" wrap="square" lIns="18000" tIns="18000" rIns="18000" bIns="18000" anchor="ctr" anchorCtr="0">
                          <a:noAutofit/>
                        </wps:bodyPr>
                      </wps:wsp>
                      <wps:wsp>
                        <wps:cNvPr id="7" name="CORE"/>
                        <wps:cNvSpPr/>
                        <wps:spPr>
                          <a:xfrm>
                            <a:off x="573750" y="1687500"/>
                            <a:ext cx="4252500" cy="472500"/>
                          </a:xfrm>
                          <a:prstGeom prst="rect">
                            <a:avLst/>
                          </a:prstGeom>
                          <a:solidFill>
                            <a:srgbClr val="FFFFFF"/>
                          </a:solidFill>
                          <a:ln w="28575">
                            <a:solidFill>
                              <a:srgbClr val="843C0C"/>
                            </a:solidFill>
                          </a:ln>
                        </wps:spPr>
                        <wps:txbx>
                          <w:txbxContent>
                            <w:p w14:paraId="299C3C58" w14:textId="77777777" w:rsidR="00230D6B" w:rsidRPr="008B508D" w:rsidRDefault="00000000">
                              <w:pPr>
                                <w:spacing w:before="0" w:line="240" w:lineRule="auto"/>
                                <w:jc w:val="center"/>
                              </w:pPr>
                              <w:r>
                                <w:rPr>
                                  <w:b/>
                                  <w:bCs/>
                                  <w:color w:val="000000"/>
                                  <w:sz w:val="22"/>
                                  <w:szCs w:val="22"/>
                                </w:rPr>
                                <w:t xml:space="preserve">PÕHIPROBLEEM: 2017. aasta rebrändingu järel on Juventuse fännibaas killustunud ega samastu ühtse identiteediga</w:t>
                              </w:r>
                            </w:p>
                          </w:txbxContent>
                        </wps:txbx>
                        <wps:bodyPr rot="0" vert="horz" wrap="square" lIns="18000" tIns="18000" rIns="18000" bIns="18000" anchor="ctr" anchorCtr="0">
                          <a:noAutofit/>
                        </wps:bodyPr>
                      </wps:wsp>
                      <wps:wsp>
                        <wps:cNvPr id="8" name="P1"/>
                        <wps:cNvSpPr/>
                        <wps:spPr>
                          <a:xfrm>
                            <a:off x="118125" y="2413125"/>
                            <a:ext cx="1586250" cy="607500"/>
                          </a:xfrm>
                          <a:prstGeom prst="rect">
                            <a:avLst/>
                          </a:prstGeom>
                          <a:solidFill>
                            <a:srgbClr val="FFFFFF"/>
                          </a:solidFill>
                          <a:ln w="12700">
                            <a:solidFill>
                              <a:srgbClr val="2F5496"/>
                            </a:solidFill>
                          </a:ln>
                        </wps:spPr>
                        <wps:txbx>
                          <w:txbxContent>
                            <w:p w14:paraId="148D2A50" w14:textId="77777777" w:rsidR="00230D6B" w:rsidRPr="008B508D" w:rsidRDefault="00000000">
                              <w:pPr>
                                <w:spacing w:before="0" w:line="240" w:lineRule="auto"/>
                                <w:jc w:val="center"/>
                              </w:pPr>
                              <w:r>
                                <w:rPr>
                                  <w:color w:val="000000"/>
                                  <w:sz w:val="22"/>
                                  <w:szCs w:val="22"/>
                                </w:rPr>
                                <w:t>P1. Uus identiteet katkestas sideme klubi ajaloo ja sümboolikaga</w:t>
                              </w:r>
                            </w:p>
                          </w:txbxContent>
                        </wps:txbx>
                        <wps:bodyPr rot="0" vert="horz" wrap="square" lIns="18000" tIns="18000" rIns="18000" bIns="18000" anchor="ctr" anchorCtr="0">
                          <a:noAutofit/>
                        </wps:bodyPr>
                      </wps:wsp>
                      <wps:wsp>
                        <wps:cNvPr id="9" name="P2"/>
                        <wps:cNvSpPr/>
                        <wps:spPr>
                          <a:xfrm>
                            <a:off x="1906875" y="2413125"/>
                            <a:ext cx="1586250" cy="607500"/>
                          </a:xfrm>
                          <a:prstGeom prst="rect">
                            <a:avLst/>
                          </a:prstGeom>
                          <a:solidFill>
                            <a:srgbClr val="FFFFFF"/>
                          </a:solidFill>
                          <a:ln w="12700">
                            <a:solidFill>
                              <a:srgbClr val="2F5496"/>
                            </a:solidFill>
                          </a:ln>
                        </wps:spPr>
                        <wps:txbx>
                          <w:txbxContent>
                            <w:p w14:paraId="4D64F190" w14:textId="77777777" w:rsidR="00230D6B" w:rsidRPr="008B508D" w:rsidRDefault="00000000">
                              <w:pPr>
                                <w:spacing w:before="0" w:line="240" w:lineRule="auto"/>
                                <w:jc w:val="center"/>
                              </w:pPr>
                              <w:r>
                                <w:rPr>
                                  <w:color w:val="000000"/>
                                  <w:sz w:val="22"/>
                                  <w:szCs w:val="22"/>
                                </w:rPr>
                                <w:t xml:space="preserve">P2. Fänne ei kaasatud rebrändingu protsessi</w:t>
                              </w:r>
                            </w:p>
                          </w:txbxContent>
                        </wps:txbx>
                        <wps:bodyPr rot="0" vert="horz" wrap="square" lIns="18000" tIns="18000" rIns="18000" bIns="18000" anchor="ctr" anchorCtr="0">
                          <a:noAutofit/>
                        </wps:bodyPr>
                      </wps:wsp>
                      <wps:wsp>
                        <wps:cNvPr id="10" name="P3"/>
                        <wps:cNvSpPr/>
                        <wps:spPr>
                          <a:xfrm>
                            <a:off x="3695625" y="2413125"/>
                            <a:ext cx="1586250" cy="607500"/>
                          </a:xfrm>
                          <a:prstGeom prst="rect">
                            <a:avLst/>
                          </a:prstGeom>
                          <a:solidFill>
                            <a:srgbClr val="FFFFFF"/>
                          </a:solidFill>
                          <a:ln w="12700">
                            <a:solidFill>
                              <a:srgbClr val="2F5496"/>
                            </a:solidFill>
                          </a:ln>
                        </wps:spPr>
                        <wps:txbx>
                          <w:txbxContent>
                            <w:p w14:paraId="2E94FC21" w14:textId="77777777" w:rsidR="00230D6B" w:rsidRPr="008B508D" w:rsidRDefault="00000000">
                              <w:pPr>
                                <w:spacing w:before="0" w:line="240" w:lineRule="auto"/>
                                <w:jc w:val="center"/>
                              </w:pPr>
                              <w:r>
                                <w:rPr>
                                  <w:color w:val="000000"/>
                                  <w:sz w:val="22"/>
                                  <w:szCs w:val="22"/>
                                </w:rPr>
                                <w:t>P3. Brändistrateegia eelistab globaalset ärilist sihtrühma</w:t>
                              </w:r>
                            </w:p>
                          </w:txbxContent>
                        </wps:txbx>
                        <wps:bodyPr rot="0" vert="horz" wrap="square" lIns="18000" tIns="18000" rIns="18000" bIns="18000" anchor="ctr" anchorCtr="0">
                          <a:noAutofit/>
                        </wps:bodyPr>
                      </wps:wsp>
                      <wps:wsp>
                        <wps:cNvPr id="11" name="P1a"/>
                        <wps:cNvSpPr/>
                        <wps:spPr>
                          <a:xfrm>
                            <a:off x="33750" y="3290625"/>
                            <a:ext cx="843750" cy="928125"/>
                          </a:xfrm>
                          <a:prstGeom prst="rect">
                            <a:avLst/>
                          </a:prstGeom>
                          <a:solidFill>
                            <a:srgbClr val="FFFFFF"/>
                          </a:solidFill>
                          <a:ln w="12700">
                            <a:solidFill>
                              <a:srgbClr val="595959"/>
                            </a:solidFill>
                          </a:ln>
                        </wps:spPr>
                        <wps:txbx>
                          <w:txbxContent>
                            <w:p w14:paraId="2A9A2861" w14:textId="77777777" w:rsidR="00230D6B" w:rsidRPr="008B508D" w:rsidRDefault="00000000">
                              <w:pPr>
                                <w:spacing w:before="0" w:line="240" w:lineRule="auto"/>
                                <w:jc w:val="center"/>
                              </w:pPr>
                              <w:r>
                                <w:rPr>
                                  <w:color w:val="000000"/>
                                  <w:sz w:val="22"/>
                                  <w:szCs w:val="22"/>
                                </w:rPr>
                                <w:t>P1a. Ovaalne vapp ja Torino härg kadusid</w:t>
                              </w:r>
                            </w:p>
                          </w:txbxContent>
                        </wps:txbx>
                        <wps:bodyPr rot="0" vert="horz" wrap="square" lIns="18000" tIns="18000" rIns="18000" bIns="18000" anchor="ctr" anchorCtr="0">
                          <a:noAutofit/>
                        </wps:bodyPr>
                      </wps:wsp>
                      <wps:wsp>
                        <wps:cNvPr id="12" name="P1b"/>
                        <wps:cNvSpPr/>
                        <wps:spPr>
                          <a:xfrm>
                            <a:off x="945000" y="3290625"/>
                            <a:ext cx="843750" cy="928125"/>
                          </a:xfrm>
                          <a:prstGeom prst="rect">
                            <a:avLst/>
                          </a:prstGeom>
                          <a:solidFill>
                            <a:srgbClr val="FFFFFF"/>
                          </a:solidFill>
                          <a:ln w="12700">
                            <a:solidFill>
                              <a:srgbClr val="595959"/>
                            </a:solidFill>
                          </a:ln>
                        </wps:spPr>
                        <wps:txbx>
                          <w:txbxContent>
                            <w:p w14:paraId="1AFC2158" w14:textId="77777777" w:rsidR="00230D6B" w:rsidRPr="008B508D" w:rsidRDefault="00000000">
                              <w:pPr>
                                <w:spacing w:before="0" w:line="240" w:lineRule="auto"/>
                                <w:jc w:val="center"/>
                              </w:pPr>
                              <w:r>
                                <w:rPr>
                                  <w:color w:val="000000"/>
                                  <w:sz w:val="22"/>
                                  <w:szCs w:val="22"/>
                                </w:rPr>
                                <w:t>P1b. „J“-logo tundub fännidele korporatiivne</w:t>
                              </w:r>
                            </w:p>
                          </w:txbxContent>
                        </wps:txbx>
                        <wps:bodyPr rot="0" vert="horz" wrap="square" lIns="18000" tIns="18000" rIns="18000" bIns="18000" anchor="ctr" anchorCtr="0">
                          <a:noAutofit/>
                        </wps:bodyPr>
                      </wps:wsp>
                      <wps:wsp>
                        <wps:cNvPr id="13" name="P2a"/>
                        <wps:cNvSpPr/>
                        <wps:spPr>
                          <a:xfrm>
                            <a:off x="1822500" y="3290625"/>
                            <a:ext cx="843750" cy="928125"/>
                          </a:xfrm>
                          <a:prstGeom prst="rect">
                            <a:avLst/>
                          </a:prstGeom>
                          <a:solidFill>
                            <a:srgbClr val="FFFFFF"/>
                          </a:solidFill>
                          <a:ln w="12700">
                            <a:solidFill>
                              <a:srgbClr val="595959"/>
                            </a:solidFill>
                          </a:ln>
                        </wps:spPr>
                        <wps:txbx>
                          <w:txbxContent>
                            <w:p w14:paraId="3EACC589" w14:textId="77777777" w:rsidR="00230D6B" w:rsidRPr="008B508D" w:rsidRDefault="00000000">
                              <w:pPr>
                                <w:spacing w:before="0" w:line="240" w:lineRule="auto"/>
                                <w:jc w:val="center"/>
                              </w:pPr>
                              <w:r>
                                <w:rPr>
                                  <w:color w:val="000000"/>
                                  <w:sz w:val="22"/>
                                  <w:szCs w:val="22"/>
                                </w:rPr>
                                <w:t>P2a. Muudatus esitleti valmis lahendusena</w:t>
                              </w:r>
                            </w:p>
                          </w:txbxContent>
                        </wps:txbx>
                        <wps:bodyPr rot="0" vert="horz" wrap="square" lIns="18000" tIns="18000" rIns="18000" bIns="18000" anchor="ctr" anchorCtr="0">
                          <a:noAutofit/>
                        </wps:bodyPr>
                      </wps:wsp>
                      <wps:wsp>
                        <wps:cNvPr id="14" name="P2b"/>
                        <wps:cNvSpPr/>
                        <wps:spPr>
                          <a:xfrm>
                            <a:off x="2733750" y="3290625"/>
                            <a:ext cx="843750" cy="928125"/>
                          </a:xfrm>
                          <a:prstGeom prst="rect">
                            <a:avLst/>
                          </a:prstGeom>
                          <a:solidFill>
                            <a:srgbClr val="FFFFFF"/>
                          </a:solidFill>
                          <a:ln w="12700">
                            <a:solidFill>
                              <a:srgbClr val="595959"/>
                            </a:solidFill>
                          </a:ln>
                        </wps:spPr>
                        <wps:txbx>
                          <w:txbxContent>
                            <w:p w14:paraId="27077043" w14:textId="77777777" w:rsidR="00230D6B" w:rsidRPr="008B508D" w:rsidRDefault="00000000">
                              <w:pPr>
                                <w:spacing w:before="0" w:line="240" w:lineRule="auto"/>
                                <w:jc w:val="center"/>
                              </w:pPr>
                              <w:r>
                                <w:rPr>
                                  <w:color w:val="000000"/>
                                  <w:sz w:val="22"/>
                                  <w:szCs w:val="22"/>
                                </w:rPr>
                                <w:t>P2b. Puudub fännide alaline tagasiside­kanal</w:t>
                              </w:r>
                            </w:p>
                          </w:txbxContent>
                        </wps:txbx>
                        <wps:bodyPr rot="0" vert="horz" wrap="square" lIns="18000" tIns="18000" rIns="18000" bIns="18000" anchor="ctr" anchorCtr="0">
                          <a:noAutofit/>
                        </wps:bodyPr>
                      </wps:wsp>
                      <wps:wsp>
                        <wps:cNvPr id="15" name="P3a"/>
                        <wps:cNvSpPr/>
                        <wps:spPr>
                          <a:xfrm>
                            <a:off x="3611250" y="3290625"/>
                            <a:ext cx="843750" cy="928125"/>
                          </a:xfrm>
                          <a:prstGeom prst="rect">
                            <a:avLst/>
                          </a:prstGeom>
                          <a:solidFill>
                            <a:srgbClr val="FFFFFF"/>
                          </a:solidFill>
                          <a:ln w="12700">
                            <a:solidFill>
                              <a:srgbClr val="595959"/>
                            </a:solidFill>
                          </a:ln>
                        </wps:spPr>
                        <wps:txbx>
                          <w:txbxContent>
                            <w:p w14:paraId="0811996D" w14:textId="77777777" w:rsidR="00230D6B" w:rsidRPr="008B508D" w:rsidRDefault="00000000">
                              <w:pPr>
                                <w:spacing w:before="0" w:line="240" w:lineRule="auto"/>
                                <w:jc w:val="center"/>
                              </w:pPr>
                              <w:r>
                                <w:rPr>
                                  <w:color w:val="000000"/>
                                  <w:sz w:val="22"/>
                                  <w:szCs w:val="22"/>
                                </w:rPr>
                                <w:t>P3a. Fookus elustiili- ja moe­toodetel</w:t>
                              </w:r>
                            </w:p>
                          </w:txbxContent>
                        </wps:txbx>
                        <wps:bodyPr rot="0" vert="horz" wrap="square" lIns="18000" tIns="18000" rIns="18000" bIns="18000" anchor="ctr" anchorCtr="0">
                          <a:noAutofit/>
                        </wps:bodyPr>
                      </wps:wsp>
                      <wps:wsp>
                        <wps:cNvPr id="16" name="P3b"/>
                        <wps:cNvSpPr/>
                        <wps:spPr>
                          <a:xfrm>
                            <a:off x="4522500" y="3290625"/>
                            <a:ext cx="843750" cy="928125"/>
                          </a:xfrm>
                          <a:prstGeom prst="rect">
                            <a:avLst/>
                          </a:prstGeom>
                          <a:solidFill>
                            <a:srgbClr val="FFFFFF"/>
                          </a:solidFill>
                          <a:ln w="12700">
                            <a:solidFill>
                              <a:srgbClr val="595959"/>
                            </a:solidFill>
                          </a:ln>
                        </wps:spPr>
                        <wps:txbx>
                          <w:txbxContent>
                            <w:p w14:paraId="3D64DFD6" w14:textId="77777777" w:rsidR="00230D6B" w:rsidRPr="008B508D" w:rsidRDefault="00000000">
                              <w:pPr>
                                <w:spacing w:before="0" w:line="240" w:lineRule="auto"/>
                                <w:jc w:val="center"/>
                              </w:pPr>
                              <w:r>
                                <w:rPr>
                                  <w:color w:val="000000"/>
                                  <w:sz w:val="22"/>
                                  <w:szCs w:val="22"/>
                                </w:rPr>
                                <w:t>P3b. Sõnumid ei väärtusta klubi pärandit</w:t>
                              </w:r>
                            </w:p>
                          </w:txbxContent>
                        </wps:txbx>
                        <wps:bodyPr rot="0" vert="horz" wrap="square" lIns="18000" tIns="18000" rIns="18000" bIns="18000" anchor="ctr" anchorCtr="0">
                          <a:noAutofit/>
                        </wps:bodyPr>
                      </wps:wsp>
                      <wps:wsp>
                        <wps:cNvPr id="17" name="Ühendaja 17"/>
                        <wps:cNvCnPr>
                          <a:stCxn id="11" idx="0"/>
                          <a:endCxn id="8" idx="2"/>
                        </wps:cNvCnPr>
                        <wps:spPr>
                          <a:xfrm rot="16200000">
                            <a:off x="548438" y="2927813"/>
                            <a:ext cx="270000" cy="455625"/>
                          </a:xfrm>
                          <a:prstGeom prst="bentConnector3">
                            <a:avLst>
                              <a:gd name="adj1" fmla="val 50000"/>
                            </a:avLst>
                          </a:prstGeom>
                          <a:ln w="12700">
                            <a:solidFill>
                              <a:srgbClr val="404040"/>
                            </a:solidFill>
                            <a:tailEnd type="triangle" w="med" len="med"/>
                          </a:ln>
                        </wps:spPr>
                        <wps:bodyPr/>
                      </wps:wsp>
                      <wps:wsp>
                        <wps:cNvPr id="18" name="Ühendaja 18"/>
                        <wps:cNvCnPr>
                          <a:stCxn id="12" idx="0"/>
                          <a:endCxn id="8" idx="2"/>
                        </wps:cNvCnPr>
                        <wps:spPr>
                          <a:xfrm rot="16200000" flipV="1">
                            <a:off x="1004063" y="2927813"/>
                            <a:ext cx="270000" cy="455625"/>
                          </a:xfrm>
                          <a:prstGeom prst="bentConnector3">
                            <a:avLst>
                              <a:gd name="adj1" fmla="val 50000"/>
                            </a:avLst>
                          </a:prstGeom>
                          <a:ln w="12700">
                            <a:solidFill>
                              <a:srgbClr val="404040"/>
                            </a:solidFill>
                            <a:tailEnd type="triangle" w="med" len="med"/>
                          </a:ln>
                        </wps:spPr>
                        <wps:bodyPr/>
                      </wps:wsp>
                      <wps:wsp>
                        <wps:cNvPr id="19" name="Ühendaja 19"/>
                        <wps:cNvCnPr>
                          <a:stCxn id="13" idx="0"/>
                          <a:endCxn id="9" idx="2"/>
                        </wps:cNvCnPr>
                        <wps:spPr>
                          <a:xfrm rot="16200000">
                            <a:off x="2337188" y="2927813"/>
                            <a:ext cx="270000" cy="455625"/>
                          </a:xfrm>
                          <a:prstGeom prst="bentConnector3">
                            <a:avLst>
                              <a:gd name="adj1" fmla="val 50000"/>
                            </a:avLst>
                          </a:prstGeom>
                          <a:ln w="12700">
                            <a:solidFill>
                              <a:srgbClr val="404040"/>
                            </a:solidFill>
                            <a:tailEnd type="triangle" w="med" len="med"/>
                          </a:ln>
                        </wps:spPr>
                        <wps:bodyPr/>
                      </wps:wsp>
                      <wps:wsp>
                        <wps:cNvPr id="20" name="Ühendaja 20"/>
                        <wps:cNvCnPr>
                          <a:stCxn id="14" idx="0"/>
                          <a:endCxn id="9" idx="2"/>
                        </wps:cNvCnPr>
                        <wps:spPr>
                          <a:xfrm rot="16200000" flipV="1">
                            <a:off x="2792813" y="2927813"/>
                            <a:ext cx="270000" cy="455625"/>
                          </a:xfrm>
                          <a:prstGeom prst="bentConnector3">
                            <a:avLst>
                              <a:gd name="adj1" fmla="val 50000"/>
                            </a:avLst>
                          </a:prstGeom>
                          <a:ln w="12700">
                            <a:solidFill>
                              <a:srgbClr val="404040"/>
                            </a:solidFill>
                            <a:tailEnd type="triangle" w="med" len="med"/>
                          </a:ln>
                        </wps:spPr>
                        <wps:bodyPr/>
                      </wps:wsp>
                      <wps:wsp>
                        <wps:cNvPr id="21" name="Ühendaja 21"/>
                        <wps:cNvCnPr>
                          <a:stCxn id="15" idx="0"/>
                          <a:endCxn id="10" idx="2"/>
                        </wps:cNvCnPr>
                        <wps:spPr>
                          <a:xfrm rot="16200000">
                            <a:off x="4125938" y="2927813"/>
                            <a:ext cx="270000" cy="455625"/>
                          </a:xfrm>
                          <a:prstGeom prst="bentConnector3">
                            <a:avLst>
                              <a:gd name="adj1" fmla="val 50000"/>
                            </a:avLst>
                          </a:prstGeom>
                          <a:ln w="12700">
                            <a:solidFill>
                              <a:srgbClr val="404040"/>
                            </a:solidFill>
                            <a:tailEnd type="triangle" w="med" len="med"/>
                          </a:ln>
                        </wps:spPr>
                        <wps:bodyPr/>
                      </wps:wsp>
                      <wps:wsp>
                        <wps:cNvPr id="22" name="Ühendaja 22"/>
                        <wps:cNvCnPr>
                          <a:stCxn id="16" idx="0"/>
                          <a:endCxn id="10" idx="2"/>
                        </wps:cNvCnPr>
                        <wps:spPr>
                          <a:xfrm rot="16200000" flipV="1">
                            <a:off x="4581563" y="2927813"/>
                            <a:ext cx="270000" cy="455625"/>
                          </a:xfrm>
                          <a:prstGeom prst="bentConnector3">
                            <a:avLst>
                              <a:gd name="adj1" fmla="val 50000"/>
                            </a:avLst>
                          </a:prstGeom>
                          <a:ln w="12700">
                            <a:solidFill>
                              <a:srgbClr val="404040"/>
                            </a:solidFill>
                            <a:tailEnd type="triangle" w="med" len="med"/>
                          </a:ln>
                        </wps:spPr>
                        <wps:bodyPr/>
                      </wps:wsp>
                      <wps:wsp>
                        <wps:cNvPr id="23" name="Ühendaja 23"/>
                        <wps:cNvCnPr>
                          <a:stCxn id="8" idx="0"/>
                          <a:endCxn id="7" idx="2"/>
                        </wps:cNvCnPr>
                        <wps:spPr>
                          <a:xfrm rot="16200000">
                            <a:off x="1679062" y="1392188"/>
                            <a:ext cx="253125" cy="1788750"/>
                          </a:xfrm>
                          <a:prstGeom prst="bentConnector3">
                            <a:avLst>
                              <a:gd name="adj1" fmla="val 50000"/>
                            </a:avLst>
                          </a:prstGeom>
                          <a:ln w="12700">
                            <a:solidFill>
                              <a:srgbClr val="404040"/>
                            </a:solidFill>
                            <a:tailEnd type="triangle" w="med" len="med"/>
                          </a:ln>
                        </wps:spPr>
                        <wps:bodyPr/>
                      </wps:wsp>
                      <wps:wsp>
                        <wps:cNvPr id="24" name="Ühendaja 24"/>
                        <wps:cNvCnPr>
                          <a:stCxn id="9" idx="0"/>
                          <a:endCxn id="7" idx="2"/>
                        </wps:cNvCnPr>
                        <wps:spPr>
                          <a:xfrm flipV="1">
                            <a:off x="2700000" y="2160000"/>
                            <a:ext cx="0" cy="253125"/>
                          </a:xfrm>
                          <a:prstGeom prst="straightConnector1">
                            <a:avLst/>
                          </a:prstGeom>
                          <a:ln w="12700">
                            <a:solidFill>
                              <a:srgbClr val="404040"/>
                            </a:solidFill>
                            <a:tailEnd type="triangle" w="med" len="med"/>
                          </a:ln>
                        </wps:spPr>
                        <wps:bodyPr/>
                      </wps:wsp>
                      <wps:wsp>
                        <wps:cNvPr id="25" name="Ühendaja 25"/>
                        <wps:cNvCnPr>
                          <a:stCxn id="10" idx="0"/>
                          <a:endCxn id="7" idx="2"/>
                        </wps:cNvCnPr>
                        <wps:spPr>
                          <a:xfrm rot="16200000" flipV="1">
                            <a:off x="3467812" y="1392188"/>
                            <a:ext cx="253125" cy="1788750"/>
                          </a:xfrm>
                          <a:prstGeom prst="bentConnector3">
                            <a:avLst>
                              <a:gd name="adj1" fmla="val 50000"/>
                            </a:avLst>
                          </a:prstGeom>
                          <a:ln w="12700">
                            <a:solidFill>
                              <a:srgbClr val="404040"/>
                            </a:solidFill>
                            <a:tailEnd type="triangle" w="med" len="med"/>
                          </a:ln>
                        </wps:spPr>
                        <wps:bodyPr/>
                      </wps:wsp>
                      <wps:wsp>
                        <wps:cNvPr id="26" name="Ühendaja 26"/>
                        <wps:cNvCnPr>
                          <a:stCxn id="7" idx="0"/>
                          <a:endCxn id="4" idx="2"/>
                        </wps:cNvCnPr>
                        <wps:spPr>
                          <a:xfrm rot="16200000" flipV="1">
                            <a:off x="1679062" y="666562"/>
                            <a:ext cx="253125" cy="1788750"/>
                          </a:xfrm>
                          <a:prstGeom prst="bentConnector3">
                            <a:avLst>
                              <a:gd name="adj1" fmla="val 50000"/>
                            </a:avLst>
                          </a:prstGeom>
                          <a:ln w="12700">
                            <a:solidFill>
                              <a:srgbClr val="404040"/>
                            </a:solidFill>
                            <a:tailEnd type="triangle" w="med" len="med"/>
                          </a:ln>
                        </wps:spPr>
                        <wps:bodyPr/>
                      </wps:wsp>
                      <wps:wsp>
                        <wps:cNvPr id="27" name="Ühendaja 27"/>
                        <wps:cNvCnPr>
                          <a:stCxn id="7" idx="0"/>
                          <a:endCxn id="5" idx="2"/>
                        </wps:cNvCnPr>
                        <wps:spPr>
                          <a:xfrm flipV="1">
                            <a:off x="2700000" y="1434375"/>
                            <a:ext cx="0" cy="253125"/>
                          </a:xfrm>
                          <a:prstGeom prst="straightConnector1">
                            <a:avLst/>
                          </a:prstGeom>
                          <a:ln w="12700">
                            <a:solidFill>
                              <a:srgbClr val="404040"/>
                            </a:solidFill>
                            <a:tailEnd type="triangle" w="med" len="med"/>
                          </a:ln>
                        </wps:spPr>
                        <wps:bodyPr/>
                      </wps:wsp>
                      <wps:wsp>
                        <wps:cNvPr id="28" name="Ühendaja 28"/>
                        <wps:cNvCnPr>
                          <a:stCxn id="7" idx="0"/>
                          <a:endCxn id="6" idx="2"/>
                        </wps:cNvCnPr>
                        <wps:spPr>
                          <a:xfrm rot="16200000">
                            <a:off x="3467812" y="666562"/>
                            <a:ext cx="253125" cy="1788750"/>
                          </a:xfrm>
                          <a:prstGeom prst="bentConnector3">
                            <a:avLst>
                              <a:gd name="adj1" fmla="val 50000"/>
                            </a:avLst>
                          </a:prstGeom>
                          <a:ln w="12700">
                            <a:solidFill>
                              <a:srgbClr val="404040"/>
                            </a:solidFill>
                            <a:tailEnd type="triangle" w="med" len="med"/>
                          </a:ln>
                        </wps:spPr>
                        <wps:bodyPr/>
                      </wps:wsp>
                      <wps:wsp>
                        <wps:cNvPr id="29" name="Ühendaja 29"/>
                        <wps:cNvCnPr>
                          <a:stCxn id="4" idx="0"/>
                          <a:endCxn id="2" idx="2"/>
                        </wps:cNvCnPr>
                        <wps:spPr>
                          <a:xfrm rot="16200000">
                            <a:off x="1088438" y="396563"/>
                            <a:ext cx="253125" cy="607500"/>
                          </a:xfrm>
                          <a:prstGeom prst="bentConnector3">
                            <a:avLst>
                              <a:gd name="adj1" fmla="val 50000"/>
                            </a:avLst>
                          </a:prstGeom>
                          <a:ln w="12700">
                            <a:solidFill>
                              <a:srgbClr val="404040"/>
                            </a:solidFill>
                            <a:tailEnd type="triangle" w="med" len="med"/>
                          </a:ln>
                        </wps:spPr>
                        <wps:bodyPr/>
                      </wps:wsp>
                      <wps:wsp>
                        <wps:cNvPr id="30" name="Ühendaja 30"/>
                        <wps:cNvCnPr>
                          <a:stCxn id="5" idx="0"/>
                          <a:endCxn id="2" idx="2"/>
                        </wps:cNvCnPr>
                        <wps:spPr>
                          <a:xfrm rot="16200000" flipV="1">
                            <a:off x="1982812" y="109688"/>
                            <a:ext cx="253125" cy="1181250"/>
                          </a:xfrm>
                          <a:prstGeom prst="bentConnector3">
                            <a:avLst>
                              <a:gd name="adj1" fmla="val 50000"/>
                            </a:avLst>
                          </a:prstGeom>
                          <a:ln w="12700">
                            <a:solidFill>
                              <a:srgbClr val="404040"/>
                            </a:solidFill>
                            <a:tailEnd type="triangle" w="med" len="med"/>
                          </a:ln>
                        </wps:spPr>
                        <wps:bodyPr/>
                      </wps:wsp>
                      <wps:wsp>
                        <wps:cNvPr id="31" name="Ühendaja 31"/>
                        <wps:cNvCnPr>
                          <a:stCxn id="5" idx="0"/>
                          <a:endCxn id="3" idx="2"/>
                        </wps:cNvCnPr>
                        <wps:spPr>
                          <a:xfrm rot="16200000">
                            <a:off x="3164062" y="109688"/>
                            <a:ext cx="253125" cy="1181250"/>
                          </a:xfrm>
                          <a:prstGeom prst="bentConnector3">
                            <a:avLst>
                              <a:gd name="adj1" fmla="val 50000"/>
                            </a:avLst>
                          </a:prstGeom>
                          <a:ln w="12700">
                            <a:solidFill>
                              <a:srgbClr val="404040"/>
                            </a:solidFill>
                            <a:tailEnd type="triangle" w="med" len="med"/>
                          </a:ln>
                        </wps:spPr>
                        <wps:bodyPr/>
                      </wps:wsp>
                      <wps:wsp>
                        <wps:cNvPr id="32" name="Ühendaja 32"/>
                        <wps:cNvCnPr>
                          <a:stCxn id="6" idx="0"/>
                          <a:endCxn id="3" idx="2"/>
                        </wps:cNvCnPr>
                        <wps:spPr>
                          <a:xfrm rot="16200000" flipV="1">
                            <a:off x="4058438" y="396562"/>
                            <a:ext cx="253125" cy="607500"/>
                          </a:xfrm>
                          <a:prstGeom prst="bentConnector3">
                            <a:avLst>
                              <a:gd name="adj1" fmla="val 50000"/>
                            </a:avLst>
                          </a:prstGeom>
                          <a:ln w="12700">
                            <a:solidFill>
                              <a:srgbClr val="404040"/>
                            </a:solidFill>
                            <a:tailEnd type="triangle" w="med" len="med"/>
                          </a:ln>
                        </wps:spPr>
                        <wps:bodyPr/>
                      </wps:wsp>
                    </wpc:wpc>
                  </a:graphicData>
                </a:graphic>
              </wp:inline>
            </w:drawing>
          </mc:Choice>
          <mc:Fallback>
            <w:pict>
              <v:group w14:anchorId="580856E5" id="Probleemipuu" o:spid="_x0000_s1026" editas="canvas" style="width:425.15pt;height:351.75pt;mso-position-horizontal-relative:char;mso-position-vertical-relative:line" coordsize="53994,4467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FftaoywYAAMZHAAAOAAAAZHJzL2Uyb0RvYy54bWzsXN2Om0YYva/Ud0DcN2aGH4MVbxQ52apS 1VhN2vsxxjYRBgpk7e2z5G36Yj0zMAO7xo693m3derKSw48ZYOZwvu+c+fDrN9t1YtxFRRln6dgk ryzTiNIwm8fpcmz+9un2B980yoqlc5ZkaTQ276PSfHPz/XevN/kootkqS+ZRYaCRtBxt8rG5qqp8 NBiU4Spas/JVlkcpdi6yYs0qrBbLwbxgG7S+TgbUsrzBJivmeZGFUVli67t6p3kj2l8sorD6sFiU UWUkYxPXVonPQnzO+Ofg5jUbLQuWr+KwuQz2hKtYszjFSVVT71jFjC9FvNPUOg6LrMwW1aswWw+y xSIOI3EPuBtiPbqbCUvvWCluJkTvyAvE0jO2O1uiD9DkaIPBiMQyhqLM1aCU553s44rlkbiHchT+ cjctjHg+NqlppGwNQHxy+BhscrHzYz4tmrUSi7xDt4tizf9HVxnbsekMqWthIO/V4EXbygixh1pB vSvEPndoD10xuoO2ibwoqx+jbG3whbFZABxizNjdz2WF0+Kr8iv8jGWWxPPbOEnESrGcTZLCuGMA 0q34x68bhzz4WpIaGzwGdIhrPNzGxHXfErLbBlpMUjTMe6TuA75UbWfbpmNm2fwenVhkNZbx7GFh lRV/msYGOB6b5R9fWBGZRvJTiqEjvsX7q+quFN2VWXeFpSGaGpthVZhGvTKpxOPC7ybN3n6pskUs OotfVn0tzdUCM/VAvjh4bAUe9yTwUN8GeK4TPeKpE3hrB+6qQeQoEKleAT19m4EI8Ql1BQP51POH AoJsJGmIuL4HHjINTkOeBRb6n9FQQ9+ajWQoAxaaUEZPYiMSWAI+PJZdL5Js2Wc6rpmeQpLqlaMo yfYCF6Rz5ZykEkmNJHMokTT58Ot7+YQdhaUmc+akRDg91eGrjW8Odds0u8nG60RYZuoyh37xNJv6 LqLv4TTbd+yJNeE98DBV359mi/im8kqNJRMKvo5v0ycnStQhNk+aMAwtkv5jmRK9dZ3AOxlJ4gid counKlBIenqmdMVQGkoi16RkEiishpWenitdMZZ8jSXlRcKGk1giTPbLUcmSLVxGnivZFGrucYRD 8sFdSGEFBFTYBv9SqnSMI+kG/O/kACeO0AGu9teUrT0ls5OQFDjKmbxeKIHU8XxoLNVYUi73lJ7G SsSnapLkisGk1IpOl0yi3O4pPY2Y6FAHOT6jp5mpzZeU4z21T2Mm2yOwAeoJuCtmJqVYNDPBZFTJ t30aMzmuDnNgJm17Q6o1VSVE+d5/fV1FKDr6zAxsa5JKfG+S1lUlZTXZpnWaBfEXz1E/0tQC4Si5 C8an2CO4XxRkqBZ4jtqtUKln0omHkiReYMBtzqZgxXWgAtESNCIN6NAn4uFvXVBeKoIjhEZ0XDGN c1AjzqK0mmRpiuKVrLDb+hV+yuW80bFs/hm3tVgnqGVCxYrBtYWchhbVLsIOl0Y9P/T4whXH4n+8 Tx866mxUsTh5n86N6j5HYU9VxCxdJhHKUsbmOpqjICVCiRhfqo/tKXOp+ZDv5h38zxWUEOVxd3Cj LBI16ij2aXEDqffsuDEWSZz/joe6iyBiob89qAENoUuGkDK3OxBS3kg/hDCmeyCExs6nHorMnfia ey6be6hyslvgYBtIkHNgP3Cg5p4dOL3cQ4fct9Tcc+EQUgZ2B0LK/uiHEDTcHgjxqZXzyceB0At0 4nPhiQ9VhnUHOcrr6EcOBNvzI6eXfRzXJ67OfC4dQ8qo7mBIWRy9GJLKaldzQcCdzz3EG/LZOJEx EzugPAlCPO2ILleUowjRRYY+L3NqRMmeIiatuh6/mXPSiyx73gFRpnQHOMrO6AWOzIvPA06fyqp1 eG1NUuJJwdxiptHotIZOLWH3oKWsChYvV61Or/XcnvdMrlt687LVupCjAwJVftcLApWgnIcC8QaN smx6A5DteHBsNJFcegRSHnIHQ6rwrhdDMs7sQkhqq9Ndv14IdWOR53kw+HQoamLtBRmAtMc4xrZD Inw/gqS0OgZB3wpFxLF5EdFDzOhQ9DLvpPa4wPSwC7wfBFIlHQOCh5GoM3nQjT+aPC519oD2WL/Y dog8ZJDZDT9yWuEs3BDLV7NOdoCg83jSqaN/jnlHUcufF5A/Nmj8ceaLbYdgIyPLc8KmP2sJfF6v WitoK/AOCmjxQqy4JMwI7pFEGkEvgaAe39c+7PvuR5CcjDqLeGziYa5S4+ay5wtsDNAO84hx3zvl JNOZXeZ5Om56mcex3IehS1xXa8M0/svRr9dfG/GgckL8Vowoz2h+2Ib/Gk13XdRXtD+/c/M3AAAA //8DAFBLAwQUAAYACAAAACEAtiCfg9wAAAAFAQAADwAAAGRycy9kb3ducmV2LnhtbEyPwU7DMBBE 70j9B2uRuFG7rUKrNE5VVeICAtGWA0fX3iYR8TrYbhL+HsOFXlYazWjmbbEZbct69KFxJGE2FcCQ tDMNVRLej4/3K2AhKjKqdYQSvjHAppzcFCo3bqA99odYsVRCIVcS6hi7nPOga7QqTF2HlLyz81bF JH3FjVdDKrctnwvxwK1qKC3UqsNdjfrzcLESXmfHoffbNxF22bN+4U/mS38YKe9ux+0aWMQx/ofh Fz+hQ5mYTu5CJrBWQnok/t3krTKxAHaSsBSLDHhZ8Gv68gcAAP//AwBQSwECLQAUAAYACAAAACEA toM4kv4AAADhAQAAEwAAAAAAAAAAAAAAAAAAAAAAW0NvbnRlbnRfVHlwZXNdLnhtbFBLAQItABQA BgAIAAAAIQA4/SH/1gAAAJQBAAALAAAAAAAAAAAAAAAAAC8BAABfcmVscy8ucmVsc1BLAQItABQA BgAIAAAAIQCFftaoywYAAMZHAAAOAAAAAAAAAAAAAAAAAC4CAABkcnMvZTJvRG9jLnhtbFBLAQIt ABQABgAIAAAAIQC2IJ+D3AAAAAUBAAAPAAAAAAAAAAAAAAAAACUJAABkcnMvZG93bnJldi54bWxQ SwUGAAAAAAQABADzAAAALgoA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3994;height:44672;visibility:visible;mso-wrap-style:square">
                  <v:fill o:detectmouseclick="t"/>
                  <v:path o:connecttype="none"/>
                </v:shape>
                <v:rect id="T4" o:spid="_x0000_s1028" style="position:absolute;left:4725;width:20925;height:5737;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L12SuwAAAANoAAAAPAAAAZHJzL2Rvd25yZXYueG1sRI9Bi8Iw FITvC/6H8ARva6qgq9UoRRA87MWuF2+P5tkUm5faRI3/3iws7HGYmW+Y9TbaVjyo941jBZNxBoK4 crrhWsHpZ/+5AOEDssbWMSl4kYftZvCxxly7Jx/pUYZaJAj7HBWYELpcSl8ZsujHriNO3sX1FkOS fS11j88Et62cZtlcWmw4LRjsaGeoupZ3q4CMXlLB5+xy+I46FiV+ze43pUbDWKxABIrhP/zXPmgF U/i9km6A3LwBAAD//wMAUEsBAi0AFAAGAAgAAAAhANvh9svuAAAAhQEAABMAAAAAAAAAAAAAAAAA AAAAAFtDb250ZW50X1R5cGVzXS54bWxQSwECLQAUAAYACAAAACEAWvQsW78AAAAVAQAACwAAAAAA AAAAAAAAAAAfAQAAX3JlbHMvLnJlbHNQSwECLQAUAAYACAAAACEAy9dkrsAAAADaAAAADwAAAAAA AAAAAAAAAAAHAgAAZHJzL2Rvd25yZXYueG1sUEsFBgAAAAADAAMAtwAAAPQCAAAAAA== " strokecolor="#c55a11" strokeweight="1pt">
                  <v:textbox inset=".5mm,.5mm,.5mm,.5mm">
                    <w:txbxContent>
                      <w:p w14:paraId="56E34073" w14:textId="77777777" w:rsidR="00230D6B" w:rsidRPr="008B508D" w:rsidRDefault="00000000">
                        <w:pPr>
                          <w:spacing w:before="0" w:line="240" w:lineRule="auto"/>
                          <w:jc w:val="center"/>
                        </w:pPr>
                        <w:r>
                          <w:rPr>
                            <w:color w:val="000000"/>
                            <w:sz w:val="22"/>
                            <w:szCs w:val="22"/>
                          </w:rPr>
                          <w:t xml:space="preserve">T4. Merchandise’i ja piletimüügi potentsiaal jääb osaliselt kasutamata</w:t>
                        </w:r>
                      </w:p>
                    </w:txbxContent>
                  </v:textbox>
                </v:rect>
                <v:rect id="T5" o:spid="_x0000_s1029" style="position:absolute;left:28350;width:20925;height:5737;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km8E1wgAAANoAAAAPAAAAZHJzL2Rvd25yZXYueG1sRI9Ba8JA FITvQv/D8oTedGNF20Y3IRQED72Y9tLbI/vMBrNv0+yq23/fFQSPw8x8w2zLaHtxodF3jhUs5hkI 4sbpjlsF31+72RsIH5A19o5JwR95KIunyRZz7a58oEsdWpEg7HNUYEIYcil9Y8iin7uBOHlHN1oM SY6t1CNeE9z28iXL1tJix2nB4EAfhppTfbYKyOh3qvgnO+4/o45Vja+r869Sz9NYbUAEiuERvrf3 WsESblfSDZDFPwAAAP//AwBQSwECLQAUAAYACAAAACEA2+H2y+4AAACFAQAAEwAAAAAAAAAAAAAA AAAAAAAAW0NvbnRlbnRfVHlwZXNdLnhtbFBLAQItABQABgAIAAAAIQBa9CxbvwAAABUBAAALAAAA AAAAAAAAAAAAAB8BAABfcmVscy8ucmVsc1BLAQItABQABgAIAAAAIQCkm8E1wgAAANoAAAAPAAAA AAAAAAAAAAAAAAcCAABkcnMvZG93bnJldi54bWxQSwUGAAAAAAMAAwC3AAAA9gIAAAAA " strokecolor="#c55a11" strokeweight="1pt">
                  <v:textbox inset=".5mm,.5mm,.5mm,.5mm">
                    <w:txbxContent>
                      <w:p w14:paraId="2A7024FC" w14:textId="77777777" w:rsidR="00230D6B" w:rsidRPr="008B508D" w:rsidRDefault="00000000">
                        <w:pPr>
                          <w:spacing w:before="0" w:line="240" w:lineRule="auto"/>
                          <w:jc w:val="center"/>
                        </w:pPr>
                        <w:r>
                          <w:rPr>
                            <w:color w:val="000000"/>
                            <w:sz w:val="22"/>
                            <w:szCs w:val="22"/>
                          </w:rPr>
                          <w:t>T5. Klubi maine ja brändi väärtus kahanevad pikas plaanis</w:t>
                        </w:r>
                      </w:p>
                    </w:txbxContent>
                  </v:textbox>
                </v:rect>
                <v:rect id="T1" o:spid="_x0000_s1030" style="position:absolute;left:1181;top:8268;width:15862;height:6075;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rcllBwgAAANoAAAAPAAAAZHJzL2Rvd25yZXYueG1sRI9Ba8JA FITvQv/D8oTedGNR20Y3IRQED72Y9tLbI/vMBrNv0+yq23/fFQSPw8x8w2zLaHtxodF3jhUs5hkI 4sbpjlsF31+72RsIH5A19o5JwR95KIunyRZz7a58oEsdWpEg7HNUYEIYcil9Y8iin7uBOHlHN1oM SY6t1CNeE9z28iXL1tJix2nB4EAfhppTfbYKyOh3qvgnO+4/o45Vja+r869Sz9NYbUAEiuERvrf3 WsESblfSDZDFPwAAAP//AwBQSwECLQAUAAYACAAAACEA2+H2y+4AAACFAQAAEwAAAAAAAAAAAAAA AAAAAAAAW0NvbnRlbnRfVHlwZXNdLnhtbFBLAQItABQABgAIAAAAIQBa9CxbvwAAABUBAAALAAAA AAAAAAAAAAAAAB8BAABfcmVscy8ucmVsc1BLAQItABQABgAIAAAAIQArcllBwgAAANoAAAAPAAAA AAAAAAAAAAAAAAcCAABkcnMvZG93bnJldi54bWxQSwUGAAAAAAMAAwC3AAAA9gIAAAAA " strokecolor="#c55a11" strokeweight="1pt">
                  <v:textbox inset=".5mm,.5mm,.5mm,.5mm">
                    <w:txbxContent>
                      <w:p w14:paraId="78D46FFA" w14:textId="77777777" w:rsidR="00230D6B" w:rsidRPr="008B508D" w:rsidRDefault="00000000">
                        <w:pPr>
                          <w:spacing w:before="0" w:line="240" w:lineRule="auto"/>
                          <w:jc w:val="center"/>
                        </w:pPr>
                        <w:r>
                          <w:rPr>
                            <w:color w:val="000000"/>
                            <w:sz w:val="22"/>
                            <w:szCs w:val="22"/>
                          </w:rPr>
                          <w:t>T1. Traditsioonilised fännid kritiseerivad brändi ega samastu sellega</w:t>
                        </w:r>
                      </w:p>
                    </w:txbxContent>
                  </v:textbox>
                </v:rect>
                <v:rect id="T2" o:spid="_x0000_s1031" style="position:absolute;left:19068;top:8268;width:15863;height:6075;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EPvzawAAAANoAAAAPAAAAZHJzL2Rvd25yZXYueG1sRI9Bi8Iw FITvC/6H8ARva6rgqtUoRRA87GXrXvb2aJ5NsXmpTdT4782C4HGYmW+Y9TbaVtyo941jBZNxBoK4 crrhWsHvcf+5AOEDssbWMSl4kIftZvCxxly7O//QrQy1SBD2OSowIXS5lL4yZNGPXUecvJPrLYYk +1rqHu8Jbls5zbIvabHhtGCwo52h6lxerQIyekkF/2Wnw3fUsShxPrtelBoNY7ECESiGd/jVPmgF M/i/km6A3DwBAAD//wMAUEsBAi0AFAAGAAgAAAAhANvh9svuAAAAhQEAABMAAAAAAAAAAAAAAAAA AAAAAFtDb250ZW50X1R5cGVzXS54bWxQSwECLQAUAAYACAAAACEAWvQsW78AAAAVAQAACwAAAAAA AAAAAAAAAAAfAQAAX3JlbHMvLnJlbHNQSwECLQAUAAYACAAAACEARD782sAAAADaAAAADwAAAAAA AAAAAAAAAAAHAgAAZHJzL2Rvd25yZXYueG1sUEsFBgAAAAADAAMAtwAAAPQCAAAAAA== " strokecolor="#c55a11" strokeweight="1pt">
                  <v:textbox inset=".5mm,.5mm,.5mm,.5mm">
                    <w:txbxContent>
                      <w:p w14:paraId="007D51EA" w14:textId="77777777" w:rsidR="00230D6B" w:rsidRPr="008B508D" w:rsidRDefault="00000000">
                        <w:pPr>
                          <w:spacing w:before="0" w:line="240" w:lineRule="auto"/>
                          <w:jc w:val="center"/>
                        </w:pPr>
                        <w:r>
                          <w:rPr>
                            <w:color w:val="000000"/>
                            <w:sz w:val="22"/>
                            <w:szCs w:val="22"/>
                          </w:rPr>
                          <w:t>T2. Fännibaas jaguneb „vanaks“ ja „uueks“ kogukonnaks</w:t>
                        </w:r>
                      </w:p>
                    </w:txbxContent>
                  </v:textbox>
                </v:rect>
                <v:rect id="T3" o:spid="_x0000_s1032" style="position:absolute;left:36956;top:8268;width:15862;height:6075;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07GKtwgAAANoAAAAPAAAAZHJzL2Rvd25yZXYueG1sRI/BasMw EETvgf6D2EBviZxA3daNEkyg4EMvdXPJbbE2lqm1ci3FVv++KgRyHGbmDbM7RNuLiUbfOVawWWcg iBunO24VnL7eVy8gfEDW2DsmBb/k4bB/WOyw0G7mT5rq0IoEYV+gAhPCUEjpG0MW/doNxMm7uNFi SHJspR5xTnDby22W5dJix2nB4EBHQ813fbUKyOhXKvmcXaqPqGNZ4/PT9Uepx2Us30AEiuEevrUr rSCH/yvpBsj9HwAAAP//AwBQSwECLQAUAAYACAAAACEA2+H2y+4AAACFAQAAEwAAAAAAAAAAAAAA AAAAAAAAW0NvbnRlbnRfVHlwZXNdLnhtbFBLAQItABQABgAIAAAAIQBa9CxbvwAAABUBAAALAAAA AAAAAAAAAAAAAB8BAABfcmVscy8ucmVsc1BLAQItABQABgAIAAAAIQC07GKtwgAAANoAAAAPAAAA AAAAAAAAAAAAAAcCAABkcnMvZG93bnJldi54bWxQSwUGAAAAAAMAAwC3AAAA9gIAAAAA " strokecolor="#c55a11" strokeweight="1pt">
                  <v:textbox inset=".5mm,.5mm,.5mm,.5mm">
                    <w:txbxContent>
                      <w:p w14:paraId="65F1B42E" w14:textId="77777777" w:rsidR="00230D6B" w:rsidRPr="008B508D" w:rsidRDefault="00000000">
                        <w:pPr>
                          <w:spacing w:before="0" w:line="240" w:lineRule="auto"/>
                          <w:jc w:val="center"/>
                        </w:pPr>
                        <w:r>
                          <w:rPr>
                            <w:color w:val="000000"/>
                            <w:sz w:val="22"/>
                            <w:szCs w:val="22"/>
                          </w:rPr>
                          <w:t>T3. Emotsionaalne side ja lojaalsus klubiga nõrgenevad</w:t>
                        </w:r>
                      </w:p>
                    </w:txbxContent>
                  </v:textbox>
                </v:rect>
                <v:rect id="CORE" o:spid="_x0000_s1033" style="position:absolute;left:5737;top:16875;width:42525;height:4725;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6hfQqwgAAANoAAAAPAAAAZHJzL2Rvd25yZXYueG1sRI/NqsIw FIT3F3yHcIS7EU29C63VKCKIgit/0O2hObbV5qQ0UatPbwThLoeZb4aZzBpTijvVrrCsoN+LQBCn VhecKTjsl90YhPPIGkvLpOBJDmbT1s8EE20fvKX7zmcilLBLUEHufZVI6dKcDLqerYiDd7a1QR9k nUld4yOUm1L+RdFAGiw4LORY0SKn9Lq7GQXDs6xWHVdet6OVPV42r9Myvp2U+m038zEIT43/D3/p tQ4cfK6EGyCnbwAAAP//AwBQSwECLQAUAAYACAAAACEA2+H2y+4AAACFAQAAEwAAAAAAAAAAAAAA AAAAAAAAW0NvbnRlbnRfVHlwZXNdLnhtbFBLAQItABQABgAIAAAAIQBa9CxbvwAAABUBAAALAAAA AAAAAAAAAAAAAB8BAABfcmVscy8ucmVsc1BLAQItABQABgAIAAAAIQD6hfQqwgAAANoAAAAPAAAA AAAAAAAAAAAAAAcCAABkcnMvZG93bnJldi54bWxQSwUGAAAAAAMAAwC3AAAA9gIAAAAA " strokecolor="#843c0c" strokeweight="2.25pt">
                  <v:textbox inset=".5mm,.5mm,.5mm,.5mm">
                    <w:txbxContent>
                      <w:p w14:paraId="299C3C58" w14:textId="77777777" w:rsidR="00230D6B" w:rsidRPr="008B508D" w:rsidRDefault="00000000">
                        <w:pPr>
                          <w:spacing w:before="0" w:line="240" w:lineRule="auto"/>
                          <w:jc w:val="center"/>
                        </w:pPr>
                        <w:r>
                          <w:rPr>
                            <w:b/>
                            <w:bCs/>
                            <w:color w:val="000000"/>
                            <w:sz w:val="22"/>
                            <w:szCs w:val="22"/>
                          </w:rPr>
                          <w:t xml:space="preserve">PÕHIPROBLEEM: 2017. aasta rebrändingu järel on Juventuse fännibaas killustunud ega samastu ühtse identiteediga</w:t>
                        </w:r>
                      </w:p>
                    </w:txbxContent>
                  </v:textbox>
                </v:rect>
                <v:rect id="P1" o:spid="_x0000_s1034" style="position:absolute;left:1181;top:24131;width:15862;height:6075;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Ur6dNwQAAANoAAAAPAAAAZHJzL2Rvd25yZXYueG1sRE/Pa8Iw FL4P9j+EN9hl2NSCY3RGmYKsiJd2Y14fzVtb1ryUJrbxvzcHYceP7/d6G0wvJhpdZ1nBMklBENdW d9wo+P46LN5AOI+ssbdMCq7kYLt5fFhjru3MJU2Vb0QMYZejgtb7IZfS1S0ZdIkdiCP3a0eDPsKx kXrEOYabXmZp+ioNdhwbWhxo31L9V12Mgp0+lf3ZN5efl1VVTNUxZJ91UOr5KXy8g/AU/L/47i60 grg1Xok3QG5uAAAA//8DAFBLAQItABQABgAIAAAAIQDb4fbL7gAAAIUBAAATAAAAAAAAAAAAAAAA AAAAAABbQ29udGVudF9UeXBlc10ueG1sUEsBAi0AFAAGAAgAAAAhAFr0LFu/AAAAFQEAAAsAAAAA AAAAAAAAAAAAHwEAAF9yZWxzLy5yZWxzUEsBAi0AFAAGAAgAAAAhAFSvp03BAAAA2gAAAA8AAAAA AAAAAAAAAAAABwIAAGRycy9kb3ducmV2LnhtbFBLBQYAAAAAAwADALcAAAD1AgAAAAA= " strokecolor="#2f5496" strokeweight="1pt">
                  <v:textbox inset=".5mm,.5mm,.5mm,.5mm">
                    <w:txbxContent>
                      <w:p w14:paraId="148D2A50" w14:textId="77777777" w:rsidR="00230D6B" w:rsidRPr="008B508D" w:rsidRDefault="00000000">
                        <w:pPr>
                          <w:spacing w:before="0" w:line="240" w:lineRule="auto"/>
                          <w:jc w:val="center"/>
                        </w:pPr>
                        <w:r>
                          <w:rPr>
                            <w:color w:val="000000"/>
                            <w:sz w:val="22"/>
                            <w:szCs w:val="22"/>
                          </w:rPr>
                          <w:t>P1. Uus identiteet katkestas sideme klubi ajaloo ja sümboolikaga</w:t>
                        </w:r>
                      </w:p>
                    </w:txbxContent>
                  </v:textbox>
                </v:rect>
                <v:rect id="P2" o:spid="_x0000_s1035" style="position:absolute;left:19068;top:24131;width:15863;height:6075;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74wLWwwAAANoAAAAPAAAAZHJzL2Rvd25yZXYueG1sRI9Ba8JA FITvgv9heYVexGwULDW6ihZKRXoxSnt9ZJ9JaPZtyK5x/feuIPQ4zMw3zHIdTCN66lxtWcEkSUEQ F1bXXCo4HT/H7yCcR9bYWCYFN3KwXg0HS8y0vfKB+tyXIkLYZaig8r7NpHRFRQZdYlvi6J1tZ9BH 2ZVSd3iNcNPIaZq+SYM1x4UKW/qoqPjLL0bBVn8fml9fXn5Gs3zX5/sw/SqCUq8vYbMA4Sn4//Cz vdMK5vC4Em+AXN0BAAD//wMAUEsBAi0AFAAGAAgAAAAhANvh9svuAAAAhQEAABMAAAAAAAAAAAAA AAAAAAAAAFtDb250ZW50X1R5cGVzXS54bWxQSwECLQAUAAYACAAAACEAWvQsW78AAAAVAQAACwAA AAAAAAAAAAAAAAAfAQAAX3JlbHMvLnJlbHNQSwECLQAUAAYACAAAACEAO+MC1sMAAADaAAAADwAA AAAAAAAAAAAAAAAHAgAAZHJzL2Rvd25yZXYueG1sUEsFBgAAAAADAAMAtwAAAPcCAAAAAA== " strokecolor="#2f5496" strokeweight="1pt">
                  <v:textbox inset=".5mm,.5mm,.5mm,.5mm">
                    <w:txbxContent>
                      <w:p w14:paraId="4D64F190" w14:textId="77777777" w:rsidR="00230D6B" w:rsidRPr="008B508D" w:rsidRDefault="00000000">
                        <w:pPr>
                          <w:spacing w:before="0" w:line="240" w:lineRule="auto"/>
                          <w:jc w:val="center"/>
                        </w:pPr>
                        <w:r>
                          <w:rPr>
                            <w:color w:val="000000"/>
                            <w:sz w:val="22"/>
                            <w:szCs w:val="22"/>
                          </w:rPr>
                          <w:t xml:space="preserve">P2. Fänne ei kaasatud rebrändingu protsessi</w:t>
                        </w:r>
                      </w:p>
                    </w:txbxContent>
                  </v:textbox>
                </v:rect>
                <v:rect id="P3" o:spid="_x0000_s1036" style="position:absolute;left:36956;top:24131;width:15862;height:6075;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oOVpxAAAANsAAAAPAAAAZHJzL2Rvd25yZXYueG1sRI9Ba8JA EIXvQv/DMoVeRDcVWiS6ShVKpfRiFL0O2TEJzc6G7BrXf+8cCr3N8N68981ynVyrBupD49nA6zQD RVx623Bl4Hj4nMxBhYhssfVMBu4UYL16Gi0xt/7GexqKWCkJ4ZCjgTrGLtc6lDU5DFPfEYt28b3D KGtfadvjTcJdq2dZ9q4dNiwNNXa0ran8La7OwMb+7NtzrK6n8VuxG4rvNPsqkzEvz+ljASpSiv/m v+udFXyhl19kAL16AAAA//8DAFBLAQItABQABgAIAAAAIQDb4fbL7gAAAIUBAAATAAAAAAAAAAAA AAAAAAAAAABbQ29udGVudF9UeXBlc10ueG1sUEsBAi0AFAAGAAgAAAAhAFr0LFu/AAAAFQEAAAsA AAAAAAAAAAAAAAAAHwEAAF9yZWxzLy5yZWxzUEsBAi0AFAAGAAgAAAAhABmg5WnEAAAA2wAAAA8A AAAAAAAAAAAAAAAABwIAAGRycy9kb3ducmV2LnhtbFBLBQYAAAAAAwADALcAAAD4AgAAAAA= " strokecolor="#2f5496" strokeweight="1pt">
                  <v:textbox inset=".5mm,.5mm,.5mm,.5mm">
                    <w:txbxContent>
                      <w:p w14:paraId="2E94FC21" w14:textId="77777777" w:rsidR="00230D6B" w:rsidRPr="008B508D" w:rsidRDefault="00000000">
                        <w:pPr>
                          <w:spacing w:before="0" w:line="240" w:lineRule="auto"/>
                          <w:jc w:val="center"/>
                        </w:pPr>
                        <w:r>
                          <w:rPr>
                            <w:color w:val="000000"/>
                            <w:sz w:val="22"/>
                            <w:szCs w:val="22"/>
                          </w:rPr>
                          <w:t>P3. Brändistrateegia eelistab globaalset ärilist sihtrühma</w:t>
                        </w:r>
                      </w:p>
                    </w:txbxContent>
                  </v:textbox>
                </v:rect>
                <v:rect id="P1a" o:spid="_x0000_s1037" style="position:absolute;left:337;top:32906;width:8438;height:928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3ZscwAAAANsAAAAPAAAAZHJzL2Rvd25yZXYueG1sRE9Na8JA EL0X/A/LFHqrGysESV1Da4l4bRS8DtnpJk12NmRXk/z7rlDwNo/3Odt8sp240eAbxwpWywQEceV0 w0bB+VS8bkD4gKyxc0wKZvKQ7xZPW8y0G/mbbmUwIoawz1BBHUKfSemrmiz6peuJI/fjBoshwsFI PeAYw20n35IklRYbjg019rSvqWrLq1XQ2bY4XYwpZ5zOX4f011/Xn16pl+fp4x1EoCk8xP/uo47z V3D/JR4gd38AAAD//wMAUEsBAi0AFAAGAAgAAAAhANvh9svuAAAAhQEAABMAAAAAAAAAAAAAAAAA AAAAAFtDb250ZW50X1R5cGVzXS54bWxQSwECLQAUAAYACAAAACEAWvQsW78AAAAVAQAACwAAAAAA AAAAAAAAAAAfAQAAX3JlbHMvLnJlbHNQSwECLQAUAAYACAAAACEAzd2bHMAAAADbAAAADwAAAAAA AAAAAAAAAAAHAgAAZHJzL2Rvd25yZXYueG1sUEsFBgAAAAADAAMAtwAAAPQCAAAAAA== " strokecolor="#595959" strokeweight="1pt">
                  <v:textbox inset=".5mm,.5mm,.5mm,.5mm">
                    <w:txbxContent>
                      <w:p w14:paraId="2A9A2861" w14:textId="77777777" w:rsidR="00230D6B" w:rsidRPr="008B508D" w:rsidRDefault="00000000">
                        <w:pPr>
                          <w:spacing w:before="0" w:line="240" w:lineRule="auto"/>
                          <w:jc w:val="center"/>
                        </w:pPr>
                        <w:r>
                          <w:rPr>
                            <w:color w:val="000000"/>
                            <w:sz w:val="22"/>
                            <w:szCs w:val="22"/>
                          </w:rPr>
                          <w:t>P1a. Ovaalne vapp ja Torino härg kadusid</w:t>
                        </w:r>
                      </w:p>
                    </w:txbxContent>
                  </v:textbox>
                </v:rect>
                <v:rect id="P1b" o:spid="_x0000_s1038" style="position:absolute;left:9450;top:32906;width:8437;height:928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9DwVrvwAAANsAAAAPAAAAZHJzL2Rvd25yZXYueG1sRE9Na8JA EL0L/Q/LFHrTjRFEUlepLZFejQGvQ3a6Sc3OhuyaxH/fLQje5vE+Z7ufbCsG6n3jWMFykYAgrpxu 2Cgoz/l8A8IHZI2tY1JwJw/73ctsi5l2I59oKIIRMYR9hgrqELpMSl/VZNEvXEccuR/XWwwR9kbq HscYbluZJslaWmw4NtTY0WdN1bW4WQWtvebnizHFHafy67j+9bfVwSv19jp9vIMINIWn+OH+1nF+ Cv+/xAPk7g8AAP//AwBQSwECLQAUAAYACAAAACEA2+H2y+4AAACFAQAAEwAAAAAAAAAAAAAAAAAA AAAAW0NvbnRlbnRfVHlwZXNdLnhtbFBLAQItABQABgAIAAAAIQBa9CxbvwAAABUBAAALAAAAAAAA AAAAAAAAAB8BAABfcmVscy8ucmVsc1BLAQItABQABgAIAAAAIQA9DwVrvwAAANsAAAAPAAAAAAAA AAAAAAAAAAcCAABkcnMvZG93bnJldi54bWxQSwUGAAAAAAMAAwC3AAAA8wIAAAAA " strokecolor="#595959" strokeweight="1pt">
                  <v:textbox inset=".5mm,.5mm,.5mm,.5mm">
                    <w:txbxContent>
                      <w:p w14:paraId="1AFC2158" w14:textId="77777777" w:rsidR="00230D6B" w:rsidRPr="008B508D" w:rsidRDefault="00000000">
                        <w:pPr>
                          <w:spacing w:before="0" w:line="240" w:lineRule="auto"/>
                          <w:jc w:val="center"/>
                        </w:pPr>
                        <w:r>
                          <w:rPr>
                            <w:color w:val="000000"/>
                            <w:sz w:val="22"/>
                            <w:szCs w:val="22"/>
                          </w:rPr>
                          <w:t>P1b. „J“-logo tundub fännidele korporatiivne</w:t>
                        </w:r>
                      </w:p>
                    </w:txbxContent>
                  </v:textbox>
                </v:rect>
                <v:rect id="P2a" o:spid="_x0000_s1039" style="position:absolute;left:18225;top:32906;width:8437;height:928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SQ6DwvgAAANsAAAAPAAAAZHJzL2Rvd25yZXYueG1sRE9Ni8Iw EL0L+x/CLOxNUxVkqcaiuyherQWvQzOmtc2kNFHrv98Iwt7m8T5nlQ22FXfqfe1YwXSSgCAuna7Z KChOu/E3CB+QNbaOScGTPGTrj9EKU+0efKR7HoyIIexTVFCF0KVS+rIii37iOuLIXVxvMUTYG6l7 fMRw28pZkiykxZpjQ4Ud/VRUNvnNKmhtszudjcmfOBS/+8XV3+Zbr9TX57BZggg0hH/x233Qcf4c Xr/EA+T6DwAA//8DAFBLAQItABQABgAIAAAAIQDb4fbL7gAAAIUBAAATAAAAAAAAAAAAAAAAAAAA AABbQ29udGVudF9UeXBlc10ueG1sUEsBAi0AFAAGAAgAAAAhAFr0LFu/AAAAFQEAAAsAAAAAAAAA AAAAAAAAHwEAAF9yZWxzLy5yZWxzUEsBAi0AFAAGAAgAAAAhAFJDoPC+AAAA2wAAAA8AAAAAAAAA AAAAAAAABwIAAGRycy9kb3ducmV2LnhtbFBLBQYAAAAAAwADALcAAADyAgAAAAA= " strokecolor="#595959" strokeweight="1pt">
                  <v:textbox inset=".5mm,.5mm,.5mm,.5mm">
                    <w:txbxContent>
                      <w:p w14:paraId="3EACC589" w14:textId="77777777" w:rsidR="00230D6B" w:rsidRPr="008B508D" w:rsidRDefault="00000000">
                        <w:pPr>
                          <w:spacing w:before="0" w:line="240" w:lineRule="auto"/>
                          <w:jc w:val="center"/>
                        </w:pPr>
                        <w:r>
                          <w:rPr>
                            <w:color w:val="000000"/>
                            <w:sz w:val="22"/>
                            <w:szCs w:val="22"/>
                          </w:rPr>
                          <w:t>P2a. Muudatus esitleti valmis lahendusena</w:t>
                        </w:r>
                      </w:p>
                    </w:txbxContent>
                  </v:textbox>
                </v:rect>
                <v:rect id="P2b" o:spid="_x0000_s1040" style="position:absolute;left:27337;top:32906;width:8438;height:928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qjiEwAAAANsAAAAPAAAAZHJzL2Rvd25yZXYueG1sRE9Na8JA EL0X/A/LCN7qplpEoqtUJaXXJgGvQ3a6Sc3Ohuyqyb/vCkJv83ifs90PthU36n3jWMHbPAFBXDnd sFFQFtnrGoQPyBpbx6RgJA/73eRli6l2d/6mWx6MiCHsU1RQh9ClUvqqJot+7jriyP243mKIsDdS 93iP4baViyRZSYsNx4YaOzrWVF3yq1XQ2ktWnI3JRxzK0+fq11+XB6/UbDp8bEAEGsK/+On+0nH+ Ozx+iQfI3R8AAAD//wMAUEsBAi0AFAAGAAgAAAAhANvh9svuAAAAhQEAABMAAAAAAAAAAAAAAAAA AAAAAFtDb250ZW50X1R5cGVzXS54bWxQSwECLQAUAAYACAAAACEAWvQsW78AAAAVAQAACwAAAAAA AAAAAAAAAAAfAQAAX3JlbHMvLnJlbHNQSwECLQAUAAYACAAAACEA3ao4hMAAAADbAAAADwAAAAAA AAAAAAAAAAAHAgAAZHJzL2Rvd25yZXYueG1sUEsFBgAAAAADAAMAtwAAAPQCAAAAAA== " strokecolor="#595959" strokeweight="1pt">
                  <v:textbox inset=".5mm,.5mm,.5mm,.5mm">
                    <w:txbxContent>
                      <w:p w14:paraId="27077043" w14:textId="77777777" w:rsidR="00230D6B" w:rsidRPr="008B508D" w:rsidRDefault="00000000">
                        <w:pPr>
                          <w:spacing w:before="0" w:line="240" w:lineRule="auto"/>
                          <w:jc w:val="center"/>
                        </w:pPr>
                        <w:r>
                          <w:rPr>
                            <w:color w:val="000000"/>
                            <w:sz w:val="22"/>
                            <w:szCs w:val="22"/>
                          </w:rPr>
                          <w:t>P2b. Puudub fännide alaline tagasiside­kanal</w:t>
                        </w:r>
                      </w:p>
                    </w:txbxContent>
                  </v:textbox>
                </v:rect>
                <v:rect id="P3a" o:spid="_x0000_s1041" style="position:absolute;left:36112;top:32906;width:8438;height:928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y5p0fwAAAANsAAAAPAAAAZHJzL2Rvd25yZXYueG1sRE9Na8JA EL0X/A/LCN7qpkpFoqtUJaXXJgGvQ3a6Sc3Ohuyqyb/vCkJv83ifs90PthU36n3jWMHbPAFBXDnd sFFQFtnrGoQPyBpbx6RgJA/73eRli6l2d/6mWx6MiCHsU1RQh9ClUvqqJot+7jriyP243mKIsDdS 93iP4baViyRZSYsNx4YaOzrWVF3yq1XQ2ktWnI3JRxzK0+fq11+XB6/UbDp8bEAEGsK/+On+0nH+ Ozx+iQfI3R8AAAD//wMAUEsBAi0AFAAGAAgAAAAhANvh9svuAAAAhQEAABMAAAAAAAAAAAAAAAAA AAAAAFtDb250ZW50X1R5cGVzXS54bWxQSwECLQAUAAYACAAAACEAWvQsW78AAAAVAQAACwAAAAAA AAAAAAAAAAAfAQAAX3JlbHMvLnJlbHNQSwECLQAUAAYACAAAACEAsuadH8AAAADbAAAADwAAAAAA AAAAAAAAAAAHAgAAZHJzL2Rvd25yZXYueG1sUEsFBgAAAAADAAMAtwAAAPQCAAAAAA== " strokecolor="#595959" strokeweight="1pt">
                  <v:textbox inset=".5mm,.5mm,.5mm,.5mm">
                    <w:txbxContent>
                      <w:p w14:paraId="0811996D" w14:textId="77777777" w:rsidR="00230D6B" w:rsidRPr="008B508D" w:rsidRDefault="00000000">
                        <w:pPr>
                          <w:spacing w:before="0" w:line="240" w:lineRule="auto"/>
                          <w:jc w:val="center"/>
                        </w:pPr>
                        <w:r>
                          <w:rPr>
                            <w:color w:val="000000"/>
                            <w:sz w:val="22"/>
                            <w:szCs w:val="22"/>
                          </w:rPr>
                          <w:t>P3a. Fookus elustiili- ja moe­toodetel</w:t>
                        </w:r>
                      </w:p>
                    </w:txbxContent>
                  </v:textbox>
                </v:rect>
                <v:rect id="P3b" o:spid="_x0000_s1042" style="position:absolute;left:45225;top:32906;width:8437;height:928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CNANowAAAANsAAAAPAAAAZHJzL2Rvd25yZXYueG1sRE9Na8Mw DL0P+h+MCrutTjcII6sb2o6MXZcWdhWxaqeJ5RC7Tfrv58FgNz3epzbl7HpxozG0nhWsVxkI4sbr lo2C07F6egURIrLG3jMpuFOAcrt42GCh/cRfdKujESmEQ4EKbIxDIWVoLDkMKz8QJ+7sR4cxwdFI PeKUwl0vn7Mslw5bTg0WBzpYarr66hT0rquO38bUd5xP7x/5JVxf9kGpx+W8ewMRaY7/4j/3p07z c/j9JR0gtz8AAAD//wMAUEsBAi0AFAAGAAgAAAAhANvh9svuAAAAhQEAABMAAAAAAAAAAAAAAAAA AAAAAFtDb250ZW50X1R5cGVzXS54bWxQSwECLQAUAAYACAAAACEAWvQsW78AAAAVAQAACwAAAAAA AAAAAAAAAAAfAQAAX3JlbHMvLnJlbHNQSwECLQAUAAYACAAAACEAQjQDaMAAAADbAAAADwAAAAAA AAAAAAAAAAAHAgAAZHJzL2Rvd25yZXYueG1sUEsFBgAAAAADAAMAtwAAAPQCAAAAAA== " strokecolor="#595959" strokeweight="1pt">
                  <v:textbox inset=".5mm,.5mm,.5mm,.5mm">
                    <w:txbxContent>
                      <w:p w14:paraId="3D64DFD6" w14:textId="77777777" w:rsidR="00230D6B" w:rsidRPr="008B508D" w:rsidRDefault="00000000">
                        <w:pPr>
                          <w:spacing w:before="0" w:line="240" w:lineRule="auto"/>
                          <w:jc w:val="center"/>
                        </w:pPr>
                        <w:r>
                          <w:rPr>
                            <w:color w:val="000000"/>
                            <w:sz w:val="22"/>
                            <w:szCs w:val="22"/>
                          </w:rPr>
                          <w:t>P3b. Sõnumid ei väärtusta klubi pärandit</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Ühendaja 17" o:spid="_x0000_s1043" type="#_x0000_t34" style="position:absolute;left:5484;top:29278;width:2700;height:4556;rotation:-90;visibility:visible;mso-wrap-style:square" o:connectortype="elbow"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IWfO8wAAAANsAAAAPAAAAZHJzL2Rvd25yZXYueG1sRE/JbsIw EL1X4h+sQeJWHHqgKGAQi4q4NgXOQzxxIuJxsA2kf19XqtTbPL11FqvetuJBPjSOFUzGGQji0umG jYLj18frDESIyBpbx6TgmwKsloOXBebaPfmTHkU0IoVwyFFBHWOXSxnKmiyGseuIE1c5bzEm6I3U Hp8p3LbyLcum0mLDqaHGjrY1ldfibhXsNztzM2s7PVWnatbF4rI7a6/UaNiv5yAi9fFf/Oc+6DT/ HX5/SQfI5Q8AAAD//wMAUEsBAi0AFAAGAAgAAAAhANvh9svuAAAAhQEAABMAAAAAAAAAAAAAAAAA AAAAAFtDb250ZW50X1R5cGVzXS54bWxQSwECLQAUAAYACAAAACEAWvQsW78AAAAVAQAACwAAAAAA AAAAAAAAAAAfAQAAX3JlbHMvLnJlbHNQSwECLQAUAAYACAAAACEAyFnzvMAAAADbAAAADwAAAAAA AAAAAAAAAAAHAgAAZHJzL2Rvd25yZXYueG1sUEsFBgAAAAADAAMAtwAAAPQCAAAAAA== " strokecolor="#404040" strokeweight="1pt">
                  <v:stroke endarrow="block"/>
                </v:shape>
                <v:shape id="Ühendaja 18" o:spid="_x0000_s1044" type="#_x0000_t34" style="position:absolute;left:10040;top:29278;width:2700;height:4556;rotation:90;flip:y;visibility:visible;mso-wrap-style:square" o:connectortype="elbow"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uIQwOwwAAANsAAAAPAAAAZHJzL2Rvd25yZXYueG1sRI9Ba8Mw DIXvg/0Ho0Fvq7PQdSOrW0phZadBs7KzGqtxaCyH2EvSfz8dCr1JvKf3Pq02k2/VQH1sAht4mWeg iKtgG64NHH8+n99BxYRssQ1MBq4UYbN+fFhhYcPIBxrKVCsJ4VigAZdSV2gdK0ce4zx0xKKdQ+8x ydrX2vY4SrhvdZ5lS+2xYWlw2NHOUXUp/7yBbTo5el2M5/K7yi+74ZjvT2+/xsyepu0HqERTuptv 119W8AVWfpEB9PofAAD//wMAUEsBAi0AFAAGAAgAAAAhANvh9svuAAAAhQEAABMAAAAAAAAAAAAA AAAAAAAAAFtDb250ZW50X1R5cGVzXS54bWxQSwECLQAUAAYACAAAACEAWvQsW78AAAAVAQAACwAA AAAAAAAAAAAAAAAfAQAAX3JlbHMvLnJlbHNQSwECLQAUAAYACAAAACEAriEMDsMAAADbAAAADwAA AAAAAAAAAAAAAAAHAgAAZHJzL2Rvd25yZXYueG1sUEsFBgAAAAADAAMAtwAAAPcCAAAAAA== " strokecolor="#404040" strokeweight="1pt">
                  <v:stroke endarrow="block"/>
                </v:shape>
                <v:shape id="Ühendaja 19" o:spid="_x0000_s1045" type="#_x0000_t34" style="position:absolute;left:23372;top:29277;width:2700;height:4557;rotation:-90;visibility:visible;mso-wrap-style:square" o:connectortype="elbow"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WisJVwAAAANsAAAAPAAAAZHJzL2Rvd25yZXYueG1sRE/JbsIw EL1X4h+sQeJWHHpANGAQi4q4NgXOQzxxIuJxsA2kf19XqtTbPL11FqvetuJBPjSOFUzGGQji0umG jYLj18frDESIyBpbx6TgmwKsloOXBebaPfmTHkU0IoVwyFFBHWOXSxnKmiyGseuIE1c5bzEm6I3U Hp8p3LbyLcum0mLDqaHGjrY1ldfibhXsNztzM2s7PVWnatbF4rI7a6/UaNiv5yAi9fFf/Oc+6DT/ HX5/SQfI5Q8AAAD//wMAUEsBAi0AFAAGAAgAAAAhANvh9svuAAAAhQEAABMAAAAAAAAAAAAAAAAA AAAAAFtDb250ZW50X1R5cGVzXS54bWxQSwECLQAUAAYACAAAACEAWvQsW78AAAAVAQAACwAAAAAA AAAAAAAAAAAfAQAAX3JlbHMvLnJlbHNQSwECLQAUAAYACAAAACEA1orCVcAAAADbAAAADwAAAAAA AAAAAAAAAAAHAgAAZHJzL2Rvd25yZXYueG1sUEsFBgAAAAADAAMAtwAAAPQCAAAAAA== " strokecolor="#404040" strokeweight="1pt">
                  <v:stroke endarrow="block"/>
                </v:shape>
                <v:shape id="Ühendaja 20" o:spid="_x0000_s1046" type="#_x0000_t34" style="position:absolute;left:27928;top:29278;width:2700;height:4556;rotation:90;flip:y;visibility:visible;mso-wrap-style:square" o:connectortype="elbow"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eO8q1vwAAANsAAAAPAAAAZHJzL2Rvd25yZXYueG1sRE9Ni8Iw EL0v7H8Is+BtTbe4Kl2jiKB4WrCK57EZm2IzKU1s6783B8Hj430vVoOtRUetrxwr+BknIIgLpysu FZyO2+85CB+QNdaOScGDPKyWnx8LzLTr+UBdHkoRQ9hnqMCE0GRS+sKQRT92DXHkrq61GCJsS6lb 7GO4rWWaJFNpseLYYLChjaHilt+tgnW4GPqd9Nf8v0hvm+6U7i6zs1Kjr2H9ByLQEN7il3uvFaRx ffwSf4BcPgEAAP//AwBQSwECLQAUAAYACAAAACEA2+H2y+4AAACFAQAAEwAAAAAAAAAAAAAAAAAA AAAAW0NvbnRlbnRfVHlwZXNdLnhtbFBLAQItABQABgAIAAAAIQBa9CxbvwAAABUBAAALAAAAAAAA AAAAAAAAAB8BAABfcmVscy8ucmVsc1BLAQItABQABgAIAAAAIQCeO8q1vwAAANsAAAAPAAAAAAAA AAAAAAAAAAcCAABkcnMvZG93bnJldi54bWxQSwUGAAAAAAMAAwC3AAAA8wIAAAAA " strokecolor="#404040" strokeweight="1pt">
                  <v:stroke endarrow="block"/>
                </v:shape>
                <v:shape id="Ühendaja 21" o:spid="_x0000_s1047" type="#_x0000_t34" style="position:absolute;left:41259;top:29278;width:2700;height:4556;rotation:-90;visibility:visible;mso-wrap-style:square" o:connectortype="elbow"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mkATuwgAAANsAAAAPAAAAZHJzL2Rvd25yZXYueG1sRI/NbsIw EITvlXgHa5G4FQcOCKUYxI9AXElLz0u8cSLidbANhLevK1XqcTQz32gWq9624kE+NI4VTMYZCOLS 6YaNgq/P/fscRIjIGlvHpOBFAVbLwdsCc+2efKJHEY1IEA45Kqhj7HIpQ1mTxTB2HXHyKuctxiS9 kdrjM8FtK6dZNpMWG04LNXa0ram8Fner4LDZmZtZ29m5OlfzLhaX3bf2So2G/foDRKQ+/of/2ket YDqB3y/pB8jlDwAAAP//AwBQSwECLQAUAAYACAAAACEA2+H2y+4AAACFAQAAEwAAAAAAAAAAAAAA AAAAAAAAW0NvbnRlbnRfVHlwZXNdLnhtbFBLAQItABQABgAIAAAAIQBa9CxbvwAAABUBAAALAAAA AAAAAAAAAAAAAB8BAABfcmVscy8ucmVsc1BLAQItABQABgAIAAAAIQDmkATuwgAAANsAAAAPAAAA AAAAAAAAAAAAAAcCAABkcnMvZG93bnJldi54bWxQSwUGAAAAAAMAAwC3AAAA9gIAAAAA " strokecolor="#404040" strokeweight="1pt">
                  <v:stroke endarrow="block"/>
                </v:shape>
                <v:shape id="Ühendaja 22" o:spid="_x0000_s1048" type="#_x0000_t34" style="position:absolute;left:45815;top:29278;width:2700;height:4556;rotation:90;flip:y;visibility:visible;mso-wrap-style:square" o:connectortype="elbow"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BpfFZwwAAANsAAAAPAAAAZHJzL2Rvd25yZXYueG1sRI/BasMw EETvhf6D2EBvjRzRtMWNEkKgpadAHNPzxtpYJtbKWKrt/n0UCPQ4zMwbZrWZXCsG6kPjWcNinoEg rrxpuNZQHj+f30GEiGyw9Uwa/ijAZv34sMLc+JEPNBSxFgnCIUcNNsYulzJUlhyGue+Ik3f2vcOY ZF9L0+OY4K6VKstepcOG04LFjnaWqkvx6zRs48nS8mU8F/tKXXZDqb5Obz9aP82m7QeISFP8D9/b 30aDUnD7kn6AXF8BAAD//wMAUEsBAi0AFAAGAAgAAAAhANvh9svuAAAAhQEAABMAAAAAAAAAAAAA AAAAAAAAAFtDb250ZW50X1R5cGVzXS54bWxQSwECLQAUAAYACAAAACEAWvQsW78AAAAVAQAACwAA AAAAAAAAAAAAAAAfAQAAX3JlbHMvLnJlbHNQSwECLQAUAAYACAAAACEAAaXxWcMAAADbAAAADwAA AAAAAAAAAAAAAAAHAgAAZHJzL2Rvd25yZXYueG1sUEsFBgAAAAADAAMAtwAAAPcCAAAAAA== " strokecolor="#404040" strokeweight="1pt">
                  <v:stroke endarrow="block"/>
                </v:shape>
                <v:shape id="Ühendaja 23" o:spid="_x0000_s1049" type="#_x0000_t34" style="position:absolute;left:16790;top:13922;width:2531;height:17888;rotation:-90;visibility:visible;mso-wrap-style:square" o:connectortype="elbow"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5Dj8CwgAAANsAAAAPAAAAZHJzL2Rvd25yZXYueG1sRI9Ba8JA FITvQv/D8oTedKMFkdQ1xEqL16bq+TX7sglm36a7W43/vlso9DjMzDfMphhtL67kQ+dYwWKegSCu ne7YKDh+vM7WIEJE1tg7JgV3ClBsHyYbzLW78Ttdq2hEgnDIUUEb45BLGeqWLIa5G4iT1zhvMSbp jdQebwlue7nMspW02HFaaHGgl5bqS/VtFbzt9ubLlHZ1ak7NeojV5/6svVKP07F8BhFpjP/hv/ZB K1g+we+X9APk9gcAAP//AwBQSwECLQAUAAYACAAAACEA2+H2y+4AAACFAQAAEwAAAAAAAAAAAAAA AAAAAAAAW0NvbnRlbnRfVHlwZXNdLnhtbFBLAQItABQABgAIAAAAIQBa9CxbvwAAABUBAAALAAAA AAAAAAAAAAAAAB8BAABfcmVscy8ucmVsc1BLAQItABQABgAIAAAAIQB5Dj8CwgAAANsAAAAPAAAA AAAAAAAAAAAAAAcCAABkcnMvZG93bnJldi54bWxQSwUGAAAAAAMAAwC3AAAA9gIAAAAA " strokecolor="#404040" strokeweight="1pt">
                  <v:stroke endarrow="block"/>
                </v:shape>
                <v:shapetype id="_x0000_t32" coordsize="21600,21600" o:spt="32" o:oned="t" path="m,l21600,21600e" filled="f">
                  <v:path arrowok="t" fillok="f" o:connecttype="none"/>
                  <o:lock v:ext="edit" shapetype="t"/>
                </v:shapetype>
                <v:shape id="Ühendaja 24" o:spid="_x0000_s1050" type="#_x0000_t32" style="position:absolute;left:27000;top:21600;width:0;height:2531;flip:y;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r9oQpxAAAANsAAAAPAAAAZHJzL2Rvd25yZXYueG1sRI9Pi8Iw FMTvgt8hPMGLaLpFRKpRdGFBkD345+Lt2TzbavNSmmyb/fabhYU9DjPzG2a9DaYWHbWusqzgbZaA IM6trrhQcL18TJcgnEfWWFsmBd/kYLsZDtaYadvzibqzL0SEsMtQQel9k0np8pIMupltiKP3sK1B H2VbSN1iH+GmlmmSLKTBiuNCiQ29l5S/zl9GwRLTCd9Oz8vxU/chTO7z/a47KDUehd0KhKfg/8N/ 7YNWkM7h90v8AXLzAwAA//8DAFBLAQItABQABgAIAAAAIQDb4fbL7gAAAIUBAAATAAAAAAAAAAAA AAAAAAAAAABbQ29udGVudF9UeXBlc10ueG1sUEsBAi0AFAAGAAgAAAAhAFr0LFu/AAAAFQEAAAsA AAAAAAAAAAAAAAAAHwEAAF9yZWxzLy5yZWxzUEsBAi0AFAAGAAgAAAAhAKv2hCnEAAAA2wAAAA8A AAAAAAAAAAAAAAAABwIAAGRycy9kb3ducmV2LnhtbFBLBQYAAAAAAwADALcAAAD4AgAAAAA= " strokecolor="#404040" strokeweight="1pt">
                  <v:stroke endarrow="block"/>
                </v:shape>
                <v:shape id="Ühendaja 25" o:spid="_x0000_s1051" type="#_x0000_t34" style="position:absolute;left:34678;top:13922;width:2531;height:17887;rotation:90;flip:y;visibility:visible;mso-wrap-style:square" o:connectortype="elbow"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OTGktwgAAANsAAAAPAAAAZHJzL2Rvd25yZXYueG1sRI9Ba8JA FITvBf/D8oTe6sagrURXEUHxVDAVz8/sMxvMvg3ZNUn/vVsQehxm5htmtRlsLTpqfeVYwXSSgCAu nK64VHD+2X8sQPiArLF2TAp+ycNmPXpbYaZdzyfq8lCKCGGfoQITQpNJ6QtDFv3ENcTRu7nWYoiy LaVusY9wW8s0ST6lxYrjgsGGdoaKe/6wCrbhamg+62/5d5Hed905PVy/Lkq9j4ftEkSgIfyHX+2j VpDO4e9L/AFy/QQAAP//AwBQSwECLQAUAAYACAAAACEA2+H2y+4AAACFAQAAEwAAAAAAAAAAAAAA AAAAAAAAW0NvbnRlbnRfVHlwZXNdLnhtbFBLAQItABQABgAIAAAAIQBa9CxbvwAAABUBAAALAAAA AAAAAAAAAAAAAB8BAABfcmVscy8ucmVsc1BLAQItABQABgAIAAAAIQCOTGktwgAAANsAAAAPAAAA AAAAAAAAAAAAAAcCAABkcnMvZG93bnJldi54bWxQSwUGAAAAAAMAAwC3AAAA9gIAAAAA " strokecolor="#404040" strokeweight="1pt">
                  <v:stroke endarrow="block"/>
                </v:shape>
                <v:shape id="Ühendaja 26" o:spid="_x0000_s1052" type="#_x0000_t34" style="position:absolute;left:16790;top:6665;width:2531;height:17888;rotation:90;flip:y;visibility:visible;mso-wrap-style:square" o:connectortype="elbow"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nvdawwAAANsAAAAPAAAAZHJzL2Rvd25yZXYueG1sRI9Ba8JA FITvQv/D8gq96cagtkRXEUHpSTANPT+zz2ww+zZk1yT9991CweMwM98wm91oG9FT52vHCuazBARx 6XTNlYLi6zj9AOEDssbGMSn4IQ+77ctkg5l2A1+oz0MlIoR9hgpMCG0mpS8NWfQz1xJH7+Y6iyHK rpK6wyHCbSPTJFlJizXHBYMtHQyV9/xhFezD1dByMdzyc5neD32Rnq7v30q9vY77NYhAY3iG/9uf WkG6gr8v8QfI7S8AAAD//wMAUEsBAi0AFAAGAAgAAAAhANvh9svuAAAAhQEAABMAAAAAAAAAAAAA AAAAAAAAAFtDb250ZW50X1R5cGVzXS54bWxQSwECLQAUAAYACAAAACEAWvQsW78AAAAVAQAACwAA AAAAAAAAAAAAAAAfAQAAX3JlbHMvLnJlbHNQSwECLQAUAAYACAAAACEAfp73WsMAAADbAAAADwAA AAAAAAAAAAAAAAAHAgAAZHJzL2Rvd25yZXYueG1sUEsFBgAAAAADAAMAtwAAAPcCAAAAAA== " strokecolor="#404040" strokeweight="1pt">
                  <v:stroke endarrow="block"/>
                </v:shape>
                <v:shape id="Ühendaja 27" o:spid="_x0000_s1053" type="#_x0000_t32" style="position:absolute;left:27000;top:14343;width:0;height:2532;flip:y;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bJBpexQAAANsAAAAPAAAAZHJzL2Rvd25yZXYueG1sRI9Pa8JA FMTvBb/D8oReRDcNpUp0FS0IQunBPxdvz+wziWbfhuyabL99t1DwOMzMb5jFKphadNS6yrKCt0kC gji3uuJCwem4Hc9AOI+ssbZMCn7IwWo5eFlgpm3Pe+oOvhARwi5DBaX3TSaly0sy6Ca2IY7e1bYG fZRtIXWLfYSbWqZJ8iENVhwXSmzos6T8fngYBTNMR3ze345f37oPYXR536y7nVKvw7Ceg/AU/DP8 395pBekU/r7EHyCXvwAAAP//AwBQSwECLQAUAAYACAAAACEA2+H2y+4AAACFAQAAEwAAAAAAAAAA AAAAAAAAAAAAW0NvbnRlbnRfVHlwZXNdLnhtbFBLAQItABQABgAIAAAAIQBa9CxbvwAAABUBAAAL AAAAAAAAAAAAAAAAAB8BAABfcmVscy8ucmVsc1BLAQItABQABgAIAAAAIQBbJBpexQAAANsAAAAP AAAAAAAAAAAAAAAAAAcCAABkcnMvZG93bnJldi54bWxQSwUGAAAAAAMAAwC3AAAA+QIAAAAA " strokecolor="#404040" strokeweight="1pt">
                  <v:stroke endarrow="block"/>
                </v:shape>
                <v:shape id="Ühendaja 28" o:spid="_x0000_s1054" type="#_x0000_t34" style="position:absolute;left:34678;top:6665;width:2531;height:17887;rotation:-90;visibility:visible;mso-wrap-style:square" o:connectortype="elbow"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3qq1zvgAAANsAAAAPAAAAZHJzL2Rvd25yZXYueG1sRE/JbsIw EL0j9R+sqdQbOOWAUMAgFlH1SljOQzxxIuJxahtI/x4fkDg+vX2+7G0r7uRD41jB9ygDQVw63bBR cDzshlMQISJrbB2Tgn8KsFx8DOaYa/fgPd2LaEQK4ZCjgjrGLpcylDVZDCPXESeuct5iTNAbqT0+ Urht5TjLJtJiw6mhxo42NZXX4mYV/Ky35s+s7ORUnappF4vL9qy9Ul+f/WoGIlIf3+KX+1crGKex 6Uv6AXLxBAAA//8DAFBLAQItABQABgAIAAAAIQDb4fbL7gAAAIUBAAATAAAAAAAAAAAAAAAAAAAA AABbQ29udGVudF9UeXBlc10ueG1sUEsBAi0AFAAGAAgAAAAhAFr0LFu/AAAAFQEAAAsAAAAAAAAA AAAAAAAAHwEAAF9yZWxzLy5yZWxzUEsBAi0AFAAGAAgAAAAhAHeqrXO+AAAA2wAAAA8AAAAAAAAA AAAAAAAABwIAAGRycy9kb3ducmV2LnhtbFBLBQYAAAAAAwADALcAAADyAgAAAAA= " strokecolor="#404040" strokeweight="1pt">
                  <v:stroke endarrow="block"/>
                </v:shape>
                <v:shape id="Ühendaja 29" o:spid="_x0000_s1055" type="#_x0000_t34" style="position:absolute;left:10884;top:3965;width:2531;height:6075;rotation:-90;visibility:visible;mso-wrap-style:square" o:connectortype="elbow"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Y5gjowgAAANsAAAAPAAAAZHJzL2Rvd25yZXYueG1sRI/BbsIw EETvSP0Ha5G4gQMHRFNMFIqouDYtPW/jjRMRr4PtQvr3daVKPY5m5o1mW4y2FzfyoXOsYLnIQBDX TndsFLy/HecbECEia+wdk4JvClDsHiZbzLW78yvdqmhEgnDIUUEb45BLGeqWLIaFG4iT1zhvMSbp jdQe7wlue7nKsrW02HFaaHGg55bqS/VlFbzsD+ZqSrs+N+dmM8Tq8/ChvVKz6Vg+gYg0xv/wX/uk Fawe4fdL+gFy9wMAAP//AwBQSwECLQAUAAYACAAAACEA2+H2y+4AAACFAQAAEwAAAAAAAAAAAAAA AAAAAAAAW0NvbnRlbnRfVHlwZXNdLnhtbFBLAQItABQABgAIAAAAIQBa9CxbvwAAABUBAAALAAAA AAAAAAAAAAAAAB8BAABfcmVscy8ucmVsc1BLAQItABQABgAIAAAAIQAY5gjowgAAANsAAAAPAAAA AAAAAAAAAAAAAAcCAABkcnMvZG93bnJldi54bWxQSwUGAAAAAAMAAwC3AAAA9gIAAAAA " strokecolor="#404040" strokeweight="1pt">
                  <v:stroke endarrow="block"/>
                </v:shape>
                <v:shape id="Ühendaja 30" o:spid="_x0000_s1056" type="#_x0000_t34" style="position:absolute;left:19828;top:1096;width:2531;height:11813;rotation:90;flip:y;visibility:visible;mso-wrap-style:square" o:connectortype="elbow"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b4lxowAAAANsAAAAPAAAAZHJzL2Rvd25yZXYueG1sRE/Pa8Iw FL4P/B/CE7zN1LqpVKOIoOw0WBXPz+bZFJuX0sS2/vfLYbDjx/d7sxtsLTpqfeVYwWyagCAunK64 VHA5H99XIHxA1lg7JgUv8rDbjt42mGnX8w91eShFDGGfoQITQpNJ6QtDFv3UNcSRu7vWYoiwLaVu sY/htpZpkiykxYpjg8GGDoaKR/60CvbhZujzo7/n30X6OHSX9HRbXpWajIf9GkSgIfyL/9xfWsE8 ro9f4g+Q218AAAD//wMAUEsBAi0AFAAGAAgAAAAhANvh9svuAAAAhQEAABMAAAAAAAAAAAAAAAAA AAAAAFtDb250ZW50X1R5cGVzXS54bWxQSwECLQAUAAYACAAAACEAWvQsW78AAAAVAQAACwAAAAAA AAAAAAAAAAAfAQAAX3JlbHMvLnJlbHNQSwECLQAUAAYACAAAACEAG+JcaMAAAADbAAAADwAAAAAA AAAAAAAAAAAHAgAAZHJzL2Rvd25yZXYueG1sUEsFBgAAAAADAAMAtwAAAPQCAAAAAA== " strokecolor="#404040" strokeweight="1pt">
                  <v:stroke endarrow="block"/>
                </v:shape>
                <v:shape id="Ühendaja 31" o:spid="_x0000_s1057" type="#_x0000_t34" style="position:absolute;left:31640;top:1097;width:2531;height:11812;rotation:-90;visibility:visible;mso-wrap-style:square" o:connectortype="elbow"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jSZIzwgAAANsAAAAPAAAAZHJzL2Rvd25yZXYueG1sRI9Ba8JA FITvBf/D8gRvdWMFkdQ1xEql16a159fsyyaYfZvurpr++64g9DjMzDfMphhtLy7kQ+dYwWKegSCu ne7YKPj8eH1cgwgRWWPvmBT8UoBiO3nYYK7dld/pUkUjEoRDjgraGIdcylC3ZDHM3UCcvMZ5izFJ b6T2eE1w28unLFtJix2nhRYHemmpPlVnq+Cw25sfU9rVsTk26yFW3/sv7ZWaTcfyGUSkMf6H7+03 rWC5gNuX9APk9g8AAP//AwBQSwECLQAUAAYACAAAACEA2+H2y+4AAACFAQAAEwAAAAAAAAAAAAAA AAAAAAAAW0NvbnRlbnRfVHlwZXNdLnhtbFBLAQItABQABgAIAAAAIQBa9CxbvwAAABUBAAALAAAA AAAAAAAAAAAAAB8BAABfcmVscy8ucmVsc1BLAQItABQABgAIAAAAIQBjSZIzwgAAANsAAAAPAAAA AAAAAAAAAAAAAAcCAABkcnMvZG93bnJldi54bWxQSwUGAAAAAAMAAwC3AAAA9gIAAAAA " strokecolor="#404040" strokeweight="1pt">
                  <v:stroke endarrow="block"/>
                </v:shape>
                <v:shape id="Ühendaja 32" o:spid="_x0000_s1058" type="#_x0000_t34" style="position:absolute;left:40584;top:3965;width:2531;height:6075;rotation:90;flip:y;visibility:visible;mso-wrap-style:square" o:connectortype="elbow"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EfGeEwwAAANsAAAAPAAAAZHJzL2Rvd25yZXYueG1sRI9Ba8JA FITvBf/D8oTe6sbYVomuIoKlp0JT8fzMPrPB7NuQXZP4792C4HGYmW+Y1Wawteio9ZVjBdNJAoK4 cLriUsHhb/+2AOEDssbaMSm4kYfNevSywky7nn+py0MpIoR9hgpMCE0mpS8MWfQT1xBH7+xaiyHK tpS6xT7CbS3TJPmUFiuOCwYb2hkqLvnVKtiGk6GP9/6c/xTpZdcd0q/T/KjU63jYLkEEGsIz/Gh/ awWzFP6/xB8g13cAAAD//wMAUEsBAi0AFAAGAAgAAAAhANvh9svuAAAAhQEAABMAAAAAAAAAAAAA AAAAAAAAAFtDb250ZW50X1R5cGVzXS54bWxQSwECLQAUAAYACAAAACEAWvQsW78AAAAVAQAACwAA AAAAAAAAAAAAAAAfAQAAX3JlbHMvLnJlbHNQSwECLQAUAAYACAAAACEAhHxnhMMAAADbAAAADwAA AAAAAAAAAAAAAAAHAgAAZHJzL2Rvd25yZXYueG1sUEsFBgAAAAADAAMAtwAAAPcCAAAAAA== " strokecolor="#404040" strokeweight="1pt">
                  <v:stroke endarrow="block"/>
                </v:shape>
                <w10:anchorlock/>
              </v:group>
            </w:pict>
          </mc:Fallback>
        </mc:AlternateContent>
      </w:r>
    </w:p>
    <w:p w14:paraId="6509270A" w14:textId="77777777" w:rsidR="00230D6B" w:rsidRPr="008B508D" w:rsidRDefault="00000000">
      <w:pPr>
        <w:pStyle w:val="Caption"/>
      </w:pPr>
      <w:r>
        <w:rPr>
          <w:b/>
          <w:bCs/>
        </w:rPr>
        <w:t xml:space="preserve">Joonis </w:t>
      </w:r>
      <w:r>
        <w:fldChar w:fldCharType="begin"/>
        <w:instrText xml:space="preserve"> SEQ Joonis \* ARABIC </w:instrText>
        <w:fldChar w:fldCharType="separate"/>
        <w:t>1</w:t>
        <w:fldChar w:fldCharType="end"/>
      </w:r>
      <w:r>
        <w:rPr>
          <w:b/>
          <w:bCs/>
        </w:rPr>
        <w:t xml:space="preserve">. </w:t>
      </w:r>
      <w:r>
        <w:t xml:space="preserve">Juventuse fännibaasi killustumise probleemipuu. Allikas: Dezeen, 2017; Football Italia, 2017 põhjal. Vastutaja: Hugo-Christopher Saar</w:t>
      </w:r>
    </w:p>
    <w:p w14:paraId="2B2B8A65" w14:textId="77777777" w:rsidR="00230D6B" w:rsidRPr="00A030FB" w:rsidRDefault="00000000">
      <w:r>
        <w:t xml:space="preserve">Algpõhjuste sügavust kontrolliti tehnikaga „5 korda miks“. Näiteks: </w:t>
      </w:r>
      <w:r>
        <w:rPr>
          <w:i/>
          <w:iCs/>
        </w:rPr>
        <w:t>Miks ei samastu traditsioonilised fännid brändiga?</w:t>
      </w:r>
      <w:r>
        <w:t xml:space="preserve"> Logo tundub neile anonüümne ja korporatiivne. </w:t>
      </w:r>
      <w:r>
        <w:rPr>
          <w:i/>
          <w:iCs/>
        </w:rPr>
        <w:t>Miks?</w:t>
      </w:r>
      <w:r>
        <w:t xml:space="preserve"> Ovaalne vapp ja Torino härg, mis olid klubi vappides aastakümneid, eemaldati (Dezeen, 2017). </w:t>
      </w:r>
      <w:r>
        <w:rPr>
          <w:i/>
          <w:iCs/>
        </w:rPr>
        <w:t>Miks need eemaldati?</w:t>
      </w:r>
      <w:r>
        <w:t xml:space="preserve"> Identiteet loodi eelkõige globaalse elustiilibrändi vajadustest, mitte fännide väärtustest lähtudes (Design Week, 2017). Ahel näitas, et probleem ei ole ainult logo kujundus, vaid ajaloolise sideme ja kaasamise puudumine. Seega ei lahendaks probleemi järjekordne „uus logo“ ilma fännide kaasamiseta.</w:t>
      </w:r>
    </w:p>
    <w:p w14:paraId="4068FD6A" w14:textId="77777777" w:rsidR="00230D6B" w:rsidRPr="008B508D" w:rsidRDefault="00000000">
      <w:r>
        <w:t>Rühm märgib, et fännibaasi killustumise ulatust tuleb mõõta. Projekti esimesel kuul viib turu-uuringu analüütik läbi fännide küsitluse ja sotsiaalmeedia analüüsi, mis annab lähtetaseme eesmärgipuu näitajatele.</w:t>
      </w:r>
    </w:p>
    <w:p w14:paraId="16CE923E" w14:textId="77777777" w:rsidR="00230D6B" w:rsidRPr="008B508D" w:rsidRDefault="00000000">
      <w:r>
        <w:rPr>
          <w:b/>
          <w:bCs/>
        </w:rPr>
        <w:lastRenderedPageBreak/>
        <w:t>Probleemi lause.</w:t>
      </w:r>
      <w:r>
        <w:t xml:space="preserve"> Ilma selle projektita ei saa Juventus oma fänne uuesti ühendada, sest 2017. aasta rebränding eemaldas klubi ajaloolise sümboolika ilma fänne kaasamata ning seab esikohale globaalse ärilise sihtrühma, mistõttu ei samastu suur osa traditsioonilisi toetajaid klubi brändiga, fännibaas jaguneb „vanaks“ ja „uueks“ kogukonnaks ning klubi kaotab lojaalsust, mainet ja müügitulu.</w:t>
      </w:r>
    </w:p>
    <w:p w14:paraId="0DCD19FC" w14:textId="77777777" w:rsidR="00230D6B" w:rsidRPr="008B508D" w:rsidRDefault="00000000">
      <w:pPr>
        <w:pStyle w:val="Heading3"/>
      </w:pPr>
      <w:bookmarkStart w:id="6" w:name="_Toc242043017"/>
      <w:r>
        <w:t>1.2.3. Eesmärgipuu ja projekti ulatus</w:t>
      </w:r>
      <w:bookmarkEnd w:id="6"/>
    </w:p>
    <w:p w14:paraId="106A9AA3" w14:textId="77777777" w:rsidR="00230D6B" w:rsidRPr="008B508D" w:rsidRDefault="00000000">
      <w:r>
        <w:t>Eesmärgipuu (joonis 2) koostati probleemipuu negatiivsete seisundite ümbersõnastamisel soovitud, tulevikus püsivateks seisunditeks, mitte tegevusteks (Tamberg, 2022, slaid 31–34). Näiteks „uus logo on valmis“ on projekti tulem, mitte eesmärk; eesmärk on, et fännid samastuksid klubi identiteediga. Seejärel otsustati, milliste alameesmärkide saavutamine kuulub 3-kuulise projekti ulatusse ja millised jäetakse programmi teistele projektidele (vt alapeatükk 1.2.6).</w:t>
      </w:r>
    </w:p>
    <w:p w14:paraId="64BB1AA2" w14:textId="77777777" w:rsidR="00230D6B" w:rsidRPr="008B508D" w:rsidRDefault="00000000">
      <w:pPr>
        <w:keepNext/>
        <w:spacing w:before="120" w:line="240" w:lineRule="auto"/>
        <w:jc w:val="center"/>
      </w:pPr>
      <w:r>
        <w:lastRenderedPageBreak/>
        <mc:AlternateContent>
          <mc:Choice Requires="wpc">
            <w:drawing>
              <wp:inline distT="0" distB="0" distL="0" distR="0" wp14:anchorId="6E56AA26" wp14:editId="00033303">
                <wp:extent cx="5399405" cy="4429125"/>
                <wp:effectExtent l="0" t="0" r="0" b="0"/>
                <wp:docPr id="693168384" name="Eesmärgipuu"/>
                <wp:cNvGraphicFramePr/>
                <a:graphic xmlns:a="http://schemas.openxmlformats.org/drawingml/2006/main">
                  <a:graphicData uri="http://schemas.microsoft.com/office/word/2010/wordprocessingCanvas">
                    <wpc:wpc>
                      <wpc:bg/>
                      <wpc:whole/>
                      <wps:wsp>
                        <wps:cNvPr id="870453936" name="E4"/>
                        <wps:cNvSpPr/>
                        <wps:spPr>
                          <a:xfrm>
                            <a:off x="472500" y="0"/>
                            <a:ext cx="2092500" cy="573750"/>
                          </a:xfrm>
                          <a:prstGeom prst="rect">
                            <a:avLst/>
                          </a:prstGeom>
                          <a:solidFill>
                            <a:srgbClr val="FFFFFF"/>
                          </a:solidFill>
                          <a:ln w="12700">
                            <a:solidFill>
                              <a:srgbClr val="BF9000"/>
                            </a:solidFill>
                          </a:ln>
                        </wps:spPr>
                        <wps:txbx>
                          <w:txbxContent>
                            <w:p w14:paraId="7BB669A2" w14:textId="77777777" w:rsidR="00230D6B" w:rsidRPr="008B508D" w:rsidRDefault="00000000">
                              <w:pPr>
                                <w:spacing w:before="0" w:line="240" w:lineRule="auto"/>
                                <w:jc w:val="center"/>
                              </w:pPr>
                              <w:r>
                                <w:rPr>
                                  <w:color w:val="000000"/>
                                  <w:sz w:val="22"/>
                                  <w:szCs w:val="22"/>
                                </w:rPr>
                                <w:t xml:space="preserve">E4. Merchandise’i ja piletimüügi potentsiaal on täielikult kasutatud</w:t>
                              </w:r>
                            </w:p>
                          </w:txbxContent>
                        </wps:txbx>
                        <wps:bodyPr rot="0" vert="horz" wrap="square" lIns="18000" tIns="18000" rIns="18000" bIns="18000" anchor="ctr" anchorCtr="0">
                          <a:noAutofit/>
                        </wps:bodyPr>
                      </wps:wsp>
                      <wps:wsp>
                        <wps:cNvPr id="500705806" name="E5"/>
                        <wps:cNvSpPr/>
                        <wps:spPr>
                          <a:xfrm>
                            <a:off x="2835000" y="0"/>
                            <a:ext cx="2092500" cy="573750"/>
                          </a:xfrm>
                          <a:prstGeom prst="rect">
                            <a:avLst/>
                          </a:prstGeom>
                          <a:solidFill>
                            <a:srgbClr val="FFFFFF"/>
                          </a:solidFill>
                          <a:ln w="12700">
                            <a:solidFill>
                              <a:srgbClr val="BF9000"/>
                            </a:solidFill>
                          </a:ln>
                        </wps:spPr>
                        <wps:txbx>
                          <w:txbxContent>
                            <w:p w14:paraId="218E4D1E" w14:textId="77777777" w:rsidR="00230D6B" w:rsidRPr="008B508D" w:rsidRDefault="00000000">
                              <w:pPr>
                                <w:spacing w:before="0" w:line="240" w:lineRule="auto"/>
                                <w:jc w:val="center"/>
                              </w:pPr>
                              <w:r>
                                <w:rPr>
                                  <w:color w:val="000000"/>
                                  <w:sz w:val="22"/>
                                  <w:szCs w:val="22"/>
                                </w:rPr>
                                <w:t>E5. Klubi maine ja brändi väärtus kasvavad</w:t>
                              </w:r>
                            </w:p>
                          </w:txbxContent>
                        </wps:txbx>
                        <wps:bodyPr rot="0" vert="horz" wrap="square" lIns="18000" tIns="18000" rIns="18000" bIns="18000" anchor="ctr" anchorCtr="0">
                          <a:noAutofit/>
                        </wps:bodyPr>
                      </wps:wsp>
                      <wps:wsp>
                        <wps:cNvPr id="1826791258" name="E1"/>
                        <wps:cNvSpPr/>
                        <wps:spPr>
                          <a:xfrm>
                            <a:off x="118125" y="826875"/>
                            <a:ext cx="1586250" cy="607500"/>
                          </a:xfrm>
                          <a:prstGeom prst="rect">
                            <a:avLst/>
                          </a:prstGeom>
                          <a:solidFill>
                            <a:srgbClr val="FFFFFF"/>
                          </a:solidFill>
                          <a:ln w="12700">
                            <a:solidFill>
                              <a:srgbClr val="BF9000"/>
                            </a:solidFill>
                          </a:ln>
                        </wps:spPr>
                        <wps:txbx>
                          <w:txbxContent>
                            <w:p w14:paraId="5828F5BF" w14:textId="77777777" w:rsidR="00230D6B" w:rsidRPr="008B508D" w:rsidRDefault="00000000">
                              <w:pPr>
                                <w:spacing w:before="0" w:line="240" w:lineRule="auto"/>
                                <w:jc w:val="center"/>
                              </w:pPr>
                              <w:r>
                                <w:rPr>
                                  <w:color w:val="000000"/>
                                  <w:sz w:val="22"/>
                                  <w:szCs w:val="22"/>
                                </w:rPr>
                                <w:t>E1. Traditsioonilised fännid samastuvad klubi brändiga</w:t>
                              </w:r>
                            </w:p>
                          </w:txbxContent>
                        </wps:txbx>
                        <wps:bodyPr rot="0" vert="horz" wrap="square" lIns="18000" tIns="18000" rIns="18000" bIns="18000" anchor="ctr" anchorCtr="0">
                          <a:noAutofit/>
                        </wps:bodyPr>
                      </wps:wsp>
                      <wps:wsp>
                        <wps:cNvPr id="766581900" name="E2"/>
                        <wps:cNvSpPr/>
                        <wps:spPr>
                          <a:xfrm>
                            <a:off x="1906875" y="826875"/>
                            <a:ext cx="1586250" cy="607500"/>
                          </a:xfrm>
                          <a:prstGeom prst="rect">
                            <a:avLst/>
                          </a:prstGeom>
                          <a:solidFill>
                            <a:srgbClr val="FFFFFF"/>
                          </a:solidFill>
                          <a:ln w="12700">
                            <a:solidFill>
                              <a:srgbClr val="BF9000"/>
                            </a:solidFill>
                          </a:ln>
                        </wps:spPr>
                        <wps:txbx>
                          <w:txbxContent>
                            <w:p w14:paraId="6017A0E6" w14:textId="77777777" w:rsidR="00230D6B" w:rsidRPr="008B508D" w:rsidRDefault="00000000">
                              <w:pPr>
                                <w:spacing w:before="0" w:line="240" w:lineRule="auto"/>
                                <w:jc w:val="center"/>
                              </w:pPr>
                              <w:r>
                                <w:rPr>
                                  <w:color w:val="000000"/>
                                  <w:sz w:val="22"/>
                                  <w:szCs w:val="22"/>
                                </w:rPr>
                                <w:t>E2. Kohalikud ja globaalsed fännid on üks kogukond</w:t>
                              </w:r>
                            </w:p>
                          </w:txbxContent>
                        </wps:txbx>
                        <wps:bodyPr rot="0" vert="horz" wrap="square" lIns="18000" tIns="18000" rIns="18000" bIns="18000" anchor="ctr" anchorCtr="0">
                          <a:noAutofit/>
                        </wps:bodyPr>
                      </wps:wsp>
                      <wps:wsp>
                        <wps:cNvPr id="107205741" name="E3"/>
                        <wps:cNvSpPr/>
                        <wps:spPr>
                          <a:xfrm>
                            <a:off x="3695625" y="826875"/>
                            <a:ext cx="1586250" cy="607500"/>
                          </a:xfrm>
                          <a:prstGeom prst="rect">
                            <a:avLst/>
                          </a:prstGeom>
                          <a:solidFill>
                            <a:srgbClr val="FFFFFF"/>
                          </a:solidFill>
                          <a:ln w="12700">
                            <a:solidFill>
                              <a:srgbClr val="BF9000"/>
                            </a:solidFill>
                          </a:ln>
                        </wps:spPr>
                        <wps:txbx>
                          <w:txbxContent>
                            <w:p w14:paraId="457D7BAC" w14:textId="77777777" w:rsidR="00230D6B" w:rsidRPr="008B508D" w:rsidRDefault="00000000">
                              <w:pPr>
                                <w:spacing w:before="0" w:line="240" w:lineRule="auto"/>
                                <w:jc w:val="center"/>
                              </w:pPr>
                              <w:r>
                                <w:rPr>
                                  <w:color w:val="000000"/>
                                  <w:sz w:val="22"/>
                                  <w:szCs w:val="22"/>
                                </w:rPr>
                                <w:t>E3. Emotsionaalne side ja lojaalsus klubiga on tugevad</w:t>
                              </w:r>
                            </w:p>
                          </w:txbxContent>
                        </wps:txbx>
                        <wps:bodyPr rot="0" vert="horz" wrap="square" lIns="18000" tIns="18000" rIns="18000" bIns="18000" anchor="ctr" anchorCtr="0">
                          <a:noAutofit/>
                        </wps:bodyPr>
                      </wps:wsp>
                      <wps:wsp>
                        <wps:cNvPr id="978826231" name="CORE"/>
                        <wps:cNvSpPr/>
                        <wps:spPr>
                          <a:xfrm>
                            <a:off x="573750" y="1687500"/>
                            <a:ext cx="4252500" cy="472500"/>
                          </a:xfrm>
                          <a:prstGeom prst="rect">
                            <a:avLst/>
                          </a:prstGeom>
                          <a:solidFill>
                            <a:srgbClr val="FFFFFF"/>
                          </a:solidFill>
                          <a:ln w="28575">
                            <a:solidFill>
                              <a:srgbClr val="385723"/>
                            </a:solidFill>
                          </a:ln>
                        </wps:spPr>
                        <wps:txbx>
                          <w:txbxContent>
                            <w:p w14:paraId="2DB7237F" w14:textId="77777777" w:rsidR="00230D6B" w:rsidRPr="008B508D" w:rsidRDefault="00000000">
                              <w:pPr>
                                <w:spacing w:before="0" w:line="240" w:lineRule="auto"/>
                                <w:jc w:val="center"/>
                              </w:pPr>
                              <w:r>
                                <w:rPr>
                                  <w:b/>
                                  <w:bCs/>
                                  <w:color w:val="000000"/>
                                  <w:sz w:val="22"/>
                                  <w:szCs w:val="22"/>
                                </w:rPr>
                                <w:t>PEAEESMÄRK: Juventuse fännibaas on taas ühendatud ja samastub klubi identiteediga</w:t>
                              </w:r>
                            </w:p>
                          </w:txbxContent>
                        </wps:txbx>
                        <wps:bodyPr rot="0" vert="horz" wrap="square" lIns="18000" tIns="18000" rIns="18000" bIns="18000" anchor="ctr" anchorCtr="0">
                          <a:noAutofit/>
                        </wps:bodyPr>
                      </wps:wsp>
                      <wps:wsp>
                        <wps:cNvPr id="1570696837" name="O1"/>
                        <wps:cNvSpPr/>
                        <wps:spPr>
                          <a:xfrm>
                            <a:off x="118125" y="2413125"/>
                            <a:ext cx="1586250" cy="607500"/>
                          </a:xfrm>
                          <a:prstGeom prst="rect">
                            <a:avLst/>
                          </a:prstGeom>
                          <a:solidFill>
                            <a:srgbClr val="FFFFFF"/>
                          </a:solidFill>
                          <a:ln w="12700">
                            <a:solidFill>
                              <a:srgbClr val="548235"/>
                            </a:solidFill>
                          </a:ln>
                        </wps:spPr>
                        <wps:txbx>
                          <w:txbxContent>
                            <w:p w14:paraId="65789B64" w14:textId="77777777" w:rsidR="00230D6B" w:rsidRPr="008B508D" w:rsidRDefault="00000000">
                              <w:pPr>
                                <w:spacing w:before="0" w:line="240" w:lineRule="auto"/>
                                <w:jc w:val="center"/>
                              </w:pPr>
                              <w:r>
                                <w:rPr>
                                  <w:color w:val="000000"/>
                                  <w:sz w:val="22"/>
                                  <w:szCs w:val="22"/>
                                </w:rPr>
                                <w:t>O1. Identiteet ühendab klubi ajaloo ja kaasaegsuse</w:t>
                              </w:r>
                            </w:p>
                          </w:txbxContent>
                        </wps:txbx>
                        <wps:bodyPr rot="0" vert="horz" wrap="square" lIns="18000" tIns="18000" rIns="18000" bIns="18000" anchor="ctr" anchorCtr="0">
                          <a:noAutofit/>
                        </wps:bodyPr>
                      </wps:wsp>
                      <wps:wsp>
                        <wps:cNvPr id="2089091266" name="O2"/>
                        <wps:cNvSpPr/>
                        <wps:spPr>
                          <a:xfrm>
                            <a:off x="1906875" y="2413125"/>
                            <a:ext cx="1586250" cy="607500"/>
                          </a:xfrm>
                          <a:prstGeom prst="rect">
                            <a:avLst/>
                          </a:prstGeom>
                          <a:solidFill>
                            <a:srgbClr val="FFFFFF"/>
                          </a:solidFill>
                          <a:ln w="12700">
                            <a:solidFill>
                              <a:srgbClr val="548235"/>
                            </a:solidFill>
                          </a:ln>
                        </wps:spPr>
                        <wps:txbx>
                          <w:txbxContent>
                            <w:p w14:paraId="72FD5E4E" w14:textId="77777777" w:rsidR="00230D6B" w:rsidRPr="008B508D" w:rsidRDefault="00000000">
                              <w:pPr>
                                <w:spacing w:before="0" w:line="240" w:lineRule="auto"/>
                                <w:jc w:val="center"/>
                              </w:pPr>
                              <w:r>
                                <w:rPr>
                                  <w:color w:val="000000"/>
                                  <w:sz w:val="22"/>
                                  <w:szCs w:val="22"/>
                                </w:rPr>
                                <w:t>O2. Fännid osalevad brändi kujundamises</w:t>
                              </w:r>
                            </w:p>
                          </w:txbxContent>
                        </wps:txbx>
                        <wps:bodyPr rot="0" vert="horz" wrap="square" lIns="18000" tIns="18000" rIns="18000" bIns="18000" anchor="ctr" anchorCtr="0">
                          <a:noAutofit/>
                        </wps:bodyPr>
                      </wps:wsp>
                      <wps:wsp>
                        <wps:cNvPr id="1364930099" name="O3"/>
                        <wps:cNvSpPr/>
                        <wps:spPr>
                          <a:xfrm>
                            <a:off x="3695625" y="2413125"/>
                            <a:ext cx="1586250" cy="607500"/>
                          </a:xfrm>
                          <a:prstGeom prst="rect">
                            <a:avLst/>
                          </a:prstGeom>
                          <a:solidFill>
                            <a:srgbClr val="FFFFFF"/>
                          </a:solidFill>
                          <a:ln w="12700">
                            <a:solidFill>
                              <a:srgbClr val="548235"/>
                            </a:solidFill>
                          </a:ln>
                        </wps:spPr>
                        <wps:txbx>
                          <w:txbxContent>
                            <w:p w14:paraId="14FBCFFD" w14:textId="77777777" w:rsidR="00230D6B" w:rsidRPr="008B508D" w:rsidRDefault="00000000">
                              <w:pPr>
                                <w:spacing w:before="0" w:line="240" w:lineRule="auto"/>
                                <w:jc w:val="center"/>
                              </w:pPr>
                              <w:r>
                                <w:rPr>
                                  <w:color w:val="000000"/>
                                  <w:sz w:val="22"/>
                                  <w:szCs w:val="22"/>
                                </w:rPr>
                                <w:t>O3. Bränd teenib nii kohalikke kui ka globaalseid fänne</w:t>
                              </w:r>
                            </w:p>
                          </w:txbxContent>
                        </wps:txbx>
                        <wps:bodyPr rot="0" vert="horz" wrap="square" lIns="18000" tIns="18000" rIns="18000" bIns="18000" anchor="ctr" anchorCtr="0">
                          <a:noAutofit/>
                        </wps:bodyPr>
                      </wps:wsp>
                      <wps:wsp>
                        <wps:cNvPr id="240748769" name="O1a"/>
                        <wps:cNvSpPr/>
                        <wps:spPr>
                          <a:xfrm>
                            <a:off x="33750" y="3290625"/>
                            <a:ext cx="843750" cy="928125"/>
                          </a:xfrm>
                          <a:prstGeom prst="rect">
                            <a:avLst/>
                          </a:prstGeom>
                          <a:solidFill>
                            <a:srgbClr val="FFFFFF"/>
                          </a:solidFill>
                          <a:ln w="12700">
                            <a:solidFill>
                              <a:srgbClr val="548235"/>
                            </a:solidFill>
                          </a:ln>
                        </wps:spPr>
                        <wps:txbx>
                          <w:txbxContent>
                            <w:p w14:paraId="538BA9AB" w14:textId="77777777" w:rsidR="00230D6B" w:rsidRPr="008B508D" w:rsidRDefault="00000000">
                              <w:pPr>
                                <w:spacing w:before="0" w:line="240" w:lineRule="auto"/>
                                <w:jc w:val="center"/>
                              </w:pPr>
                              <w:r>
                                <w:rPr>
                                  <w:color w:val="000000"/>
                                  <w:sz w:val="22"/>
                                  <w:szCs w:val="22"/>
                                </w:rPr>
                                <w:t>O1a. Ajalooline vapp on taas kasutusel</w:t>
                              </w:r>
                            </w:p>
                          </w:txbxContent>
                        </wps:txbx>
                        <wps:bodyPr rot="0" vert="horz" wrap="square" lIns="18000" tIns="18000" rIns="18000" bIns="18000" anchor="ctr" anchorCtr="0">
                          <a:noAutofit/>
                        </wps:bodyPr>
                      </wps:wsp>
                      <wps:wsp>
                        <wps:cNvPr id="49777325" name="O1b"/>
                        <wps:cNvSpPr/>
                        <wps:spPr>
                          <a:xfrm>
                            <a:off x="945000" y="3290625"/>
                            <a:ext cx="843750" cy="928125"/>
                          </a:xfrm>
                          <a:prstGeom prst="rect">
                            <a:avLst/>
                          </a:prstGeom>
                          <a:solidFill>
                            <a:srgbClr val="FFFFFF"/>
                          </a:solidFill>
                          <a:ln w="12700">
                            <a:solidFill>
                              <a:srgbClr val="7F7F7F"/>
                            </a:solidFill>
                            <a:prstDash val="dash"/>
                          </a:ln>
                        </wps:spPr>
                        <wps:txbx>
                          <w:txbxContent>
                            <w:p w14:paraId="7BC77B6E" w14:textId="77777777" w:rsidR="00230D6B" w:rsidRPr="008B508D" w:rsidRDefault="00000000">
                              <w:pPr>
                                <w:spacing w:before="0" w:line="240" w:lineRule="auto"/>
                                <w:jc w:val="center"/>
                              </w:pPr>
                              <w:r>
                                <w:rPr>
                                  <w:color w:val="000000"/>
                                  <w:sz w:val="22"/>
                                  <w:szCs w:val="22"/>
                                </w:rPr>
                                <w:t>O1b. Põhilogo on fännide seas aktsepteeritud</w:t>
                              </w:r>
                            </w:p>
                          </w:txbxContent>
                        </wps:txbx>
                        <wps:bodyPr rot="0" vert="horz" wrap="square" lIns="18000" tIns="18000" rIns="18000" bIns="18000" anchor="ctr" anchorCtr="0">
                          <a:noAutofit/>
                        </wps:bodyPr>
                      </wps:wsp>
                      <wps:wsp>
                        <wps:cNvPr id="1991126273" name="O2a"/>
                        <wps:cNvSpPr/>
                        <wps:spPr>
                          <a:xfrm>
                            <a:off x="1822500" y="3290625"/>
                            <a:ext cx="843750" cy="928125"/>
                          </a:xfrm>
                          <a:prstGeom prst="rect">
                            <a:avLst/>
                          </a:prstGeom>
                          <a:solidFill>
                            <a:srgbClr val="FFFFFF"/>
                          </a:solidFill>
                          <a:ln w="12700">
                            <a:solidFill>
                              <a:srgbClr val="548235"/>
                            </a:solidFill>
                          </a:ln>
                        </wps:spPr>
                        <wps:txbx>
                          <w:txbxContent>
                            <w:p w14:paraId="0E01CEA2" w14:textId="77777777" w:rsidR="00230D6B" w:rsidRPr="008B508D" w:rsidRDefault="00000000">
                              <w:pPr>
                                <w:spacing w:before="0" w:line="240" w:lineRule="auto"/>
                                <w:jc w:val="center"/>
                              </w:pPr>
                              <w:r>
                                <w:rPr>
                                  <w:color w:val="000000"/>
                                  <w:sz w:val="22"/>
                                  <w:szCs w:val="22"/>
                                </w:rPr>
                                <w:t>O2a. Lahendus on fännidega koos testitud</w:t>
                              </w:r>
                            </w:p>
                          </w:txbxContent>
                        </wps:txbx>
                        <wps:bodyPr rot="0" vert="horz" wrap="square" lIns="18000" tIns="18000" rIns="18000" bIns="18000" anchor="ctr" anchorCtr="0">
                          <a:noAutofit/>
                        </wps:bodyPr>
                      </wps:wsp>
                      <wps:wsp>
                        <wps:cNvPr id="1358174578" name="O2b"/>
                        <wps:cNvSpPr/>
                        <wps:spPr>
                          <a:xfrm>
                            <a:off x="2733750" y="3290625"/>
                            <a:ext cx="843750" cy="928125"/>
                          </a:xfrm>
                          <a:prstGeom prst="rect">
                            <a:avLst/>
                          </a:prstGeom>
                          <a:solidFill>
                            <a:srgbClr val="FFFFFF"/>
                          </a:solidFill>
                          <a:ln w="12700">
                            <a:solidFill>
                              <a:srgbClr val="7F7F7F"/>
                            </a:solidFill>
                            <a:prstDash val="dash"/>
                          </a:ln>
                        </wps:spPr>
                        <wps:txbx>
                          <w:txbxContent>
                            <w:p w14:paraId="7911301C" w14:textId="77777777" w:rsidR="00230D6B" w:rsidRPr="008B508D" w:rsidRDefault="00000000">
                              <w:pPr>
                                <w:spacing w:before="0" w:line="240" w:lineRule="auto"/>
                                <w:jc w:val="center"/>
                              </w:pPr>
                              <w:r>
                                <w:rPr>
                                  <w:color w:val="000000"/>
                                  <w:sz w:val="22"/>
                                  <w:szCs w:val="22"/>
                                </w:rPr>
                                <w:t>O2b. Toimib alaline fännide nõukogu</w:t>
                              </w:r>
                            </w:p>
                          </w:txbxContent>
                        </wps:txbx>
                        <wps:bodyPr rot="0" vert="horz" wrap="square" lIns="18000" tIns="18000" rIns="18000" bIns="18000" anchor="ctr" anchorCtr="0">
                          <a:noAutofit/>
                        </wps:bodyPr>
                      </wps:wsp>
                      <wps:wsp>
                        <wps:cNvPr id="628382242" name="O3a"/>
                        <wps:cNvSpPr/>
                        <wps:spPr>
                          <a:xfrm>
                            <a:off x="3611250" y="3290625"/>
                            <a:ext cx="843750" cy="928125"/>
                          </a:xfrm>
                          <a:prstGeom prst="rect">
                            <a:avLst/>
                          </a:prstGeom>
                          <a:solidFill>
                            <a:srgbClr val="FFFFFF"/>
                          </a:solidFill>
                          <a:ln w="12700">
                            <a:solidFill>
                              <a:srgbClr val="548235"/>
                            </a:solidFill>
                          </a:ln>
                        </wps:spPr>
                        <wps:txbx>
                          <w:txbxContent>
                            <w:p w14:paraId="0BEBD7AE" w14:textId="77777777" w:rsidR="00230D6B" w:rsidRPr="008B508D" w:rsidRDefault="00000000">
                              <w:pPr>
                                <w:spacing w:before="0" w:line="240" w:lineRule="auto"/>
                                <w:jc w:val="center"/>
                              </w:pPr>
                              <w:r>
                                <w:rPr>
                                  <w:color w:val="000000"/>
                                  <w:sz w:val="22"/>
                                  <w:szCs w:val="22"/>
                                </w:rPr>
                                <w:t>O3a. Fännipoes on pärand­kollektsioon</w:t>
                              </w:r>
                            </w:p>
                          </w:txbxContent>
                        </wps:txbx>
                        <wps:bodyPr rot="0" vert="horz" wrap="square" lIns="18000" tIns="18000" rIns="18000" bIns="18000" anchor="ctr" anchorCtr="0">
                          <a:noAutofit/>
                        </wps:bodyPr>
                      </wps:wsp>
                      <wps:wsp>
                        <wps:cNvPr id="609465997" name="O3b"/>
                        <wps:cNvSpPr/>
                        <wps:spPr>
                          <a:xfrm>
                            <a:off x="4522500" y="3290625"/>
                            <a:ext cx="843750" cy="928125"/>
                          </a:xfrm>
                          <a:prstGeom prst="rect">
                            <a:avLst/>
                          </a:prstGeom>
                          <a:solidFill>
                            <a:srgbClr val="FFFFFF"/>
                          </a:solidFill>
                          <a:ln w="12700">
                            <a:solidFill>
                              <a:srgbClr val="548235"/>
                            </a:solidFill>
                          </a:ln>
                        </wps:spPr>
                        <wps:txbx>
                          <w:txbxContent>
                            <w:p w14:paraId="1ABEE32D" w14:textId="77777777" w:rsidR="00230D6B" w:rsidRPr="008B508D" w:rsidRDefault="00000000">
                              <w:pPr>
                                <w:spacing w:before="0" w:line="240" w:lineRule="auto"/>
                                <w:jc w:val="center"/>
                              </w:pPr>
                              <w:r>
                                <w:rPr>
                                  <w:color w:val="000000"/>
                                  <w:sz w:val="22"/>
                                  <w:szCs w:val="22"/>
                                </w:rPr>
                                <w:t>O3b. Sõnumid väärtustavad pärandit</w:t>
                              </w:r>
                            </w:p>
                          </w:txbxContent>
                        </wps:txbx>
                        <wps:bodyPr rot="0" vert="horz" wrap="square" lIns="18000" tIns="18000" rIns="18000" bIns="18000" anchor="ctr" anchorCtr="0">
                          <a:noAutofit/>
                        </wps:bodyPr>
                      </wps:wsp>
                      <wps:wsp>
                        <wps:cNvPr id="1295298234" name="Ühendaja 17"/>
                        <wps:cNvCnPr/>
                        <wps:spPr>
                          <a:xfrm rot="16200000">
                            <a:off x="548438" y="2927813"/>
                            <a:ext cx="270000" cy="455625"/>
                          </a:xfrm>
                          <a:prstGeom prst="bentConnector3">
                            <a:avLst>
                              <a:gd name="adj1" fmla="val 50000"/>
                            </a:avLst>
                          </a:prstGeom>
                          <a:ln w="12700">
                            <a:solidFill>
                              <a:srgbClr val="404040"/>
                            </a:solidFill>
                            <a:tailEnd type="triangle" w="med" len="med"/>
                          </a:ln>
                        </wps:spPr>
                        <wps:bodyPr/>
                      </wps:wsp>
                      <wps:wsp>
                        <wps:cNvPr id="198111535" name="Ühendaja 18"/>
                        <wps:cNvCnPr/>
                        <wps:spPr>
                          <a:xfrm rot="16200000" flipV="1">
                            <a:off x="1004063" y="2927813"/>
                            <a:ext cx="270000" cy="455625"/>
                          </a:xfrm>
                          <a:prstGeom prst="bentConnector3">
                            <a:avLst>
                              <a:gd name="adj1" fmla="val 50000"/>
                            </a:avLst>
                          </a:prstGeom>
                          <a:ln w="12700">
                            <a:solidFill>
                              <a:srgbClr val="404040"/>
                            </a:solidFill>
                            <a:tailEnd type="triangle" w="med" len="med"/>
                          </a:ln>
                        </wps:spPr>
                        <wps:bodyPr/>
                      </wps:wsp>
                      <wps:wsp>
                        <wps:cNvPr id="556398034" name="Ühendaja 19"/>
                        <wps:cNvCnPr/>
                        <wps:spPr>
                          <a:xfrm rot="16200000">
                            <a:off x="2337188" y="2927813"/>
                            <a:ext cx="270000" cy="455625"/>
                          </a:xfrm>
                          <a:prstGeom prst="bentConnector3">
                            <a:avLst>
                              <a:gd name="adj1" fmla="val 50000"/>
                            </a:avLst>
                          </a:prstGeom>
                          <a:ln w="12700">
                            <a:solidFill>
                              <a:srgbClr val="404040"/>
                            </a:solidFill>
                            <a:tailEnd type="triangle" w="med" len="med"/>
                          </a:ln>
                        </wps:spPr>
                        <wps:bodyPr/>
                      </wps:wsp>
                      <wps:wsp>
                        <wps:cNvPr id="342834797" name="Ühendaja 20"/>
                        <wps:cNvCnPr/>
                        <wps:spPr>
                          <a:xfrm rot="16200000" flipV="1">
                            <a:off x="2792813" y="2927813"/>
                            <a:ext cx="270000" cy="455625"/>
                          </a:xfrm>
                          <a:prstGeom prst="bentConnector3">
                            <a:avLst>
                              <a:gd name="adj1" fmla="val 50000"/>
                            </a:avLst>
                          </a:prstGeom>
                          <a:ln w="12700">
                            <a:solidFill>
                              <a:srgbClr val="404040"/>
                            </a:solidFill>
                            <a:tailEnd type="triangle" w="med" len="med"/>
                          </a:ln>
                        </wps:spPr>
                        <wps:bodyPr/>
                      </wps:wsp>
                      <wps:wsp>
                        <wps:cNvPr id="1071985096" name="Ühendaja 21"/>
                        <wps:cNvCnPr/>
                        <wps:spPr>
                          <a:xfrm rot="16200000">
                            <a:off x="4125938" y="2927813"/>
                            <a:ext cx="270000" cy="455625"/>
                          </a:xfrm>
                          <a:prstGeom prst="bentConnector3">
                            <a:avLst>
                              <a:gd name="adj1" fmla="val 50000"/>
                            </a:avLst>
                          </a:prstGeom>
                          <a:ln w="12700">
                            <a:solidFill>
                              <a:srgbClr val="404040"/>
                            </a:solidFill>
                            <a:tailEnd type="triangle" w="med" len="med"/>
                          </a:ln>
                        </wps:spPr>
                        <wps:bodyPr/>
                      </wps:wsp>
                      <wps:wsp>
                        <wps:cNvPr id="736797204" name="Ühendaja 22"/>
                        <wps:cNvCnPr/>
                        <wps:spPr>
                          <a:xfrm rot="16200000" flipV="1">
                            <a:off x="4581563" y="2927813"/>
                            <a:ext cx="270000" cy="455625"/>
                          </a:xfrm>
                          <a:prstGeom prst="bentConnector3">
                            <a:avLst>
                              <a:gd name="adj1" fmla="val 50000"/>
                            </a:avLst>
                          </a:prstGeom>
                          <a:ln w="12700">
                            <a:solidFill>
                              <a:srgbClr val="404040"/>
                            </a:solidFill>
                            <a:tailEnd type="triangle" w="med" len="med"/>
                          </a:ln>
                        </wps:spPr>
                        <wps:bodyPr/>
                      </wps:wsp>
                      <wps:wsp>
                        <wps:cNvPr id="1835665618" name="Ühendaja 23"/>
                        <wps:cNvCnPr/>
                        <wps:spPr>
                          <a:xfrm rot="16200000">
                            <a:off x="1679062" y="1392188"/>
                            <a:ext cx="253125" cy="1788750"/>
                          </a:xfrm>
                          <a:prstGeom prst="bentConnector3">
                            <a:avLst>
                              <a:gd name="adj1" fmla="val 50000"/>
                            </a:avLst>
                          </a:prstGeom>
                          <a:ln w="12700">
                            <a:solidFill>
                              <a:srgbClr val="404040"/>
                            </a:solidFill>
                            <a:tailEnd type="triangle" w="med" len="med"/>
                          </a:ln>
                        </wps:spPr>
                        <wps:bodyPr/>
                      </wps:wsp>
                      <wps:wsp>
                        <wps:cNvPr id="1732064992" name="Ühendaja 24"/>
                        <wps:cNvCnPr/>
                        <wps:spPr>
                          <a:xfrm flipV="1">
                            <a:off x="2700000" y="2160000"/>
                            <a:ext cx="0" cy="253125"/>
                          </a:xfrm>
                          <a:prstGeom prst="straightConnector1">
                            <a:avLst/>
                          </a:prstGeom>
                          <a:ln w="12700">
                            <a:solidFill>
                              <a:srgbClr val="404040"/>
                            </a:solidFill>
                            <a:tailEnd type="triangle" w="med" len="med"/>
                          </a:ln>
                        </wps:spPr>
                        <wps:bodyPr/>
                      </wps:wsp>
                      <wps:wsp>
                        <wps:cNvPr id="1278381527" name="Ühendaja 25"/>
                        <wps:cNvCnPr/>
                        <wps:spPr>
                          <a:xfrm rot="16200000" flipV="1">
                            <a:off x="3467812" y="1392188"/>
                            <a:ext cx="253125" cy="1788750"/>
                          </a:xfrm>
                          <a:prstGeom prst="bentConnector3">
                            <a:avLst>
                              <a:gd name="adj1" fmla="val 50000"/>
                            </a:avLst>
                          </a:prstGeom>
                          <a:ln w="12700">
                            <a:solidFill>
                              <a:srgbClr val="404040"/>
                            </a:solidFill>
                            <a:tailEnd type="triangle" w="med" len="med"/>
                          </a:ln>
                        </wps:spPr>
                        <wps:bodyPr/>
                      </wps:wsp>
                      <wps:wsp>
                        <wps:cNvPr id="990366393" name="Ühendaja 26"/>
                        <wps:cNvCnPr/>
                        <wps:spPr>
                          <a:xfrm rot="16200000" flipV="1">
                            <a:off x="1679062" y="666562"/>
                            <a:ext cx="253125" cy="1788750"/>
                          </a:xfrm>
                          <a:prstGeom prst="bentConnector3">
                            <a:avLst>
                              <a:gd name="adj1" fmla="val 50000"/>
                            </a:avLst>
                          </a:prstGeom>
                          <a:ln w="12700">
                            <a:solidFill>
                              <a:srgbClr val="404040"/>
                            </a:solidFill>
                            <a:tailEnd type="triangle" w="med" len="med"/>
                          </a:ln>
                        </wps:spPr>
                        <wps:bodyPr/>
                      </wps:wsp>
                      <wps:wsp>
                        <wps:cNvPr id="1559820097" name="Ühendaja 27"/>
                        <wps:cNvCnPr/>
                        <wps:spPr>
                          <a:xfrm flipV="1">
                            <a:off x="2700000" y="1434375"/>
                            <a:ext cx="0" cy="253125"/>
                          </a:xfrm>
                          <a:prstGeom prst="straightConnector1">
                            <a:avLst/>
                          </a:prstGeom>
                          <a:ln w="12700">
                            <a:solidFill>
                              <a:srgbClr val="404040"/>
                            </a:solidFill>
                            <a:tailEnd type="triangle" w="med" len="med"/>
                          </a:ln>
                        </wps:spPr>
                        <wps:bodyPr/>
                      </wps:wsp>
                      <wps:wsp>
                        <wps:cNvPr id="1815947530" name="Ühendaja 28"/>
                        <wps:cNvCnPr/>
                        <wps:spPr>
                          <a:xfrm rot="16200000">
                            <a:off x="3467812" y="666562"/>
                            <a:ext cx="253125" cy="1788750"/>
                          </a:xfrm>
                          <a:prstGeom prst="bentConnector3">
                            <a:avLst>
                              <a:gd name="adj1" fmla="val 50000"/>
                            </a:avLst>
                          </a:prstGeom>
                          <a:ln w="12700">
                            <a:solidFill>
                              <a:srgbClr val="404040"/>
                            </a:solidFill>
                            <a:tailEnd type="triangle" w="med" len="med"/>
                          </a:ln>
                        </wps:spPr>
                        <wps:bodyPr/>
                      </wps:wsp>
                      <wps:wsp>
                        <wps:cNvPr id="472476911" name="Ühendaja 29"/>
                        <wps:cNvCnPr/>
                        <wps:spPr>
                          <a:xfrm rot="16200000">
                            <a:off x="1088438" y="396563"/>
                            <a:ext cx="253125" cy="607500"/>
                          </a:xfrm>
                          <a:prstGeom prst="bentConnector3">
                            <a:avLst>
                              <a:gd name="adj1" fmla="val 50000"/>
                            </a:avLst>
                          </a:prstGeom>
                          <a:ln w="12700">
                            <a:solidFill>
                              <a:srgbClr val="404040"/>
                            </a:solidFill>
                            <a:tailEnd type="triangle" w="med" len="med"/>
                          </a:ln>
                        </wps:spPr>
                        <wps:bodyPr/>
                      </wps:wsp>
                      <wps:wsp>
                        <wps:cNvPr id="38352689" name="Ühendaja 30"/>
                        <wps:cNvCnPr/>
                        <wps:spPr>
                          <a:xfrm rot="16200000" flipV="1">
                            <a:off x="1982812" y="109688"/>
                            <a:ext cx="253125" cy="1181250"/>
                          </a:xfrm>
                          <a:prstGeom prst="bentConnector3">
                            <a:avLst>
                              <a:gd name="adj1" fmla="val 50000"/>
                            </a:avLst>
                          </a:prstGeom>
                          <a:ln w="12700">
                            <a:solidFill>
                              <a:srgbClr val="404040"/>
                            </a:solidFill>
                            <a:tailEnd type="triangle" w="med" len="med"/>
                          </a:ln>
                        </wps:spPr>
                        <wps:bodyPr/>
                      </wps:wsp>
                      <wps:wsp>
                        <wps:cNvPr id="1745668331" name="Ühendaja 31"/>
                        <wps:cNvCnPr/>
                        <wps:spPr>
                          <a:xfrm rot="16200000">
                            <a:off x="3164062" y="109688"/>
                            <a:ext cx="253125" cy="1181250"/>
                          </a:xfrm>
                          <a:prstGeom prst="bentConnector3">
                            <a:avLst>
                              <a:gd name="adj1" fmla="val 50000"/>
                            </a:avLst>
                          </a:prstGeom>
                          <a:ln w="12700">
                            <a:solidFill>
                              <a:srgbClr val="404040"/>
                            </a:solidFill>
                            <a:tailEnd type="triangle" w="med" len="med"/>
                          </a:ln>
                        </wps:spPr>
                        <wps:bodyPr/>
                      </wps:wsp>
                      <wps:wsp>
                        <wps:cNvPr id="1158261906" name="Ühendaja 32"/>
                        <wps:cNvCnPr/>
                        <wps:spPr>
                          <a:xfrm rot="16200000" flipV="1">
                            <a:off x="4058438" y="396562"/>
                            <a:ext cx="253125" cy="607500"/>
                          </a:xfrm>
                          <a:prstGeom prst="bentConnector3">
                            <a:avLst>
                              <a:gd name="adj1" fmla="val 50000"/>
                            </a:avLst>
                          </a:prstGeom>
                          <a:ln w="12700">
                            <a:solidFill>
                              <a:srgbClr val="404040"/>
                            </a:solidFill>
                            <a:tailEnd type="triangle" w="med" len="med"/>
                          </a:ln>
                        </wps:spPr>
                        <wps:bodyPr/>
                      </wps:wsp>
                    </wpc:wpc>
                  </a:graphicData>
                </a:graphic>
              </wp:inline>
            </w:drawing>
          </mc:Choice>
          <mc:Fallback>
            <w:pict>
              <v:group w14:anchorId="6E56AA26" id="Eesmärgipuu" o:spid="_x0000_s1059" editas="canvas" style="width:425.15pt;height:348.75pt;mso-position-horizontal-relative:char;mso-position-vertical-relative:line" coordsize="53994,4429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P7i6N7gYAAOxEAAAOAAAAZHJzL2Uyb0RvYy54bWzsXO1ym0YU/d+ZvgPD/0bsByyrsZxpnbjT mU6dadr+RwhJZBCoQCy7z9K36Yv17CIW7CgysuNEidaekcGgBe6ePXvvuXc5e3mzypzrpKzSIp+4 5IXnOkkeF7M0X0zcP/+4/CF0naqO8lmUFXkycW+Tyn15/v13Z5v1OKHFsshmSemgkbwab9YTd1nX 6/FoVMXLZBVVL4p1kuPgvChXUY3dcjGaldEGra+yEfW8YLQpytm6LOKkqvDfV81B91y3P58ncX01 n1dJ7WQTF/dW689Sf07V5+j8LBovymi9TOPtbUSPuItVlOa4qGnqVVRHzvsy/aCpVRqXRVXM6xdx sRoV83kaJ/oZ8DTEu/c0F1F+HVX6YWJYp71BbH3CdqcL2ABNjjfojERvoyuqtemU6mkXe7uM1ol+ hmoc/3b9pnTS2cQNhcd9JlngOnm0AjBec9UXm7U+6e36Tbndq7CpDHszL1fqL0zm3ExcLqjvoUNv TScmN7UT4wj1ZHMoxjFfMOHrXh51TazLqv45KVaO2pi4JUCi+y66/rWqcVmc2p6irlgVWTq7TLNM 75SL6UVWOtcRAHWpf9R94yt3TstyZ4PhQAXucX8bP11KDyd90AZazHI0rCzS2EBt1TfTG20/4rfm mhazWxi1LBpsYyxiY1mU/7jOBrieuNXf76MycZ3slxxdSUJ1Oafu75T9nWl/J8pjNDVx47p0nWbn otbDRz1VXvz4vi7mqTaaur3mXrZ3DQw1HfrsYAIShOeHXgcmYx0g7mEw0ZChiVNGU2DRZKiJhDQQ klAfU9eWm0hrnkFwIiTEtzU3oalQaDBG45agiB8GYCjXUQQVeOCndvi3HNeyz1dNUKK1mSUoVwSB HxIQvUEUba0zDFHS0zhS090JQypsjWYh5RJPUM8XnBhIsdY6gyDFAumDhk6dpWRrNAspV4oQ5EKZ gdTF1e+vW/sMAtXW3VY0RRRhNTNbN/Vx6ne++daFbzzfzz710dDHxLzfN2c4h+phdde/f8A3p3o+ 7/zhk/bNiS+8QAYhEy1RXT3am6KcMOVZATIdpr4yd8rnIWX6EQ7DlDGaJSqE+KH04KEHJuC7erw/ dcqgMlazoHIJC7hknielIarHe1SnDCpjNQsql3JP8FAEHaZIdJBHxbR+qRwqRhEE3p/8Qt4cV1KC pFp2+EL+1BCt87Fzn5GGLaJcLoUQTAVujTZ1RaYHAUpyI3V+A4gSl+pXGeCuN9Uo+K+iatko9TNs bc/ap6o3w8t67k2KQUoCH4sKZrBGDyMvKKkmS/MNgO2x9GXFdYgH27wfYRBCBfeFEdev6GEEBjx+ S3Pip2YwK7t3YAuQ2AMFcWoIjB1GYCwAA6pUzWn7X1Z372HKkzzwpezkLHYYf3HfToqo0rDCe4cp QqVPJXRB3hLVf/8uE9RMvYscYggd51/kO+tiGoGZBCiIUmUMSh3dlsnAZeEMUy34i0oqQqKD8048 VQUqKiup4kfu64TQ3vhxmuT1RZHnKJkpStZVzahLLmbbkCSavUMKYb7KUEmFOhlHBRxtilvX2Ghv vU1yq68OL5fhnvrd5fDXUZq9zmdOfbtGOVFdplG+yFD2gjqcVTJD+UuCAjW11TzgjjCgiS7VYRUB fL7yFSJDQogPVXhrwF7vG+od3PvOPEvXfyEB08cB8WC1AI68BcIRAwEDkMnQ20kDhi8HA6FHAxQu MwktDxw3DzAOf5WLzrXoeKBLKQ7u/p08QIVSCS0PHDcQUNuBOcH3pMlv9ZBgEoGDkdAjAo5wRlqH 4MgdAsFQgIjynh3uIDUpu8Hdv5MIOGQYzDbWIThuzxCFySgdDIhRy3pEYPJsg5HQIwIChCGdpPuf MEmVdwDPtxcZ+LrUQkcGBIVBD5bR29Dg/uKVg9Z67F4mQZDq8ZCXlkbC6gHApMX2AGBXMNAEfY2q RUnQRmdd328DQtpAYG9AWNVllC6WXVDYhB0fWUpx4nEeAnAG2qVGO+p1pi4JUnHnns7UazxMmL+T 1xkPEOXbcX3kM7yUHgsQ7JnUWg8JJl30NCT0GT5Qk4j2HLpBvh3dluD1orMvpv34PoQ/VB3t4oQh 0t9DBE84UzUidyd3S/DPsqgR6358yYXPYN+mOqM3rA9X8nruWp/W7WA+ViEXFe0ctV7EFND3uv9J +h3xQqPjMwkuvy/j95z1ISvKrK/+DL46Q7CG5X6m1K/rfPABnOinO3cQhVSNXxO0QR3aG7PpRYht puQjyyssDp4BB6q8JcCCh24dTQ8JT1LvGAmQxbH9f+TqLVak0ACrPXeot+xTyXdY7t4mdvWEsMe5 txOCfkPCnbwuMrz6jRo6E719/Yd6Z0d/X+eBu5eUnP8PAAD//wMAUEsDBBQABgAIAAAAIQDHJXJg 3QAAAAUBAAAPAAAAZHJzL2Rvd25yZXYueG1sTI/NTsMwEITvSLyDtUjcqF1Q+pPGqapKXEAg2nLg 6NpLEhGvg+0m4e1reoHLSqMZzXxbrEfbsh59aBxJmE4EMCTtTEOVhPfD490CWIiKjGodoYQfDLAu r68KlRs30A77faxYKqGQKwl1jF3OedA1WhUmrkNK3qfzVsUkfcWNV0Mqty2/F2LGrWooLdSqw22N +mt/shJep4eh95s3EbbZs37hT+Zbfxgpb2/GzQpYxDH+heEXP6FDmZiO7kQmsFZCeiRebvIWmXgA dpQwW84z4GXB/9OXZwAAAP//AwBQSwECLQAUAAYACAAAACEAtoM4kv4AAADhAQAAEwAAAAAAAAAA AAAAAAAAAAAAW0NvbnRlbnRfVHlwZXNdLnhtbFBLAQItABQABgAIAAAAIQA4/SH/1gAAAJQBAAAL AAAAAAAAAAAAAAAAAC8BAABfcmVscy8ucmVsc1BLAQItABQABgAIAAAAIQAP7i6N7gYAAOxEAAAO AAAAAAAAAAAAAAAAAC4CAABkcnMvZTJvRG9jLnhtbFBLAQItABQABgAIAAAAIQDHJXJg3QAAAAUB AAAPAAAAAAAAAAAAAAAAAEgJAABkcnMvZG93bnJldi54bWxQSwUGAAAAAAQABADzAAAAUgoAAAAA ">
                <v:shape id="_x0000_s1060" type="#_x0000_t75" style="position:absolute;width:53994;height:44291;visibility:visible;mso-wrap-style:square">
                  <v:fill o:detectmouseclick="t"/>
                  <v:path o:connecttype="none"/>
                </v:shape>
                <v:rect id="E4" o:spid="_x0000_s1061" style="position:absolute;left:4725;width:20925;height:5737;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lid9GygAAAOIAAAAPAAAAZHJzL2Rvd25yZXYueG1sRI9Ba8JA FITvQv/D8gpepG5qaqqpq4jQ0t7UVs+P7OsmNPs2ZtcY/71bKPQ4zMw3zGLV21p01PrKsYLHcQKC uHC6YqPg6/P1YQbCB2SNtWNScCUPq+XdYIG5dhfeUbcPRkQI+xwVlCE0uZS+KMmiH7uGOHrfrrUY omyN1C1eItzWcpIkmbRYcVwosaFNScXP/mwV1H57yKpjuh2tLW3C29F0Hyej1PC+X7+ACNSH//Bf +10rmD0nT9N0nmbweyneAbm8AQAA//8DAFBLAQItABQABgAIAAAAIQDb4fbL7gAAAIUBAAATAAAA AAAAAAAAAAAAAAAAAABbQ29udGVudF9UeXBlc10ueG1sUEsBAi0AFAAGAAgAAAAhAFr0LFu/AAAA FQEAAAsAAAAAAAAAAAAAAAAAHwEAAF9yZWxzLy5yZWxzUEsBAi0AFAAGAAgAAAAhAGWJ30bKAAAA 4gAAAA8AAAAAAAAAAAAAAAAABwIAAGRycy9kb3ducmV2LnhtbFBLBQYAAAAAAwADALcAAAD+AgAA AAA= " strokecolor="#bf9000" strokeweight="1pt">
                  <v:textbox inset=".5mm,.5mm,.5mm,.5mm">
                    <w:txbxContent>
                      <w:p w14:paraId="7BB669A2" w14:textId="77777777" w:rsidR="00230D6B" w:rsidRPr="008B508D" w:rsidRDefault="00000000">
                        <w:pPr>
                          <w:spacing w:before="0" w:line="240" w:lineRule="auto"/>
                          <w:jc w:val="center"/>
                        </w:pPr>
                        <w:r>
                          <w:rPr>
                            <w:color w:val="000000"/>
                            <w:sz w:val="22"/>
                            <w:szCs w:val="22"/>
                          </w:rPr>
                          <w:t xml:space="preserve">E4. Merchandise’i ja piletimüügi potentsiaal on täielikult kasutatud</w:t>
                        </w:r>
                      </w:p>
                    </w:txbxContent>
                  </v:textbox>
                </v:rect>
                <v:rect id="E5" o:spid="_x0000_s1062" style="position:absolute;left:28350;width:20925;height:5737;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b20yRyQAAAOIAAAAPAAAAZHJzL2Rvd25yZXYueG1sRI9BawIx FITvBf9DeEIvpSYqbmVrFBEs9aa29fzYvGaXbl7WTbqu/94UCh6HmfmGWax6V4uO2lB51jAeKRDE hTcVWw2fH9vnOYgQkQ3WnknDlQKsloOHBebGX/hA3TFakSAcctRQxtjkUoaiJIdh5Bvi5H371mFM srXStHhJcFfLiVKZdFhxWiixoU1Jxc/x12mow/4rq07T/dPa0Sa+nWy3O1utH4f9+hVEpD7ew//t d6NhptSLms1VBn+X0h2QyxsAAAD//wMAUEsBAi0AFAAGAAgAAAAhANvh9svuAAAAhQEAABMAAAAA AAAAAAAAAAAAAAAAAFtDb250ZW50X1R5cGVzXS54bWxQSwECLQAUAAYACAAAACEAWvQsW78AAAAV AQAACwAAAAAAAAAAAAAAAAAfAQAAX3JlbHMvLnJlbHNQSwECLQAUAAYACAAAACEAW9tMkckAAADi AAAADwAAAAAAAAAAAAAAAAAHAgAAZHJzL2Rvd25yZXYueG1sUEsFBgAAAAADAAMAtwAAAP0CAAAA AA== " strokecolor="#bf9000" strokeweight="1pt">
                  <v:textbox inset=".5mm,.5mm,.5mm,.5mm">
                    <w:txbxContent>
                      <w:p w14:paraId="218E4D1E" w14:textId="77777777" w:rsidR="00230D6B" w:rsidRPr="008B508D" w:rsidRDefault="00000000">
                        <w:pPr>
                          <w:spacing w:before="0" w:line="240" w:lineRule="auto"/>
                          <w:jc w:val="center"/>
                        </w:pPr>
                        <w:r>
                          <w:rPr>
                            <w:color w:val="000000"/>
                            <w:sz w:val="22"/>
                            <w:szCs w:val="22"/>
                          </w:rPr>
                          <w:t>E5. Klubi maine ja brändi väärtus kasvavad</w:t>
                        </w:r>
                      </w:p>
                    </w:txbxContent>
                  </v:textbox>
                </v:rect>
                <v:rect id="E1" o:spid="_x0000_s1063" style="position:absolute;left:1181;top:8268;width:15862;height:6075;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8WL3BywAAAOMAAAAPAAAAZHJzL2Rvd25yZXYueG1sRI9BT8Mw DIXvSPsPkSftgli6Isooy6ZpEghuY8DOVmPSisbpmtCVf48PSDva7/m9z6vN6Fs1UB+bwAYW8wwU cRVsw87Ax/vTzRJUTMgW28Bk4JcibNaTqxWWNpz5jYZDckpCOJZooE6pK7WOVU0e4zx0xKJ9hd5j krF32vZ4lnDf6jzLCu2xYWmosaNdTdX34ccbaOP+s2iOt/vrraddej664fXkjJlNx+0jqERjupj/ r1+s4C/z4v5hkd8JtPwkC9DrPwAAAP//AwBQSwECLQAUAAYACAAAACEA2+H2y+4AAACFAQAAEwAA AAAAAAAAAAAAAAAAAAAAW0NvbnRlbnRfVHlwZXNdLnhtbFBLAQItABQABgAIAAAAIQBa9CxbvwAA ABUBAAALAAAAAAAAAAAAAAAAAB8BAABfcmVscy8ucmVsc1BLAQItABQABgAIAAAAIQB8WL3BywAA AOMAAAAPAAAAAAAAAAAAAAAAAAcCAABkcnMvZG93bnJldi54bWxQSwUGAAAAAAMAAwC3AAAA/wIA AAAA " strokecolor="#bf9000" strokeweight="1pt">
                  <v:textbox inset=".5mm,.5mm,.5mm,.5mm">
                    <w:txbxContent>
                      <w:p w14:paraId="5828F5BF" w14:textId="77777777" w:rsidR="00230D6B" w:rsidRPr="008B508D" w:rsidRDefault="00000000">
                        <w:pPr>
                          <w:spacing w:before="0" w:line="240" w:lineRule="auto"/>
                          <w:jc w:val="center"/>
                        </w:pPr>
                        <w:r>
                          <w:rPr>
                            <w:color w:val="000000"/>
                            <w:sz w:val="22"/>
                            <w:szCs w:val="22"/>
                          </w:rPr>
                          <w:t>E1. Traditsioonilised fännid samastuvad klubi brändiga</w:t>
                        </w:r>
                      </w:p>
                    </w:txbxContent>
                  </v:textbox>
                </v:rect>
                <v:rect id="E2" o:spid="_x0000_s1064" style="position:absolute;left:19068;top:8268;width:15863;height:6075;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8NEOXyQAAAOIAAAAPAAAAZHJzL2Rvd25yZXYueG1sRI/NasJA FIX3Bd9huIKbUidajDZmIiK0tDurretL5joJZu7EzDSmb99ZCF0ezh9fvhlsI3rqfO1YwWyagCAu na7ZKPg6vj6tQPiArLFxTAp+ycOmGD3kmGl340/qD8GIOMI+QwVVCG0mpS8rsuinriWO3tl1FkOU nZG6w1sct42cJ0kqLdYcHypsaVdReTn8WAWN33+n9el5/7i1tAtvJ9N/XI1Sk/GwXYMINIT/8L39 rhUs03Sxmr0kESIiRRyQxR8AAAD//wMAUEsBAi0AFAAGAAgAAAAhANvh9svuAAAAhQEAABMAAAAA AAAAAAAAAAAAAAAAAFtDb250ZW50X1R5cGVzXS54bWxQSwECLQAUAAYACAAAACEAWvQsW78AAAAV AQAACwAAAAAAAAAAAAAAAAAfAQAAX3JlbHMvLnJlbHNQSwECLQAUAAYACAAAACEAPDRDl8kAAADi AAAADwAAAAAAAAAAAAAAAAAHAgAAZHJzL2Rvd25yZXYueG1sUEsFBgAAAAADAAMAtwAAAP0CAAAA AA== " strokecolor="#bf9000" strokeweight="1pt">
                  <v:textbox inset=".5mm,.5mm,.5mm,.5mm">
                    <w:txbxContent>
                      <w:p w14:paraId="6017A0E6" w14:textId="77777777" w:rsidR="00230D6B" w:rsidRPr="008B508D" w:rsidRDefault="00000000">
                        <w:pPr>
                          <w:spacing w:before="0" w:line="240" w:lineRule="auto"/>
                          <w:jc w:val="center"/>
                        </w:pPr>
                        <w:r>
                          <w:rPr>
                            <w:color w:val="000000"/>
                            <w:sz w:val="22"/>
                            <w:szCs w:val="22"/>
                          </w:rPr>
                          <w:t>E2. Kohalikud ja globaalsed fännid on üks kogukond</w:t>
                        </w:r>
                      </w:p>
                    </w:txbxContent>
                  </v:textbox>
                </v:rect>
                <v:rect id="E3" o:spid="_x0000_s1065" style="position:absolute;left:36956;top:8268;width:15862;height:6075;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F4ZQoxgAAAOIAAAAPAAAAZHJzL2Rvd25yZXYueG1sRE9NawIx EL0X/A9hBC9FE7VV2RpFhJb2Zq16HjbT7OJmsm7iuv77plDo8fG+l+vOVaKlJpSeNYxHCgRx7k3J VsPh63W4ABEissHKM2m4U4D1qvewxMz4G39Su49WpBAOGWooYqwzKUNekMMw8jVx4r594zAm2Fhp GrylcFfJiVIz6bDk1FBgTduC8vP+6jRUYXeclafp7nHjaBvfTrb9uFitB/1u8wIiUhf/xX/ud5Pm q/lEPc+fxvB7KWGQqx8AAAD//wMAUEsBAi0AFAAGAAgAAAAhANvh9svuAAAAhQEAABMAAAAAAAAA AAAAAAAAAAAAAFtDb250ZW50X1R5cGVzXS54bWxQSwECLQAUAAYACAAAACEAWvQsW78AAAAVAQAA CwAAAAAAAAAAAAAAAAAfAQAAX3JlbHMvLnJlbHNQSwECLQAUAAYACAAAACEABeGUKMYAAADiAAAA DwAAAAAAAAAAAAAAAAAHAgAAZHJzL2Rvd25yZXYueG1sUEsFBgAAAAADAAMAtwAAAPoCAAAAAA== " strokecolor="#bf9000" strokeweight="1pt">
                  <v:textbox inset=".5mm,.5mm,.5mm,.5mm">
                    <w:txbxContent>
                      <w:p w14:paraId="457D7BAC" w14:textId="77777777" w:rsidR="00230D6B" w:rsidRPr="008B508D" w:rsidRDefault="00000000">
                        <w:pPr>
                          <w:spacing w:before="0" w:line="240" w:lineRule="auto"/>
                          <w:jc w:val="center"/>
                        </w:pPr>
                        <w:r>
                          <w:rPr>
                            <w:color w:val="000000"/>
                            <w:sz w:val="22"/>
                            <w:szCs w:val="22"/>
                          </w:rPr>
                          <w:t>E3. Emotsionaalne side ja lojaalsus klubiga on tugevad</w:t>
                        </w:r>
                      </w:p>
                    </w:txbxContent>
                  </v:textbox>
                </v:rect>
                <v:rect id="CORE" o:spid="_x0000_s1066" style="position:absolute;left:5737;top:16875;width:42525;height:4725;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hH00syQAAAOIAAAAPAAAAZHJzL2Rvd25yZXYueG1sRI9fS8Mw FMXfhX2HcAe+uWQVZ63LhhREfZLNPfh4aa5NWXLTNXGt394Iwh4P58+Ps95O3okzDbELrGG5UCCI m2A6bjUcPp5vShAxIRt0gUnDD0XYbmZXa6xMGHlH531qRR7hWKEGm1JfSRkbSx7jIvTE2fsKg8eU 5dBKM+CYx72ThVIr6bHjTLDYU22pOe6/fea6qOqXbnenTmPv3j/flB3rg9bX8+npEUSiKV3C/+1X o+HhviyLVXG7hL9L+Q7IzS8AAAD//wMAUEsBAi0AFAAGAAgAAAAhANvh9svuAAAAhQEAABMAAAAA AAAAAAAAAAAAAAAAAFtDb250ZW50X1R5cGVzXS54bWxQSwECLQAUAAYACAAAACEAWvQsW78AAAAV AQAACwAAAAAAAAAAAAAAAAAfAQAAX3JlbHMvLnJlbHNQSwECLQAUAAYACAAAACEAYR9NLMkAAADi AAAADwAAAAAAAAAAAAAAAAAHAgAAZHJzL2Rvd25yZXYueG1sUEsFBgAAAAADAAMAtwAAAP0CAAAA AA== " strokecolor="#385723" strokeweight="2.25pt">
                  <v:textbox inset=".5mm,.5mm,.5mm,.5mm">
                    <w:txbxContent>
                      <w:p w14:paraId="2DB7237F" w14:textId="77777777" w:rsidR="00230D6B" w:rsidRPr="008B508D" w:rsidRDefault="00000000">
                        <w:pPr>
                          <w:spacing w:before="0" w:line="240" w:lineRule="auto"/>
                          <w:jc w:val="center"/>
                        </w:pPr>
                        <w:r>
                          <w:rPr>
                            <w:b/>
                            <w:bCs/>
                            <w:color w:val="000000"/>
                            <w:sz w:val="22"/>
                            <w:szCs w:val="22"/>
                          </w:rPr>
                          <w:t>PEAEESMÄRK: Juventuse fännibaas on taas ühendatud ja samastub klubi identiteediga</w:t>
                        </w:r>
                      </w:p>
                    </w:txbxContent>
                  </v:textbox>
                </v:rect>
                <v:rect id="O1" o:spid="_x0000_s1067" style="position:absolute;left:1181;top:24131;width:15862;height:6075;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iA8LHzAAAAOMAAAAPAAAAZHJzL2Rvd25yZXYueG1sRI9PawIx EMXvQr9DmEJvmtjSdV2NUgqFIvbQbcXruJn9g5vJskl17ac3QqHHmffeb94s14NtxYl63zjWMJ0o EMSFMw1XGr6/3sYpCB+QDbaOScOFPKxXd6MlZsad+ZNOeahEhLDPUEMdQpdJ6YuaLPqJ64ijVrre YohjX0nT4znCbSsflUqkxYbjhRo7eq2pOOY/NlI21e6wleH3I9+0l8N2r8q0VFo/3A8vCxCBhvBv /ku/m1j/eaaSeZI+zeD2U1yAXF0BAAD//wMAUEsBAi0AFAAGAAgAAAAhANvh9svuAAAAhQEAABMA AAAAAAAAAAAAAAAAAAAAAFtDb250ZW50X1R5cGVzXS54bWxQSwECLQAUAAYACAAAACEAWvQsW78A AAAVAQAACwAAAAAAAAAAAAAAAAAfAQAAX3JlbHMvLnJlbHNQSwECLQAUAAYACAAAACEAYgPCx8wA AADjAAAADwAAAAAAAAAAAAAAAAAHAgAAZHJzL2Rvd25yZXYueG1sUEsFBgAAAAADAAMAtwAAAAAD AAAAAA== " strokecolor="#548235" strokeweight="1pt">
                  <v:textbox inset=".5mm,.5mm,.5mm,.5mm">
                    <w:txbxContent>
                      <w:p w14:paraId="65789B64" w14:textId="77777777" w:rsidR="00230D6B" w:rsidRPr="008B508D" w:rsidRDefault="00000000">
                        <w:pPr>
                          <w:spacing w:before="0" w:line="240" w:lineRule="auto"/>
                          <w:jc w:val="center"/>
                        </w:pPr>
                        <w:r>
                          <w:rPr>
                            <w:color w:val="000000"/>
                            <w:sz w:val="22"/>
                            <w:szCs w:val="22"/>
                          </w:rPr>
                          <w:t>O1. Identiteet ühendab klubi ajaloo ja kaasaegsuse</w:t>
                        </w:r>
                      </w:p>
                    </w:txbxContent>
                  </v:textbox>
                </v:rect>
                <v:rect id="O2" o:spid="_x0000_s1068" style="position:absolute;left:19068;top:24131;width:15863;height:6075;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IQkJEywAAAOMAAAAPAAAAZHJzL2Rvd25yZXYueG1sRI/NasMw EITvhb6D2EJutRQfjONGCSFQKCE9xE3pdWOtf6i1MpaSOH36qFDocZiZb5jlerK9uNDoO8ca5okC QVw503Gj4fjx+pyD8AHZYO+YNNzIw3r1+LDEwrgrH+hShkZECPsCNbQhDIWUvmrJok/cQBy92o0W Q5RjI82I1wi3vUyVyqTFjuNCiwNtW6q+y7ONlF3zedrL8PNe7vrbaf+l6rxWWs+eps0LiEBT+A// td+MhlTlC7WYp1kGv5/iH5CrOwAAAP//AwBQSwECLQAUAAYACAAAACEA2+H2y+4AAACFAQAAEwAA AAAAAAAAAAAAAAAAAAAAW0NvbnRlbnRfVHlwZXNdLnhtbFBLAQItABQABgAIAAAAIQBa9CxbvwAA ABUBAAALAAAAAAAAAAAAAAAAAB8BAABfcmVscy8ucmVsc1BLAQItABQABgAIAAAAIQBIQkJEywAA AOMAAAAPAAAAAAAAAAAAAAAAAAcCAABkcnMvZG93bnJldi54bWxQSwUGAAAAAAMAAwC3AAAA/wIA AAAA " strokecolor="#548235" strokeweight="1pt">
                  <v:textbox inset=".5mm,.5mm,.5mm,.5mm">
                    <w:txbxContent>
                      <w:p w14:paraId="72FD5E4E" w14:textId="77777777" w:rsidR="00230D6B" w:rsidRPr="008B508D" w:rsidRDefault="00000000">
                        <w:pPr>
                          <w:spacing w:before="0" w:line="240" w:lineRule="auto"/>
                          <w:jc w:val="center"/>
                        </w:pPr>
                        <w:r>
                          <w:rPr>
                            <w:color w:val="000000"/>
                            <w:sz w:val="22"/>
                            <w:szCs w:val="22"/>
                          </w:rPr>
                          <w:t>O2. Fännid osalevad brändi kujundamises</w:t>
                        </w:r>
                      </w:p>
                    </w:txbxContent>
                  </v:textbox>
                </v:rect>
                <v:rect id="O3" o:spid="_x0000_s1069" style="position:absolute;left:36956;top:24131;width:15862;height:6075;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sP1dvywAAAOMAAAAPAAAAZHJzL2Rvd25yZXYueG1sRI9PawIx EMXvgt8hjNCbJq1F3NUoIhSK2EPXFq/jZvYP3UyWTaqrn94UCh5n3nu/ebNc97YRZ+p87VjD80SB IM6dqbnU8HV4G89B+IBssHFMGq7kYb0aDpaYGnfhTzpnoRQRwj5FDVUIbSqlzyuy6CeuJY5a4TqL IY5dKU2Hlwi3jXxRaiYt1hwvVNjStqL8J/u1kbIrv097GW4f2a65nvZHVcwLpfXTqN8sQATqw8P8 n343sf509ppMlUoS+PspLkCu7gAAAP//AwBQSwECLQAUAAYACAAAACEA2+H2y+4AAACFAQAAEwAA AAAAAAAAAAAAAAAAAAAAW0NvbnRlbnRfVHlwZXNdLnhtbFBLAQItABQABgAIAAAAIQBa9CxbvwAA ABUBAAALAAAAAAAAAAAAAAAAAB8BAABfcmVscy8ucmVsc1BLAQItABQABgAIAAAAIQDsP1dvywAA AOMAAAAPAAAAAAAAAAAAAAAAAAcCAABkcnMvZG93bnJldi54bWxQSwUGAAAAAAMAAwC3AAAA/wIA AAAA " strokecolor="#548235" strokeweight="1pt">
                  <v:textbox inset=".5mm,.5mm,.5mm,.5mm">
                    <w:txbxContent>
                      <w:p w14:paraId="14FBCFFD" w14:textId="77777777" w:rsidR="00230D6B" w:rsidRPr="008B508D" w:rsidRDefault="00000000">
                        <w:pPr>
                          <w:spacing w:before="0" w:line="240" w:lineRule="auto"/>
                          <w:jc w:val="center"/>
                        </w:pPr>
                        <w:r>
                          <w:rPr>
                            <w:color w:val="000000"/>
                            <w:sz w:val="22"/>
                            <w:szCs w:val="22"/>
                          </w:rPr>
                          <w:t>O3. Bränd teenib nii kohalikke kui ka globaalseid fänne</w:t>
                        </w:r>
                      </w:p>
                    </w:txbxContent>
                  </v:textbox>
                </v:rect>
                <v:rect id="O1a" o:spid="_x0000_s1070" style="position:absolute;left:337;top:32906;width:8438;height:928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8Y4FygAAAOIAAAAPAAAAZHJzL2Rvd25yZXYueG1sRI9PawIx FMTvQr9DeIXeNFFE19UopVAoYg/dVrw+N2//4OZl2aS6+ulNoeBxmJnfMKtNbxtxps7XjjWMRwoE ce5MzaWGn+/3YQLCB2SDjWPScCUPm/XTYIWpcRf+onMWShEh7FPUUIXQplL6vCKLfuRa4ugVrrMY ouxKaTq8RLht5ESpmbRYc1yosKW3ivJT9msjZVvujzsZbp/ZtrkedwdVJIXS+uW5f12CCNSHR/i/ /WE0TKZqPk3mswX8XYp3QK7vAAAA//8DAFBLAQItABQABgAIAAAAIQDb4fbL7gAAAIUBAAATAAAA AAAAAAAAAAAAAAAAAABbQ29udGVudF9UeXBlc10ueG1sUEsBAi0AFAAGAAgAAAAhAFr0LFu/AAAA FQEAAAsAAAAAAAAAAAAAAAAAHwEAAF9yZWxzLy5yZWxzUEsBAi0AFAAGAAgAAAAhAD/xjgXKAAAA 4gAAAA8AAAAAAAAAAAAAAAAABwIAAGRycy9kb3ducmV2LnhtbFBLBQYAAAAAAwADALcAAAD+AgAA AAA= " strokecolor="#548235" strokeweight="1pt">
                  <v:textbox inset=".5mm,.5mm,.5mm,.5mm">
                    <w:txbxContent>
                      <w:p w14:paraId="538BA9AB" w14:textId="77777777" w:rsidR="00230D6B" w:rsidRPr="008B508D" w:rsidRDefault="00000000">
                        <w:pPr>
                          <w:spacing w:before="0" w:line="240" w:lineRule="auto"/>
                          <w:jc w:val="center"/>
                        </w:pPr>
                        <w:r>
                          <w:rPr>
                            <w:color w:val="000000"/>
                            <w:sz w:val="22"/>
                            <w:szCs w:val="22"/>
                          </w:rPr>
                          <w:t>O1a. Ajalooline vapp on taas kasutusel</w:t>
                        </w:r>
                      </w:p>
                    </w:txbxContent>
                  </v:textbox>
                </v:rect>
                <v:rect id="O1b" o:spid="_x0000_s1071" style="position:absolute;left:9450;top:32906;width:8437;height:928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dwcONyAAAAOEAAAAPAAAAZHJzL2Rvd25yZXYueG1sRI9Ba8JA EIXvBf/DMkJvdaOtiUZXKS2FgpcaBa9DdkwWs7Mhu8b033cFocfHm/e9eevtYBvRU+eNYwXTSQKC uHTacKXgePh6WYDwAVlj45gU/JKH7Wb0tMZcuxvvqS9CJSKEfY4K6hDaXEpf1mTRT1xLHL2z6yyG KLtK6g5vEW4bOUuSVFo0HBtqbOmjpvJSXG1843Q8FJ/y0vyk5jzsTEp87Ump5/HwvgIRaAj/x4/0 t1bwtsyy7HU2h/uiiAG5+QMAAP//AwBQSwECLQAUAAYACAAAACEA2+H2y+4AAACFAQAAEwAAAAAA AAAAAAAAAAAAAAAAW0NvbnRlbnRfVHlwZXNdLnhtbFBLAQItABQABgAIAAAAIQBa9CxbvwAAABUB AAALAAAAAAAAAAAAAAAAAB8BAABfcmVscy8ucmVsc1BLAQItABQABgAIAAAAIQBdwcONyAAAAOEA AAAPAAAAAAAAAAAAAAAAAAcCAABkcnMvZG93bnJldi54bWxQSwUGAAAAAAMAAwC3AAAA/AIAAAAA " strokecolor="#7f7f7f" strokeweight="1pt">
                  <v:stroke dashstyle="dash"/>
                  <v:textbox inset=".5mm,.5mm,.5mm,.5mm">
                    <w:txbxContent>
                      <w:p w14:paraId="7BC77B6E" w14:textId="77777777" w:rsidR="00230D6B" w:rsidRPr="008B508D" w:rsidRDefault="00000000">
                        <w:pPr>
                          <w:spacing w:before="0" w:line="240" w:lineRule="auto"/>
                          <w:jc w:val="center"/>
                        </w:pPr>
                        <w:r>
                          <w:rPr>
                            <w:color w:val="000000"/>
                            <w:sz w:val="22"/>
                            <w:szCs w:val="22"/>
                          </w:rPr>
                          <w:t>O1b. Põhilogo on fännide seas aktsepteeritud</w:t>
                        </w:r>
                      </w:p>
                    </w:txbxContent>
                  </v:textbox>
                </v:rect>
                <v:rect id="O2a" o:spid="_x0000_s1072" style="position:absolute;left:18225;top:32906;width:8437;height:928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6QhoEzAAAAOMAAAAPAAAAZHJzL2Rvd25yZXYueG1sRI9La8Mw EITvgf4HsYXeEsku5OFGCaUQKCE9xG3pdWOtH9RaGUtJnP76KhDIcXdmvp1drgfbihP1vnGsIZko EMSFMw1XGr4+N+M5CB+QDbaOScOFPKxXD6MlZsadeU+nPFQiQthnqKEOocuk9EVNFv3EdcRRK11v McSxr6Tp8RzhtpWpUlNpseF4ocaO3moqfvOjjZRt9X3YyfD3kW/by2H3o8p5qbR+ehxeX0AEGsLd fEu/m1h/sUiSdJrOnuH6U1yAXP0DAAD//wMAUEsBAi0AFAAGAAgAAAAhANvh9svuAAAAhQEAABMA AAAAAAAAAAAAAAAAAAAAAFtDb250ZW50X1R5cGVzXS54bWxQSwECLQAUAAYACAAAACEAWvQsW78A AAAVAQAACwAAAAAAAAAAAAAAAAAfAQAAX3JlbHMvLnJlbHNQSwECLQAUAAYACAAAACEAekIaBMwA AADjAAAADwAAAAAAAAAAAAAAAAAHAgAAZHJzL2Rvd25yZXYueG1sUEsFBgAAAAADAAMAtwAAAAAD AAAAAA== " strokecolor="#548235" strokeweight="1pt">
                  <v:textbox inset=".5mm,.5mm,.5mm,.5mm">
                    <w:txbxContent>
                      <w:p w14:paraId="0E01CEA2" w14:textId="77777777" w:rsidR="00230D6B" w:rsidRPr="008B508D" w:rsidRDefault="00000000">
                        <w:pPr>
                          <w:spacing w:before="0" w:line="240" w:lineRule="auto"/>
                          <w:jc w:val="center"/>
                        </w:pPr>
                        <w:r>
                          <w:rPr>
                            <w:color w:val="000000"/>
                            <w:sz w:val="22"/>
                            <w:szCs w:val="22"/>
                          </w:rPr>
                          <w:t>O2a. Lahendus on fännidega koos testitud</w:t>
                        </w:r>
                      </w:p>
                    </w:txbxContent>
                  </v:textbox>
                </v:rect>
                <v:rect id="O2b" o:spid="_x0000_s1073" style="position:absolute;left:27337;top:32906;width:8438;height:928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4x9pByQAAAOMAAAAPAAAAZHJzL2Rvd25yZXYueG1sRI9Ba8JA EIXvBf/DMkJvdWOtUaKrSKVQ6KWNQq9DdkwWs7Mhu8b033cOhR7nzfvevNnuR9+qgfroAhuYzzJQ xFWwjmsD59Pb0xpUTMgW28Bk4Ici7HeThy0WNtz5i4Yy1UpCOBZooEmpK7SOVUMe4yx0xLK7hN5j krGvte3xLuG+1c9ZlmuPjuVCgx29NlRdy5uXGt/nU3nU1/Yzd5fxw+XEt4GMeZyOhw2oRGP6N//R 71a4xXI9X70sV1JafhIB9O4XAAD//wMAUEsBAi0AFAAGAAgAAAAhANvh9svuAAAAhQEAABMAAAAA AAAAAAAAAAAAAAAAAFtDb250ZW50X1R5cGVzXS54bWxQSwECLQAUAAYACAAAACEAWvQsW78AAAAV AQAACwAAAAAAAAAAAAAAAAAfAQAAX3JlbHMvLnJlbHNQSwECLQAUAAYACAAAACEAuMfaQckAAADj AAAADwAAAAAAAAAAAAAAAAAHAgAAZHJzL2Rvd25yZXYueG1sUEsFBgAAAAADAAMAtwAAAP0CAAAA AA== " strokecolor="#7f7f7f" strokeweight="1pt">
                  <v:stroke dashstyle="dash"/>
                  <v:textbox inset=".5mm,.5mm,.5mm,.5mm">
                    <w:txbxContent>
                      <w:p w14:paraId="7911301C" w14:textId="77777777" w:rsidR="00230D6B" w:rsidRPr="008B508D" w:rsidRDefault="00000000">
                        <w:pPr>
                          <w:spacing w:before="0" w:line="240" w:lineRule="auto"/>
                          <w:jc w:val="center"/>
                        </w:pPr>
                        <w:r>
                          <w:rPr>
                            <w:color w:val="000000"/>
                            <w:sz w:val="22"/>
                            <w:szCs w:val="22"/>
                          </w:rPr>
                          <w:t>O2b. Toimib alaline fännide nõukogu</w:t>
                        </w:r>
                      </w:p>
                    </w:txbxContent>
                  </v:textbox>
                </v:rect>
                <v:rect id="O3a" o:spid="_x0000_s1074" style="position:absolute;left:36112;top:32906;width:8438;height:928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ASabnygAAAOIAAAAPAAAAZHJzL2Rvd25yZXYueG1sRI9PawIx FMTvhX6H8Aq91aRpkWVrlFIoiOjB1dLrc/P2D928LJuoq5++EQo9DjPzG2a2GF0nTjSE1rOB54kC QVx623JtYL/7fMpAhIhssfNMBi4UYDG/v5thbv2Zt3QqYi0ShEOOBpoY+1zKUDbkMEx8T5y8yg8O Y5JDLe2A5wR3ndRKTaXDltNCgz19NFT+FEeXKKv667CW8bopVt3lsP5WVVYpYx4fxvc3EJHG+B/+ ay+tganOXjKtXzXcLqU7IOe/AAAA//8DAFBLAQItABQABgAIAAAAIQDb4fbL7gAAAIUBAAATAAAA AAAAAAAAAAAAAAAAAABbQ29udGVudF9UeXBlc10ueG1sUEsBAi0AFAAGAAgAAAAhAFr0LFu/AAAA FQEAAAsAAAAAAAAAAAAAAAAAHwEAAF9yZWxzLy5yZWxzUEsBAi0AFAAGAAgAAAAhAEBJpufKAAAA 4gAAAA8AAAAAAAAAAAAAAAAABwIAAGRycy9kb3ducmV2LnhtbFBLBQYAAAAAAwADALcAAAD+AgAA AAA= " strokecolor="#548235" strokeweight="1pt">
                  <v:textbox inset=".5mm,.5mm,.5mm,.5mm">
                    <w:txbxContent>
                      <w:p w14:paraId="0BEBD7AE" w14:textId="77777777" w:rsidR="00230D6B" w:rsidRPr="008B508D" w:rsidRDefault="00000000">
                        <w:pPr>
                          <w:spacing w:before="0" w:line="240" w:lineRule="auto"/>
                          <w:jc w:val="center"/>
                        </w:pPr>
                        <w:r>
                          <w:rPr>
                            <w:color w:val="000000"/>
                            <w:sz w:val="22"/>
                            <w:szCs w:val="22"/>
                          </w:rPr>
                          <w:t>O3a. Fännipoes on pärand­kollektsioon</w:t>
                        </w:r>
                      </w:p>
                    </w:txbxContent>
                  </v:textbox>
                </v:rect>
                <v:rect id="O3b" o:spid="_x0000_s1075" style="position:absolute;left:45225;top:32906;width:8437;height:928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pUOZ3ywAAAOIAAAAPAAAAZHJzL2Rvd25yZXYueG1sRI9PS8NA FMTvgt9heYI3s6vY2KTdFhGEUuqhUen1NfvyB7NvQ3bbpv30riD0OMzMb5j5crSdONLgW8caHhMF grh0puVaw9fn+8MUhA/IBjvHpOFMHpaL25s55sadeEvHItQiQtjnqKEJoc+l9GVDFn3ieuLoVW6w GKIcamkGPEW47eSTUqm02HJcaLCnt4bKn+JgI2Vdf+83Mlw+inV33m92qppWSuv7u/F1BiLQGK7h //bKaEhV9pxOsuwF/i7FOyAXvwAAAP//AwBQSwECLQAUAAYACAAAACEA2+H2y+4AAACFAQAAEwAA AAAAAAAAAAAAAAAAAAAAW0NvbnRlbnRfVHlwZXNdLnhtbFBLAQItABQABgAIAAAAIQBa9CxbvwAA ABUBAAALAAAAAAAAAAAAAAAAAB8BAABfcmVscy8ucmVsc1BLAQItABQABgAIAAAAIQApUOZ3ywAA AOIAAAAPAAAAAAAAAAAAAAAAAAcCAABkcnMvZG93bnJldi54bWxQSwUGAAAAAAMAAwC3AAAA/wIA AAAA " strokecolor="#548235" strokeweight="1pt">
                  <v:textbox inset=".5mm,.5mm,.5mm,.5mm">
                    <w:txbxContent>
                      <w:p w14:paraId="1ABEE32D" w14:textId="77777777" w:rsidR="00230D6B" w:rsidRPr="008B508D" w:rsidRDefault="00000000">
                        <w:pPr>
                          <w:spacing w:before="0" w:line="240" w:lineRule="auto"/>
                          <w:jc w:val="center"/>
                        </w:pPr>
                        <w:r>
                          <w:rPr>
                            <w:color w:val="000000"/>
                            <w:sz w:val="22"/>
                            <w:szCs w:val="22"/>
                          </w:rPr>
                          <w:t>O3b. Sõnumid väärtustavad pärandit</w:t>
                        </w:r>
                      </w:p>
                    </w:txbxContent>
                  </v:textbox>
                </v:rect>
                <v:shape id="Ühendaja 17" o:spid="_x0000_s1076" type="#_x0000_t34" style="position:absolute;left:5484;top:29278;width:2700;height:4556;rotation:-90;visibility:visible;mso-wrap-style:square" o:connectortype="elbow"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62mf7xgAAAOMAAAAPAAAAZHJzL2Rvd25yZXYueG1sRE9fT8Iw EH834Ts0Z+KbdE4lY1IISiS+OoXnY711i+t1tBXmt6cmJj7e7/8tVqPtxYl86BwruJtmIIhrpzs2 Cj4/Xm8LECEia+wdk4IfCrBaTq4WWGp35nc6VdGIFMKhRAVtjEMpZahbshimbiBOXOO8xZhOb6T2 eE7htpd5ls2kxY5TQ4sDvbRUf1XfVsH2eWOOZm1nu2bXFEOsDpu99krdXI/rJxCRxvgv/nO/6TQ/ nz/m8yK/f4DfnxIAcnkBAAD//wMAUEsBAi0AFAAGAAgAAAAhANvh9svuAAAAhQEAABMAAAAAAAAA AAAAAAAAAAAAAFtDb250ZW50X1R5cGVzXS54bWxQSwECLQAUAAYACAAAACEAWvQsW78AAAAVAQAA CwAAAAAAAAAAAAAAAAAfAQAAX3JlbHMvLnJlbHNQSwECLQAUAAYACAAAACEAetpn+8YAAADjAAAA DwAAAAAAAAAAAAAAAAAHAgAAZHJzL2Rvd25yZXYueG1sUEsFBgAAAAADAAMAtwAAAPoCAAAAAA== " strokecolor="#404040" strokeweight="1pt">
                  <v:stroke endarrow="block"/>
                </v:shape>
                <v:shape id="Ühendaja 18" o:spid="_x0000_s1077" type="#_x0000_t34" style="position:absolute;left:10040;top:29278;width:2700;height:4556;rotation:90;flip:y;visibility:visible;mso-wrap-style:square" o:connectortype="elbow"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iQQlUxgAAAOIAAAAPAAAAZHJzL2Rvd25yZXYueG1sRE9dS8Mw FH0X9h/CFXxzaaudW102xkDxSVgde75r7pqy5qY0WVv/vREEHw/ne72dbCsG6n3jWEE6T0AQV043 XCs4fr09LkH4gKyxdUwKvsnDdjO7W2Oh3cgHGspQixjCvkAFJoSukNJXhiz6ueuII3dxvcUQYV9L 3eMYw20rsyRZSIsNxwaDHe0NVdfyZhXswtlQ/jxeys8qu+6HY/Z+fjkp9XA/7V5BBJrCv/jP/aHj /NUyTdP8KYffSxGD3PwAAAD//wMAUEsBAi0AFAAGAAgAAAAhANvh9svuAAAAhQEAABMAAAAAAAAA AAAAAAAAAAAAAFtDb250ZW50X1R5cGVzXS54bWxQSwECLQAUAAYACAAAACEAWvQsW78AAAAVAQAA CwAAAAAAAAAAAAAAAAAfAQAAX3JlbHMvLnJlbHNQSwECLQAUAAYACAAAACEA4kEJVMYAAADiAAAA DwAAAAAAAAAAAAAAAAAHAgAAZHJzL2Rvd25yZXYueG1sUEsFBgAAAAADAAMAtwAAAPoCAAAAAA== " strokecolor="#404040" strokeweight="1pt">
                  <v:stroke endarrow="block"/>
                </v:shape>
                <v:shape id="Ühendaja 19" o:spid="_x0000_s1078" type="#_x0000_t34" style="position:absolute;left:23372;top:29277;width:2700;height:4557;rotation:-90;visibility:visible;mso-wrap-style:square" o:connectortype="elbow"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Qs8wcyQAAAOIAAAAPAAAAZHJzL2Rvd25yZXYueG1sRI/NTsMw EITvSH0Haytxow6URmmoWxUqEFfSn/MSb5yIeB1s04a3x0hIHEcz841mtRltL87kQ+dYwe0sA0Fc O92xUXDYP98UIEJE1tg7JgXfFGCznlytsNTuwm90rqIRCcKhRAVtjEMpZahbshhmbiBOXuO8xZik N1J7vCS47eVdluXSYsdpocWBnlqqP6ovq+DlcWc+zdbmx+bYFEOs3ncn7ZW6no7bBxCRxvgf/mu/ agWLRT5fFtn8Hn4vpTsg1z8AAAD//wMAUEsBAi0AFAAGAAgAAAAhANvh9svuAAAAhQEAABMAAAAA AAAAAAAAAAAAAAAAAFtDb250ZW50X1R5cGVzXS54bWxQSwECLQAUAAYACAAAACEAWvQsW78AAAAV AQAACwAAAAAAAAAAAAAAAAAfAQAAX3JlbHMvLnJlbHNQSwECLQAUAAYACAAAACEAkLPMHMkAAADi AAAADwAAAAAAAAAAAAAAAAAHAgAAZHJzL2Rvd25yZXYueG1sUEsFBgAAAAADAAMAtwAAAP0CAAAA AA== " strokecolor="#404040" strokeweight="1pt">
                  <v:stroke endarrow="block"/>
                </v:shape>
                <v:shape id="Ühendaja 20" o:spid="_x0000_s1079" type="#_x0000_t34" style="position:absolute;left:27928;top:29278;width:2700;height:4556;rotation:90;flip:y;visibility:visible;mso-wrap-style:square" o:connectortype="elbow"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QfJZygAAAOIAAAAPAAAAZHJzL2Rvd25yZXYueG1sRI9BS8NA FITvQv/D8gq92Y1pNDV2W0pB8SQ0Fs+v2ddsaPZtyG6T+O9dQfA4zMw3zGY32VYM1PvGsYKHZQKC uHK64VrB6fP1fg3CB2SNrWNS8E0edtvZ3QYL7UY+0lCGWkQI+wIVmBC6QkpfGbLol64jjt7F9RZD lH0tdY9jhNtWpknyJC02HBcMdnQwVF3Lm1WwD2dDj9l4KT+q9HoYTunbOf9SajGf9i8gAk3hP/zX ftcKVlm6XmX5cw6/l+IdkNsfAAAA//8DAFBLAQItABQABgAIAAAAIQDb4fbL7gAAAIUBAAATAAAA AAAAAAAAAAAAAAAAAABbQ29udGVudF9UeXBlc10ueG1sUEsBAi0AFAAGAAgAAAAhAFr0LFu/AAAA FQEAAAsAAAAAAAAAAAAAAAAAHwEAAF9yZWxzLy5yZWxzUEsBAi0AFAAGAAgAAAAhAP9B8lnKAAAA 4gAAAA8AAAAAAAAAAAAAAAAABwIAAGRycy9kb3ducmV2LnhtbFBLBQYAAAAAAwADALcAAAD+AgAA AAA= " strokecolor="#404040" strokeweight="1pt">
                  <v:stroke endarrow="block"/>
                </v:shape>
                <v:shape id="Ühendaja 21" o:spid="_x0000_s1080" type="#_x0000_t34" style="position:absolute;left:41259;top:29278;width:2700;height:4556;rotation:-90;visibility:visible;mso-wrap-style:square" o:connectortype="elbow"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1ppp+xgAAAOMAAAAPAAAAZHJzL2Rvd25yZXYueG1sRE/NTsMw DL4j8Q6RkbixZEiUrls2DSYQVwrjbBo3rdY4JQlbeXuChLSjv3+vNpMbxJFC7D1rmM8UCOLGm56t hve3p5sSREzIBgfPpOGHImzWlxcrrIw/8Ssd62RFDuFYoYYupbGSMjYdOYwzPxJnrvXBYcpnsNIE POVwN8hbpQrpsOfc0OFIjx01h/rbaXh+2Nkvu3XFvt235Zjqz92HCVpfX03bJYhEUzqL/90vJs9X 9/NFeacWBfz9lAGQ618AAAD//wMAUEsBAi0AFAAGAAgAAAAhANvh9svuAAAAhQEAABMAAAAAAAAA AAAAAAAAAAAAAFtDb250ZW50X1R5cGVzXS54bWxQSwECLQAUAAYACAAAACEAWvQsW78AAAAVAQAA CwAAAAAAAAAAAAAAAAAfAQAAX3JlbHMvLnJlbHNQSwECLQAUAAYACAAAACEA9aaafsYAAADjAAAA DwAAAAAAAAAAAAAAAAAHAgAAZHJzL2Rvd25yZXYueG1sUEsFBgAAAAADAAMAtwAAAPoCAAAAAA== " strokecolor="#404040" strokeweight="1pt">
                  <v:stroke endarrow="block"/>
                </v:shape>
                <v:shape id="Ühendaja 22" o:spid="_x0000_s1081" type="#_x0000_t34" style="position:absolute;left:45815;top:29278;width:2700;height:4556;rotation:90;flip:y;visibility:visible;mso-wrap-style:square" o:connectortype="elbow"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o20ByQAAAOIAAAAPAAAAZHJzL2Rvd25yZXYueG1sRI9Ba8JA FITvhf6H5RW81U1TNW3qKiJYPAlNpedn9pkNZt+G7DZJ/70rCD0OM/MNs1yPthE9db52rOBlmoAg Lp2uuVJw/N49v4HwAVlj45gU/JGH9erxYYm5dgN/UV+ESkQI+xwVmBDaXEpfGrLop64ljt7ZdRZD lF0ldYdDhNtGpkmykBZrjgsGW9oaKi/Fr1WwCSdD89lwLg5letn2x/TzlP0oNXkaNx8gAo3hP3xv 77WC7HWRvWdpMoPbpXgH5OoKAAD//wMAUEsBAi0AFAAGAAgAAAAhANvh9svuAAAAhQEAABMAAAAA AAAAAAAAAAAAAAAAAFtDb250ZW50X1R5cGVzXS54bWxQSwECLQAUAAYACAAAACEAWvQsW78AAAAV AQAACwAAAAAAAAAAAAAAAAAfAQAAX3JlbHMvLnJlbHNQSwECLQAUAAYACAAAACEAHqNtAckAAADi AAAADwAAAAAAAAAAAAAAAAAHAgAAZHJzL2Rvd25yZXYueG1sUEsFBgAAAAADAAMAtwAAAP0CAAAA AA== " strokecolor="#404040" strokeweight="1pt">
                  <v:stroke endarrow="block"/>
                </v:shape>
                <v:shape id="Ühendaja 23" o:spid="_x0000_s1082" type="#_x0000_t34" style="position:absolute;left:16790;top:13922;width:2531;height:17888;rotation:-90;visibility:visible;mso-wrap-style:square" o:connectortype="elbow"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YJHGsyQAAAOMAAAAPAAAAZHJzL2Rvd25yZXYueG1sRI/NTsMw EITvSH0Ha5G4UaegWlGoW7VUIK6kP+cl3jgR8TrYpg1vjw9IHHdndubb1WZyg7hQiL1nDYt5AYK4 8aZnq+F4eLkvQcSEbHDwTBp+KMJmPbtZYWX8ld/pUicrcgjHCjV0KY2VlLHpyGGc+5E4a60PDlMe g5Um4DWHu0E+FIWSDnvODR2O9NxR81l/Ow2vu739slunTu2pLcdUf+zPJmh9dzttn0AkmtK/+e/6 zWT88nGp1FItMnT+KS9Arn8BAAD//wMAUEsBAi0AFAAGAAgAAAAhANvh9svuAAAAhQEAABMAAAAA AAAAAAAAAAAAAAAAAFtDb250ZW50X1R5cGVzXS54bWxQSwECLQAUAAYACAAAACEAWvQsW78AAAAV AQAACwAAAAAAAAAAAAAAAAAfAQAAX3JlbHMvLnJlbHNQSwECLQAUAAYACAAAACEAGCRxrMkAAADj AAAADwAAAAAAAAAAAAAAAAAHAgAAZHJzL2Rvd25yZXYueG1sUEsFBgAAAAADAAMAtwAAAP0CAAAA AA== " strokecolor="#404040" strokeweight="1pt">
                  <v:stroke endarrow="block"/>
                </v:shape>
                <v:shape id="Ühendaja 24" o:spid="_x0000_s1083" type="#_x0000_t32" style="position:absolute;left:27000;top:21600;width:0;height:2531;flip:y;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o4179yQAAAOMAAAAPAAAAZHJzL2Rvd25yZXYueG1sRE9La8JA EL4X+h+WKfQiddMoVqOrWEEQSg8+Lt7G7JjEZmdDdk22/75bKPQ433sWq2Bq0VHrKssKXocJCOLc 6ooLBafj9mUKwnlkjbVlUvBNDlbLx4cFZtr2vKfu4AsRQ9hlqKD0vsmkdHlJBt3QNsSRu9rWoI9n W0jdYh/DTS3TJJlIgxXHhhIb2pSUfx3uRsEU0wGf97fjx6fuQxhcxu/rbqfU81NYz0F4Cv5f/Ofe 6Tj/bZQmk/FslsLvTxEAufwBAAD//wMAUEsBAi0AFAAGAAgAAAAhANvh9svuAAAAhQEAABMAAAAA AAAAAAAAAAAAAAAAAFtDb250ZW50X1R5cGVzXS54bWxQSwECLQAUAAYACAAAACEAWvQsW78AAAAV AQAACwAAAAAAAAAAAAAAAAAfAQAAX3JlbHMvLnJlbHNQSwECLQAUAAYACAAAACEAqONe/ckAAADj AAAADwAAAAAAAAAAAAAAAAAHAgAAZHJzL2Rvd25yZXYueG1sUEsFBgAAAAADAAMAtwAAAP0CAAAA AA== " strokecolor="#404040" strokeweight="1pt">
                  <v:stroke endarrow="block"/>
                </v:shape>
                <v:shape id="Ühendaja 25" o:spid="_x0000_s1084" type="#_x0000_t34" style="position:absolute;left:34678;top:13922;width:2531;height:17887;rotation:90;flip:y;visibility:visible;mso-wrap-style:square" o:connectortype="elbow"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mWJc3xgAAAOMAAAAPAAAAZHJzL2Rvd25yZXYueG1sRE9fS8Mw EH8X9h3CDXxz6aKzpS4bY6D4JFiHz7fm1pQ1l9LEtn57Iwg+3u//bfez68RIQ2g9a1ivMhDEtTct NxpOH893BYgQkQ12nknDNwXY7xY3WyyNn/idxio2IoVwKFGDjbEvpQy1JYdh5XvixF384DCmc2ik GXBK4a6TKssepcOWU4PFno6W6mv15TQc4tnS5mG6VG+1uh7Hk3o5559a3y7nwxOISHP8F/+5X02a r/LivlhvVA6/PyUA5O4HAAD//wMAUEsBAi0AFAAGAAgAAAAhANvh9svuAAAAhQEAABMAAAAAAAAA AAAAAAAAAAAAAFtDb250ZW50X1R5cGVzXS54bWxQSwECLQAUAAYACAAAACEAWvQsW78AAAAVAQAA CwAAAAAAAAAAAAAAAAAfAQAAX3JlbHMvLnJlbHNQSwECLQAUAAYACAAAACEA5liXN8YAAADjAAAA DwAAAAAAAAAAAAAAAAAHAgAAZHJzL2Rvd25yZXYueG1sUEsFBgAAAAADAAMAtwAAAPoCAAAAAA== " strokecolor="#404040" strokeweight="1pt">
                  <v:stroke endarrow="block"/>
                </v:shape>
                <v:shape id="Ühendaja 26" o:spid="_x0000_s1085" type="#_x0000_t34" style="position:absolute;left:16790;top:6665;width:2531;height:17888;rotation:90;flip:y;visibility:visible;mso-wrap-style:square" o:connectortype="elbow"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E1udByQAAAOIAAAAPAAAAZHJzL2Rvd25yZXYueG1sRI9BS8NA FITvgv9heUJvdmOi0cRuSykonoTG4vk1+5oNzb4N2W0S/70rCD0OM/MNs9rMthMjDb51rOBhmYAg rp1uuVFw+Hq7fwHhA7LGzjEp+CEPm/XtzQpL7Sbe01iFRkQI+xIVmBD6UkpfG7Lol64njt7JDRZD lEMj9YBThNtOpkmSS4stxwWDPe0M1efqYhVsw9HQ0+N0qj7r9LwbD+n78flbqcXdvH0FEWgO1/B/ +0MrKIoky/OsyODvUrwDcv0LAAD//wMAUEsBAi0AFAAGAAgAAAAhANvh9svuAAAAhQEAABMAAAAA AAAAAAAAAAAAAAAAAFtDb250ZW50X1R5cGVzXS54bWxQSwECLQAUAAYACAAAACEAWvQsW78AAAAV AQAACwAAAAAAAAAAAAAAAAAfAQAAX3JlbHMvLnJlbHNQSwECLQAUAAYACAAAACEAhNbnQckAAADi AAAADwAAAAAAAAAAAAAAAAAHAgAAZHJzL2Rvd25yZXYueG1sUEsFBgAAAAADAAMAtwAAAP0CAAAA AA== " strokecolor="#404040" strokeweight="1pt">
                  <v:stroke endarrow="block"/>
                </v:shape>
                <v:shape id="Ühendaja 27" o:spid="_x0000_s1086" type="#_x0000_t32" style="position:absolute;left:27000;top:14343;width:0;height:2532;flip:y;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zAzPZzAAAAOMAAAAPAAAAZHJzL2Rvd25yZXYueG1sRI9Pa8JA EMXvQr/DMoVepG4q1cbUVaxQEMSDfy7eptlpkjY7G7Jrsn77rlDwOPPe+82b+TKYWnTUusqygpdR AoI4t7riQsHp+PmcgnAeWWNtmRRcycFy8TCYY6Ztz3vqDr4QEcIuQwWl900mpctLMuhGtiGO2rdt Dfo4toXULfYRbmo5TpKpNFhxvFBiQ+uS8t/DxShIcTzk8/7nuN3pPoTh1+vHqtso9fQYVu8gPAV/ N/+nNzrWn0xmacTO3uD2U1yAXPwBAAD//wMAUEsBAi0AFAAGAAgAAAAhANvh9svuAAAAhQEAABMA AAAAAAAAAAAAAAAAAAAAAFtDb250ZW50X1R5cGVzXS54bWxQSwECLQAUAAYACAAAACEAWvQsW78A AAAVAQAACwAAAAAAAAAAAAAAAAAfAQAAX3JlbHMvLnJlbHNQSwECLQAUAAYACAAAACEAcwMz2cwA AADjAAAADwAAAAAAAAAAAAAAAAAHAgAAZHJzL2Rvd25yZXYueG1sUEsFBgAAAAADAAMAtwAAAAAD AAAAAA== " strokecolor="#404040" strokeweight="1pt">
                  <v:stroke endarrow="block"/>
                </v:shape>
                <v:shape id="Ühendaja 28" o:spid="_x0000_s1087" type="#_x0000_t34" style="position:absolute;left:34678;top:6665;width:2531;height:17887;rotation:-90;visibility:visible;mso-wrap-style:square" o:connectortype="elbow"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gY1AryQAAAOMAAAAPAAAAZHJzL2Rvd25yZXYueG1sRI9BT8Mw DIXvSPyHyEjcWDpgo5Rl02ACcaUwzqZx04rGKUnYyr/HBySOtp/fe99qM/lBHSimPrCB+awARdwE 27Mz8Pb6eFGCShnZ4hCYDPxQgs369GSFlQ1HfqFDnZ0SE04VGuhyHiutU9ORxzQLI7Hc2hA9Zhmj 0zbiUcz9oC+LYqk99iwJHY700FHzWX97A0/3O/fltn65b/dtOeb6Y/duozHnZ9P2DlSmKf+L/76f rdQv54vb65vFlVAIkyxAr38BAAD//wMAUEsBAi0AFAAGAAgAAAAhANvh9svuAAAAhQEAABMAAAAA AAAAAAAAAAAAAAAAAFtDb250ZW50X1R5cGVzXS54bWxQSwECLQAUAAYACAAAACEAWvQsW78AAAAV AQAACwAAAAAAAAAAAAAAAAAfAQAAX3JlbHMvLnJlbHNQSwECLQAUAAYACAAAACEAoGNQK8kAAADj AAAADwAAAAAAAAAAAAAAAAAHAgAAZHJzL2Rvd25yZXYueG1sUEsFBgAAAAADAAMAtwAAAP0CAAAA AA== " strokecolor="#404040" strokeweight="1pt">
                  <v:stroke endarrow="block"/>
                </v:shape>
                <v:shape id="Ühendaja 29" o:spid="_x0000_s1088" type="#_x0000_t34" style="position:absolute;left:10884;top:3965;width:2531;height:6075;rotation:-90;visibility:visible;mso-wrap-style:square" o:connectortype="elbow"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v9n29yQAAAOIAAAAPAAAAZHJzL2Rvd25yZXYueG1sRI/BTsMw EETvSP0Ha5G4USdVlZZQt2qpQFxJW85LvHEi4nWwTRv+HiMh9TiamTea1Wa0vTiTD51jBfk0A0Fc O92xUXA8PN8vQYSIrLF3TAp+KMBmPblZYandhd/oXEUjEoRDiQraGIdSylC3ZDFM3UCcvMZ5izFJ b6T2eElw28tZlhXSYsdpocWBnlqqP6tvq+BltzdfZmuLU3NqlkOsPvbv2it1dztuH0FEGuM1/N9+ 1Qrmi9l8UTzkOfxdSndArn8BAAD//wMAUEsBAi0AFAAGAAgAAAAhANvh9svuAAAAhQEAABMAAAAA AAAAAAAAAAAAAAAAAFtDb250ZW50X1R5cGVzXS54bWxQSwECLQAUAAYACAAAACEAWvQsW78AAAAV AQAACwAAAAAAAAAAAAAAAAAfAQAAX3JlbHMvLnJlbHNQSwECLQAUAAYACAAAACEAr/Z9vckAAADi AAAADwAAAAAAAAAAAAAAAAAHAgAAZHJzL2Rvd25yZXYueG1sUEsFBgAAAAADAAMAtwAAAP0CAAAA AA== " strokecolor="#404040" strokeweight="1pt">
                  <v:stroke endarrow="block"/>
                </v:shape>
                <v:shape id="Ühendaja 30" o:spid="_x0000_s1089" type="#_x0000_t34" style="position:absolute;left:19828;top:1096;width:2531;height:11813;rotation:90;flip:y;visibility:visible;mso-wrap-style:square" o:connectortype="elbow"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Jtdu2yQAAAOEAAAAPAAAAZHJzL2Rvd25yZXYueG1sRI9Ba8JA FITvBf/D8gq91U1jtTG6iggtPRWM0vMz+8wGs29Ddk3Sf98tFDwOM/MNs96OthE9db52rOBlmoAg Lp2uuVJwOr4/ZyB8QNbYOCYFP+Rhu5k8rDHXbuAD9UWoRISwz1GBCaHNpfSlIYt+6lri6F1cZzFE 2VVSdzhEuG1kmiQLabHmuGCwpb2h8lrcrIJdOBuavw6X4qtMr/v+lH6c376VenocdysQgcZwD/+3 P7WCWTabp4tsCX+P4huQm18AAAD//wMAUEsBAi0AFAAGAAgAAAAhANvh9svuAAAAhQEAABMAAAAA AAAAAAAAAAAAAAAAAFtDb250ZW50X1R5cGVzXS54bWxQSwECLQAUAAYACAAAACEAWvQsW78AAAAV AQAACwAAAAAAAAAAAAAAAAAfAQAAX3JlbHMvLnJlbHNQSwECLQAUAAYACAAAACEAybXbtskAAADh AAAADwAAAAAAAAAAAAAAAAAHAgAAZHJzL2Rvd25yZXYueG1sUEsFBgAAAAADAAMAtwAAAP0CAAAA AA== " strokecolor="#404040" strokeweight="1pt">
                  <v:stroke endarrow="block"/>
                </v:shape>
                <v:shape id="Ühendaja 31" o:spid="_x0000_s1090" type="#_x0000_t34" style="position:absolute;left:31640;top:1097;width:2531;height:11812;rotation:-90;visibility:visible;mso-wrap-style:square" o:connectortype="elbow"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JTIgfxgAAAOMAAAAPAAAAZHJzL2Rvd25yZXYueG1sRE9LT8Mw DL4j7T9ERuLG0m3QVWXZNJhAXOkeZ9O4aUXjlCRs5d8TJCSO/t5ebUbbizP50DlWMJtmIIhrpzs2 Cg7759sCRIjIGnvHpOCbAmzWk6sVltpd+I3OVTQihXAoUUEb41BKGeqWLIapG4gT1zhvMabTG6k9 XlK47eU8y3JpsePU0OJATy3VH9WXVfDyuDOfZmvzY3NsiiFW77uT9krdXI/bBxCRxvgv/nO/6jR/ eXef58ViMYPfnxIAcv0DAAD//wMAUEsBAi0AFAAGAAgAAAAhANvh9svuAAAAhQEAABMAAAAAAAAA AAAAAAAAAAAAAFtDb250ZW50X1R5cGVzXS54bWxQSwECLQAUAAYACAAAACEAWvQsW78AAAAVAQAA CwAAAAAAAAAAAAAAAAAfAQAAX3JlbHMvLnJlbHNQSwECLQAUAAYACAAAACEAyUyIH8YAAADjAAAA DwAAAAAAAAAAAAAAAAAHAgAAZHJzL2Rvd25yZXYueG1sUEsFBgAAAAADAAMAtwAAAPoCAAAAAA== " strokecolor="#404040" strokeweight="1pt">
                  <v:stroke endarrow="block"/>
                </v:shape>
                <v:shape id="Ühendaja 32" o:spid="_x0000_s1091" type="#_x0000_t34" style="position:absolute;left:40584;top:3965;width:2531;height:6075;rotation:90;flip:y;visibility:visible;mso-wrap-style:square" o:connectortype="elbow"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8RqKaxwAAAOMAAAAPAAAAZHJzL2Rvd25yZXYueG1sRE9fa8Iw EH8f7DuEE3ybacusrhpFhMmeBquy57M5m2JzKU3Wdt9+GQz2eL//t91PthUD9b5xrCBdJCCIK6cb rhVczq9PaxA+IGtsHZOCb/Kw3z0+bLHQbuQPGspQixjCvkAFJoSukNJXhiz6heuII3dzvcUQz76W uscxhttWZkmSS4sNxwaDHR0NVffyyyo4hKuh5fN4K9+r7H4cLtnpuvpUaj6bDhsQgabwL/5zv+k4 P12uszx9SXL4/SkCIHc/AAAA//8DAFBLAQItABQABgAIAAAAIQDb4fbL7gAAAIUBAAATAAAAAAAA AAAAAAAAAAAAAABbQ29udGVudF9UeXBlc10ueG1sUEsBAi0AFAAGAAgAAAAhAFr0LFu/AAAAFQEA AAsAAAAAAAAAAAAAAAAAHwEAAF9yZWxzLy5yZWxzUEsBAi0AFAAGAAgAAAAhADxGoprHAAAA4wAA AA8AAAAAAAAAAAAAAAAABwIAAGRycy9kb3ducmV2LnhtbFBLBQYAAAAAAwADALcAAAD7AgAAAAA= " strokecolor="#404040" strokeweight="1pt">
                  <v:stroke endarrow="block"/>
                </v:shape>
                <w10:anchorlock/>
              </v:group>
            </w:pict>
          </mc:Fallback>
        </mc:AlternateContent>
      </w:r>
    </w:p>
    <w:p w14:paraId="78F99443" w14:textId="77777777" w:rsidR="00230D6B" w:rsidRPr="008B508D" w:rsidRDefault="00000000">
      <w:pPr>
        <w:pStyle w:val="Caption"/>
      </w:pPr>
      <w:r>
        <w:rPr>
          <w:b/>
          <w:bCs/>
        </w:rPr>
        <w:t xml:space="preserve">Joonis </w:t>
      </w:r>
      <w:r>
        <w:fldChar w:fldCharType="begin"/>
        <w:instrText xml:space="preserve"> SEQ Joonis \* ARABIC </w:instrText>
        <w:fldChar w:fldCharType="separate"/>
        <w:t>2</w:t>
        <w:fldChar w:fldCharType="end"/>
      </w:r>
      <w:r>
        <w:rPr>
          <w:b/>
          <w:bCs/>
        </w:rPr>
        <w:t xml:space="preserve">. </w:t>
      </w:r>
      <w:r>
        <w:t>Juventuse fännibaasi taasühendamise eesmärgipuu. Vastutaja: Ragnar Dietrich</w:t>
      </w:r>
    </w:p>
    <w:p w14:paraId="19B9BF42" w14:textId="77777777" w:rsidR="00230D6B" w:rsidRPr="008B508D" w:rsidRDefault="00000000">
      <w:r>
        <w:t>Peaeesmärgi saavutamist mõõdetakse järgmiste näitajatega (lähtetase mõõdetakse projekti 1. kuul):</w:t>
      </w:r>
    </w:p>
    <w:p w14:paraId="05EB16A1" w14:textId="77777777" w:rsidR="00230D6B" w:rsidRPr="008B508D" w:rsidRDefault="00000000">
      <w:pPr>
        <w:pStyle w:val="ListParagraph"/>
        <w:numPr>
          <w:ilvl w:val="0"/>
          <w:numId w:val="3"/>
        </w:numPr>
      </w:pPr>
      <w:r>
        <w:t xml:space="preserve">fännide samastumise indeks (küsitlus, skaala 1–8) tõuseb 6 kuu jooksul pärast lansseerimist vähemalt 1 palli võrra nii kohalike kui ka globaalsete fännide seas (Wann &amp; Branscombe, 1993);</w:t>
      </w:r>
    </w:p>
    <w:p w14:paraId="26CFD530" w14:textId="77777777" w:rsidR="00230D6B" w:rsidRPr="008B508D" w:rsidRDefault="00000000">
      <w:pPr>
        <w:pStyle w:val="ListParagraph"/>
        <w:numPr>
          <w:ilvl w:val="0"/>
          <w:numId w:val="3"/>
        </w:numPr>
      </w:pPr>
      <w:r>
        <w:t>brändi kohta tehtud negatiivsete sotsiaalmeediapostituste osakaal väheneb poole võrra võrreldes lähtetasemega;</w:t>
      </w:r>
    </w:p>
    <w:p w14:paraId="0E325CD8" w14:textId="77777777" w:rsidR="00230D6B" w:rsidRPr="008B508D" w:rsidRDefault="00000000">
      <w:pPr>
        <w:pStyle w:val="ListParagraph"/>
        <w:numPr>
          <w:ilvl w:val="0"/>
          <w:numId w:val="3"/>
        </w:numPr>
      </w:pPr>
      <w:r>
        <w:t xml:space="preserve">pärandkollektsiooni müük moodustab esimesel hooajal vähemalt 10% merchandise’i käibest;</w:t>
      </w:r>
    </w:p>
    <w:p w14:paraId="3D208C1B" w14:textId="77777777" w:rsidR="00230D6B" w:rsidRPr="008B508D" w:rsidRDefault="00000000">
      <w:pPr>
        <w:pStyle w:val="ListParagraph"/>
        <w:numPr>
          <w:ilvl w:val="0"/>
          <w:numId w:val="3"/>
        </w:numPr>
      </w:pPr>
      <w:r>
        <w:t>ametlike fänniklubide liikmete arv kasvab.</w:t>
      </w:r>
    </w:p>
    <w:p w14:paraId="24ABC625" w14:textId="77777777" w:rsidR="00230D6B" w:rsidRPr="008B508D" w:rsidRDefault="00000000">
      <w:r>
        <w:t xml:space="preserve">Projekti ulatusse kuuluvad alameesmärgid O1a, O2a, O3a ja O3b, mis on saavutatavad 3 kuu ja 96 800-eurose eelarvega. Põhilogo laialdane aktsepteerimine (O1b) ja alaline </w:t>
        <w:lastRenderedPageBreak/>
        <w:t>fännide nõukogu (O2b) jäetakse programmi jätkuprojektidele, sest need vajavad pikemat aega ja klubi juhtimiskorralduse muutmist.</w:t>
      </w:r>
    </w:p>
    <w:p w14:paraId="6CDD4737" w14:textId="77777777" w:rsidR="00230D6B" w:rsidRPr="008B508D" w:rsidRDefault="00000000">
      <w:pPr>
        <w:pStyle w:val="Heading3"/>
      </w:pPr>
      <w:bookmarkStart w:id="7" w:name="_Toc242043018"/>
      <w:r>
        <w:t>1.2.4. Huvipoolte analüüs ja kaasamise strateegia</w:t>
      </w:r>
      <w:bookmarkEnd w:id="7"/>
    </w:p>
    <w:p w14:paraId="0001F7A7" w14:textId="77777777" w:rsidR="00230D6B" w:rsidRPr="008B508D" w:rsidRDefault="00000000">
      <w:r>
        <w:t xml:space="preserve">Huvipooled leiti kontrollküsimuste abil: kelle vaated ja kogemused on asjakohased, kes on otsustajad, kes hakkavad otsuste järgi tegutsema, kelle toetus on edu jaoks oluline, kellel on õigus tulemustest kasu saada ja kes võib tunda end ohustatuna (Tamberg, 2022, slaid 22). Lähtepunktiks olid rühma määratletud huvipooled (omanikud, osanikud, mängijad, toetajad, fännid, sponsorid ning kohalik omavalitsus ja elanikud), mida täiendati „väravavahtidega“ (kaubamärgiametid, liiga) ning meedia ja litsentsipartneritega (Tamberg, 2022, slaid 24). Huvi ja mõju hinnati skaalal 1–5 rühma konsensuse alusel; hinnangud valideeritakse projekti esimesel kuul intervjuude ja küsitlusega. Tabelis 2 on esitatud huvipoolte huvi tingimused ja kaasamise strateegia, joonisel 3 nende paiknemine mõju-huvi maatriksis (Mendelow, 1981; Eden &amp; Ackermann, 1998).</w:t>
      </w:r>
    </w:p>
    <w:p w14:paraId="66868015" w14:textId="77777777" w:rsidR="00230D6B" w:rsidRPr="008B508D" w:rsidRDefault="00000000">
      <w:pPr>
        <w:pStyle w:val="Caption"/>
        <w:keepNext/>
        <w:spacing w:before="240" w:after="240"/>
      </w:pPr>
      <w:r>
        <w:rPr>
          <w:b/>
          <w:bCs/>
        </w:rPr>
        <w:t xml:space="preserve">Tabel </w:t>
      </w:r>
      <w:r>
        <w:fldChar w:fldCharType="begin"/>
        <w:instrText xml:space="preserve"> SEQ Tabel \* ARABIC </w:instrText>
        <w:fldChar w:fldCharType="separate"/>
        <w:t>2</w:t>
        <w:fldChar w:fldCharType="end"/>
      </w:r>
      <w:r>
        <w:rPr>
          <w:b/>
          <w:bCs/>
        </w:rPr>
        <w:t xml:space="preserve">. </w:t>
      </w:r>
      <w:r>
        <w:t>Huvipoolte analüüs ja kaasamise strateegia</w:t>
      </w:r>
    </w:p>
    <w:tbl>
      <w:tblP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8"/>
        <w:gridCol w:w="625"/>
        <w:gridCol w:w="1376"/>
        <w:gridCol w:w="674"/>
        <w:gridCol w:w="1645"/>
        <w:gridCol w:w="2140"/>
      </w:tblGrid>
      <w:tr w:rsidR="00230D6B" w:rsidRPr="008B508D" w14:paraId="665913ED" w14:textId="77777777">
        <w:trPr>
          <w:cantSplit/>
          <w:tblHeader/>
          <w:jc w:val="center"/>
        </w:trPr>
        <w:tc>
          <w:tcPr>
            <w:tcW w:w="173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0EC8B3B" w14:textId="77777777" w:rsidR="00230D6B" w:rsidRPr="008B508D" w:rsidRDefault="00000000">
            <w:pPr>
              <w:pStyle w:val="Tabelitekst"/>
              <w:keepNext/>
              <w:keepLines/>
              <w:jc w:val="center"/>
            </w:pPr>
            <w:r>
              <w:rPr>
                <w:b/>
                <w:bCs/>
              </w:rPr>
              <w:t>Huvipool</w:t>
            </w:r>
          </w:p>
        </w:tc>
        <w:tc>
          <w:tcPr>
            <w:tcW w:w="71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DA649D3" w14:textId="77777777" w:rsidR="00230D6B" w:rsidRPr="008B508D" w:rsidRDefault="00000000">
            <w:pPr>
              <w:pStyle w:val="Tabelitekst"/>
              <w:keepNext/>
              <w:keepLines/>
              <w:jc w:val="center"/>
            </w:pPr>
            <w:r>
              <w:rPr>
                <w:b/>
                <w:bCs/>
              </w:rPr>
              <w:t>Huvi</w:t>
            </w:r>
          </w:p>
          <w:p w14:paraId="0F6AF301" w14:textId="77777777" w:rsidR="00230D6B" w:rsidRPr="008B508D" w:rsidRDefault="00000000">
            <w:pPr>
              <w:pStyle w:val="Tabelitekst"/>
              <w:keepNext/>
              <w:keepLines/>
              <w:jc w:val="center"/>
            </w:pPr>
            <w:r>
              <w:rPr>
                <w:b/>
                <w:bCs/>
              </w:rPr>
              <w:t>(1–5)</w:t>
            </w:r>
          </w:p>
        </w:tc>
        <w:tc>
          <w:tcPr>
            <w:tcW w:w="168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4F92E8E" w14:textId="77777777" w:rsidR="00230D6B" w:rsidRPr="008B508D" w:rsidRDefault="00000000">
            <w:pPr>
              <w:pStyle w:val="Tabelitekst"/>
              <w:keepNext/>
              <w:keepLines/>
              <w:jc w:val="center"/>
            </w:pPr>
            <w:r>
              <w:rPr>
                <w:b/>
                <w:bCs/>
              </w:rPr>
              <w:t>Huvi (osalemise, toetamise) tingimus</w:t>
            </w:r>
          </w:p>
        </w:tc>
        <w:tc>
          <w:tcPr>
            <w:tcW w:w="71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67BB21D" w14:textId="77777777" w:rsidR="00230D6B" w:rsidRPr="008B508D" w:rsidRDefault="00000000">
            <w:pPr>
              <w:pStyle w:val="Tabelitekst"/>
              <w:keepNext/>
              <w:keepLines/>
              <w:jc w:val="center"/>
            </w:pPr>
            <w:r>
              <w:rPr>
                <w:b/>
                <w:bCs/>
              </w:rPr>
              <w:t>Mõju</w:t>
            </w:r>
          </w:p>
          <w:p w14:paraId="426CC2AD" w14:textId="77777777" w:rsidR="00230D6B" w:rsidRPr="008B508D" w:rsidRDefault="00000000">
            <w:pPr>
              <w:pStyle w:val="Tabelitekst"/>
              <w:keepNext/>
              <w:keepLines/>
              <w:jc w:val="center"/>
            </w:pPr>
            <w:r>
              <w:rPr>
                <w:b/>
                <w:bCs/>
              </w:rPr>
              <w:t>(1–5)</w:t>
            </w:r>
          </w:p>
        </w:tc>
        <w:tc>
          <w:tcPr>
            <w:tcW w:w="1498"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1752CE7" w14:textId="77777777" w:rsidR="00230D6B" w:rsidRPr="008B508D" w:rsidRDefault="00000000">
            <w:pPr>
              <w:pStyle w:val="Tabelitekst"/>
              <w:keepNext/>
              <w:keepLines/>
              <w:jc w:val="center"/>
            </w:pPr>
            <w:r>
              <w:rPr>
                <w:b/>
                <w:bCs/>
              </w:rPr>
              <w:t>Osalemise või mõju viis</w:t>
            </w:r>
          </w:p>
        </w:tc>
        <w:tc>
          <w:tcPr>
            <w:tcW w:w="2164"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74893C0" w14:textId="77777777" w:rsidR="00230D6B" w:rsidRPr="008B508D" w:rsidRDefault="00000000">
            <w:pPr>
              <w:pStyle w:val="Tabelitekst"/>
              <w:keepNext/>
              <w:keepLines/>
              <w:jc w:val="center"/>
            </w:pPr>
            <w:r>
              <w:rPr>
                <w:b/>
                <w:bCs/>
              </w:rPr>
              <w:t>Kaasamise strateegia</w:t>
            </w:r>
          </w:p>
        </w:tc>
      </w:tr>
      <w:tr w:rsidR="00230D6B" w:rsidRPr="008B508D" w14:paraId="5B7D0B8E" w14:textId="77777777">
        <w:trPr>
          <w:cantSplit/>
          <w:jc w:val="center"/>
        </w:trPr>
        <w:tc>
          <w:tcPr>
            <w:tcW w:w="173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5E4983" w14:textId="77777777" w:rsidR="00230D6B" w:rsidRPr="008B508D" w:rsidRDefault="00000000">
            <w:pPr>
              <w:pStyle w:val="Tabelitekst"/>
              <w:keepLines/>
            </w:pPr>
            <w:r>
              <w:t xml:space="preserve">1. Omanik, enamusaktsionär Exor (Agnelli perekond)</w:t>
            </w:r>
          </w:p>
        </w:tc>
        <w:tc>
          <w:tcPr>
            <w:tcW w:w="71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36D4F8" w14:textId="77777777" w:rsidR="00230D6B" w:rsidRPr="008B508D" w:rsidRDefault="00000000">
            <w:pPr>
              <w:pStyle w:val="Tabelitekst"/>
              <w:keepLines/>
              <w:jc w:val="center"/>
            </w:pPr>
            <w:r>
              <w:t>5</w:t>
            </w:r>
          </w:p>
        </w:tc>
        <w:tc>
          <w:tcPr>
            <w:tcW w:w="16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9518A5" w14:textId="77777777" w:rsidR="00230D6B" w:rsidRPr="008B508D" w:rsidRDefault="00000000">
            <w:pPr>
              <w:pStyle w:val="Tabelitekst"/>
              <w:keepLines/>
            </w:pPr>
            <w:r>
              <w:t>Brändi väärtuse ja tulu kasv, 2017. a investeeringu kaitse</w:t>
            </w:r>
          </w:p>
        </w:tc>
        <w:tc>
          <w:tcPr>
            <w:tcW w:w="71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DF47BC" w14:textId="77777777" w:rsidR="00230D6B" w:rsidRPr="008B508D" w:rsidRDefault="00000000">
            <w:pPr>
              <w:pStyle w:val="Tabelitekst"/>
              <w:keepLines/>
              <w:jc w:val="center"/>
            </w:pPr>
            <w:r>
              <w:t>5</w:t>
            </w:r>
          </w:p>
        </w:tc>
        <w:tc>
          <w:tcPr>
            <w:tcW w:w="149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CFD050" w14:textId="77777777" w:rsidR="00230D6B" w:rsidRPr="008B508D" w:rsidRDefault="00000000">
            <w:pPr>
              <w:pStyle w:val="Tabelitekst"/>
              <w:keepLines/>
            </w:pPr>
            <w:r>
              <w:t>Kinnitab eelarve ja lõpliku lahenduse</w:t>
            </w:r>
          </w:p>
        </w:tc>
        <w:tc>
          <w:tcPr>
            <w:tcW w:w="216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775ED0" w14:textId="77777777" w:rsidR="00230D6B" w:rsidRPr="008B508D" w:rsidRDefault="00000000">
            <w:pPr>
              <w:pStyle w:val="Tabelitekst"/>
              <w:keepLines/>
            </w:pPr>
            <w:r>
              <w:rPr>
                <w:b/>
                <w:bCs/>
              </w:rPr>
              <w:t>Võtmeisik:</w:t>
            </w:r>
            <w:r>
              <w:t xml:space="preserve"> juhtkomitee esimees, etapipiiridel ärijuhtumi kinnitamine</w:t>
            </w:r>
          </w:p>
        </w:tc>
      </w:tr>
      <w:tr w:rsidR="00230D6B" w:rsidRPr="008B508D" w14:paraId="56316E38" w14:textId="77777777">
        <w:trPr>
          <w:cantSplit/>
          <w:jc w:val="center"/>
        </w:trPr>
        <w:tc>
          <w:tcPr>
            <w:tcW w:w="173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31370D" w14:textId="77777777" w:rsidR="00230D6B" w:rsidRPr="008B508D" w:rsidRDefault="00000000">
            <w:pPr>
              <w:pStyle w:val="Tabelitekst"/>
              <w:keepLines/>
            </w:pPr>
            <w:r>
              <w:t>2. Klubi juhatus, turundus- ja brändiosakond</w:t>
            </w:r>
          </w:p>
        </w:tc>
        <w:tc>
          <w:tcPr>
            <w:tcW w:w="71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19EBAD" w14:textId="77777777" w:rsidR="00230D6B" w:rsidRPr="008B508D" w:rsidRDefault="00000000">
            <w:pPr>
              <w:pStyle w:val="Tabelitekst"/>
              <w:keepLines/>
              <w:jc w:val="center"/>
            </w:pPr>
            <w:r>
              <w:t>5</w:t>
            </w:r>
          </w:p>
        </w:tc>
        <w:tc>
          <w:tcPr>
            <w:tcW w:w="16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7332A7" w14:textId="77777777" w:rsidR="00230D6B" w:rsidRPr="008B508D" w:rsidRDefault="00000000">
            <w:pPr>
              <w:pStyle w:val="Tabelitekst"/>
              <w:keepLines/>
            </w:pPr>
            <w:r>
              <w:t>Ühtne globaalne bränd, mõõdetav fännide rahulolu</w:t>
            </w:r>
          </w:p>
        </w:tc>
        <w:tc>
          <w:tcPr>
            <w:tcW w:w="71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6AEC3C" w14:textId="77777777" w:rsidR="00230D6B" w:rsidRPr="008B508D" w:rsidRDefault="00000000">
            <w:pPr>
              <w:pStyle w:val="Tabelitekst"/>
              <w:keepLines/>
              <w:jc w:val="center"/>
            </w:pPr>
            <w:r>
              <w:t>4</w:t>
            </w:r>
          </w:p>
        </w:tc>
        <w:tc>
          <w:tcPr>
            <w:tcW w:w="149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F5A325" w14:textId="77777777" w:rsidR="00230D6B" w:rsidRPr="008B508D" w:rsidRDefault="00000000">
            <w:pPr>
              <w:pStyle w:val="Tabelitekst"/>
              <w:keepLines/>
            </w:pPr>
            <w:r>
              <w:t>Brändi omanik igapäevaselt, eelarve haldus</w:t>
            </w:r>
          </w:p>
        </w:tc>
        <w:tc>
          <w:tcPr>
            <w:tcW w:w="216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80AB1F" w14:textId="77777777" w:rsidR="00230D6B" w:rsidRPr="008B508D" w:rsidRDefault="00000000">
            <w:pPr>
              <w:pStyle w:val="Tabelitekst"/>
              <w:keepLines/>
            </w:pPr>
            <w:r>
              <w:rPr>
                <w:b/>
                <w:bCs/>
              </w:rPr>
              <w:t>Võtmeisik:</w:t>
            </w:r>
            <w:r>
              <w:t xml:space="preserve"> juhtkomitee liige, iganädalane staatus</w:t>
            </w:r>
          </w:p>
        </w:tc>
      </w:tr>
      <w:tr w:rsidR="00230D6B" w:rsidRPr="008B508D" w14:paraId="16AB89D4" w14:textId="77777777">
        <w:trPr>
          <w:cantSplit/>
          <w:jc w:val="center"/>
        </w:trPr>
        <w:tc>
          <w:tcPr>
            <w:tcW w:w="173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5E4FC2" w14:textId="77777777" w:rsidR="00230D6B" w:rsidRPr="008B508D" w:rsidRDefault="00000000">
            <w:pPr>
              <w:pStyle w:val="Tabelitekst"/>
              <w:keepLines/>
            </w:pPr>
            <w:r>
              <w:t>3. Osanikud (vähemusaktsionärid, börsiinvestorid)</w:t>
            </w:r>
          </w:p>
        </w:tc>
        <w:tc>
          <w:tcPr>
            <w:tcW w:w="71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269127" w14:textId="77777777" w:rsidR="00230D6B" w:rsidRPr="008B508D" w:rsidRDefault="00000000">
            <w:pPr>
              <w:pStyle w:val="Tabelitekst"/>
              <w:keepLines/>
              <w:jc w:val="center"/>
            </w:pPr>
            <w:r>
              <w:t>2</w:t>
            </w:r>
          </w:p>
        </w:tc>
        <w:tc>
          <w:tcPr>
            <w:tcW w:w="16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9B708B" w14:textId="77777777" w:rsidR="00230D6B" w:rsidRPr="008B508D" w:rsidRDefault="00000000">
            <w:pPr>
              <w:pStyle w:val="Tabelitekst"/>
              <w:keepLines/>
            </w:pPr>
            <w:r>
              <w:t>Aktsia väärtus, kulude põhjendatus</w:t>
            </w:r>
          </w:p>
        </w:tc>
        <w:tc>
          <w:tcPr>
            <w:tcW w:w="71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394323" w14:textId="77777777" w:rsidR="00230D6B" w:rsidRPr="008B508D" w:rsidRDefault="00000000">
            <w:pPr>
              <w:pStyle w:val="Tabelitekst"/>
              <w:keepLines/>
              <w:jc w:val="center"/>
            </w:pPr>
            <w:r>
              <w:t>3</w:t>
            </w:r>
          </w:p>
        </w:tc>
        <w:tc>
          <w:tcPr>
            <w:tcW w:w="149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D169DB" w14:textId="77777777" w:rsidR="00230D6B" w:rsidRPr="008B508D" w:rsidRDefault="00000000">
            <w:pPr>
              <w:pStyle w:val="Tabelitekst"/>
              <w:keepLines/>
            </w:pPr>
            <w:r>
              <w:t>Aktsionäride üldkoosolek, investorsuhted</w:t>
            </w:r>
          </w:p>
        </w:tc>
        <w:tc>
          <w:tcPr>
            <w:tcW w:w="216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D6F617" w14:textId="77777777" w:rsidR="00230D6B" w:rsidRPr="008B508D" w:rsidRDefault="00000000">
            <w:pPr>
              <w:pStyle w:val="Tabelitekst"/>
              <w:keepLines/>
            </w:pPr>
            <w:r>
              <w:rPr>
                <w:b/>
                <w:bCs/>
              </w:rPr>
              <w:t>Jälgi:</w:t>
            </w:r>
            <w:r>
              <w:t xml:space="preserve"> investorsuhete teade lansseerimisel</w:t>
            </w:r>
          </w:p>
        </w:tc>
      </w:tr>
      <w:tr w:rsidR="00230D6B" w:rsidRPr="008B508D" w14:paraId="0E5D2C9F" w14:textId="77777777">
        <w:trPr>
          <w:cantSplit/>
          <w:jc w:val="center"/>
        </w:trPr>
        <w:tc>
          <w:tcPr>
            <w:tcW w:w="173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D349B4" w14:textId="77777777" w:rsidR="00230D6B" w:rsidRPr="008B508D" w:rsidRDefault="00000000">
            <w:pPr>
              <w:pStyle w:val="Tabelitekst"/>
              <w:keepLines/>
            </w:pPr>
            <w:r>
              <w:lastRenderedPageBreak/>
              <w:t>4. Mängijad ja treenerid</w:t>
            </w:r>
          </w:p>
        </w:tc>
        <w:tc>
          <w:tcPr>
            <w:tcW w:w="71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BF675E" w14:textId="77777777" w:rsidR="00230D6B" w:rsidRPr="008B508D" w:rsidRDefault="00000000">
            <w:pPr>
              <w:pStyle w:val="Tabelitekst"/>
              <w:keepLines/>
              <w:jc w:val="center"/>
            </w:pPr>
            <w:r>
              <w:t>3</w:t>
            </w:r>
          </w:p>
        </w:tc>
        <w:tc>
          <w:tcPr>
            <w:tcW w:w="16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ED46FB" w14:textId="77777777" w:rsidR="00230D6B" w:rsidRPr="008B508D" w:rsidRDefault="00000000">
            <w:pPr>
              <w:pStyle w:val="Tabelitekst"/>
              <w:keepLines/>
            </w:pPr>
            <w:r>
              <w:t>Särgi sümboolika, fännide toetus staadionil</w:t>
            </w:r>
          </w:p>
        </w:tc>
        <w:tc>
          <w:tcPr>
            <w:tcW w:w="71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C8F01D" w14:textId="77777777" w:rsidR="00230D6B" w:rsidRPr="008B508D" w:rsidRDefault="00000000">
            <w:pPr>
              <w:pStyle w:val="Tabelitekst"/>
              <w:keepLines/>
              <w:jc w:val="center"/>
            </w:pPr>
            <w:r>
              <w:t>2</w:t>
            </w:r>
          </w:p>
        </w:tc>
        <w:tc>
          <w:tcPr>
            <w:tcW w:w="149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B055CA" w14:textId="77777777" w:rsidR="00230D6B" w:rsidRPr="008B508D" w:rsidRDefault="00000000">
            <w:pPr>
              <w:pStyle w:val="Tabelitekst"/>
              <w:keepLines/>
            </w:pPr>
            <w:r>
              <w:t>Brändisaadikud, kampaania nägu</w:t>
            </w:r>
          </w:p>
        </w:tc>
        <w:tc>
          <w:tcPr>
            <w:tcW w:w="216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D7E445" w14:textId="77777777" w:rsidR="00230D6B" w:rsidRPr="008B508D" w:rsidRDefault="00000000">
            <w:pPr>
              <w:pStyle w:val="Tabelitekst"/>
              <w:keepLines/>
            </w:pPr>
            <w:r>
              <w:rPr>
                <w:b/>
                <w:bCs/>
              </w:rPr>
              <w:t>Jälgi:</w:t>
            </w:r>
            <w:r>
              <w:t xml:space="preserve"> kaasa kampaaniasse saadikutena, informeeri sisekommunikatsiooni kaudu</w:t>
            </w:r>
          </w:p>
        </w:tc>
      </w:tr>
      <w:tr w:rsidR="00230D6B" w:rsidRPr="008B508D" w14:paraId="162AC19F" w14:textId="77777777">
        <w:trPr>
          <w:cantSplit/>
          <w:jc w:val="center"/>
        </w:trPr>
        <w:tc>
          <w:tcPr>
            <w:tcW w:w="173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85857D" w14:textId="77777777" w:rsidR="00230D6B" w:rsidRPr="008B508D" w:rsidRDefault="00000000">
            <w:pPr>
              <w:pStyle w:val="Tabelitekst"/>
              <w:keepLines/>
            </w:pPr>
            <w:r>
              <w:t>5. Organiseeritud toetajad (ametlikud fänniklubid, ultrad)</w:t>
            </w:r>
          </w:p>
        </w:tc>
        <w:tc>
          <w:tcPr>
            <w:tcW w:w="71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5EC8F4" w14:textId="77777777" w:rsidR="00230D6B" w:rsidRPr="008B508D" w:rsidRDefault="00000000">
            <w:pPr>
              <w:pStyle w:val="Tabelitekst"/>
              <w:keepLines/>
              <w:jc w:val="center"/>
            </w:pPr>
            <w:r>
              <w:t>5</w:t>
            </w:r>
          </w:p>
        </w:tc>
        <w:tc>
          <w:tcPr>
            <w:tcW w:w="16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50097C" w14:textId="77777777" w:rsidR="00230D6B" w:rsidRPr="008B508D" w:rsidRDefault="00000000">
            <w:pPr>
              <w:pStyle w:val="Tabelitekst"/>
              <w:keepLines/>
            </w:pPr>
            <w:r>
              <w:t>Ajaloolise vapi ja sümboolika taastamine</w:t>
            </w:r>
          </w:p>
        </w:tc>
        <w:tc>
          <w:tcPr>
            <w:tcW w:w="71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88D9E0" w14:textId="77777777" w:rsidR="00230D6B" w:rsidRPr="008B508D" w:rsidRDefault="00000000">
            <w:pPr>
              <w:pStyle w:val="Tabelitekst"/>
              <w:keepLines/>
              <w:jc w:val="center"/>
            </w:pPr>
            <w:r>
              <w:t>3</w:t>
            </w:r>
          </w:p>
        </w:tc>
        <w:tc>
          <w:tcPr>
            <w:tcW w:w="149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1B3BB8" w14:textId="77777777" w:rsidR="00230D6B" w:rsidRPr="008B508D" w:rsidRDefault="00000000">
            <w:pPr>
              <w:pStyle w:val="Tabelitekst"/>
              <w:keepLines/>
            </w:pPr>
            <w:r>
              <w:t>Arvamusliidrid, staadionikultuur, avalik kriitika</w:t>
            </w:r>
          </w:p>
        </w:tc>
        <w:tc>
          <w:tcPr>
            <w:tcW w:w="216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CED76A" w14:textId="77777777" w:rsidR="00230D6B" w:rsidRPr="008B508D" w:rsidRDefault="00000000">
            <w:pPr>
              <w:pStyle w:val="Tabelitekst"/>
              <w:keepLines/>
            </w:pPr>
            <w:r>
              <w:rPr>
                <w:b/>
                <w:bCs/>
              </w:rPr>
              <w:t>Hoia informeerituna:</w:t>
            </w:r>
            <w:r>
              <w:t xml:space="preserve"> kaasa disaini testimisse ja fännifoorumisse; eesmärk tõsta võtmeisikuks</w:t>
            </w:r>
          </w:p>
        </w:tc>
      </w:tr>
      <w:tr w:rsidR="00230D6B" w:rsidRPr="008B508D" w14:paraId="42425A08" w14:textId="77777777">
        <w:trPr>
          <w:cantSplit/>
          <w:jc w:val="center"/>
        </w:trPr>
        <w:tc>
          <w:tcPr>
            <w:tcW w:w="173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52A883" w14:textId="77777777" w:rsidR="00230D6B" w:rsidRPr="008B508D" w:rsidRDefault="00000000">
            <w:pPr>
              <w:pStyle w:val="Tabelitekst"/>
              <w:keepLines/>
            </w:pPr>
            <w:r>
              <w:t>6. Globaalsed fännid (digikanalid)</w:t>
            </w:r>
          </w:p>
        </w:tc>
        <w:tc>
          <w:tcPr>
            <w:tcW w:w="71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176276" w14:textId="77777777" w:rsidR="00230D6B" w:rsidRPr="008B508D" w:rsidRDefault="00000000">
            <w:pPr>
              <w:pStyle w:val="Tabelitekst"/>
              <w:keepLines/>
              <w:jc w:val="center"/>
            </w:pPr>
            <w:r>
              <w:t>4</w:t>
            </w:r>
          </w:p>
        </w:tc>
        <w:tc>
          <w:tcPr>
            <w:tcW w:w="16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291D8A" w14:textId="77777777" w:rsidR="00230D6B" w:rsidRPr="008B508D" w:rsidRDefault="00000000">
            <w:pPr>
              <w:pStyle w:val="Tabelitekst"/>
              <w:keepLines/>
            </w:pPr>
            <w:r>
              <w:t>Kaasaegne, äratuntav bränd ja digisisu</w:t>
            </w:r>
          </w:p>
        </w:tc>
        <w:tc>
          <w:tcPr>
            <w:tcW w:w="71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5EFFD0" w14:textId="77777777" w:rsidR="00230D6B" w:rsidRPr="008B508D" w:rsidRDefault="00000000">
            <w:pPr>
              <w:pStyle w:val="Tabelitekst"/>
              <w:keepLines/>
              <w:jc w:val="center"/>
            </w:pPr>
            <w:r>
              <w:t>2</w:t>
            </w:r>
          </w:p>
        </w:tc>
        <w:tc>
          <w:tcPr>
            <w:tcW w:w="149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88AFBE" w14:textId="77777777" w:rsidR="00230D6B" w:rsidRPr="008B508D" w:rsidRDefault="00000000">
            <w:pPr>
              <w:pStyle w:val="Tabelitekst"/>
              <w:keepLines/>
            </w:pPr>
            <w:r>
              <w:t>Sotsiaalmeedia, e-pood</w:t>
            </w:r>
          </w:p>
        </w:tc>
        <w:tc>
          <w:tcPr>
            <w:tcW w:w="216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CAFC6A" w14:textId="77777777" w:rsidR="00230D6B" w:rsidRPr="008B508D" w:rsidRDefault="00000000">
            <w:pPr>
              <w:pStyle w:val="Tabelitekst"/>
              <w:keepLines/>
            </w:pPr>
            <w:r>
              <w:rPr>
                <w:b/>
                <w:bCs/>
              </w:rPr>
              <w:t>Hoia informeerituna:</w:t>
            </w:r>
            <w:r>
              <w:t xml:space="preserve"> veebiküsitlus, digikampaania</w:t>
            </w:r>
          </w:p>
        </w:tc>
      </w:tr>
      <w:tr w:rsidR="00230D6B" w:rsidRPr="008B508D" w14:paraId="58BBBDDD" w14:textId="77777777">
        <w:trPr>
          <w:cantSplit/>
          <w:jc w:val="center"/>
        </w:trPr>
        <w:tc>
          <w:tcPr>
            <w:tcW w:w="173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84B190" w14:textId="77777777" w:rsidR="00230D6B" w:rsidRPr="008B508D" w:rsidRDefault="00000000">
            <w:pPr>
              <w:pStyle w:val="Tabelitekst"/>
              <w:keepLines/>
            </w:pPr>
            <w:r>
              <w:t>7. Kohalikud fännid ja hooajapiletite omanikud</w:t>
            </w:r>
          </w:p>
        </w:tc>
        <w:tc>
          <w:tcPr>
            <w:tcW w:w="71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9C8DD2" w14:textId="77777777" w:rsidR="00230D6B" w:rsidRPr="008B508D" w:rsidRDefault="00000000">
            <w:pPr>
              <w:pStyle w:val="Tabelitekst"/>
              <w:keepLines/>
              <w:jc w:val="center"/>
            </w:pPr>
            <w:r>
              <w:t>5</w:t>
            </w:r>
          </w:p>
        </w:tc>
        <w:tc>
          <w:tcPr>
            <w:tcW w:w="16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F98715" w14:textId="77777777" w:rsidR="00230D6B" w:rsidRPr="008B508D" w:rsidRDefault="00000000">
            <w:pPr>
              <w:pStyle w:val="Tabelitekst"/>
              <w:keepLines/>
            </w:pPr>
            <w:r>
              <w:t>Klubi ajalugu ja Torino identiteet nähtavaks</w:t>
            </w:r>
          </w:p>
        </w:tc>
        <w:tc>
          <w:tcPr>
            <w:tcW w:w="71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C009A6" w14:textId="77777777" w:rsidR="00230D6B" w:rsidRPr="008B508D" w:rsidRDefault="00000000">
            <w:pPr>
              <w:pStyle w:val="Tabelitekst"/>
              <w:keepLines/>
              <w:jc w:val="center"/>
            </w:pPr>
            <w:r>
              <w:t>3</w:t>
            </w:r>
          </w:p>
        </w:tc>
        <w:tc>
          <w:tcPr>
            <w:tcW w:w="149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3ED0B0" w14:textId="77777777" w:rsidR="00230D6B" w:rsidRPr="008B508D" w:rsidRDefault="00000000">
            <w:pPr>
              <w:pStyle w:val="Tabelitekst"/>
              <w:keepLines/>
            </w:pPr>
            <w:r>
              <w:t>Piletimüük, staadioni atmosfäär</w:t>
            </w:r>
          </w:p>
        </w:tc>
        <w:tc>
          <w:tcPr>
            <w:tcW w:w="216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D8D04C" w14:textId="77777777" w:rsidR="00230D6B" w:rsidRPr="008B508D" w:rsidRDefault="00000000">
            <w:pPr>
              <w:pStyle w:val="Tabelitekst"/>
              <w:keepLines/>
            </w:pPr>
            <w:r>
              <w:rPr>
                <w:b/>
                <w:bCs/>
              </w:rPr>
              <w:t>Hoia informeerituna:</w:t>
            </w:r>
            <w:r>
              <w:t xml:space="preserve"> fookusgrupid, staadioniüritus lansseerimisel</w:t>
            </w:r>
          </w:p>
        </w:tc>
      </w:tr>
      <w:tr w:rsidR="00230D6B" w:rsidRPr="008B508D" w14:paraId="3D87C4A7" w14:textId="77777777">
        <w:trPr>
          <w:cantSplit/>
          <w:jc w:val="center"/>
        </w:trPr>
        <w:tc>
          <w:tcPr>
            <w:tcW w:w="173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6FA15A" w14:textId="77777777" w:rsidR="00230D6B" w:rsidRPr="008B508D" w:rsidRDefault="00000000">
            <w:pPr>
              <w:pStyle w:val="Tabelitekst"/>
              <w:keepLines/>
            </w:pPr>
            <w:r>
              <w:t>8. Sponsorid ja tehniline partner</w:t>
            </w:r>
          </w:p>
        </w:tc>
        <w:tc>
          <w:tcPr>
            <w:tcW w:w="71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8DB9E9" w14:textId="77777777" w:rsidR="00230D6B" w:rsidRPr="008B508D" w:rsidRDefault="00000000">
            <w:pPr>
              <w:pStyle w:val="Tabelitekst"/>
              <w:keepLines/>
              <w:jc w:val="center"/>
            </w:pPr>
            <w:r>
              <w:t>4</w:t>
            </w:r>
          </w:p>
        </w:tc>
        <w:tc>
          <w:tcPr>
            <w:tcW w:w="16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21ECAB" w14:textId="77777777" w:rsidR="00230D6B" w:rsidRPr="008B508D" w:rsidRDefault="00000000">
            <w:pPr>
              <w:pStyle w:val="Tabelitekst"/>
              <w:keepLines/>
            </w:pPr>
            <w:r>
              <w:t>Brändi stabiilsus, positiivne meediapilt, toodete müük</w:t>
            </w:r>
          </w:p>
        </w:tc>
        <w:tc>
          <w:tcPr>
            <w:tcW w:w="71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8151D5" w14:textId="77777777" w:rsidR="00230D6B" w:rsidRPr="008B508D" w:rsidRDefault="00000000">
            <w:pPr>
              <w:pStyle w:val="Tabelitekst"/>
              <w:keepLines/>
              <w:jc w:val="center"/>
            </w:pPr>
            <w:r>
              <w:t>4</w:t>
            </w:r>
          </w:p>
        </w:tc>
        <w:tc>
          <w:tcPr>
            <w:tcW w:w="149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2D3FED" w14:textId="77777777" w:rsidR="00230D6B" w:rsidRPr="008B508D" w:rsidRDefault="00000000">
            <w:pPr>
              <w:pStyle w:val="Tabelitekst"/>
              <w:keepLines/>
            </w:pPr>
            <w:r>
              <w:t>Lepingud, särgid ja tootmine</w:t>
            </w:r>
          </w:p>
        </w:tc>
        <w:tc>
          <w:tcPr>
            <w:tcW w:w="216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FA6880" w14:textId="77777777" w:rsidR="00230D6B" w:rsidRPr="008B508D" w:rsidRDefault="00000000">
            <w:pPr>
              <w:pStyle w:val="Tabelitekst"/>
              <w:keepLines/>
            </w:pPr>
            <w:r>
              <w:rPr>
                <w:b/>
                <w:bCs/>
              </w:rPr>
              <w:t>Võtmeisik:</w:t>
            </w:r>
            <w:r>
              <w:t xml:space="preserve"> varajane konsultatsioon, tootmisgraafiku kokkulepe</w:t>
            </w:r>
          </w:p>
        </w:tc>
      </w:tr>
      <w:tr w:rsidR="00230D6B" w:rsidRPr="008B508D" w14:paraId="1A98276F" w14:textId="77777777">
        <w:trPr>
          <w:cantSplit/>
          <w:jc w:val="center"/>
        </w:trPr>
        <w:tc>
          <w:tcPr>
            <w:tcW w:w="173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8FFF74" w14:textId="77777777" w:rsidR="00230D6B" w:rsidRPr="008B508D" w:rsidRDefault="00000000">
            <w:pPr>
              <w:pStyle w:val="Tabelitekst"/>
              <w:keepLines/>
            </w:pPr>
            <w:r>
              <w:t>9. Kohalik omavalitsus (Torino linn) ja elanikud</w:t>
            </w:r>
          </w:p>
        </w:tc>
        <w:tc>
          <w:tcPr>
            <w:tcW w:w="71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47D53D" w14:textId="77777777" w:rsidR="00230D6B" w:rsidRPr="008B508D" w:rsidRDefault="00000000">
            <w:pPr>
              <w:pStyle w:val="Tabelitekst"/>
              <w:keepLines/>
              <w:jc w:val="center"/>
            </w:pPr>
            <w:r>
              <w:t>2</w:t>
            </w:r>
          </w:p>
        </w:tc>
        <w:tc>
          <w:tcPr>
            <w:tcW w:w="16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CC65AA" w14:textId="77777777" w:rsidR="00230D6B" w:rsidRPr="008B508D" w:rsidRDefault="00000000">
            <w:pPr>
              <w:pStyle w:val="Tabelitekst"/>
              <w:keepLines/>
            </w:pPr>
            <w:r>
              <w:t>Linna sümboolika (härg) korrektne kasutus, linna maine</w:t>
            </w:r>
          </w:p>
        </w:tc>
        <w:tc>
          <w:tcPr>
            <w:tcW w:w="71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652929" w14:textId="77777777" w:rsidR="00230D6B" w:rsidRPr="008B508D" w:rsidRDefault="00000000">
            <w:pPr>
              <w:pStyle w:val="Tabelitekst"/>
              <w:keepLines/>
              <w:jc w:val="center"/>
            </w:pPr>
            <w:r>
              <w:t>2</w:t>
            </w:r>
          </w:p>
        </w:tc>
        <w:tc>
          <w:tcPr>
            <w:tcW w:w="149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E8F438" w14:textId="77777777" w:rsidR="00230D6B" w:rsidRPr="008B508D" w:rsidRDefault="00000000">
            <w:pPr>
              <w:pStyle w:val="Tabelitekst"/>
              <w:keepLines/>
            </w:pPr>
            <w:r>
              <w:t>Linna sümbolite kasutusluba, linnaruumi üritused</w:t>
            </w:r>
          </w:p>
        </w:tc>
        <w:tc>
          <w:tcPr>
            <w:tcW w:w="216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EDD885" w14:textId="77777777" w:rsidR="00230D6B" w:rsidRPr="008B508D" w:rsidRDefault="00000000">
            <w:pPr>
              <w:pStyle w:val="Tabelitekst"/>
              <w:keepLines/>
            </w:pPr>
            <w:r>
              <w:rPr>
                <w:b/>
                <w:bCs/>
              </w:rPr>
              <w:t>Jälgi:</w:t>
            </w:r>
            <w:r>
              <w:t xml:space="preserve"> konsulteeri härja sümboli kasutuse osas</w:t>
            </w:r>
          </w:p>
        </w:tc>
      </w:tr>
      <w:tr w:rsidR="00230D6B" w:rsidRPr="008B508D" w14:paraId="3E04E010" w14:textId="77777777">
        <w:trPr>
          <w:cantSplit/>
          <w:jc w:val="center"/>
        </w:trPr>
        <w:tc>
          <w:tcPr>
            <w:tcW w:w="173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2D7AE1" w14:textId="77777777" w:rsidR="00230D6B" w:rsidRPr="008B508D" w:rsidRDefault="00000000">
            <w:pPr>
              <w:pStyle w:val="Tabelitekst"/>
              <w:keepLines/>
            </w:pPr>
            <w:r>
              <w:t>10. Litsentsipartnerid ja jaemüüjad</w:t>
            </w:r>
          </w:p>
        </w:tc>
        <w:tc>
          <w:tcPr>
            <w:tcW w:w="71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CFF45D" w14:textId="77777777" w:rsidR="00230D6B" w:rsidRPr="008B508D" w:rsidRDefault="00000000">
            <w:pPr>
              <w:pStyle w:val="Tabelitekst"/>
              <w:keepLines/>
              <w:jc w:val="center"/>
            </w:pPr>
            <w:r>
              <w:t>4</w:t>
            </w:r>
          </w:p>
        </w:tc>
        <w:tc>
          <w:tcPr>
            <w:tcW w:w="16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DE5978" w14:textId="77777777" w:rsidR="00230D6B" w:rsidRPr="008B508D" w:rsidRDefault="00000000">
            <w:pPr>
              <w:pStyle w:val="Tabelitekst"/>
              <w:keepLines/>
            </w:pPr>
            <w:r>
              <w:t>Laovarude läbimüük, uue kollektsiooni õigeaegne info</w:t>
            </w:r>
          </w:p>
        </w:tc>
        <w:tc>
          <w:tcPr>
            <w:tcW w:w="71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1B2795" w14:textId="77777777" w:rsidR="00230D6B" w:rsidRPr="008B508D" w:rsidRDefault="00000000">
            <w:pPr>
              <w:pStyle w:val="Tabelitekst"/>
              <w:keepLines/>
              <w:jc w:val="center"/>
            </w:pPr>
            <w:r>
              <w:t>3</w:t>
            </w:r>
          </w:p>
        </w:tc>
        <w:tc>
          <w:tcPr>
            <w:tcW w:w="149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CA7AE9" w14:textId="77777777" w:rsidR="00230D6B" w:rsidRPr="008B508D" w:rsidRDefault="00000000">
            <w:pPr>
              <w:pStyle w:val="Tabelitekst"/>
              <w:keepLines/>
            </w:pPr>
            <w:r>
              <w:t xml:space="preserve">Merchandise’i tootmine ja müük</w:t>
            </w:r>
          </w:p>
        </w:tc>
        <w:tc>
          <w:tcPr>
            <w:tcW w:w="216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DA192F" w14:textId="77777777" w:rsidR="00230D6B" w:rsidRPr="008B508D" w:rsidRDefault="00000000">
            <w:pPr>
              <w:pStyle w:val="Tabelitekst"/>
              <w:keepLines/>
            </w:pPr>
            <w:r>
              <w:rPr>
                <w:b/>
                <w:bCs/>
              </w:rPr>
              <w:t>Hoia informeerituna:</w:t>
            </w:r>
            <w:r>
              <w:t xml:space="preserve"> tootmiskoordinaatori kaudu ajakava ja üleminek</w:t>
            </w:r>
          </w:p>
        </w:tc>
      </w:tr>
      <w:tr w:rsidR="00230D6B" w:rsidRPr="008B508D" w14:paraId="1CE78CC9" w14:textId="77777777">
        <w:trPr>
          <w:cantSplit/>
          <w:jc w:val="center"/>
        </w:trPr>
        <w:tc>
          <w:tcPr>
            <w:tcW w:w="173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14A44C" w14:textId="77777777" w:rsidR="00230D6B" w:rsidRPr="008B508D" w:rsidRDefault="00000000">
            <w:pPr>
              <w:pStyle w:val="Tabelitekst"/>
              <w:keepLines/>
            </w:pPr>
            <w:r>
              <w:t>11. Meedia ja sotsiaalmeedia mõjuisikud</w:t>
            </w:r>
          </w:p>
        </w:tc>
        <w:tc>
          <w:tcPr>
            <w:tcW w:w="71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EFD353" w14:textId="77777777" w:rsidR="00230D6B" w:rsidRPr="008B508D" w:rsidRDefault="00000000">
            <w:pPr>
              <w:pStyle w:val="Tabelitekst"/>
              <w:keepLines/>
              <w:jc w:val="center"/>
            </w:pPr>
            <w:r>
              <w:t>2</w:t>
            </w:r>
          </w:p>
        </w:tc>
        <w:tc>
          <w:tcPr>
            <w:tcW w:w="16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8AD737" w14:textId="77777777" w:rsidR="00230D6B" w:rsidRPr="008B508D" w:rsidRDefault="00000000">
            <w:pPr>
              <w:pStyle w:val="Tabelitekst"/>
              <w:keepLines/>
            </w:pPr>
            <w:r>
              <w:t>Uudisväärtus, konflikti- ja lugude ainestik</w:t>
            </w:r>
          </w:p>
        </w:tc>
        <w:tc>
          <w:tcPr>
            <w:tcW w:w="71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6F3E6E" w14:textId="77777777" w:rsidR="00230D6B" w:rsidRPr="008B508D" w:rsidRDefault="00000000">
            <w:pPr>
              <w:pStyle w:val="Tabelitekst"/>
              <w:keepLines/>
              <w:jc w:val="center"/>
            </w:pPr>
            <w:r>
              <w:t>4</w:t>
            </w:r>
          </w:p>
        </w:tc>
        <w:tc>
          <w:tcPr>
            <w:tcW w:w="149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BB0011" w14:textId="77777777" w:rsidR="00230D6B" w:rsidRPr="008B508D" w:rsidRDefault="00000000">
            <w:pPr>
              <w:pStyle w:val="Tabelitekst"/>
              <w:keepLines/>
            </w:pPr>
            <w:r>
              <w:t>Avaliku arvamuse kujundamine</w:t>
            </w:r>
          </w:p>
        </w:tc>
        <w:tc>
          <w:tcPr>
            <w:tcW w:w="216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FE5AA0" w14:textId="77777777" w:rsidR="00230D6B" w:rsidRPr="008B508D" w:rsidRDefault="00000000">
            <w:pPr>
              <w:pStyle w:val="Tabelitekst"/>
              <w:keepLines/>
            </w:pPr>
            <w:r>
              <w:rPr>
                <w:b/>
                <w:bCs/>
              </w:rPr>
              <w:t>Hoia rahul:</w:t>
            </w:r>
            <w:r>
              <w:t xml:space="preserve"> suhtekorraldusplaan, eelinfo ja intervjuud</w:t>
            </w:r>
          </w:p>
        </w:tc>
      </w:tr>
      <w:tr w:rsidR="00230D6B" w:rsidRPr="008B508D" w14:paraId="55EA95C3" w14:textId="77777777">
        <w:trPr>
          <w:cantSplit/>
          <w:jc w:val="center"/>
        </w:trPr>
        <w:tc>
          <w:tcPr>
            <w:tcW w:w="173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10BAA1" w14:textId="77777777" w:rsidR="00230D6B" w:rsidRPr="008B508D" w:rsidRDefault="00000000">
            <w:pPr>
              <w:pStyle w:val="Tabelitekst"/>
              <w:keepLines/>
            </w:pPr>
            <w:r>
              <w:lastRenderedPageBreak/>
              <w:t>12. Kaubamärgiametid (EUIPO, Itaalia patendiamet)</w:t>
            </w:r>
          </w:p>
        </w:tc>
        <w:tc>
          <w:tcPr>
            <w:tcW w:w="71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D4BADB" w14:textId="77777777" w:rsidR="00230D6B" w:rsidRPr="008B508D" w:rsidRDefault="00000000">
            <w:pPr>
              <w:pStyle w:val="Tabelitekst"/>
              <w:keepLines/>
              <w:jc w:val="center"/>
            </w:pPr>
            <w:r>
              <w:t>1</w:t>
            </w:r>
          </w:p>
        </w:tc>
        <w:tc>
          <w:tcPr>
            <w:tcW w:w="16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1153E0" w14:textId="77777777" w:rsidR="00230D6B" w:rsidRPr="008B508D" w:rsidRDefault="00000000">
            <w:pPr>
              <w:pStyle w:val="Tabelitekst"/>
              <w:keepLines/>
            </w:pPr>
            <w:r>
              <w:t>Taotluste vastavus nõuetele</w:t>
            </w:r>
          </w:p>
        </w:tc>
        <w:tc>
          <w:tcPr>
            <w:tcW w:w="71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CB9D02" w14:textId="77777777" w:rsidR="00230D6B" w:rsidRPr="008B508D" w:rsidRDefault="00000000">
            <w:pPr>
              <w:pStyle w:val="Tabelitekst"/>
              <w:keepLines/>
              <w:jc w:val="center"/>
            </w:pPr>
            <w:r>
              <w:t>4</w:t>
            </w:r>
          </w:p>
        </w:tc>
        <w:tc>
          <w:tcPr>
            <w:tcW w:w="149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53071B" w14:textId="77777777" w:rsidR="00230D6B" w:rsidRPr="008B508D" w:rsidRDefault="00000000">
            <w:pPr>
              <w:pStyle w:val="Tabelitekst"/>
              <w:keepLines/>
            </w:pPr>
            <w:r>
              <w:t>Kaubamärgi registreerimine (väravavaht)</w:t>
            </w:r>
          </w:p>
        </w:tc>
        <w:tc>
          <w:tcPr>
            <w:tcW w:w="216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44652F" w14:textId="77777777" w:rsidR="00230D6B" w:rsidRPr="008B508D" w:rsidRDefault="00000000">
            <w:pPr>
              <w:pStyle w:val="Tabelitekst"/>
              <w:keepLines/>
            </w:pPr>
            <w:r>
              <w:rPr>
                <w:b/>
                <w:bCs/>
              </w:rPr>
              <w:t>Hoia rahul:</w:t>
            </w:r>
            <w:r>
              <w:t xml:space="preserve"> kaubamärgiõiguse spetsialist esitab taotluse 1. kuul</w:t>
            </w:r>
          </w:p>
        </w:tc>
      </w:tr>
      <w:tr w:rsidR="00230D6B" w:rsidRPr="008B508D" w14:paraId="235255D5" w14:textId="77777777">
        <w:trPr>
          <w:cantSplit/>
          <w:jc w:val="center"/>
        </w:trPr>
        <w:tc>
          <w:tcPr>
            <w:tcW w:w="173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8043F1" w14:textId="77777777" w:rsidR="00230D6B" w:rsidRPr="008B508D" w:rsidRDefault="00000000">
            <w:pPr>
              <w:pStyle w:val="Tabelitekst"/>
              <w:keepLines/>
            </w:pPr>
            <w:r>
              <w:t xml:space="preserve">13. Serie A ja UEFA</w:t>
            </w:r>
          </w:p>
        </w:tc>
        <w:tc>
          <w:tcPr>
            <w:tcW w:w="71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BB2FD3" w14:textId="77777777" w:rsidR="00230D6B" w:rsidRPr="008B508D" w:rsidRDefault="00000000">
            <w:pPr>
              <w:pStyle w:val="Tabelitekst"/>
              <w:keepLines/>
              <w:jc w:val="center"/>
            </w:pPr>
            <w:r>
              <w:t>1</w:t>
            </w:r>
          </w:p>
        </w:tc>
        <w:tc>
          <w:tcPr>
            <w:tcW w:w="16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2658C4" w14:textId="77777777" w:rsidR="00230D6B" w:rsidRPr="008B508D" w:rsidRDefault="00000000">
            <w:pPr>
              <w:pStyle w:val="Tabelitekst"/>
              <w:keepLines/>
            </w:pPr>
            <w:r>
              <w:t>Vormi ja sümboolika reeglite järgimine</w:t>
            </w:r>
          </w:p>
        </w:tc>
        <w:tc>
          <w:tcPr>
            <w:tcW w:w="71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282A00" w14:textId="77777777" w:rsidR="00230D6B" w:rsidRPr="008B508D" w:rsidRDefault="00000000">
            <w:pPr>
              <w:pStyle w:val="Tabelitekst"/>
              <w:keepLines/>
              <w:jc w:val="center"/>
            </w:pPr>
            <w:r>
              <w:t>3</w:t>
            </w:r>
          </w:p>
        </w:tc>
        <w:tc>
          <w:tcPr>
            <w:tcW w:w="149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E010D2" w14:textId="77777777" w:rsidR="00230D6B" w:rsidRPr="008B508D" w:rsidRDefault="00000000">
            <w:pPr>
              <w:pStyle w:val="Tabelitekst"/>
              <w:keepLines/>
            </w:pPr>
            <w:r>
              <w:t>Mängusärgi ja logo kasutuse nõuded</w:t>
            </w:r>
          </w:p>
        </w:tc>
        <w:tc>
          <w:tcPr>
            <w:tcW w:w="216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F24BCB" w14:textId="77777777" w:rsidR="00230D6B" w:rsidRPr="008B508D" w:rsidRDefault="00000000">
            <w:pPr>
              <w:pStyle w:val="Tabelitekst"/>
              <w:keepLines/>
            </w:pPr>
            <w:r>
              <w:rPr>
                <w:b/>
                <w:bCs/>
              </w:rPr>
              <w:t>Jälgi:</w:t>
            </w:r>
            <w:r>
              <w:t xml:space="preserve"> nõuete kontroll enne särgi kujunduse kinnitamist</w:t>
            </w:r>
          </w:p>
        </w:tc>
      </w:tr>
      <w:tr w:rsidR="00230D6B" w:rsidRPr="008B508D" w14:paraId="0BC948E1" w14:textId="77777777">
        <w:trPr>
          <w:cantSplit/>
          <w:jc w:val="center"/>
        </w:trPr>
        <w:tc>
          <w:tcPr>
            <w:tcW w:w="8504" w:type="dxa"/>
            <w:gridSpan w:val="6"/>
            <w:tcBorders>
              <w:top w:val="single" w:sz="4" w:space="0" w:color="808080"/>
              <w:left w:val="none" w:sz="0" w:space="0" w:color="FFFFFF"/>
              <w:bottom w:val="none" w:sz="0" w:space="0" w:color="FFFFFF"/>
              <w:right w:val="none" w:sz="0" w:space="0" w:color="FFFFFF"/>
            </w:tcBorders>
            <w:tcMar>
              <w:top w:w="40" w:type="dxa"/>
              <w:left w:w="0" w:type="dxa"/>
              <w:bottom w:w="0" w:type="dxa"/>
              <w:right w:w="0" w:type="dxa"/>
            </w:tcMar>
          </w:tcPr>
          <w:p w14:paraId="28B390DD" w14:textId="77777777" w:rsidR="00230D6B" w:rsidRPr="008B508D" w:rsidRDefault="00000000">
            <w:pPr>
              <w:pStyle w:val="Tabelitekst"/>
            </w:pPr>
            <w:r>
              <w:t xml:space="preserve">Allikas: Tamberg, 2022, slaid 28; Mendelow, 1981. Vastutaja: Herman Ra Truvek.</w:t>
            </w:r>
          </w:p>
        </w:tc>
      </w:tr>
    </w:tbl>
    <w:p w14:paraId="43FD8401" w14:textId="77777777" w:rsidR="00230D6B" w:rsidRPr="008B508D" w:rsidRDefault="00000000">
      <w:pPr>
        <w:keepNext/>
        <w:spacing w:before="120" w:line="240" w:lineRule="auto"/>
        <w:jc w:val="center"/>
      </w:pPr>
      <w:r>
        <mc:AlternateContent>
          <mc:Choice Requires="wpc">
            <w:drawing>
              <wp:inline distT="0" distB="0" distL="0" distR="0" wp14:anchorId="2A27AA08" wp14:editId="77BF24D5">
                <wp:extent cx="5399405" cy="3695700"/>
                <wp:effectExtent l="0" t="19050" r="10795" b="0"/>
                <wp:docPr id="1386379823" name="Huvipoolte maatriks"/>
                <wp:cNvGraphicFramePr/>
                <a:graphic xmlns:a="http://schemas.openxmlformats.org/drawingml/2006/main">
                  <a:graphicData uri="http://schemas.microsoft.com/office/word/2010/wordprocessingCanvas">
                    <wpc:wpc>
                      <wpc:bg/>
                      <wpc:whole/>
                      <wps:wsp>
                        <wps:cNvPr id="62177711" name="Q0"/>
                        <wps:cNvSpPr/>
                        <wps:spPr>
                          <a:xfrm>
                            <a:off x="337500" y="253125"/>
                            <a:ext cx="2463750" cy="1586250"/>
                          </a:xfrm>
                          <a:prstGeom prst="rect">
                            <a:avLst/>
                          </a:prstGeom>
                          <a:solidFill>
                            <a:srgbClr val="FFFFFF"/>
                          </a:solidFill>
                          <a:ln w="12700">
                            <a:solidFill>
                              <a:srgbClr val="7F7F7F"/>
                            </a:solidFill>
                          </a:ln>
                        </wps:spPr>
                        <wps:txbx>
                          <w:txbxContent>
                            <w:p w14:paraId="3D4BE705" w14:textId="77777777" w:rsidR="00230D6B" w:rsidRPr="008B508D" w:rsidRDefault="00230D6B">
                              <w:pPr>
                                <w:spacing w:before="0" w:line="240" w:lineRule="auto"/>
                                <w:jc w:val="center"/>
                              </w:pPr>
                            </w:p>
                          </w:txbxContent>
                        </wps:txbx>
                        <wps:bodyPr rot="0" vert="horz" wrap="square" lIns="18000" tIns="18000" rIns="18000" bIns="18000" anchor="ctr" anchorCtr="0">
                          <a:noAutofit/>
                        </wps:bodyPr>
                      </wps:wsp>
                      <wps:wsp>
                        <wps:cNvPr id="1789329049" name="QL0"/>
                        <wps:cNvSpPr/>
                        <wps:spPr>
                          <a:xfrm>
                            <a:off x="337500" y="280125"/>
                            <a:ext cx="2463750" cy="168750"/>
                          </a:xfrm>
                          <a:prstGeom prst="rect">
                            <a:avLst/>
                          </a:prstGeom>
                          <a:noFill/>
                          <a:ln>
                            <a:noFill/>
                          </a:ln>
                        </wps:spPr>
                        <wps:txbx>
                          <w:txbxContent>
                            <w:p w14:paraId="78D2DCF9" w14:textId="77777777" w:rsidR="00230D6B" w:rsidRPr="008B508D" w:rsidRDefault="00000000">
                              <w:pPr>
                                <w:spacing w:before="0" w:line="240" w:lineRule="auto"/>
                                <w:jc w:val="center"/>
                              </w:pPr>
                              <w:r>
                                <w:rPr>
                                  <w:b/>
                                  <w:bCs/>
                                  <w:color w:val="404040"/>
                                  <w:sz w:val="22"/>
                                  <w:szCs w:val="22"/>
                                </w:rPr>
                                <w:t>HOIA RAHUL</w:t>
                              </w:r>
                            </w:p>
                          </w:txbxContent>
                        </wps:txbx>
                        <wps:bodyPr rot="0" vert="horz" wrap="square" lIns="18000" tIns="18000" rIns="18000" bIns="18000" anchor="ctr" anchorCtr="0">
                          <a:noAutofit/>
                        </wps:bodyPr>
                      </wps:wsp>
                      <wps:wsp>
                        <wps:cNvPr id="654971990" name="Q1"/>
                        <wps:cNvSpPr/>
                        <wps:spPr>
                          <a:xfrm>
                            <a:off x="2801250" y="253125"/>
                            <a:ext cx="2463750" cy="1586250"/>
                          </a:xfrm>
                          <a:prstGeom prst="rect">
                            <a:avLst/>
                          </a:prstGeom>
                          <a:solidFill>
                            <a:srgbClr val="FFFFFF"/>
                          </a:solidFill>
                          <a:ln w="12700">
                            <a:solidFill>
                              <a:srgbClr val="7F7F7F"/>
                            </a:solidFill>
                          </a:ln>
                        </wps:spPr>
                        <wps:txbx>
                          <w:txbxContent>
                            <w:p w14:paraId="21F1B506" w14:textId="77777777" w:rsidR="00230D6B" w:rsidRPr="008B508D" w:rsidRDefault="00230D6B">
                              <w:pPr>
                                <w:spacing w:before="0" w:line="240" w:lineRule="auto"/>
                                <w:jc w:val="center"/>
                              </w:pPr>
                            </w:p>
                          </w:txbxContent>
                        </wps:txbx>
                        <wps:bodyPr rot="0" vert="horz" wrap="square" lIns="18000" tIns="18000" rIns="18000" bIns="18000" anchor="ctr" anchorCtr="0">
                          <a:noAutofit/>
                        </wps:bodyPr>
                      </wps:wsp>
                      <wps:wsp>
                        <wps:cNvPr id="1693336460" name="QL1"/>
                        <wps:cNvSpPr/>
                        <wps:spPr>
                          <a:xfrm>
                            <a:off x="2801250" y="280125"/>
                            <a:ext cx="2463750" cy="168750"/>
                          </a:xfrm>
                          <a:prstGeom prst="rect">
                            <a:avLst/>
                          </a:prstGeom>
                          <a:noFill/>
                          <a:ln>
                            <a:noFill/>
                          </a:ln>
                        </wps:spPr>
                        <wps:txbx>
                          <w:txbxContent>
                            <w:p w14:paraId="1A7676B6" w14:textId="77777777" w:rsidR="00230D6B" w:rsidRPr="008B508D" w:rsidRDefault="00000000">
                              <w:pPr>
                                <w:spacing w:before="0" w:line="240" w:lineRule="auto"/>
                                <w:jc w:val="center"/>
                              </w:pPr>
                              <w:r>
                                <w:rPr>
                                  <w:b/>
                                  <w:bCs/>
                                  <w:color w:val="404040"/>
                                  <w:sz w:val="22"/>
                                  <w:szCs w:val="22"/>
                                </w:rPr>
                                <w:t>VÕTMEISIKUD</w:t>
                              </w:r>
                            </w:p>
                          </w:txbxContent>
                        </wps:txbx>
                        <wps:bodyPr rot="0" vert="horz" wrap="square" lIns="18000" tIns="18000" rIns="18000" bIns="18000" anchor="ctr" anchorCtr="0">
                          <a:noAutofit/>
                        </wps:bodyPr>
                      </wps:wsp>
                      <wps:wsp>
                        <wps:cNvPr id="1464565463" name="Q2"/>
                        <wps:cNvSpPr/>
                        <wps:spPr>
                          <a:xfrm>
                            <a:off x="337500" y="1839375"/>
                            <a:ext cx="2463750" cy="1586250"/>
                          </a:xfrm>
                          <a:prstGeom prst="rect">
                            <a:avLst/>
                          </a:prstGeom>
                          <a:solidFill>
                            <a:srgbClr val="FFFFFF"/>
                          </a:solidFill>
                          <a:ln w="12700">
                            <a:solidFill>
                              <a:srgbClr val="7F7F7F"/>
                            </a:solidFill>
                          </a:ln>
                        </wps:spPr>
                        <wps:txbx>
                          <w:txbxContent>
                            <w:p w14:paraId="300739A4" w14:textId="77777777" w:rsidR="00230D6B" w:rsidRPr="008B508D" w:rsidRDefault="00230D6B">
                              <w:pPr>
                                <w:spacing w:before="0" w:line="240" w:lineRule="auto"/>
                                <w:jc w:val="center"/>
                              </w:pPr>
                            </w:p>
                          </w:txbxContent>
                        </wps:txbx>
                        <wps:bodyPr rot="0" vert="horz" wrap="square" lIns="18000" tIns="18000" rIns="18000" bIns="18000" anchor="ctr" anchorCtr="0">
                          <a:noAutofit/>
                        </wps:bodyPr>
                      </wps:wsp>
                      <wps:wsp>
                        <wps:cNvPr id="2116202101" name="QL2"/>
                        <wps:cNvSpPr/>
                        <wps:spPr>
                          <a:xfrm>
                            <a:off x="337500" y="3223125"/>
                            <a:ext cx="2463750" cy="168750"/>
                          </a:xfrm>
                          <a:prstGeom prst="rect">
                            <a:avLst/>
                          </a:prstGeom>
                          <a:noFill/>
                          <a:ln>
                            <a:noFill/>
                          </a:ln>
                        </wps:spPr>
                        <wps:txbx>
                          <w:txbxContent>
                            <w:p w14:paraId="12EFCABC" w14:textId="77777777" w:rsidR="00230D6B" w:rsidRPr="008B508D" w:rsidRDefault="00000000">
                              <w:pPr>
                                <w:spacing w:before="0" w:line="240" w:lineRule="auto"/>
                                <w:jc w:val="center"/>
                              </w:pPr>
                              <w:r>
                                <w:rPr>
                                  <w:b/>
                                  <w:bCs/>
                                  <w:color w:val="404040"/>
                                  <w:sz w:val="22"/>
                                  <w:szCs w:val="22"/>
                                </w:rPr>
                                <w:t>JÄLGI</w:t>
                              </w:r>
                            </w:p>
                          </w:txbxContent>
                        </wps:txbx>
                        <wps:bodyPr rot="0" vert="horz" wrap="square" lIns="18000" tIns="18000" rIns="18000" bIns="18000" anchor="ctr" anchorCtr="0">
                          <a:noAutofit/>
                        </wps:bodyPr>
                      </wps:wsp>
                      <wps:wsp>
                        <wps:cNvPr id="851015476" name="Q3"/>
                        <wps:cNvSpPr/>
                        <wps:spPr>
                          <a:xfrm>
                            <a:off x="2801250" y="1839375"/>
                            <a:ext cx="2463750" cy="1586250"/>
                          </a:xfrm>
                          <a:prstGeom prst="rect">
                            <a:avLst/>
                          </a:prstGeom>
                          <a:solidFill>
                            <a:srgbClr val="FFFFFF"/>
                          </a:solidFill>
                          <a:ln w="12700">
                            <a:solidFill>
                              <a:srgbClr val="7F7F7F"/>
                            </a:solidFill>
                          </a:ln>
                        </wps:spPr>
                        <wps:txbx>
                          <w:txbxContent>
                            <w:p w14:paraId="26823ABC" w14:textId="77777777" w:rsidR="00230D6B" w:rsidRPr="008B508D" w:rsidRDefault="00230D6B">
                              <w:pPr>
                                <w:spacing w:before="0" w:line="240" w:lineRule="auto"/>
                                <w:jc w:val="center"/>
                              </w:pPr>
                            </w:p>
                          </w:txbxContent>
                        </wps:txbx>
                        <wps:bodyPr rot="0" vert="horz" wrap="square" lIns="18000" tIns="18000" rIns="18000" bIns="18000" anchor="ctr" anchorCtr="0">
                          <a:noAutofit/>
                        </wps:bodyPr>
                      </wps:wsp>
                      <wps:wsp>
                        <wps:cNvPr id="1281668525" name="QL3"/>
                        <wps:cNvSpPr/>
                        <wps:spPr>
                          <a:xfrm>
                            <a:off x="2801250" y="3223125"/>
                            <a:ext cx="2463750" cy="168750"/>
                          </a:xfrm>
                          <a:prstGeom prst="rect">
                            <a:avLst/>
                          </a:prstGeom>
                          <a:noFill/>
                          <a:ln>
                            <a:noFill/>
                          </a:ln>
                        </wps:spPr>
                        <wps:txbx>
                          <w:txbxContent>
                            <w:p w14:paraId="31BBE444" w14:textId="77777777" w:rsidR="00230D6B" w:rsidRPr="008B508D" w:rsidRDefault="00000000">
                              <w:pPr>
                                <w:spacing w:before="0" w:line="240" w:lineRule="auto"/>
                                <w:jc w:val="center"/>
                              </w:pPr>
                              <w:r>
                                <w:rPr>
                                  <w:b/>
                                  <w:bCs/>
                                  <w:color w:val="404040"/>
                                  <w:sz w:val="22"/>
                                  <w:szCs w:val="22"/>
                                </w:rPr>
                                <w:t>HOIA INFORMEERITUNA</w:t>
                              </w:r>
                            </w:p>
                          </w:txbxContent>
                        </wps:txbx>
                        <wps:bodyPr rot="0" vert="horz" wrap="square" lIns="18000" tIns="18000" rIns="18000" bIns="18000" anchor="ctr" anchorCtr="0">
                          <a:noAutofit/>
                        </wps:bodyPr>
                      </wps:wsp>
                      <wps:wsp>
                        <wps:cNvPr id="617939728" name="Joon 10"/>
                        <wps:cNvCnPr/>
                        <wps:spPr>
                          <a:xfrm>
                            <a:off x="337500" y="3425625"/>
                            <a:ext cx="5028750" cy="0"/>
                          </a:xfrm>
                          <a:prstGeom prst="straightConnector1">
                            <a:avLst/>
                          </a:prstGeom>
                          <a:ln w="15875">
                            <a:solidFill>
                              <a:srgbClr val="404040"/>
                            </a:solidFill>
                            <a:tailEnd type="triangle" w="med" len="med"/>
                          </a:ln>
                        </wps:spPr>
                        <wps:bodyPr/>
                      </wps:wsp>
                      <wps:wsp>
                        <wps:cNvPr id="1476626784" name="Joon 11"/>
                        <wps:cNvCnPr/>
                        <wps:spPr>
                          <a:xfrm flipV="1">
                            <a:off x="337500" y="50625"/>
                            <a:ext cx="0" cy="3375000"/>
                          </a:xfrm>
                          <a:prstGeom prst="straightConnector1">
                            <a:avLst/>
                          </a:prstGeom>
                          <a:ln w="15875">
                            <a:solidFill>
                              <a:srgbClr val="404040"/>
                            </a:solidFill>
                            <a:tailEnd type="triangle" w="med" len="med"/>
                          </a:ln>
                        </wps:spPr>
                        <wps:bodyPr/>
                      </wps:wsp>
                      <wps:wsp>
                        <wps:cNvPr id="1927166250" name="xl"/>
                        <wps:cNvSpPr/>
                        <wps:spPr>
                          <a:xfrm>
                            <a:off x="1451250" y="3459375"/>
                            <a:ext cx="2700000" cy="168750"/>
                          </a:xfrm>
                          <a:prstGeom prst="rect">
                            <a:avLst/>
                          </a:prstGeom>
                          <a:noFill/>
                          <a:ln>
                            <a:noFill/>
                          </a:ln>
                        </wps:spPr>
                        <wps:txbx>
                          <w:txbxContent>
                            <w:p w14:paraId="3C43DE46" w14:textId="77777777" w:rsidR="00230D6B" w:rsidRPr="008B508D" w:rsidRDefault="00000000">
                              <w:pPr>
                                <w:spacing w:before="0" w:line="240" w:lineRule="auto"/>
                                <w:jc w:val="center"/>
                              </w:pPr>
                              <w:r>
                                <w:rPr>
                                  <w:b/>
                                  <w:bCs/>
                                  <w:color w:val="000000"/>
                                  <w:sz w:val="22"/>
                                  <w:szCs w:val="22"/>
                                </w:rPr>
                                <w:t>HUVI projekti vastu (1–5)</w:t>
                              </w:r>
                            </w:p>
                          </w:txbxContent>
                        </wps:txbx>
                        <wps:bodyPr rot="0" vert="horz" wrap="square" lIns="18000" tIns="18000" rIns="18000" bIns="18000" anchor="ctr" anchorCtr="0">
                          <a:noAutofit/>
                        </wps:bodyPr>
                      </wps:wsp>
                      <wps:wsp>
                        <wps:cNvPr id="1079754193" name="yl"/>
                        <wps:cNvSpPr/>
                        <wps:spPr>
                          <a:xfrm>
                            <a:off x="405000" y="0"/>
                            <a:ext cx="1755000" cy="168750"/>
                          </a:xfrm>
                          <a:prstGeom prst="rect">
                            <a:avLst/>
                          </a:prstGeom>
                          <a:noFill/>
                          <a:ln>
                            <a:noFill/>
                          </a:ln>
                        </wps:spPr>
                        <wps:txbx>
                          <w:txbxContent>
                            <w:p w14:paraId="77D34FED" w14:textId="77777777" w:rsidR="00230D6B" w:rsidRPr="008B508D" w:rsidRDefault="00000000">
                              <w:pPr>
                                <w:spacing w:before="0" w:line="240" w:lineRule="auto"/>
                                <w:jc w:val="left"/>
                              </w:pPr>
                              <w:r>
                                <w:rPr>
                                  <w:b/>
                                  <w:bCs/>
                                  <w:color w:val="000000"/>
                                  <w:sz w:val="22"/>
                                  <w:szCs w:val="22"/>
                                </w:rPr>
                                <w:t>MÕJU projektile (1–5)</w:t>
                              </w:r>
                            </w:p>
                          </w:txbxContent>
                        </wps:txbx>
                        <wps:bodyPr rot="0" vert="horz" wrap="square" lIns="18000" tIns="18000" rIns="18000" bIns="18000" anchor="ctr" anchorCtr="0">
                          <a:noAutofit/>
                        </wps:bodyPr>
                      </wps:wsp>
                      <wps:wsp>
                        <wps:cNvPr id="1662556684" name="lo"/>
                        <wps:cNvSpPr/>
                        <wps:spPr>
                          <a:xfrm>
                            <a:off x="354375" y="3459375"/>
                            <a:ext cx="202500" cy="168750"/>
                          </a:xfrm>
                          <a:prstGeom prst="rect">
                            <a:avLst/>
                          </a:prstGeom>
                          <a:noFill/>
                          <a:ln>
                            <a:noFill/>
                          </a:ln>
                        </wps:spPr>
                        <wps:txbx>
                          <w:txbxContent>
                            <w:p w14:paraId="339578DD" w14:textId="77777777" w:rsidR="00230D6B" w:rsidRPr="008B508D" w:rsidRDefault="00000000">
                              <w:pPr>
                                <w:spacing w:before="0" w:line="240" w:lineRule="auto"/>
                                <w:jc w:val="center"/>
                              </w:pPr>
                              <w:r>
                                <w:rPr>
                                  <w:color w:val="000000"/>
                                  <w:sz w:val="22"/>
                                  <w:szCs w:val="22"/>
                                </w:rPr>
                                <w:t>1</w:t>
                              </w:r>
                            </w:p>
                          </w:txbxContent>
                        </wps:txbx>
                        <wps:bodyPr rot="0" vert="horz" wrap="square" lIns="18000" tIns="18000" rIns="18000" bIns="18000" anchor="ctr" anchorCtr="0">
                          <a:noAutofit/>
                        </wps:bodyPr>
                      </wps:wsp>
                      <wps:wsp>
                        <wps:cNvPr id="92664970" name="hi"/>
                        <wps:cNvSpPr/>
                        <wps:spPr>
                          <a:xfrm>
                            <a:off x="5045625" y="3459375"/>
                            <a:ext cx="202500" cy="168750"/>
                          </a:xfrm>
                          <a:prstGeom prst="rect">
                            <a:avLst/>
                          </a:prstGeom>
                          <a:noFill/>
                          <a:ln>
                            <a:noFill/>
                          </a:ln>
                        </wps:spPr>
                        <wps:txbx>
                          <w:txbxContent>
                            <w:p w14:paraId="2CD337F8" w14:textId="77777777" w:rsidR="00230D6B" w:rsidRPr="008B508D" w:rsidRDefault="00000000">
                              <w:pPr>
                                <w:spacing w:before="0" w:line="240" w:lineRule="auto"/>
                                <w:jc w:val="center"/>
                              </w:pPr>
                              <w:r>
                                <w:rPr>
                                  <w:color w:val="000000"/>
                                  <w:sz w:val="22"/>
                                  <w:szCs w:val="22"/>
                                </w:rPr>
                                <w:t>5</w:t>
                              </w:r>
                            </w:p>
                          </w:txbxContent>
                        </wps:txbx>
                        <wps:bodyPr rot="0" vert="horz" wrap="square" lIns="18000" tIns="18000" rIns="18000" bIns="18000" anchor="ctr" anchorCtr="0">
                          <a:noAutofit/>
                        </wps:bodyPr>
                      </wps:wsp>
                      <wps:wsp>
                        <wps:cNvPr id="544496298" name="S1"/>
                        <wps:cNvSpPr/>
                        <wps:spPr>
                          <a:xfrm>
                            <a:off x="3964275" y="585900"/>
                            <a:ext cx="1221750" cy="222750"/>
                          </a:xfrm>
                          <a:prstGeom prst="roundRect">
                            <a:avLst>
                              <a:gd name="adj" fmla="val 12000"/>
                            </a:avLst>
                          </a:prstGeom>
                          <a:solidFill>
                            <a:srgbClr val="FFFFFF"/>
                          </a:solidFill>
                          <a:ln w="9525">
                            <a:solidFill>
                              <a:srgbClr val="404040"/>
                            </a:solidFill>
                          </a:ln>
                        </wps:spPr>
                        <wps:txbx>
                          <w:txbxContent>
                            <w:p w14:paraId="0EFC0994" w14:textId="77777777" w:rsidR="00230D6B" w:rsidRPr="008B508D" w:rsidRDefault="00000000">
                              <w:pPr>
                                <w:spacing w:before="0" w:line="240" w:lineRule="auto"/>
                                <w:jc w:val="center"/>
                              </w:pPr>
                              <w:r>
                                <w:rPr>
                                  <w:color w:val="000000"/>
                                  <w:sz w:val="22"/>
                                  <w:szCs w:val="22"/>
                                </w:rPr>
                                <w:t>1. Omanik (Exor)</w:t>
                              </w:r>
                            </w:p>
                          </w:txbxContent>
                        </wps:txbx>
                        <wps:bodyPr rot="0" vert="horz" wrap="square" lIns="18000" tIns="18000" rIns="18000" bIns="18000" anchor="ctr" anchorCtr="0">
                          <a:noAutofit/>
                        </wps:bodyPr>
                      </wps:wsp>
                      <wps:wsp>
                        <wps:cNvPr id="1596877403" name="S2"/>
                        <wps:cNvSpPr/>
                        <wps:spPr>
                          <a:xfrm>
                            <a:off x="3597750" y="1131975"/>
                            <a:ext cx="1616625" cy="222750"/>
                          </a:xfrm>
                          <a:prstGeom prst="roundRect">
                            <a:avLst>
                              <a:gd name="adj" fmla="val 12000"/>
                            </a:avLst>
                          </a:prstGeom>
                          <a:solidFill>
                            <a:srgbClr val="FFFFFF"/>
                          </a:solidFill>
                          <a:ln w="9525">
                            <a:solidFill>
                              <a:srgbClr val="404040"/>
                            </a:solidFill>
                          </a:ln>
                        </wps:spPr>
                        <wps:txbx>
                          <w:txbxContent>
                            <w:p w14:paraId="33287941" w14:textId="77777777" w:rsidR="00230D6B" w:rsidRPr="008B508D" w:rsidRDefault="00000000">
                              <w:pPr>
                                <w:spacing w:before="0" w:line="240" w:lineRule="auto"/>
                                <w:jc w:val="center"/>
                              </w:pPr>
                              <w:r>
                                <w:rPr>
                                  <w:color w:val="000000"/>
                                  <w:sz w:val="22"/>
                                  <w:szCs w:val="22"/>
                                </w:rPr>
                                <w:t>2. Juhatus ja turundus</w:t>
                              </w:r>
                            </w:p>
                          </w:txbxContent>
                        </wps:txbx>
                        <wps:bodyPr rot="0" vert="horz" wrap="square" lIns="18000" tIns="18000" rIns="18000" bIns="18000" anchor="ctr" anchorCtr="0">
                          <a:noAutofit/>
                        </wps:bodyPr>
                      </wps:wsp>
                      <wps:wsp>
                        <wps:cNvPr id="919393748" name="S3"/>
                        <wps:cNvSpPr/>
                        <wps:spPr>
                          <a:xfrm>
                            <a:off x="1123031" y="2165400"/>
                            <a:ext cx="892688" cy="222750"/>
                          </a:xfrm>
                          <a:prstGeom prst="roundRect">
                            <a:avLst>
                              <a:gd name="adj" fmla="val 12000"/>
                            </a:avLst>
                          </a:prstGeom>
                          <a:solidFill>
                            <a:srgbClr val="FFFFFF"/>
                          </a:solidFill>
                          <a:ln w="9525">
                            <a:solidFill>
                              <a:srgbClr val="404040"/>
                            </a:solidFill>
                          </a:ln>
                        </wps:spPr>
                        <wps:txbx>
                          <w:txbxContent>
                            <w:p w14:paraId="1F60553F" w14:textId="77777777" w:rsidR="00230D6B" w:rsidRPr="008B508D" w:rsidRDefault="00000000">
                              <w:pPr>
                                <w:spacing w:before="0" w:line="240" w:lineRule="auto"/>
                                <w:jc w:val="center"/>
                              </w:pPr>
                              <w:r>
                                <w:rPr>
                                  <w:color w:val="000000"/>
                                  <w:sz w:val="22"/>
                                  <w:szCs w:val="22"/>
                                </w:rPr>
                                <w:t>3. Osanikud</w:t>
                              </w:r>
                            </w:p>
                          </w:txbxContent>
                        </wps:txbx>
                        <wps:bodyPr rot="0" vert="horz" wrap="square" lIns="18000" tIns="18000" rIns="18000" bIns="18000" anchor="ctr" anchorCtr="0">
                          <a:noAutofit/>
                        </wps:bodyPr>
                      </wps:wsp>
                      <wps:wsp>
                        <wps:cNvPr id="32674081" name="S4"/>
                        <wps:cNvSpPr/>
                        <wps:spPr>
                          <a:xfrm>
                            <a:off x="1742681" y="2419875"/>
                            <a:ext cx="892688" cy="222750"/>
                          </a:xfrm>
                          <a:prstGeom prst="roundRect">
                            <a:avLst>
                              <a:gd name="adj" fmla="val 12000"/>
                            </a:avLst>
                          </a:prstGeom>
                          <a:solidFill>
                            <a:srgbClr val="FFFFFF"/>
                          </a:solidFill>
                          <a:ln w="9525">
                            <a:solidFill>
                              <a:srgbClr val="404040"/>
                            </a:solidFill>
                          </a:ln>
                        </wps:spPr>
                        <wps:txbx>
                          <w:txbxContent>
                            <w:p w14:paraId="6AC17159" w14:textId="77777777" w:rsidR="00230D6B" w:rsidRPr="008B508D" w:rsidRDefault="00000000">
                              <w:pPr>
                                <w:spacing w:before="0" w:line="240" w:lineRule="auto"/>
                                <w:jc w:val="center"/>
                              </w:pPr>
                              <w:r>
                                <w:rPr>
                                  <w:color w:val="000000"/>
                                  <w:sz w:val="22"/>
                                  <w:szCs w:val="22"/>
                                </w:rPr>
                                <w:t>4. Mängijad</w:t>
                              </w:r>
                            </w:p>
                          </w:txbxContent>
                        </wps:txbx>
                        <wps:bodyPr rot="0" vert="horz" wrap="square" lIns="18000" tIns="18000" rIns="18000" bIns="18000" anchor="ctr" anchorCtr="0">
                          <a:noAutofit/>
                        </wps:bodyPr>
                      </wps:wsp>
                      <wps:wsp>
                        <wps:cNvPr id="1614817657" name="S5"/>
                        <wps:cNvSpPr/>
                        <wps:spPr>
                          <a:xfrm>
                            <a:off x="3964275" y="1861650"/>
                            <a:ext cx="1221750" cy="222750"/>
                          </a:xfrm>
                          <a:prstGeom prst="roundRect">
                            <a:avLst>
                              <a:gd name="adj" fmla="val 12000"/>
                            </a:avLst>
                          </a:prstGeom>
                          <a:solidFill>
                            <a:srgbClr val="FFFFFF"/>
                          </a:solidFill>
                          <a:ln w="9525">
                            <a:solidFill>
                              <a:srgbClr val="404040"/>
                            </a:solidFill>
                          </a:ln>
                        </wps:spPr>
                        <wps:txbx>
                          <w:txbxContent>
                            <w:p w14:paraId="4AD43253" w14:textId="77777777" w:rsidR="00230D6B" w:rsidRPr="008B508D" w:rsidRDefault="00000000">
                              <w:pPr>
                                <w:spacing w:before="0" w:line="240" w:lineRule="auto"/>
                                <w:jc w:val="center"/>
                              </w:pPr>
                              <w:r>
                                <w:rPr>
                                  <w:color w:val="000000"/>
                                  <w:sz w:val="22"/>
                                  <w:szCs w:val="22"/>
                                </w:rPr>
                                <w:t>5. Toetajagrupid</w:t>
                              </w:r>
                            </w:p>
                          </w:txbxContent>
                        </wps:txbx>
                        <wps:bodyPr rot="0" vert="horz" wrap="square" lIns="18000" tIns="18000" rIns="18000" bIns="18000" anchor="ctr" anchorCtr="0">
                          <a:noAutofit/>
                        </wps:bodyPr>
                      </wps:wsp>
                      <wps:wsp>
                        <wps:cNvPr id="1712760711" name="S6"/>
                        <wps:cNvSpPr/>
                        <wps:spPr>
                          <a:xfrm>
                            <a:off x="2866725" y="2858625"/>
                            <a:ext cx="1485000" cy="222750"/>
                          </a:xfrm>
                          <a:prstGeom prst="roundRect">
                            <a:avLst>
                              <a:gd name="adj" fmla="val 12000"/>
                            </a:avLst>
                          </a:prstGeom>
                          <a:solidFill>
                            <a:srgbClr val="FFFFFF"/>
                          </a:solidFill>
                          <a:ln w="9525">
                            <a:solidFill>
                              <a:srgbClr val="404040"/>
                            </a:solidFill>
                          </a:ln>
                        </wps:spPr>
                        <wps:txbx>
                          <w:txbxContent>
                            <w:p w14:paraId="6C812026" w14:textId="77777777" w:rsidR="00230D6B" w:rsidRPr="008B508D" w:rsidRDefault="00000000">
                              <w:pPr>
                                <w:spacing w:before="0" w:line="240" w:lineRule="auto"/>
                                <w:jc w:val="center"/>
                              </w:pPr>
                              <w:r>
                                <w:rPr>
                                  <w:color w:val="000000"/>
                                  <w:sz w:val="22"/>
                                  <w:szCs w:val="22"/>
                                </w:rPr>
                                <w:t>6. Globaalsed fännid</w:t>
                              </w:r>
                            </w:p>
                          </w:txbxContent>
                        </wps:txbx>
                        <wps:bodyPr rot="0" vert="horz" wrap="square" lIns="18000" tIns="18000" rIns="18000" bIns="18000" anchor="ctr" anchorCtr="0">
                          <a:noAutofit/>
                        </wps:bodyPr>
                      </wps:wsp>
                      <wps:wsp>
                        <wps:cNvPr id="1293788151" name="S7"/>
                        <wps:cNvSpPr/>
                        <wps:spPr>
                          <a:xfrm>
                            <a:off x="3795187" y="2165400"/>
                            <a:ext cx="1419188" cy="222750"/>
                          </a:xfrm>
                          <a:prstGeom prst="roundRect">
                            <a:avLst>
                              <a:gd name="adj" fmla="val 12000"/>
                            </a:avLst>
                          </a:prstGeom>
                          <a:solidFill>
                            <a:srgbClr val="FFFFFF"/>
                          </a:solidFill>
                          <a:ln w="9525">
                            <a:solidFill>
                              <a:srgbClr val="404040"/>
                            </a:solidFill>
                          </a:ln>
                        </wps:spPr>
                        <wps:txbx>
                          <w:txbxContent>
                            <w:p w14:paraId="1B743D6D" w14:textId="77777777" w:rsidR="00230D6B" w:rsidRPr="008B508D" w:rsidRDefault="00000000">
                              <w:pPr>
                                <w:spacing w:before="0" w:line="240" w:lineRule="auto"/>
                                <w:jc w:val="center"/>
                              </w:pPr>
                              <w:r>
                                <w:rPr>
                                  <w:color w:val="000000"/>
                                  <w:sz w:val="22"/>
                                  <w:szCs w:val="22"/>
                                </w:rPr>
                                <w:t>7. Kohalikud fännid</w:t>
                              </w:r>
                            </w:p>
                          </w:txbxContent>
                        </wps:txbx>
                        <wps:bodyPr rot="0" vert="horz" wrap="square" lIns="18000" tIns="18000" rIns="18000" bIns="18000" anchor="ctr" anchorCtr="0">
                          <a:noAutofit/>
                        </wps:bodyPr>
                      </wps:wsp>
                      <wps:wsp>
                        <wps:cNvPr id="1194862317" name="S8"/>
                        <wps:cNvSpPr/>
                        <wps:spPr>
                          <a:xfrm>
                            <a:off x="3129975" y="1435725"/>
                            <a:ext cx="958500" cy="222750"/>
                          </a:xfrm>
                          <a:prstGeom prst="roundRect">
                            <a:avLst>
                              <a:gd name="adj" fmla="val 12000"/>
                            </a:avLst>
                          </a:prstGeom>
                          <a:solidFill>
                            <a:srgbClr val="FFFFFF"/>
                          </a:solidFill>
                          <a:ln w="9525">
                            <a:solidFill>
                              <a:srgbClr val="404040"/>
                            </a:solidFill>
                          </a:ln>
                        </wps:spPr>
                        <wps:txbx>
                          <w:txbxContent>
                            <w:p w14:paraId="29890EAF" w14:textId="77777777" w:rsidR="00230D6B" w:rsidRPr="008B508D" w:rsidRDefault="00000000">
                              <w:pPr>
                                <w:spacing w:before="0" w:line="240" w:lineRule="auto"/>
                                <w:jc w:val="center"/>
                              </w:pPr>
                              <w:r>
                                <w:rPr>
                                  <w:color w:val="000000"/>
                                  <w:sz w:val="22"/>
                                  <w:szCs w:val="22"/>
                                </w:rPr>
                                <w:t>8. Sponsorid</w:t>
                              </w:r>
                            </w:p>
                          </w:txbxContent>
                        </wps:txbx>
                        <wps:bodyPr rot="0" vert="horz" wrap="square" lIns="18000" tIns="18000" rIns="18000" bIns="18000" anchor="ctr" anchorCtr="0">
                          <a:noAutofit/>
                        </wps:bodyPr>
                      </wps:wsp>
                      <wps:wsp>
                        <wps:cNvPr id="18030961" name="S9"/>
                        <wps:cNvSpPr/>
                        <wps:spPr>
                          <a:xfrm>
                            <a:off x="695250" y="2723625"/>
                            <a:ext cx="1748250" cy="222750"/>
                          </a:xfrm>
                          <a:prstGeom prst="roundRect">
                            <a:avLst>
                              <a:gd name="adj" fmla="val 12000"/>
                            </a:avLst>
                          </a:prstGeom>
                          <a:solidFill>
                            <a:srgbClr val="FFFFFF"/>
                          </a:solidFill>
                          <a:ln w="9525">
                            <a:solidFill>
                              <a:srgbClr val="404040"/>
                            </a:solidFill>
                          </a:ln>
                        </wps:spPr>
                        <wps:txbx>
                          <w:txbxContent>
                            <w:p w14:paraId="0046D963" w14:textId="77777777" w:rsidR="00230D6B" w:rsidRPr="008B508D" w:rsidRDefault="00000000">
                              <w:pPr>
                                <w:spacing w:before="0" w:line="240" w:lineRule="auto"/>
                                <w:jc w:val="center"/>
                              </w:pPr>
                              <w:r>
                                <w:rPr>
                                  <w:color w:val="000000"/>
                                  <w:sz w:val="22"/>
                                  <w:szCs w:val="22"/>
                                </w:rPr>
                                <w:t>9. Torino linn, elanikud</w:t>
                              </w:r>
                            </w:p>
                          </w:txbxContent>
                        </wps:txbx>
                        <wps:bodyPr rot="0" vert="horz" wrap="square" lIns="18000" tIns="18000" rIns="18000" bIns="18000" anchor="ctr" anchorCtr="0">
                          <a:noAutofit/>
                        </wps:bodyPr>
                      </wps:wsp>
                      <wps:wsp>
                        <wps:cNvPr id="1926408957" name="S10"/>
                        <wps:cNvSpPr/>
                        <wps:spPr>
                          <a:xfrm>
                            <a:off x="2834662" y="2418525"/>
                            <a:ext cx="1616625" cy="222750"/>
                          </a:xfrm>
                          <a:prstGeom prst="roundRect">
                            <a:avLst>
                              <a:gd name="adj" fmla="val 12000"/>
                            </a:avLst>
                          </a:prstGeom>
                          <a:solidFill>
                            <a:srgbClr val="FFFFFF"/>
                          </a:solidFill>
                          <a:ln w="9525">
                            <a:solidFill>
                              <a:srgbClr val="404040"/>
                            </a:solidFill>
                          </a:ln>
                        </wps:spPr>
                        <wps:txbx>
                          <w:txbxContent>
                            <w:p w14:paraId="75C5D82E" w14:textId="77777777" w:rsidR="00230D6B" w:rsidRPr="008B508D" w:rsidRDefault="00000000">
                              <w:pPr>
                                <w:spacing w:before="0" w:line="240" w:lineRule="auto"/>
                                <w:jc w:val="center"/>
                              </w:pPr>
                              <w:r>
                                <w:rPr>
                                  <w:color w:val="000000"/>
                                  <w:sz w:val="22"/>
                                  <w:szCs w:val="22"/>
                                </w:rPr>
                                <w:t>10. Litsentsipartnerid</w:t>
                              </w:r>
                            </w:p>
                          </w:txbxContent>
                        </wps:txbx>
                        <wps:bodyPr rot="0" vert="horz" wrap="square" lIns="18000" tIns="18000" rIns="18000" bIns="18000" anchor="ctr" anchorCtr="0">
                          <a:noAutofit/>
                        </wps:bodyPr>
                      </wps:wsp>
                      <wps:wsp>
                        <wps:cNvPr id="1938893029" name="S11"/>
                        <wps:cNvSpPr/>
                        <wps:spPr>
                          <a:xfrm>
                            <a:off x="1155938" y="1131975"/>
                            <a:ext cx="826875" cy="222750"/>
                          </a:xfrm>
                          <a:prstGeom prst="roundRect">
                            <a:avLst>
                              <a:gd name="adj" fmla="val 12000"/>
                            </a:avLst>
                          </a:prstGeom>
                          <a:solidFill>
                            <a:srgbClr val="FFFFFF"/>
                          </a:solidFill>
                          <a:ln w="9525">
                            <a:solidFill>
                              <a:srgbClr val="404040"/>
                            </a:solidFill>
                          </a:ln>
                        </wps:spPr>
                        <wps:txbx>
                          <w:txbxContent>
                            <w:p w14:paraId="1549F7C2" w14:textId="77777777" w:rsidR="00230D6B" w:rsidRPr="008B508D" w:rsidRDefault="00000000">
                              <w:pPr>
                                <w:spacing w:before="0" w:line="240" w:lineRule="auto"/>
                                <w:jc w:val="center"/>
                              </w:pPr>
                              <w:r>
                                <w:rPr>
                                  <w:color w:val="000000"/>
                                  <w:sz w:val="22"/>
                                  <w:szCs w:val="22"/>
                                </w:rPr>
                                <w:t>11. Meedia</w:t>
                              </w:r>
                            </w:p>
                          </w:txbxContent>
                        </wps:txbx>
                        <wps:bodyPr rot="0" vert="horz" wrap="square" lIns="18000" tIns="18000" rIns="18000" bIns="18000" anchor="ctr" anchorCtr="0">
                          <a:noAutofit/>
                        </wps:bodyPr>
                      </wps:wsp>
                      <wps:wsp>
                        <wps:cNvPr id="1250264903" name="S12"/>
                        <wps:cNvSpPr/>
                        <wps:spPr>
                          <a:xfrm>
                            <a:off x="388125" y="1435725"/>
                            <a:ext cx="1485000" cy="222750"/>
                          </a:xfrm>
                          <a:prstGeom prst="roundRect">
                            <a:avLst>
                              <a:gd name="adj" fmla="val 12000"/>
                            </a:avLst>
                          </a:prstGeom>
                          <a:solidFill>
                            <a:srgbClr val="FFFFFF"/>
                          </a:solidFill>
                          <a:ln w="9525">
                            <a:solidFill>
                              <a:srgbClr val="404040"/>
                            </a:solidFill>
                          </a:ln>
                        </wps:spPr>
                        <wps:txbx>
                          <w:txbxContent>
                            <w:p w14:paraId="46AE11F6" w14:textId="77777777" w:rsidR="00230D6B" w:rsidRPr="008B508D" w:rsidRDefault="00000000">
                              <w:pPr>
                                <w:spacing w:before="0" w:line="240" w:lineRule="auto"/>
                                <w:jc w:val="center"/>
                              </w:pPr>
                              <w:r>
                                <w:rPr>
                                  <w:color w:val="000000"/>
                                  <w:sz w:val="22"/>
                                  <w:szCs w:val="22"/>
                                </w:rPr>
                                <w:t>12. Kaubamärgiametid</w:t>
                              </w:r>
                            </w:p>
                          </w:txbxContent>
                        </wps:txbx>
                        <wps:bodyPr rot="0" vert="horz" wrap="square" lIns="18000" tIns="18000" rIns="18000" bIns="18000" anchor="ctr" anchorCtr="0">
                          <a:noAutofit/>
                        </wps:bodyPr>
                      </wps:wsp>
                      <wps:wsp>
                        <wps:cNvPr id="1732611746" name="S13"/>
                        <wps:cNvSpPr/>
                        <wps:spPr>
                          <a:xfrm>
                            <a:off x="388125" y="1861650"/>
                            <a:ext cx="1287562" cy="222750"/>
                          </a:xfrm>
                          <a:prstGeom prst="roundRect">
                            <a:avLst>
                              <a:gd name="adj" fmla="val 12000"/>
                            </a:avLst>
                          </a:prstGeom>
                          <a:solidFill>
                            <a:srgbClr val="FFFFFF"/>
                          </a:solidFill>
                          <a:ln w="9525">
                            <a:solidFill>
                              <a:srgbClr val="404040"/>
                            </a:solidFill>
                          </a:ln>
                        </wps:spPr>
                        <wps:txbx>
                          <w:txbxContent>
                            <w:p w14:paraId="0D7277D6" w14:textId="77777777" w:rsidR="00230D6B" w:rsidRPr="008B508D" w:rsidRDefault="00000000">
                              <w:pPr>
                                <w:spacing w:before="0" w:line="240" w:lineRule="auto"/>
                                <w:jc w:val="center"/>
                              </w:pPr>
                              <w:r>
                                <w:rPr>
                                  <w:color w:val="000000"/>
                                  <w:sz w:val="22"/>
                                  <w:szCs w:val="22"/>
                                </w:rPr>
                                <w:t xml:space="preserve">13. Serie A, UEFA</w:t>
                              </w:r>
                            </w:p>
                          </w:txbxContent>
                        </wps:txbx>
                        <wps:bodyPr rot="0" vert="horz" wrap="square" lIns="18000" tIns="18000" rIns="18000" bIns="18000" anchor="ctr" anchorCtr="0">
                          <a:noAutofit/>
                        </wps:bodyPr>
                      </wps:wsp>
                    </wpc:wpc>
                  </a:graphicData>
                </a:graphic>
              </wp:inline>
            </w:drawing>
          </mc:Choice>
          <mc:Fallback>
            <w:pict>
              <v:group w14:anchorId="2A27AA08" id="Huvipoolte maatriks" o:spid="_x0000_s1092" editas="canvas" style="width:425.15pt;height:291pt;mso-position-horizontal-relative:char;mso-position-vertical-relative:line" coordsize="53994,3695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fIqsiAYAAE4/AAAOAAAAZHJzL2Uyb0RvYy54bWzsW11vo0YUfa/U/4B475r5hLHWWVXZpmoV tdu67TvB2KbC4AKJnf76nhnwgBNnTXarTaSdWHIgkGG498yZe8+deftuv8m9u7Sqs7KY+eRN4Htp kZSLrFjN/D//uPou8r26iYtFnJdFOvPv09p/d/HtN29322lKy3WZL9LKQyNFPd1tZ/66abbTyaRO 1ukmrt+U27TAxWVZbeIGp9VqsqjiHVrf5BMaBHKyK6vFtiqTtK7x1/ftRf/CtL9cpknz63JZp42X z3z0rTHflfm+0d+Ti7fxdFXF23WWdN2IP6EXmzgr8FDb1Pu4ib3bKnvU1CZLqrIul82bpNxMyuUy S1LzDngbEjx4m8u4uItr8zIJrHPoII7+x3ZvVrABmpzu4IzUHMMV9dY6pf68h83X8TY171BPk1/u PlRetpj5kpIwDAnxvSLeABe/GVfstuae+fZD1XWkxqG2635ZbfRvWMzbz3zGQhHAn/cznwpGqGgd me4bL8FlyqW+wfcS3EBEJClO0OKkb2hb1c2Pabnx9MHMr4AU48D47rpu2lsPt+jn1mWeLa6yPDcn 1ermMq+8uxioujI/XetHt+WFt8PjaYiefryN8Ep/HreB/uYFuq3t0lpCHzX7m70xIrNGuykX97Bs VbYAx4DEwbqs/vW9HcA98+t/buMq9b38pwL+JFGgrdcMT6rhyc3wJC4SNDXzk6byvfbksjFjSL9V UX5/25TLzBhNd6/tS9drAEmj6wsgioSRYlQFXFlMXVv7AHjPA1UUnAGVjDTAPgtTRakBhSZaL2tT dn8453eiH9zb+qv2uxRchUQp4LmjEmudUV6nxtWOS6jDlJ2diFSMMcllD6rrz0DV6yYT5hzfO55L LsAoklk2seNiFJsMAhMSMYUoRFs3nn5tkQl3oLKgooRIGlAS9NHu9SejilF6Lt590dDE4N2FJiY+ jwR8LngoLZlYrh1FJsPQ5KtmE+nYxLIJoRGRMhLIeQ8B7/Wnw+q100noPG89L0momAopJLU20/m5 LAuPDJPcy+IZygnjVEAZOQ5QREBNZmukkzMJbt1UcbZaN5dlUUA/KSvyMQmlk0MEmj8jh/BAf3S/ kAgfSSpNnOU/FAuvud9CNGqqLC5WOWQN6CybdAF5I4UKqY/a/z0hnrTqhL7cqRJfSp7ANCCpDCN+ 7L1hWvGE97xlnm3/gmpjzPZYARPBIy8ib9HSVxuNHix50NAOulYnfTkvntJeT8uWRNEQ7KvlxG4M 7vMDQ42a0gkXEJZatYFxcSJBgFpoxDkjXb5oKBcd3sypiz4JQhUKTpRNDO+f53geQLBu/W7GY58S klC0l17e48p53M62ZpgLRFqWsPPyYJ5RQ50JrtN/XaM4PdIDEEFH1OQlB3o71bqczeRsikoJQdny +zp7ltNFAP1Ih+av3+s28nD07gvOuZJU2dB6bq0zbqwryWk32EUkFMb1kexHKOqdetrXHE8pbj0T lFXlbbH4/agoqWXE1aILO+LF37633OQoVqMK6RHUwg8tmgqmCZ0PgZ7+z6Mwun5OAVPpVPPjTTwV sJ+pY3GrgjkIokytMAmEPLARxtyaZxwGhQoNxgAxQhhBvPIAhNLMaQ6EeqqzRXRuxRMHQl8hwEVO wnsetNYZhUFCKAsYdG5NcwSFlIdEGGF+jdC648EhBF21BOjqVgYxiCQ8iGytZG6NMw6BIQfCOgQi X9Nq09FU7BB4YiURd2WbHoFEEh6RUIrwIPLMrXlGYZANokESYdZto71Byu/CwVMgdGWeAQhDLByU wWCJ5NyaZxQIaSRl2GWiNDJrII+JECDvdSeXk3RrKrmrOA1ASBEMRhER/WxszTMKhCxUgkTg0afi QYIpmriAsC1C9TmJk94HICSKYwU3I/10bM0zDoSEKp0MaxASzoRmxaOQUEGyOSixjggPROiKAQMM RgELlOxp0BpnFAKl1tDa4g8NKXtUriXIuM0NLi0epMVt1OzqEqYugcqzRFqsBknJ0cqP89sbaMQ4 StftXMyJWUF0RIPIe3Rp24kzR/ogYh9YyaGwQyGLsM0moHaTzRx7uDr7jKJCQgRWPUABfEqljiDf 6MnaUeGQCm0pwInU2FGHRWoo0g4qJcTaZxQIAWK9vevJgNClxqe2GwpbC3Ag9EkIoZogcLOLu+fE 2ufZIDwtEoIH9XztmHDIhLYc8LpBiOWlZs+2KcR3G8z1rvDhuVmE2m+Dv/gPAAD//wMAUEsDBBQA BgAIAAAAIQCRdr5V2wAAAAUBAAAPAAAAZHJzL2Rvd25yZXYueG1sTI9BS8QwEIXvgv8hjODNTVyt lNp0EXERxcvuevGWbca22ExKk7bRX+/oRS8Dj/d475tyk1wvZhxD50nD5UqBQKq97ajR8HrYXuQg QjRkTe8JNXxigE11elKawvqFdjjvYyO4hEJhNLQxDoWUoW7RmbDyAxJ77350JrIcG2lHs3C56+Va qRvpTEe80JoB71usP/aT07Co54f0ddi+zG+U6Hp+fJpilml9fpbubkFETPEvDD/4jA4VMx39RDaI XgM/En8ve3mmrkAcNWT5WoGsSvmfvvoGAAD//wMAUEsBAi0AFAAGAAgAAAAhALaDOJL+AAAA4QEA ABMAAAAAAAAAAAAAAAAAAAAAAFtDb250ZW50X1R5cGVzXS54bWxQSwECLQAUAAYACAAAACEAOP0h /9YAAACUAQAACwAAAAAAAAAAAAAAAAAvAQAAX3JlbHMvLnJlbHNQSwECLQAUAAYACAAAACEAJHyK rIgGAABOPwAADgAAAAAAAAAAAAAAAAAuAgAAZHJzL2Uyb0RvYy54bWxQSwECLQAUAAYACAAAACEA kXa+VdsAAAAFAQAADwAAAAAAAAAAAAAAAADiCAAAZHJzL2Rvd25yZXYueG1sUEsFBgAAAAAEAAQA 8wAAAOoJAAAAAA== ">
                <v:shape id="_x0000_s1093" type="#_x0000_t75" style="position:absolute;width:53994;height:36957;visibility:visible;mso-wrap-style:square">
                  <v:fill o:detectmouseclick="t"/>
                  <v:path o:connecttype="none"/>
                </v:shape>
                <v:rect id="Q0" o:spid="_x0000_s1094" style="position:absolute;left:3375;top:2531;width:24637;height:15862;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XeOPWyQAAAOEAAAAPAAAAZHJzL2Rvd25yZXYueG1sRI9Ba8JA FITvBf/D8gq9SN0kB6Opq4hY7UVBLfX6yL5mg9m3Ibtq+u+7BaHHYWa+YWaL3jbiRp2vHStIRwkI 4tLpmisFn6f31wkIH5A1No5JwQ95WMwHTzMstLvzgW7HUIkIYV+gAhNCW0jpS0MW/ci1xNH7dp3F EGVXSd3hPcJtI7MkGUuLNccFgy2tDJWX49VGyrbR5jJcn3fX7HCe5vVmP/RfSr0898s3EIH68B9+ tD+0gnGW5nmepvD3KL4BOf8FAAD//wMAUEsBAi0AFAAGAAgAAAAhANvh9svuAAAAhQEAABMAAAAA AAAAAAAAAAAAAAAAAFtDb250ZW50X1R5cGVzXS54bWxQSwECLQAUAAYACAAAACEAWvQsW78AAAAV AQAACwAAAAAAAAAAAAAAAAAfAQAAX3JlbHMvLnJlbHNQSwECLQAUAAYACAAAACEAV3jj1skAAADh AAAADwAAAAAAAAAAAAAAAAAHAgAAZHJzL2Rvd25yZXYueG1sUEsFBgAAAAADAAMAtwAAAP0CAAAA AA== " strokecolor="#7f7f7f" strokeweight="1pt">
                  <v:textbox inset=".5mm,.5mm,.5mm,.5mm">
                    <w:txbxContent>
                      <w:p w14:paraId="3D4BE705" w14:textId="77777777" w:rsidR="00230D6B" w:rsidRPr="008B508D" w:rsidRDefault="00230D6B">
                        <w:pPr>
                          <w:spacing w:before="0" w:line="240" w:lineRule="auto"/>
                          <w:jc w:val="center"/>
                        </w:pPr>
                      </w:p>
                    </w:txbxContent>
                  </v:textbox>
                </v:rect>
                <v:rect id="QL0" o:spid="_x0000_s1095" style="position:absolute;left:3375;top:2801;width:24637;height:1687;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KlvmKyAAAAOMAAAAPAAAAZHJzL2Rvd25yZXYueG1sRE9PS8Mw FL8LfofwBG8utYq2ddkYA8UdPGwV8fhonk1t81KSuNZ9eiMIHt/v/1uuZzuII/nQOVZwvchAEDdO d9wqeK0frwoQISJrHByTgm8KsF6dny2x0m7iPR0PsRUphEOFCkyMYyVlaAxZDAs3Eifuw3mLMZ2+ ldrjlMLtIPMsu5MWO04NBkfaGmr6w5dVUL/s9ig/x6f32Rd96M3bVJ9ypS4v5s0DiEhz/Bf/uZ91 mn9flDd5md2W8PtTAkCufgAAAP//AwBQSwECLQAUAAYACAAAACEA2+H2y+4AAACFAQAAEwAAAAAA AAAAAAAAAAAAAAAAW0NvbnRlbnRfVHlwZXNdLnhtbFBLAQItABQABgAIAAAAIQBa9CxbvwAAABUB AAALAAAAAAAAAAAAAAAAAB8BAABfcmVscy8ucmVsc1BLAQItABQABgAIAAAAIQCKlvmKyAAAAOMA AAAPAAAAAAAAAAAAAAAAAAcCAABkcnMvZG93bnJldi54bWxQSwUGAAAAAAMAAwC3AAAA/AIAAAAA " filled="f" stroked="f">
                  <v:textbox inset=".5mm,.5mm,.5mm,.5mm">
                    <w:txbxContent>
                      <w:p w14:paraId="78D2DCF9" w14:textId="77777777" w:rsidR="00230D6B" w:rsidRPr="008B508D" w:rsidRDefault="00000000">
                        <w:pPr>
                          <w:spacing w:before="0" w:line="240" w:lineRule="auto"/>
                          <w:jc w:val="center"/>
                        </w:pPr>
                        <w:r>
                          <w:rPr>
                            <w:b/>
                            <w:bCs/>
                            <w:color w:val="404040"/>
                            <w:sz w:val="22"/>
                            <w:szCs w:val="22"/>
                          </w:rPr>
                          <w:t>HOIA RAHUL</w:t>
                        </w:r>
                      </w:p>
                    </w:txbxContent>
                  </v:textbox>
                </v:rect>
                <v:rect id="Q1" o:spid="_x0000_s1096" style="position:absolute;left:28012;top:2531;width:24638;height:15862;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PtKLTywAAAOIAAAAPAAAAZHJzL2Rvd25yZXYueG1sRI9Na8JA EIbvhf6HZYRepG6UVk3qKqX066KglXodsmM2mJ0N2VXTf985FHoc3nmfl2ex6n2jLtTFOrCB8SgD RVwGW3NlYP/1dj8HFROyxSYwGfihCKvl7c0CCxuuvKXLLlVKIBwLNOBSagutY+nIYxyFlliyY+g8 Jjm7StsOrwL3jZ5k2VR7rFkWHLb04qg87c5eKB+Ndafh62F9nmwP+ax+3wzjtzF3g/75CVSiPv0/ /7U/rYHp40M+G+e5SIiS6IBe/gIAAP//AwBQSwECLQAUAAYACAAAACEA2+H2y+4AAACFAQAAEwAA AAAAAAAAAAAAAAAAAAAAW0NvbnRlbnRfVHlwZXNdLnhtbFBLAQItABQABgAIAAAAIQBa9CxbvwAA ABUBAAALAAAAAAAAAAAAAAAAAB8BAABfcmVscy8ucmVsc1BLAQItABQABgAIAAAAIQAPtKLTywAA AOIAAAAPAAAAAAAAAAAAAAAAAAcCAABkcnMvZG93bnJldi54bWxQSwUGAAAAAAMAAwC3AAAA/wIA AAAA " strokecolor="#7f7f7f" strokeweight="1pt">
                  <v:textbox inset=".5mm,.5mm,.5mm,.5mm">
                    <w:txbxContent>
                      <w:p w14:paraId="21F1B506" w14:textId="77777777" w:rsidR="00230D6B" w:rsidRPr="008B508D" w:rsidRDefault="00230D6B">
                        <w:pPr>
                          <w:spacing w:before="0" w:line="240" w:lineRule="auto"/>
                          <w:jc w:val="center"/>
                        </w:pPr>
                      </w:p>
                    </w:txbxContent>
                  </v:textbox>
                </v:rect>
                <v:rect id="QL1" o:spid="_x0000_s1097" style="position:absolute;left:28012;top:2801;width:24638;height:1687;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WukA0zAAAAOMAAAAPAAAAZHJzL2Rvd25yZXYueG1sRI9BT8Mw DIXvSPsPkSdxYykrqka3bJomgeDAYStCHK3Ga0obp0rCWvj15IC0o+3n99632U22FxfyoXWs4H6R gSCunW65UfBePd2tQISIrLF3TAp+KMBuO7vZYKndyEe6nGIjkgmHEhWYGIdSylAbshgWbiBOt7Pz FmMafSO1xzGZ214us6yQFltOCQYHOhiqu9O3VVC9vR5Rfg3Pn5NfdaEzH2P1u1Tqdj7t1yAiTfEq /v9+0al+8ZjnefFQJIrElBYgt38AAAD//wMAUEsBAi0AFAAGAAgAAAAhANvh9svuAAAAhQEAABMA AAAAAAAAAAAAAAAAAAAAAFtDb250ZW50X1R5cGVzXS54bWxQSwECLQAUAAYACAAAACEAWvQsW78A AAAVAQAACwAAAAAAAAAAAAAAAAAfAQAAX3JlbHMvLnJlbHNQSwECLQAUAAYACAAAACEA1rpANMwA AADjAAAADwAAAAAAAAAAAAAAAAAHAgAAZHJzL2Rvd25yZXYueG1sUEsFBgAAAAADAAMAtwAAAAAD AAAAAA== " filled="f" stroked="f">
                  <v:textbox inset=".5mm,.5mm,.5mm,.5mm">
                    <w:txbxContent>
                      <w:p w14:paraId="1A7676B6" w14:textId="77777777" w:rsidR="00230D6B" w:rsidRPr="008B508D" w:rsidRDefault="00000000">
                        <w:pPr>
                          <w:spacing w:before="0" w:line="240" w:lineRule="auto"/>
                          <w:jc w:val="center"/>
                        </w:pPr>
                        <w:r>
                          <w:rPr>
                            <w:b/>
                            <w:bCs/>
                            <w:color w:val="404040"/>
                            <w:sz w:val="22"/>
                            <w:szCs w:val="22"/>
                          </w:rPr>
                          <w:t>VÕTMEISIKUD</w:t>
                        </w:r>
                      </w:p>
                    </w:txbxContent>
                  </v:textbox>
                </v:rect>
                <v:rect id="Q2" o:spid="_x0000_s1098" style="position:absolute;left:3375;top:18393;width:24637;height:15863;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y73mVzQAAAOMAAAAPAAAAZHJzL2Rvd25yZXYueG1sRI9Ba8JA EIXvBf/DMgUvohttjG3qKlJa9dKCttTrkJ1mg9nZkF01/vtuQehx5r33zZv5srO1OFPrK8cKxqME BHHhdMWlgq/Pt+EjCB+QNdaOScGVPCwXvbs55tpdeEfnfShFhLDPUYEJocml9IUhi37kGuKo/bjW YohjW0rd4iXCbS0nSZJJixXHCwYbejFUHPcnGymbWpvj4PXwfprsDk+zav0x8N9K9e+71TOIQF34 N9/SWx3rp1k6zaZp9gB/P8UFyMUvAAAA//8DAFBLAQItABQABgAIAAAAIQDb4fbL7gAAAIUBAAAT AAAAAAAAAAAAAAAAAAAAAABbQ29udGVudF9UeXBlc10ueG1sUEsBAi0AFAAGAAgAAAAhAFr0LFu/ AAAAFQEAAAsAAAAAAAAAAAAAAAAAHwEAAF9yZWxzLy5yZWxzUEsBAi0AFAAGAAgAAAAhALLveZXN AAAA4wAAAA8AAAAAAAAAAAAAAAAABwIAAGRycy9kb3ducmV2LnhtbFBLBQYAAAAAAwADALcAAAAB AwAAAAA= " strokecolor="#7f7f7f" strokeweight="1pt">
                  <v:textbox inset=".5mm,.5mm,.5mm,.5mm">
                    <w:txbxContent>
                      <w:p w14:paraId="300739A4" w14:textId="77777777" w:rsidR="00230D6B" w:rsidRPr="008B508D" w:rsidRDefault="00230D6B">
                        <w:pPr>
                          <w:spacing w:before="0" w:line="240" w:lineRule="auto"/>
                          <w:jc w:val="center"/>
                        </w:pPr>
                      </w:p>
                    </w:txbxContent>
                  </v:textbox>
                </v:rect>
                <v:rect id="QL2" o:spid="_x0000_s1099" style="position:absolute;left:3375;top:32231;width:24637;height:1687;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JBbDYygAAAOMAAAAPAAAAZHJzL2Rvd25yZXYueG1sRI9PSwMx FMTvQr9DeII3mz+HUrZNiwgWPXhoV0qPj81zs+4mWZLYXf30RhA8DjPzG2a7n93ArhRTF7wGuRTA yDfBdL7V8FY/3a+BpYze4BA8afiiBPvd4maLlQmTP9L1lFtWID5VqMHmPFacp8aSw7QMI/nivYfo MBcZW24iTgXuBq6EWHGHnS8LFkd6tNT0p0+noX59OSL/GA+XOa771NvzVH8rre9u54cNsExz/g// tZ+NBiXlSgklhYTfT+UP8N0PAAAA//8DAFBLAQItABQABgAIAAAAIQDb4fbL7gAAAIUBAAATAAAA AAAAAAAAAAAAAAAAAABbQ29udGVudF9UeXBlc10ueG1sUEsBAi0AFAAGAAgAAAAhAFr0LFu/AAAA FQEAAAsAAAAAAAAAAAAAAAAAHwEAAF9yZWxzLy5yZWxzUEsBAi0AFAAGAAgAAAAhAMkFsNjKAAAA 4wAAAA8AAAAAAAAAAAAAAAAABwIAAGRycy9kb3ducmV2LnhtbFBLBQYAAAAAAwADALcAAAD+AgAA AAA= " filled="f" stroked="f">
                  <v:textbox inset=".5mm,.5mm,.5mm,.5mm">
                    <w:txbxContent>
                      <w:p w14:paraId="12EFCABC" w14:textId="77777777" w:rsidR="00230D6B" w:rsidRPr="008B508D" w:rsidRDefault="00000000">
                        <w:pPr>
                          <w:spacing w:before="0" w:line="240" w:lineRule="auto"/>
                          <w:jc w:val="center"/>
                        </w:pPr>
                        <w:r>
                          <w:rPr>
                            <w:b/>
                            <w:bCs/>
                            <w:color w:val="404040"/>
                            <w:sz w:val="22"/>
                            <w:szCs w:val="22"/>
                          </w:rPr>
                          <w:t>JÄLGI</w:t>
                        </w:r>
                      </w:p>
                    </w:txbxContent>
                  </v:textbox>
                </v:rect>
                <v:rect id="Q3" o:spid="_x0000_s1100" style="position:absolute;left:28012;top:18393;width:24638;height:15863;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ez9o0ywAAAOIAAAAPAAAAZHJzL2Rvd25yZXYueG1sRI9PawIx FMTvgt8hvIIXqdmV+qdbo4ho7UVBW+r1sXndLG5elk3U7bc3BaHHYWZ+w8wWra3ElRpfOlaQDhIQ xLnTJRcKvj43z1MQPiBrrByTgl/ysJh3OzPMtLvxga7HUIgIYZ+hAhNCnUnpc0MW/cDVxNH7cY3F EGVTSN3gLcJtJYdJMpYWS44LBmtaGcrPx4uNlG2lzbm/Pu0uw8PpdVK+7/v+W6neU7t8AxGoDf/h R/tDK5iO0iQdvUzG8Hcp3gE5vwMAAP//AwBQSwECLQAUAAYACAAAACEA2+H2y+4AAACFAQAAEwAA AAAAAAAAAAAAAAAAAAAAW0NvbnRlbnRfVHlwZXNdLnhtbFBLAQItABQABgAIAAAAIQBa9CxbvwAA ABUBAAALAAAAAAAAAAAAAAAAAB8BAABfcmVscy8ucmVsc1BLAQItABQABgAIAAAAIQDez9o0ywAA AOIAAAAPAAAAAAAAAAAAAAAAAAcCAABkcnMvZG93bnJldi54bWxQSwUGAAAAAAMAAwC3AAAA/wIA AAAA " strokecolor="#7f7f7f" strokeweight="1pt">
                  <v:textbox inset=".5mm,.5mm,.5mm,.5mm">
                    <w:txbxContent>
                      <w:p w14:paraId="26823ABC" w14:textId="77777777" w:rsidR="00230D6B" w:rsidRPr="008B508D" w:rsidRDefault="00230D6B">
                        <w:pPr>
                          <w:spacing w:before="0" w:line="240" w:lineRule="auto"/>
                          <w:jc w:val="center"/>
                        </w:pPr>
                      </w:p>
                    </w:txbxContent>
                  </v:textbox>
                </v:rect>
                <v:rect id="QL3" o:spid="_x0000_s1101" style="position:absolute;left:28012;top:32231;width:24638;height:1687;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LbwoOxwAAAOMAAAAPAAAAZHJzL2Rvd25yZXYueG1sRE9PS8Mw FL8L+w7hCd5cusJKqcuGCBM9eNg6xo6P5tnUNi8liWv10xtB8Ph+/99mN9tBXMmHzrGC1TIDQdw4 3XGr4FTv70sQISJrHByTgi8KsNsubjZYaTfxga7H2IoUwqFCBSbGsZIyNIYshqUbiRP37rzFmE7f Su1xSuF2kHmWFdJix6nB4EhPhpr++GkV1G+vB5Qf4/Nl9mUfenOe6u9cqbvb+fEBRKQ5/ov/3C86 zc/LVVGU63wNvz8lAOT2BwAA//8DAFBLAQItABQABgAIAAAAIQDb4fbL7gAAAIUBAAATAAAAAAAA AAAAAAAAAAAAAABbQ29udGVudF9UeXBlc10ueG1sUEsBAi0AFAAGAAgAAAAhAFr0LFu/AAAAFQEA AAsAAAAAAAAAAAAAAAAAHwEAAF9yZWxzLy5yZWxzUEsBAi0AFAAGAAgAAAAhAEtvCg7HAAAA4wAA AA8AAAAAAAAAAAAAAAAABwIAAGRycy9kb3ducmV2LnhtbFBLBQYAAAAAAwADALcAAAD7AgAAAAA= " filled="f" stroked="f">
                  <v:textbox inset=".5mm,.5mm,.5mm,.5mm">
                    <w:txbxContent>
                      <w:p w14:paraId="31BBE444" w14:textId="77777777" w:rsidR="00230D6B" w:rsidRPr="008B508D" w:rsidRDefault="00000000">
                        <w:pPr>
                          <w:spacing w:before="0" w:line="240" w:lineRule="auto"/>
                          <w:jc w:val="center"/>
                        </w:pPr>
                        <w:r>
                          <w:rPr>
                            <w:b/>
                            <w:bCs/>
                            <w:color w:val="404040"/>
                            <w:sz w:val="22"/>
                            <w:szCs w:val="22"/>
                          </w:rPr>
                          <w:t>HOIA INFORMEERITUNA</w:t>
                        </w:r>
                      </w:p>
                    </w:txbxContent>
                  </v:textbox>
                </v:rect>
                <v:shape id="Joon 10" o:spid="_x0000_s1102" type="#_x0000_t32" style="position:absolute;left:3375;top:34256;width:50287;height:0;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5PyaxwAAAOIAAAAPAAAAZHJzL2Rvd25yZXYueG1sRE9Na8JA EL0X/A/LFHqrGw1NNGYjUhCMvdhUPA/ZMQnNzobsVtN/3z0IPT7ed76dTC9uNLrOsoLFPAJBXFvd caPg/LV/XYFwHlljb5kU/JKDbTF7yjHT9s6fdKt8I0IIuwwVtN4PmZSubsmgm9uBOHBXOxr0AY6N 1CPeQ7jp5TKKEmmw49DQ4kDvLdXf1Y9R4Mr441K5yz4t38r01MfH5iATpV6ep90GhKfJ/4sf7oNW kCzSdbxOl2FzuBTugCz+AAAA//8DAFBLAQItABQABgAIAAAAIQDb4fbL7gAAAIUBAAATAAAAAAAA AAAAAAAAAAAAAABbQ29udGVudF9UeXBlc10ueG1sUEsBAi0AFAAGAAgAAAAhAFr0LFu/AAAAFQEA AAsAAAAAAAAAAAAAAAAAHwEAAF9yZWxzLy5yZWxzUEsBAi0AFAAGAAgAAAAhAD7k/JrHAAAA4gAA AA8AAAAAAAAAAAAAAAAABwIAAGRycy9kb3ducmV2LnhtbFBLBQYAAAAAAwADALcAAAD7AgAAAAA= " strokecolor="#404040" strokeweight="1.25pt">
                  <v:stroke endarrow="block"/>
                </v:shape>
                <v:shape id="Joon 11" o:spid="_x0000_s1103" type="#_x0000_t32" style="position:absolute;left:3375;top:506;width:0;height:33750;flip:y;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2IBhyAAAAOMAAAAPAAAAZHJzL2Rvd25yZXYueG1sRE9LS8NA EL4L/odlhF7EbuwjLbHbIkKLICjWXnobstMkmpkNu9sm/ntXEDzO957VZuBWXciHxomB+3EGiqR0 tpHKwOFje7cEFSKKxdYJGfimAJv19dUKC+t6eafLPlYqhUgo0EAdY1doHcqaGMPYdSSJOznPGNPp K2099imcWz3JslwzNpIaauzoqabya39mA8eufJP5J+94+nrq/YuT+S1PjRndDI8PoCIN8V/85362 af5skeeTfLGcwe9PCQC9/gEAAP//AwBQSwECLQAUAAYACAAAACEA2+H2y+4AAACFAQAAEwAAAAAA AAAAAAAAAAAAAAAAW0NvbnRlbnRfVHlwZXNdLnhtbFBLAQItABQABgAIAAAAIQBa9CxbvwAAABUB AAALAAAAAAAAAAAAAAAAAB8BAABfcmVscy8ucmVsc1BLAQItABQABgAIAAAAIQCi2IBhyAAAAOMA AAAPAAAAAAAAAAAAAAAAAAcCAABkcnMvZG93bnJldi54bWxQSwUGAAAAAAMAAwC3AAAA/AIAAAAA " strokecolor="#404040" strokeweight="1.25pt">
                  <v:stroke endarrow="block"/>
                </v:shape>
                <v:rect id="xl" o:spid="_x0000_s1104" style="position:absolute;left:14512;top:34593;width:27000;height:1688;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07O0CzAAAAOMAAAAPAAAAZHJzL2Rvd25yZXYueG1sRI9BT8Mw DIXvSPsPkZG4sXSVKKNbNk1IIDhw2DpNHK3Ga0qbpErCWvj1+IC0o+3n99633k62FxcKsfVOwWKe gSBXe926RsGxerlfgogJncbeO1LwQxG2m9nNGkvtR7enyyE1gk1cLFGBSWkopYy1IYtx7gdyfDv7 YDHxGBqpA45sbnuZZ1khLbaOEwwO9Gyo7g7fVkH18b5H+TW8fk5h2cXOnMbqN1fq7nbarUAkmtJV /P/9prn+U/64KIr8gSmYiRcgN38AAAD//wMAUEsBAi0AFAAGAAgAAAAhANvh9svuAAAAhQEAABMA AAAAAAAAAAAAAAAAAAAAAFtDb250ZW50X1R5cGVzXS54bWxQSwECLQAUAAYACAAAACEAWvQsW78A AAAVAQAACwAAAAAAAAAAAAAAAAAfAQAAX3JlbHMvLnJlbHNQSwECLQAUAAYACAAAACEAdOztAswA AADjAAAADwAAAAAAAAAAAAAAAAAHAgAAZHJzL2Rvd25yZXYueG1sUEsFBgAAAAADAAMAtwAAAAAD AAAAAA== " filled="f" stroked="f">
                  <v:textbox inset=".5mm,.5mm,.5mm,.5mm">
                    <w:txbxContent>
                      <w:p w14:paraId="3C43DE46" w14:textId="77777777" w:rsidR="00230D6B" w:rsidRPr="008B508D" w:rsidRDefault="00000000">
                        <w:pPr>
                          <w:spacing w:before="0" w:line="240" w:lineRule="auto"/>
                          <w:jc w:val="center"/>
                        </w:pPr>
                        <w:r>
                          <w:rPr>
                            <w:b/>
                            <w:bCs/>
                            <w:color w:val="000000"/>
                            <w:sz w:val="22"/>
                            <w:szCs w:val="22"/>
                          </w:rPr>
                          <w:t>HUVI projekti vastu (1–5)</w:t>
                        </w:r>
                      </w:p>
                    </w:txbxContent>
                  </v:textbox>
                </v:rect>
                <v:rect id="yl" o:spid="_x0000_s1105" style="position:absolute;left:4050;width:17550;height:1687;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IYslqyQAAAOMAAAAPAAAAZHJzL2Rvd25yZXYueG1sRE9LTwIx EL6b8B+aIfEmXfABrBRCTDR64ABrCMfJdtwuu51u2squ/nprYuJxvvesNoNtxYV8qB0rmE4yEMSl 0zVXCt6L55sFiBCRNbaOScEXBdisR1crzLXreU+XQ6xECuGQowITY5dLGUpDFsPEdcSJ+3DeYkyn r6T22Kdw28pZlj1IizWnBoMdPRkqm8OnVVDs3vYoz93LafCLJjTm2BffM6Wux8P2EUSkIf6L/9yv Os3P5sv5/d10eQu/PyUA5PoHAAD//wMAUEsBAi0AFAAGAAgAAAAhANvh9svuAAAAhQEAABMAAAAA AAAAAAAAAAAAAAAAAFtDb250ZW50X1R5cGVzXS54bWxQSwECLQAUAAYACAAAACEAWvQsW78AAAAV AQAACwAAAAAAAAAAAAAAAAAfAQAAX3JlbHMvLnJlbHNQSwECLQAUAAYACAAAACEACGLJaskAAADj AAAADwAAAAAAAAAAAAAAAAAHAgAAZHJzL2Rvd25yZXYueG1sUEsFBgAAAAADAAMAtwAAAP0CAAAA AA== " filled="f" stroked="f">
                  <v:textbox inset=".5mm,.5mm,.5mm,.5mm">
                    <w:txbxContent>
                      <w:p w14:paraId="77D34FED" w14:textId="77777777" w:rsidR="00230D6B" w:rsidRPr="008B508D" w:rsidRDefault="00000000">
                        <w:pPr>
                          <w:spacing w:before="0" w:line="240" w:lineRule="auto"/>
                          <w:jc w:val="left"/>
                        </w:pPr>
                        <w:r>
                          <w:rPr>
                            <w:b/>
                            <w:bCs/>
                            <w:color w:val="000000"/>
                            <w:sz w:val="22"/>
                            <w:szCs w:val="22"/>
                          </w:rPr>
                          <w:t>MÕJU projektile (1–5)</w:t>
                        </w:r>
                      </w:p>
                    </w:txbxContent>
                  </v:textbox>
                </v:rect>
                <v:rect id="lo" o:spid="_x0000_s1106" style="position:absolute;left:3543;top:34593;width:2025;height:1688;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3t6Z0xwAAAOMAAAAPAAAAZHJzL2Rvd25yZXYueG1sRE/NSsQw EL4LvkMYwZubWtxQ6mYXERQ9eNitiMehGZvaZlKSuK0+vRGEPc73P5vd4kZxpBB7zxquVwUI4tab njsNr83DVQUiJmSDo2fS8E0Rdtvzsw3Wxs+8p+MhdSKHcKxRg01pqqWMrSWHceUn4sx9+OAw5TN0 0gScc7gbZVkUSjrsOTdYnOjeUjscvpyG5uV5j/JzenxfQjXEwb7NzU+p9eXFcncLItGSTuJ/95PJ 85Uq12ulqhv4+ykDILe/AAAA//8DAFBLAQItABQABgAIAAAAIQDb4fbL7gAAAIUBAAATAAAAAAAA AAAAAAAAAAAAAABbQ29udGVudF9UeXBlc10ueG1sUEsBAi0AFAAGAAgAAAAhAFr0LFu/AAAAFQEA AAsAAAAAAAAAAAAAAAAAHwEAAF9yZWxzLy5yZWxzUEsBAi0AFAAGAAgAAAAhAHe3pnTHAAAA4wAA AA8AAAAAAAAAAAAAAAAABwIAAGRycy9kb3ducmV2LnhtbFBLBQYAAAAAAwADALcAAAD7AgAAAAA= " filled="f" stroked="f">
                  <v:textbox inset=".5mm,.5mm,.5mm,.5mm">
                    <w:txbxContent>
                      <w:p w14:paraId="339578DD" w14:textId="77777777" w:rsidR="00230D6B" w:rsidRPr="008B508D" w:rsidRDefault="00000000">
                        <w:pPr>
                          <w:spacing w:before="0" w:line="240" w:lineRule="auto"/>
                          <w:jc w:val="center"/>
                        </w:pPr>
                        <w:r>
                          <w:rPr>
                            <w:color w:val="000000"/>
                            <w:sz w:val="22"/>
                            <w:szCs w:val="22"/>
                          </w:rPr>
                          <w:t>1</w:t>
                        </w:r>
                      </w:p>
                    </w:txbxContent>
                  </v:textbox>
                </v:rect>
                <v:rect id="hi" o:spid="_x0000_s1107" style="position:absolute;left:50456;top:34593;width:2025;height:1688;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8OVKyQAAAOEAAAAPAAAAZHJzL2Rvd25yZXYueG1sRI9PS8Mw GMbvwr5DeAVvLrVI3bplYwiKHjxsHWPHl+a1qW3elCSu1U9vDsKOD88/fuvtZHtxIR9axwoe5hkI 4trplhsFx+rlfgEiRGSNvWNS8EMBtpvZzRpL7Ube0+UQG5FGOJSowMQ4lFKG2pDFMHcDcfI+nbcY k/SN1B7HNG57mWdZIS22nB4MDvRsqO4O31ZB9fG+R/k1vJ4nv+hCZ05j9ZsrdXc77VYgIk3xGv5v v2kFy7woHpdPiSERJRqQmz8AAAD//wMAUEsBAi0AFAAGAAgAAAAhANvh9svuAAAAhQEAABMAAAAA AAAAAAAAAAAAAAAAAFtDb250ZW50X1R5cGVzXS54bWxQSwECLQAUAAYACAAAACEAWvQsW78AAAAV AQAACwAAAAAAAAAAAAAAAAAfAQAAX3JlbHMvLnJlbHNQSwECLQAUAAYACAAAACEAPvDlSskAAADh AAAADwAAAAAAAAAAAAAAAAAHAgAAZHJzL2Rvd25yZXYueG1sUEsFBgAAAAADAAMAtwAAAP0CAAAA AA== " filled="f" stroked="f">
                  <v:textbox inset=".5mm,.5mm,.5mm,.5mm">
                    <w:txbxContent>
                      <w:p w14:paraId="2CD337F8" w14:textId="77777777" w:rsidR="00230D6B" w:rsidRPr="008B508D" w:rsidRDefault="00000000">
                        <w:pPr>
                          <w:spacing w:before="0" w:line="240" w:lineRule="auto"/>
                          <w:jc w:val="center"/>
                        </w:pPr>
                        <w:r>
                          <w:rPr>
                            <w:color w:val="000000"/>
                            <w:sz w:val="22"/>
                            <w:szCs w:val="22"/>
                          </w:rPr>
                          <w:t>5</w:t>
                        </w:r>
                      </w:p>
                    </w:txbxContent>
                  </v:textbox>
                </v:rect>
                <v:roundrect id="S1" o:spid="_x0000_s1108" style="position:absolute;left:39642;top:5859;width:12218;height:2227;visibility:visible;mso-wrap-style:square;v-text-anchor:middle" arcsize="7864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7jq0OxwAAAOIAAAAPAAAAZHJzL2Rvd25yZXYueG1sRE9da8Iw FH0f7D+EO9jbTCedrNUoY2wwGKJT8fna3DalzU1pslr/vXkQfDyc78VqtK0YqPe1YwWvkwQEceF0 zZWCw/775R2ED8gaW8ek4EIeVsvHhwXm2p35j4ZdqEQMYZ+jAhNCl0vpC0MW/cR1xJErXW8xRNhX Uvd4juG2ldMkmUmLNccGgx19Giqa3b9V8GXs8OvKzWG7kUlWHk/NeouNUs9P48ccRKAx3MU3949W 8JamaTabZnFzvBTvgFxeAQAA//8DAFBLAQItABQABgAIAAAAIQDb4fbL7gAAAIUBAAATAAAAAAAA AAAAAAAAAAAAAABbQ29udGVudF9UeXBlc10ueG1sUEsBAi0AFAAGAAgAAAAhAFr0LFu/AAAAFQEA AAsAAAAAAAAAAAAAAAAAHwEAAF9yZWxzLy5yZWxzUEsBAi0AFAAGAAgAAAAhAHuOrQ7HAAAA4gAA AA8AAAAAAAAAAAAAAAAABwIAAGRycy9kb3ducmV2LnhtbFBLBQYAAAAAAwADALcAAAD7AgAAAAA= " strokecolor="#404040">
                  <v:textbox inset=".5mm,.5mm,.5mm,.5mm">
                    <w:txbxContent>
                      <w:p w14:paraId="0EFC0994" w14:textId="77777777" w:rsidR="00230D6B" w:rsidRPr="008B508D" w:rsidRDefault="00000000">
                        <w:pPr>
                          <w:spacing w:before="0" w:line="240" w:lineRule="auto"/>
                          <w:jc w:val="center"/>
                        </w:pPr>
                        <w:r>
                          <w:rPr>
                            <w:color w:val="000000"/>
                            <w:sz w:val="22"/>
                            <w:szCs w:val="22"/>
                          </w:rPr>
                          <w:t>1. Omanik (Exor)</w:t>
                        </w:r>
                      </w:p>
                    </w:txbxContent>
                  </v:textbox>
                </v:roundrect>
                <v:roundrect id="S2" o:spid="_x0000_s1109" style="position:absolute;left:35977;top:11319;width:16166;height:2228;visibility:visible;mso-wrap-style:square;v-text-anchor:middle" arcsize="7864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XzK2AyAAAAOMAAAAPAAAAZHJzL2Rvd25yZXYueG1sRE/dS8Mw EH8X9j+EG/jmkk3dR7dsiCgIIptz+Hxrrk1pcylN7Op/bwTBx/t932Y3uEb01IXKs4bpRIEgzr2p uNRw+ni+WYIIEdlg45k0fFOA3XZ0tcHM+Au/U3+MpUghHDLUYGNsMylDbslhmPiWOHGF7xzGdHal NB1eUrhr5EypuXRYcWqw2NKjpbw+fjkNT9b1r77Ynw57qVbF57l+O2Ct9fV4eFiDiDTEf/Gf+8Wk +fer+XKxuFO38PtTAkBufwAAAP//AwBQSwECLQAUAAYACAAAACEA2+H2y+4AAACFAQAAEwAAAAAA AAAAAAAAAAAAAAAAW0NvbnRlbnRfVHlwZXNdLnhtbFBLAQItABQABgAIAAAAIQBa9CxbvwAAABUB AAALAAAAAAAAAAAAAAAAAB8BAABfcmVscy8ucmVsc1BLAQItABQABgAIAAAAIQBXzK2AyAAAAOMA AAAPAAAAAAAAAAAAAAAAAAcCAABkcnMvZG93bnJldi54bWxQSwUGAAAAAAMAAwC3AAAA/AIAAAAA " strokecolor="#404040">
                  <v:textbox inset=".5mm,.5mm,.5mm,.5mm">
                    <w:txbxContent>
                      <w:p w14:paraId="33287941" w14:textId="77777777" w:rsidR="00230D6B" w:rsidRPr="008B508D" w:rsidRDefault="00000000">
                        <w:pPr>
                          <w:spacing w:before="0" w:line="240" w:lineRule="auto"/>
                          <w:jc w:val="center"/>
                        </w:pPr>
                        <w:r>
                          <w:rPr>
                            <w:color w:val="000000"/>
                            <w:sz w:val="22"/>
                            <w:szCs w:val="22"/>
                          </w:rPr>
                          <w:t>2. Juhatus ja turundus</w:t>
                        </w:r>
                      </w:p>
                    </w:txbxContent>
                  </v:textbox>
                </v:roundrect>
                <v:roundrect id="S3" o:spid="_x0000_s1110" style="position:absolute;left:11230;top:21654;width:8927;height:2227;visibility:visible;mso-wrap-style:square;v-text-anchor:middle" arcsize="7864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SPSDAxwAAAOIAAAAPAAAAZHJzL2Rvd25yZXYueG1sRE9da8Iw FH0X9h/CFfamqTo2W40yZIPBGDoVn6/NbVPa3JQmq92/Xx4GPh7O93o72Eb01PnKsYLZNAFBnDtd cangfHqfLEH4gKyxcUwKfsnDdvMwWmOm3Y2/qT+GUsQQ9hkqMCG0mZQ+N2TRT11LHLnCdRZDhF0p dYe3GG4bOU+SZ2mx4thgsKWdobw+/lgFb8b2n67Ynw97maTF5Vp/HbBW6nE8vK5ABBrCXfzv/tAK 0lm6SBcvT3FzvBTvgNz8AQAA//8DAFBLAQItABQABgAIAAAAIQDb4fbL7gAAAIUBAAATAAAAAAAA AAAAAAAAAAAAAABbQ29udGVudF9UeXBlc10ueG1sUEsBAi0AFAAGAAgAAAAhAFr0LFu/AAAAFQEA AAsAAAAAAAAAAAAAAAAAHwEAAF9yZWxzLy5yZWxzUEsBAi0AFAAGAAgAAAAhABI9IMDHAAAA4gAA AA8AAAAAAAAAAAAAAAAABwIAAGRycy9kb3ducmV2LnhtbFBLBQYAAAAAAwADALcAAAD7AgAAAAA= " strokecolor="#404040">
                  <v:textbox inset=".5mm,.5mm,.5mm,.5mm">
                    <w:txbxContent>
                      <w:p w14:paraId="1F60553F" w14:textId="77777777" w:rsidR="00230D6B" w:rsidRPr="008B508D" w:rsidRDefault="00000000">
                        <w:pPr>
                          <w:spacing w:before="0" w:line="240" w:lineRule="auto"/>
                          <w:jc w:val="center"/>
                        </w:pPr>
                        <w:r>
                          <w:rPr>
                            <w:color w:val="000000"/>
                            <w:sz w:val="22"/>
                            <w:szCs w:val="22"/>
                          </w:rPr>
                          <w:t>3. Osanikud</w:t>
                        </w:r>
                      </w:p>
                    </w:txbxContent>
                  </v:textbox>
                </v:roundrect>
                <v:roundrect id="S4" o:spid="_x0000_s1111" style="position:absolute;left:17426;top:24198;width:8927;height:2228;visibility:visible;mso-wrap-style:square;v-text-anchor:middle" arcsize="7864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aYGKpygAAAOEAAAAPAAAAZHJzL2Rvd25yZXYueG1sRI9fS8Mw FMXfBb9DuIJvLtkm+1OXDZEJgsjmHHu+NrdNaXNTmtjVb2+EwR4P55zf4aw2g2tET12oPGsYjxQI 4tybiksNx6/XhwWIEJENNp5Jwy8F2Kxvb1aYGX/mT+oPsRQJwiFDDTbGNpMy5JYchpFviZNX+M5h TLIrpenwnOCukROlZtJhxWnBYksvlvL68OM0bK3r332xO+53Ui2L03f9scda6/u74fkJRKQhXsOX 9pvRMJ3M5o9qMYb/R+kNyPUfAAAA//8DAFBLAQItABQABgAIAAAAIQDb4fbL7gAAAIUBAAATAAAA AAAAAAAAAAAAAAAAAABbQ29udGVudF9UeXBlc10ueG1sUEsBAi0AFAAGAAgAAAAhAFr0LFu/AAAA FQEAAAsAAAAAAAAAAAAAAAAAHwEAAF9yZWxzLy5yZWxzUEsBAi0AFAAGAAgAAAAhANpgYqnKAAAA 4QAAAA8AAAAAAAAAAAAAAAAABwIAAGRycy9kb3ducmV2LnhtbFBLBQYAAAAAAwADALcAAAD+AgAA AAA= " strokecolor="#404040">
                  <v:textbox inset=".5mm,.5mm,.5mm,.5mm">
                    <w:txbxContent>
                      <w:p w14:paraId="6AC17159" w14:textId="77777777" w:rsidR="00230D6B" w:rsidRPr="008B508D" w:rsidRDefault="00000000">
                        <w:pPr>
                          <w:spacing w:before="0" w:line="240" w:lineRule="auto"/>
                          <w:jc w:val="center"/>
                        </w:pPr>
                        <w:r>
                          <w:rPr>
                            <w:color w:val="000000"/>
                            <w:sz w:val="22"/>
                            <w:szCs w:val="22"/>
                          </w:rPr>
                          <w:t>4. Mängijad</w:t>
                        </w:r>
                      </w:p>
                    </w:txbxContent>
                  </v:textbox>
                </v:roundrect>
                <v:roundrect id="S5" o:spid="_x0000_s1112" style="position:absolute;left:39642;top:18616;width:12218;height:2228;visibility:visible;mso-wrap-style:square;v-text-anchor:middle" arcsize="7864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0qePyAAAAOMAAAAPAAAAZHJzL2Rvd25yZXYueG1sRE/dS8Mw EH8X9j+EE3xzaUW7WZeNIQqCyD4ce74116a0uZQmdvW/N8Jgj/f7vsVqtK0YqPe1YwXpNAFBXDhd c6Xg8P1+PwfhA7LG1jEp+CUPq+XkZoG5dmfe0bAPlYgh7HNUYELocil9Yciin7qOOHKl6y2GePaV 1D2eY7ht5UOSZNJizbHBYEevhopm/2MVvBk7fLpyc9huZPJcHk/N1xYbpe5ux/ULiEBjuIov7g8d 52fp4zydZU8z+P8pAiCXfwAAAP//AwBQSwECLQAUAAYACAAAACEA2+H2y+4AAACFAQAAEwAAAAAA AAAAAAAAAAAAAAAAW0NvbnRlbnRfVHlwZXNdLnhtbFBLAQItABQABgAIAAAAIQBa9CxbvwAAABUB AAALAAAAAAAAAAAAAAAAAB8BAABfcmVscy8ucmVsc1BLAQItABQABgAIAAAAIQC+0qePyAAAAOMA AAAPAAAAAAAAAAAAAAAAAAcCAABkcnMvZG93bnJldi54bWxQSwUGAAAAAAMAAwC3AAAA/AIAAAAA " strokecolor="#404040">
                  <v:textbox inset=".5mm,.5mm,.5mm,.5mm">
                    <w:txbxContent>
                      <w:p w14:paraId="4AD43253" w14:textId="77777777" w:rsidR="00230D6B" w:rsidRPr="008B508D" w:rsidRDefault="00000000">
                        <w:pPr>
                          <w:spacing w:before="0" w:line="240" w:lineRule="auto"/>
                          <w:jc w:val="center"/>
                        </w:pPr>
                        <w:r>
                          <w:rPr>
                            <w:color w:val="000000"/>
                            <w:sz w:val="22"/>
                            <w:szCs w:val="22"/>
                          </w:rPr>
                          <w:t>5. Toetajagrupid</w:t>
                        </w:r>
                      </w:p>
                    </w:txbxContent>
                  </v:textbox>
                </v:roundrect>
                <v:roundrect id="S6" o:spid="_x0000_s1113" style="position:absolute;left:28667;top:28586;width:14850;height:2227;visibility:visible;mso-wrap-style:square;v-text-anchor:middle" arcsize="7864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Hv032xwAAAOMAAAAPAAAAZHJzL2Rvd25yZXYueG1sRE/dS8Mw EH8X/B/CCXtzSfewal02ZEwYiOzD4fPZXJvS5lKa2NX/3giCj/f7vtVmcp0YaQiNZw3ZXIEgLr1p uNZweX+5fwARIrLBzjNp+KYAm/XtzQoL4698ovEca5FCOBSowcbYF1KG0pLDMPc9ceIqPziM6Rxq aQa8pnDXyYVSS+mw4dRgsaetpbI9fzkNO+vGV18dLseDVI/Vx2f7dsRW69nd9PwEItIU/8V/7r1J 8/NskS9VnmXw+1MCQK5/AAAA//8DAFBLAQItABQABgAIAAAAIQDb4fbL7gAAAIUBAAATAAAAAAAA AAAAAAAAAAAAAABbQ29udGVudF9UeXBlc10ueG1sUEsBAi0AFAAGAAgAAAAhAFr0LFu/AAAAFQEA AAsAAAAAAAAAAAAAAAAAHwEAAF9yZWxzLy5yZWxzUEsBAi0AFAAGAAgAAAAhAMe/TfbHAAAA4wAA AA8AAAAAAAAAAAAAAAAABwIAAGRycy9kb3ducmV2LnhtbFBLBQYAAAAAAwADALcAAAD7AgAAAAA= " strokecolor="#404040">
                  <v:textbox inset=".5mm,.5mm,.5mm,.5mm">
                    <w:txbxContent>
                      <w:p w14:paraId="6C812026" w14:textId="77777777" w:rsidR="00230D6B" w:rsidRPr="008B508D" w:rsidRDefault="00000000">
                        <w:pPr>
                          <w:spacing w:before="0" w:line="240" w:lineRule="auto"/>
                          <w:jc w:val="center"/>
                        </w:pPr>
                        <w:r>
                          <w:rPr>
                            <w:color w:val="000000"/>
                            <w:sz w:val="22"/>
                            <w:szCs w:val="22"/>
                          </w:rPr>
                          <w:t>6. Globaalsed fännid</w:t>
                        </w:r>
                      </w:p>
                    </w:txbxContent>
                  </v:textbox>
                </v:roundrect>
                <v:roundrect id="S7" o:spid="_x0000_s1114" style="position:absolute;left:37951;top:21654;width:14192;height:2227;visibility:visible;mso-wrap-style:square;v-text-anchor:middle" arcsize="7864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w30TsyAAAAOMAAAAPAAAAZHJzL2Rvd25yZXYueG1sRE9fS8Mw EH8X9h3CCb65tBNdV5eNIQqCyOYce74116a0uZQmdvXbG2Gwx/v9v+V6tK0YqPe1YwXpNAFBXDhd c6Xg8P12n4HwAVlj65gU/JKH9Wpys8RcuzN/0bAPlYgh7HNUYELocil9Yciin7qOOHKl6y2GePaV 1D2eY7ht5SxJnqTFmmODwY5eDBXN/scqeDV2+HDl9rDbymRRHk/N5w4bpe5ux80ziEBjuIov7ncd 588WD/MsSx9T+P8pAiBXfwAAAP//AwBQSwECLQAUAAYACAAAACEA2+H2y+4AAACFAQAAEwAAAAAA AAAAAAAAAAAAAAAAW0NvbnRlbnRfVHlwZXNdLnhtbFBLAQItABQABgAIAAAAIQBa9CxbvwAAABUB AAALAAAAAAAAAAAAAAAAAB8BAABfcmVscy8ucmVsc1BLAQItABQABgAIAAAAIQCw30TsyAAAAOMA AAAPAAAAAAAAAAAAAAAAAAcCAABkcnMvZG93bnJldi54bWxQSwUGAAAAAAMAAwC3AAAA/AIAAAAA " strokecolor="#404040">
                  <v:textbox inset=".5mm,.5mm,.5mm,.5mm">
                    <w:txbxContent>
                      <w:p w14:paraId="1B743D6D" w14:textId="77777777" w:rsidR="00230D6B" w:rsidRPr="008B508D" w:rsidRDefault="00000000">
                        <w:pPr>
                          <w:spacing w:before="0" w:line="240" w:lineRule="auto"/>
                          <w:jc w:val="center"/>
                        </w:pPr>
                        <w:r>
                          <w:rPr>
                            <w:color w:val="000000"/>
                            <w:sz w:val="22"/>
                            <w:szCs w:val="22"/>
                          </w:rPr>
                          <w:t>7. Kohalikud fännid</w:t>
                        </w:r>
                      </w:p>
                    </w:txbxContent>
                  </v:textbox>
                </v:roundrect>
                <v:roundrect id="S8" o:spid="_x0000_s1115" style="position:absolute;left:31299;top:14357;width:9585;height:2227;visibility:visible;mso-wrap-style:square;v-text-anchor:middle" arcsize="7864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tKybtyAAAAOMAAAAPAAAAZHJzL2Rvd25yZXYueG1sRE9fa8Iw EH8f7DuEG/g207rhtBpljA0GMnQqPp/NtSltLqWJtfv2izDY4/3+33I92Eb01PnKsYJ0nIAgzp2u uFRwPHw8zkD4gKyxcUwKfsjDenV/t8RMuyt/U78PpYgh7DNUYEJoMyl9bsiiH7uWOHKF6yyGeHal 1B1eY7ht5CRJptJixbHBYEtvhvJ6f7EK3o3tN67YHndbmcyL07n+2mGt1OhheF2ACDSEf/Gf+1PH +en8eTadPKUvcPspAiBXvwAAAP//AwBQSwECLQAUAAYACAAAACEA2+H2y+4AAACFAQAAEwAAAAAA AAAAAAAAAAAAAAAAW0NvbnRlbnRfVHlwZXNdLnhtbFBLAQItABQABgAIAAAAIQBa9CxbvwAAABUB AAALAAAAAAAAAAAAAAAAAB8BAABfcmVscy8ucmVsc1BLAQItABQABgAIAAAAIQCtKybtyAAAAOMA AAAPAAAAAAAAAAAAAAAAAAcCAABkcnMvZG93bnJldi54bWxQSwUGAAAAAAMAAwC3AAAA/AIAAAAA " strokecolor="#404040">
                  <v:textbox inset=".5mm,.5mm,.5mm,.5mm">
                    <w:txbxContent>
                      <w:p w14:paraId="29890EAF" w14:textId="77777777" w:rsidR="00230D6B" w:rsidRPr="008B508D" w:rsidRDefault="00000000">
                        <w:pPr>
                          <w:spacing w:before="0" w:line="240" w:lineRule="auto"/>
                          <w:jc w:val="center"/>
                        </w:pPr>
                        <w:r>
                          <w:rPr>
                            <w:color w:val="000000"/>
                            <w:sz w:val="22"/>
                            <w:szCs w:val="22"/>
                          </w:rPr>
                          <w:t>8. Sponsorid</w:t>
                        </w:r>
                      </w:p>
                    </w:txbxContent>
                  </v:textbox>
                </v:roundrect>
                <v:roundrect id="S9" o:spid="_x0000_s1116" style="position:absolute;left:6952;top:27236;width:17483;height:2227;visibility:visible;mso-wrap-style:square;v-text-anchor:middle" arcsize="7864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4zppixAAAAOEAAAAPAAAAZHJzL2Rvd25yZXYueG1sRE9da8Iw FH0X9h/CHexNEx2IVqPImDAYQ+fE52tz25Q2N6XJavfvl8HAx8P5Xm8H14ieulB51jCdKBDEuTcV lxrOX/vxAkSIyAYbz6ThhwJsNw+jNWbG3/iT+lMsRQrhkKEGG2ObSRlySw7DxLfEiSt85zAm2JXS dHhL4a6RM6Xm0mHFqcFiSy+W8vr07TS8Wte/++JwPh6kWhaXa/1xxFrrp8dhtwIRaYh38b/7zaT5 C/WslvMp/D1KEOTmFwAA//8DAFBLAQItABQABgAIAAAAIQDb4fbL7gAAAIUBAAATAAAAAAAAAAAA AAAAAAAAAABbQ29udGVudF9UeXBlc10ueG1sUEsBAi0AFAAGAAgAAAAhAFr0LFu/AAAAFQEAAAsA AAAAAAAAAAAAAAAAHwEAAF9yZWxzLy5yZWxzUEsBAi0AFAAGAAgAAAAhALjOmmLEAAAA4QAAAA8A AAAAAAAAAAAAAAAABwIAAGRycy9kb3ducmV2LnhtbFBLBQYAAAAAAwADALcAAAD4AgAAAAA= " strokecolor="#404040">
                  <v:textbox inset=".5mm,.5mm,.5mm,.5mm">
                    <w:txbxContent>
                      <w:p w14:paraId="0046D963" w14:textId="77777777" w:rsidR="00230D6B" w:rsidRPr="008B508D" w:rsidRDefault="00000000">
                        <w:pPr>
                          <w:spacing w:before="0" w:line="240" w:lineRule="auto"/>
                          <w:jc w:val="center"/>
                        </w:pPr>
                        <w:r>
                          <w:rPr>
                            <w:color w:val="000000"/>
                            <w:sz w:val="22"/>
                            <w:szCs w:val="22"/>
                          </w:rPr>
                          <w:t>9. Torino linn, elanikud</w:t>
                        </w:r>
                      </w:p>
                    </w:txbxContent>
                  </v:textbox>
                </v:roundrect>
                <v:roundrect id="S10" o:spid="_x0000_s1117" style="position:absolute;left:28346;top:24185;width:16166;height:2227;visibility:visible;mso-wrap-style:square;v-text-anchor:middle" arcsize="7864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wdZsxwAAAOMAAAAPAAAAZHJzL2Rvd25yZXYueG1sRE9fS8Mw EH8X/A7hBN9c4tBtrcvGGAqCyOYcPp/NtSltLqWJXf32Rhjs8X7/b7keXSsG6kPtWcP9RIEgLryp udJw/Hy5W4AIEdlg65k0/FKA9er6aom58Sf+oOEQK5FCOOSowcbY5VKGwpLDMPEdceJK3zuM6ewr aXo8pXDXyqlSM+mw5tRgsaOtpaI5/DgNz9YNb77cHfc7qbLy67t532Oj9e3NuHkCEWmMF/HZ/WrS /Gw6e1CL7HEO/z8lAOTqDwAA//8DAFBLAQItABQABgAIAAAAIQDb4fbL7gAAAIUBAAATAAAAAAAA AAAAAAAAAAAAAABbQ29udGVudF9UeXBlc10ueG1sUEsBAi0AFAAGAAgAAAAhAFr0LFu/AAAAFQEA AAsAAAAAAAAAAAAAAAAAHwEAAF9yZWxzLy5yZWxzUEsBAi0AFAAGAAgAAAAhAB7B1mzHAAAA4wAA AA8AAAAAAAAAAAAAAAAABwIAAGRycy9kb3ducmV2LnhtbFBLBQYAAAAAAwADALcAAAD7AgAAAAA= " strokecolor="#404040">
                  <v:textbox inset=".5mm,.5mm,.5mm,.5mm">
                    <w:txbxContent>
                      <w:p w14:paraId="75C5D82E" w14:textId="77777777" w:rsidR="00230D6B" w:rsidRPr="008B508D" w:rsidRDefault="00000000">
                        <w:pPr>
                          <w:spacing w:before="0" w:line="240" w:lineRule="auto"/>
                          <w:jc w:val="center"/>
                        </w:pPr>
                        <w:r>
                          <w:rPr>
                            <w:color w:val="000000"/>
                            <w:sz w:val="22"/>
                            <w:szCs w:val="22"/>
                          </w:rPr>
                          <w:t>10. Litsentsipartnerid</w:t>
                        </w:r>
                      </w:p>
                    </w:txbxContent>
                  </v:textbox>
                </v:roundrect>
                <v:roundrect id="S11" o:spid="_x0000_s1118" style="position:absolute;left:11559;top:11319;width:8269;height:2228;visibility:visible;mso-wrap-style:square;v-text-anchor:middle" arcsize="7864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4uZoOxwAAAOMAAAAPAAAAZHJzL2Rvd25yZXYueG1sRE9fS8Mw EH8X9h3CCb65xA2krcuGDIWByOYcPp/NtSltLqXJuvrtjSDs8X7/b7WZXCdGGkLjWcPDXIEgLr1p uNZw+ny9z0CEiGyw80wafijAZj27WWFh/IU/aDzGWqQQDgVqsDH2hZShtOQwzH1PnLjKDw5jOoda mgEvKdx1cqHUo3TYcGqw2NPWUtkez07Di3Xjm6/2p8Neqrz6+m7fD9hqfXc7PT+BiDTFq/jfvTNp fr7MsnypFjn8/ZQAkOtfAAAA//8DAFBLAQItABQABgAIAAAAIQDb4fbL7gAAAIUBAAATAAAAAAAA AAAAAAAAAAAAAABbQ29udGVudF9UeXBlc10ueG1sUEsBAi0AFAAGAAgAAAAhAFr0LFu/AAAAFQEA AAsAAAAAAAAAAAAAAAAAHwEAAF9yZWxzLy5yZWxzUEsBAi0AFAAGAAgAAAAhALi5mg7HAAAA4wAA AA8AAAAAAAAAAAAAAAAABwIAAGRycy9kb3ducmV2LnhtbFBLBQYAAAAAAwADALcAAAD7AgAAAAA= " strokecolor="#404040">
                  <v:textbox inset=".5mm,.5mm,.5mm,.5mm">
                    <w:txbxContent>
                      <w:p w14:paraId="1549F7C2" w14:textId="77777777" w:rsidR="00230D6B" w:rsidRPr="008B508D" w:rsidRDefault="00000000">
                        <w:pPr>
                          <w:spacing w:before="0" w:line="240" w:lineRule="auto"/>
                          <w:jc w:val="center"/>
                        </w:pPr>
                        <w:r>
                          <w:rPr>
                            <w:color w:val="000000"/>
                            <w:sz w:val="22"/>
                            <w:szCs w:val="22"/>
                          </w:rPr>
                          <w:t>11. Meedia</w:t>
                        </w:r>
                      </w:p>
                    </w:txbxContent>
                  </v:textbox>
                </v:roundrect>
                <v:roundrect id="S12" o:spid="_x0000_s1119" style="position:absolute;left:3881;top:14357;width:14850;height:2227;visibility:visible;mso-wrap-style:square;v-text-anchor:middle" arcsize="7864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Mkp+1xwAAAOMAAAAPAAAAZHJzL2Rvd25yZXYueG1sRE9fS8Mw EH8X9h3CDXxzyaoOV5eNIQqCyOY29nw216a0uZQmdvXbG0Hw8X7/b7UZXSsG6kPtWcN8pkAQF97U XGk4HV9uHkCEiGyw9UwavinAZj25WmFu/IU/aDjESqQQDjlqsDF2uZShsOQwzHxHnLjS9w5jOvtK mh4vKdy1MlNqIR3WnBosdvRkqWgOX07Ds3XDmy93p/1OqmV5/mze99hofT0dt48gIo3xX/znfjVp fnavssXdUt3C708JALn+AQAA//8DAFBLAQItABQABgAIAAAAIQDb4fbL7gAAAIUBAAATAAAAAAAA AAAAAAAAAAAAAABbQ29udGVudF9UeXBlc10ueG1sUEsBAi0AFAAGAAgAAAAhAFr0LFu/AAAAFQEA AAsAAAAAAAAAAAAAAAAAHwEAAF9yZWxzLy5yZWxzUEsBAi0AFAAGAAgAAAAhAMySn7XHAAAA4wAA AA8AAAAAAAAAAAAAAAAABwIAAGRycy9kb3ducmV2LnhtbFBLBQYAAAAAAwADALcAAAD7AgAAAAA= " strokecolor="#404040">
                  <v:textbox inset=".5mm,.5mm,.5mm,.5mm">
                    <w:txbxContent>
                      <w:p w14:paraId="46AE11F6" w14:textId="77777777" w:rsidR="00230D6B" w:rsidRPr="008B508D" w:rsidRDefault="00000000">
                        <w:pPr>
                          <w:spacing w:before="0" w:line="240" w:lineRule="auto"/>
                          <w:jc w:val="center"/>
                        </w:pPr>
                        <w:r>
                          <w:rPr>
                            <w:color w:val="000000"/>
                            <w:sz w:val="22"/>
                            <w:szCs w:val="22"/>
                          </w:rPr>
                          <w:t>12. Kaubamärgiametid</w:t>
                        </w:r>
                      </w:p>
                    </w:txbxContent>
                  </v:textbox>
                </v:roundrect>
                <v:roundrect id="S13" o:spid="_x0000_s1120" style="position:absolute;left:3881;top:18616;width:12875;height:2228;visibility:visible;mso-wrap-style:square;v-text-anchor:middle" arcsize="7864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0C+ooyAAAAOMAAAAPAAAAZHJzL2Rvd25yZXYueG1sRE/dS8Mw EH8X/B/CCb65tFM6V5eNMRQEkX049nw216a0uZQmdvW/N8Jgj/f7vsVqtK0YqPe1YwXpJAFBXDhd c6Xg+PX28AzCB2SNrWNS8EseVsvbmwXm2p15T8MhVCKGsM9RgQmhy6X0hSGLfuI64siVrrcY4tlX Uvd4juG2ldMkyaTFmmODwY42horm8GMVvBo7fLhye9xtZTIvT9/N5w4bpe7vxvULiEBjuIov7ncd 588ep1mazp4y+P8pAiCXfwAAAP//AwBQSwECLQAUAAYACAAAACEA2+H2y+4AAACFAQAAEwAAAAAA AAAAAAAAAAAAAAAAW0NvbnRlbnRfVHlwZXNdLnhtbFBLAQItABQABgAIAAAAIQBa9CxbvwAAABUB AAALAAAAAAAAAAAAAAAAAB8BAABfcmVscy8ucmVsc1BLAQItABQABgAIAAAAIQB0C+ooyAAAAOMA AAAPAAAAAAAAAAAAAAAAAAcCAABkcnMvZG93bnJldi54bWxQSwUGAAAAAAMAAwC3AAAA/AIAAAAA " strokecolor="#404040">
                  <v:textbox inset=".5mm,.5mm,.5mm,.5mm">
                    <w:txbxContent>
                      <w:p w14:paraId="0D7277D6" w14:textId="77777777" w:rsidR="00230D6B" w:rsidRPr="008B508D" w:rsidRDefault="00000000">
                        <w:pPr>
                          <w:spacing w:before="0" w:line="240" w:lineRule="auto"/>
                          <w:jc w:val="center"/>
                        </w:pPr>
                        <w:r>
                          <w:rPr>
                            <w:color w:val="000000"/>
                            <w:sz w:val="22"/>
                            <w:szCs w:val="22"/>
                          </w:rPr>
                          <w:t xml:space="preserve">13. Serie A, UEFA</w:t>
                        </w:r>
                      </w:p>
                    </w:txbxContent>
                  </v:textbox>
                </v:roundrect>
                <w10:anchorlock/>
              </v:group>
            </w:pict>
          </mc:Fallback>
        </mc:AlternateContent>
      </w:r>
    </w:p>
    <w:p w14:paraId="6FBDF0E7" w14:textId="77777777" w:rsidR="00230D6B" w:rsidRPr="008B508D" w:rsidRDefault="00000000">
      <w:pPr>
        <w:pStyle w:val="Caption"/>
      </w:pPr>
      <w:r>
        <w:rPr>
          <w:b/>
          <w:bCs/>
        </w:rPr>
        <w:t xml:space="preserve">Joonis </w:t>
      </w:r>
      <w:r>
        <w:fldChar w:fldCharType="begin"/>
        <w:instrText xml:space="preserve"> SEQ Joonis \* ARABIC </w:instrText>
        <w:fldChar w:fldCharType="separate"/>
        <w:t>3</w:t>
        <w:fldChar w:fldCharType="end"/>
      </w:r>
      <w:r>
        <w:rPr>
          <w:b/>
          <w:bCs/>
        </w:rPr>
        <w:t xml:space="preserve">. </w:t>
      </w:r>
      <w:r>
        <w:t xml:space="preserve">Huvipoolte mõju-huvi maatriks. Allikas: Mendelow, 1981; Tamberg, 2022, slaid 29 põhjal. Vastutaja: Herman Ra Truvek</w:t>
      </w:r>
    </w:p>
    <w:p w14:paraId="64CFC640" w14:textId="15C8A194" w:rsidR="00230D6B" w:rsidRPr="008B508D" w:rsidRDefault="00000000">
      <w:r>
        <w:t xml:space="preserve">Huvipoolte eesmärgid peavad olema ühitatavad (Tamberg, 2022, slaid 21), kuid rebrändingu puhul vastanduvad need tugevalt (tabel 3). Kõige teravam on vastuolu traditsiooniliste fännide, kes soovivad vana vapi tagasitoomist, ning omaniku ja turundusosakonna vahel, kes soovivad kaitsta 2017. aasta investeeringut ja globaalset brändi. Projektijuhi ülesanne on vastuolud varakult nähtavaks teha ja leida kokkulepped, mille korral ühine huvi tugeva ja ühtse fännibaasi järele kaalub üles erihuvid (Bryson, 2004).</w:t>
      </w:r>
    </w:p>
    <w:p w14:paraId="11F57AAA" w14:textId="77777777" w:rsidR="00230D6B" w:rsidRPr="008B508D" w:rsidRDefault="00000000">
      <w:pPr>
        <w:pStyle w:val="Caption"/>
        <w:keepNext/>
        <w:spacing w:before="240" w:after="240"/>
      </w:pPr>
      <w:r>
        <w:rPr>
          <w:b/>
          <w:bCs/>
        </w:rPr>
        <w:lastRenderedPageBreak/>
        <w:t xml:space="preserve">Tabel </w:t>
      </w:r>
      <w:r>
        <w:fldChar w:fldCharType="begin"/>
        <w:instrText xml:space="preserve"> SEQ Tabel \* ARABIC </w:instrText>
        <w:fldChar w:fldCharType="separate"/>
        <w:t>3</w:t>
        <w:fldChar w:fldCharType="end"/>
      </w:r>
      <w:r>
        <w:rPr>
          <w:b/>
          <w:bCs/>
        </w:rPr>
        <w:t xml:space="preserve">. </w:t>
      </w:r>
      <w:r>
        <w:t>Huvipoolte vastandlikud huvid ja kavandatud kokkulepped</w:t>
      </w:r>
    </w:p>
    <w:tbl>
      <w:tblP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6"/>
        <w:gridCol w:w="2906"/>
        <w:gridCol w:w="3442"/>
      </w:tblGrid>
      <w:tr w:rsidR="00230D6B" w:rsidRPr="008B508D" w14:paraId="207EC945" w14:textId="77777777">
        <w:trPr>
          <w:cantSplit/>
          <w:tblHeader/>
          <w:jc w:val="center"/>
        </w:trPr>
        <w:tc>
          <w:tcPr>
            <w:tcW w:w="215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16F9770" w14:textId="77777777" w:rsidR="00230D6B" w:rsidRPr="008B508D" w:rsidRDefault="00000000">
            <w:pPr>
              <w:pStyle w:val="Tabelitekst"/>
              <w:keepNext/>
              <w:keepLines/>
              <w:jc w:val="center"/>
            </w:pPr>
            <w:r>
              <w:rPr>
                <w:b/>
                <w:bCs/>
              </w:rPr>
              <w:t>Vastuolu</w:t>
            </w:r>
          </w:p>
        </w:tc>
        <w:tc>
          <w:tcPr>
            <w:tcW w:w="290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11168B3" w14:textId="77777777" w:rsidR="00230D6B" w:rsidRPr="008B508D" w:rsidRDefault="00000000">
            <w:pPr>
              <w:pStyle w:val="Tabelitekst"/>
              <w:keepNext/>
              <w:keepLines/>
              <w:jc w:val="center"/>
            </w:pPr>
            <w:r>
              <w:rPr>
                <w:b/>
                <w:bCs/>
              </w:rPr>
              <w:t>Huvipoolte soovid</w:t>
            </w:r>
          </w:p>
        </w:tc>
        <w:tc>
          <w:tcPr>
            <w:tcW w:w="344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3EA59AC" w14:textId="77777777" w:rsidR="00230D6B" w:rsidRPr="008B508D" w:rsidRDefault="00000000">
            <w:pPr>
              <w:pStyle w:val="Tabelitekst"/>
              <w:keepNext/>
              <w:keepLines/>
              <w:jc w:val="center"/>
            </w:pPr>
            <w:r>
              <w:rPr>
                <w:b/>
                <w:bCs/>
              </w:rPr>
              <w:t>Huvide ühitamine ja kokkulepe</w:t>
            </w:r>
          </w:p>
        </w:tc>
      </w:tr>
      <w:tr w:rsidR="00230D6B" w:rsidRPr="008B508D" w14:paraId="5963D6B3" w14:textId="77777777">
        <w:trPr>
          <w:cantSplit/>
          <w:jc w:val="center"/>
        </w:trPr>
        <w:tc>
          <w:tcPr>
            <w:tcW w:w="21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FC1A5F" w14:textId="77777777" w:rsidR="00230D6B" w:rsidRPr="008B508D" w:rsidRDefault="00000000">
            <w:pPr>
              <w:pStyle w:val="Tabelitekst"/>
              <w:keepNext/>
              <w:keepLines/>
            </w:pPr>
            <w:r>
              <w:t>Traditsioon vs globaalne bränd</w:t>
            </w:r>
          </w:p>
        </w:tc>
        <w:tc>
          <w:tcPr>
            <w:tcW w:w="29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8C767A" w14:textId="77777777" w:rsidR="00230D6B" w:rsidRPr="008B508D" w:rsidRDefault="00000000">
            <w:pPr>
              <w:pStyle w:val="Tabelitekst"/>
              <w:keepNext/>
              <w:keepLines/>
            </w:pPr>
            <w:r>
              <w:t>Toetajad (5) ja kohalikud fännid (7) soovivad ajaloolist vappi; omanik (1) ja turundus (2) globaalset „J“-brändi</w:t>
            </w:r>
          </w:p>
        </w:tc>
        <w:tc>
          <w:tcPr>
            <w:tcW w:w="344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AA2540" w14:textId="77777777" w:rsidR="00230D6B" w:rsidRPr="008B508D" w:rsidRDefault="00000000">
            <w:pPr>
              <w:pStyle w:val="Tabelitekst"/>
              <w:keepNext/>
              <w:keepLines/>
            </w:pPr>
            <w:r>
              <w:t xml:space="preserve">Kahetasandiline lahendus: „J“ jääb äriliseks kaubamärgiks, pärandvapp tuleb tagasi mängusärgile ja pärandkollektsiooni; kokkulepe kinnitatakse juhtkomitees</w:t>
            </w:r>
          </w:p>
        </w:tc>
      </w:tr>
      <w:tr w:rsidR="00230D6B" w:rsidRPr="008B508D" w14:paraId="51B74463" w14:textId="77777777">
        <w:trPr>
          <w:cantSplit/>
          <w:jc w:val="center"/>
        </w:trPr>
        <w:tc>
          <w:tcPr>
            <w:tcW w:w="21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3071AF" w14:textId="77777777" w:rsidR="00230D6B" w:rsidRPr="008B508D" w:rsidRDefault="00000000">
            <w:pPr>
              <w:pStyle w:val="Tabelitekst"/>
              <w:keepNext/>
              <w:keepLines/>
            </w:pPr>
            <w:r>
              <w:t>Kohalikud vs globaalsed fännid</w:t>
            </w:r>
          </w:p>
        </w:tc>
        <w:tc>
          <w:tcPr>
            <w:tcW w:w="29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862C8D" w14:textId="77777777" w:rsidR="00230D6B" w:rsidRPr="008B508D" w:rsidRDefault="00000000">
            <w:pPr>
              <w:pStyle w:val="Tabelitekst"/>
              <w:keepNext/>
              <w:keepLines/>
            </w:pPr>
            <w:r>
              <w:t>Kohalikud (7) väärtustavad Torino ajalugu, globaalsed (6) kaasaegset disaini ja digisisu</w:t>
            </w:r>
          </w:p>
        </w:tc>
        <w:tc>
          <w:tcPr>
            <w:tcW w:w="344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67FF3B" w14:textId="77777777" w:rsidR="00230D6B" w:rsidRPr="008B508D" w:rsidRDefault="00000000">
            <w:pPr>
              <w:pStyle w:val="Tabelitekst"/>
              <w:keepNext/>
              <w:keepLines/>
            </w:pPr>
            <w:r>
              <w:t>Disaini testitakse mõlema rühmaga (fookusgrupid Torinos, veebiküsitlus); kampaania räägib ühist lugu „ajalugu + tulevik“</w:t>
            </w:r>
          </w:p>
        </w:tc>
      </w:tr>
      <w:tr w:rsidR="00230D6B" w:rsidRPr="008B508D" w14:paraId="5878CB7D" w14:textId="77777777">
        <w:trPr>
          <w:cantSplit/>
          <w:jc w:val="center"/>
        </w:trPr>
        <w:tc>
          <w:tcPr>
            <w:tcW w:w="21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C76E84" w14:textId="77777777" w:rsidR="00230D6B" w:rsidRPr="008B508D" w:rsidRDefault="00000000">
            <w:pPr>
              <w:pStyle w:val="Tabelitekst"/>
              <w:keepNext/>
              <w:keepLines/>
            </w:pPr>
            <w:r>
              <w:t>Muutus vs stabiilsus</w:t>
            </w:r>
          </w:p>
        </w:tc>
        <w:tc>
          <w:tcPr>
            <w:tcW w:w="29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E7B504" w14:textId="77777777" w:rsidR="00230D6B" w:rsidRPr="008B508D" w:rsidRDefault="00000000">
            <w:pPr>
              <w:pStyle w:val="Tabelitekst"/>
              <w:keepNext/>
              <w:keepLines/>
            </w:pPr>
            <w:r>
              <w:t>Sponsorid (8) ja litsentsipartnerid (10) soovivad stabiilsust ja vanade laovarude läbimüüki</w:t>
            </w:r>
          </w:p>
        </w:tc>
        <w:tc>
          <w:tcPr>
            <w:tcW w:w="344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18260F" w14:textId="77777777" w:rsidR="00230D6B" w:rsidRPr="008B508D" w:rsidRDefault="00000000">
            <w:pPr>
              <w:pStyle w:val="Tabelitekst"/>
              <w:keepNext/>
              <w:keepLines/>
            </w:pPr>
            <w:r>
              <w:t>Üleminekuperiood ja tootmisgraafik lepitakse kokku 1. kuul; pärandkollektsioon on täiendus, mitte asendus</w:t>
            </w:r>
          </w:p>
        </w:tc>
      </w:tr>
      <w:tr w:rsidR="00230D6B" w:rsidRPr="008B508D" w14:paraId="633FCA36" w14:textId="77777777">
        <w:trPr>
          <w:cantSplit/>
          <w:jc w:val="center"/>
        </w:trPr>
        <w:tc>
          <w:tcPr>
            <w:tcW w:w="21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236389" w14:textId="77777777" w:rsidR="00230D6B" w:rsidRPr="008B508D" w:rsidRDefault="00000000">
            <w:pPr>
              <w:pStyle w:val="Tabelitekst"/>
              <w:keepNext/>
              <w:keepLines/>
            </w:pPr>
            <w:r>
              <w:t>Linna sümbol vs klubi kaubamärk</w:t>
            </w:r>
          </w:p>
        </w:tc>
        <w:tc>
          <w:tcPr>
            <w:tcW w:w="29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AE528A" w14:textId="77777777" w:rsidR="00230D6B" w:rsidRPr="008B508D" w:rsidRDefault="00000000">
            <w:pPr>
              <w:pStyle w:val="Tabelitekst"/>
              <w:keepNext/>
              <w:keepLines/>
            </w:pPr>
            <w:r>
              <w:t>Torino linn (9) soovib härja sümboli korrektset kasutust; klubi soovib kaubamärgiõigust</w:t>
            </w:r>
          </w:p>
        </w:tc>
        <w:tc>
          <w:tcPr>
            <w:tcW w:w="344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A154D1" w14:textId="77777777" w:rsidR="00230D6B" w:rsidRPr="008B508D" w:rsidRDefault="00000000">
            <w:pPr>
              <w:pStyle w:val="Tabelitekst"/>
              <w:keepNext/>
              <w:keepLines/>
            </w:pPr>
            <w:r>
              <w:t>Kaubamärgiõiguse spetsialist selgitab kasutusõiguse ja vajadusel sõlmitakse linnaga kasutuskokkulepe</w:t>
            </w:r>
          </w:p>
        </w:tc>
      </w:tr>
      <w:tr w:rsidR="00230D6B" w:rsidRPr="008B508D" w14:paraId="2553A2F9" w14:textId="77777777">
        <w:trPr>
          <w:cantSplit/>
          <w:jc w:val="center"/>
        </w:trPr>
        <w:tc>
          <w:tcPr>
            <w:tcW w:w="215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3D763A" w14:textId="77777777" w:rsidR="00230D6B" w:rsidRPr="008B508D" w:rsidRDefault="00000000">
            <w:pPr>
              <w:pStyle w:val="Tabelitekst"/>
              <w:keepNext/>
              <w:keepLines/>
            </w:pPr>
            <w:r>
              <w:t>Kulu vs tulu</w:t>
            </w:r>
          </w:p>
        </w:tc>
        <w:tc>
          <w:tcPr>
            <w:tcW w:w="29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ED452B" w14:textId="77777777" w:rsidR="00230D6B" w:rsidRPr="008B508D" w:rsidRDefault="00000000">
            <w:pPr>
              <w:pStyle w:val="Tabelitekst"/>
              <w:keepNext/>
              <w:keepLines/>
            </w:pPr>
            <w:r>
              <w:t>Osanikud (3) soovivad kulude põhjendatust; fännid kvaliteetset lahendust</w:t>
            </w:r>
          </w:p>
        </w:tc>
        <w:tc>
          <w:tcPr>
            <w:tcW w:w="344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836202" w14:textId="77777777" w:rsidR="00230D6B" w:rsidRPr="008B508D" w:rsidRDefault="00000000">
            <w:pPr>
              <w:pStyle w:val="Tabelitekst"/>
              <w:keepNext/>
              <w:keepLines/>
            </w:pPr>
            <w:r>
              <w:t>Eelarve 96 800 € koos reserviga, mõõdetavad näitajad ja etapiviisiline otsustamine</w:t>
            </w:r>
          </w:p>
        </w:tc>
      </w:tr>
      <w:tr w:rsidR="00230D6B" w:rsidRPr="008B508D" w14:paraId="544B68E9" w14:textId="77777777">
        <w:trPr>
          <w:cantSplit/>
          <w:jc w:val="center"/>
        </w:trPr>
        <w:tc>
          <w:tcPr>
            <w:tcW w:w="8504" w:type="dxa"/>
            <w:gridSpan w:val="3"/>
            <w:tcBorders>
              <w:top w:val="single" w:sz="4" w:space="0" w:color="808080"/>
              <w:left w:val="none" w:sz="0" w:space="0" w:color="FFFFFF"/>
              <w:bottom w:val="none" w:sz="0" w:space="0" w:color="FFFFFF"/>
              <w:right w:val="none" w:sz="0" w:space="0" w:color="FFFFFF"/>
            </w:tcBorders>
            <w:tcMar>
              <w:top w:w="40" w:type="dxa"/>
              <w:left w:w="0" w:type="dxa"/>
              <w:bottom w:w="0" w:type="dxa"/>
              <w:right w:w="0" w:type="dxa"/>
            </w:tcMar>
          </w:tcPr>
          <w:p w14:paraId="149FDF6F" w14:textId="77777777" w:rsidR="00230D6B" w:rsidRPr="008B508D" w:rsidRDefault="00000000">
            <w:pPr>
              <w:pStyle w:val="Tabelitekst"/>
            </w:pPr>
            <w:r>
              <w:t xml:space="preserve">Märkus: sulgudes on huvipoole number tabelist 2. Vastutaja: Herman Ra Truvek.</w:t>
            </w:r>
          </w:p>
        </w:tc>
      </w:tr>
    </w:tbl>
    <w:p w14:paraId="6C048656" w14:textId="4CEB7A0A" w:rsidR="00230D6B" w:rsidRPr="008B508D" w:rsidRDefault="00000000">
      <w:r>
        <w:t>Kaasamise intensiivsus valiti vastavalt mõjukuse ja huvi määrale (Mendelow, 1981) ning IAP2 kaasamise spektri tasemetele, milleks on informeerimine, konsulteerimine, kaasamine, koostöö ja otsustusõiguse andmine (IAP2, 2018):</w:t>
      </w:r>
    </w:p>
    <w:p w14:paraId="04A28D54" w14:textId="77777777" w:rsidR="00230D6B" w:rsidRPr="008B508D" w:rsidRDefault="00000000">
      <w:pPr>
        <w:pStyle w:val="ListParagraph"/>
        <w:numPr>
          <w:ilvl w:val="0"/>
          <w:numId w:val="3"/>
        </w:numPr>
      </w:pPr>
      <w:r>
        <w:rPr>
          <w:b/>
          <w:bCs/>
        </w:rPr>
        <w:t>Võtmeisikud</w:t>
      </w:r>
      <w:r>
        <w:t xml:space="preserve"> (1, 2, 8): kaasamise tase on koostöö. Nad on juhtkomitee liikmed, kes kinnitavad iga etapi lõpus lahenduse ja ärijuhtumi aktuaalsuse; sponsoritega lepitakse kokku tootmis- ja üleminekugraafik.</w:t>
      </w:r>
    </w:p>
    <w:p w14:paraId="6B147B32" w14:textId="77777777" w:rsidR="00230D6B" w:rsidRPr="008B508D" w:rsidRDefault="00000000">
      <w:pPr>
        <w:pStyle w:val="ListParagraph"/>
        <w:numPr>
          <w:ilvl w:val="0"/>
          <w:numId w:val="3"/>
        </w:numPr>
      </w:pPr>
      <w:r>
        <w:rPr>
          <w:b/>
          <w:bCs/>
        </w:rPr>
        <w:t>Hoia rahul</w:t>
      </w:r>
      <w:r>
        <w:t xml:space="preserve"> (11, 12): kaasamise tase on konsulteerimine. Meedia saab eelinfot ja lugusid suhtekorraldusplaani järgi; kaubamärgiametitele esitatakse nõuetekohased taotlused juba 1. kuul, et vältida „väravavahtide“ tekitatud viivitusi (Tamberg, 2022, slaid 24).</w:t>
      </w:r>
    </w:p>
    <w:p w14:paraId="0BC72966" w14:textId="77777777" w:rsidR="00230D6B" w:rsidRPr="008B508D" w:rsidRDefault="00000000">
      <w:pPr>
        <w:pStyle w:val="ListParagraph"/>
        <w:numPr>
          <w:ilvl w:val="0"/>
          <w:numId w:val="3"/>
        </w:numPr>
      </w:pPr>
      <w:r>
        <w:rPr>
          <w:b/>
          <w:bCs/>
        </w:rPr>
        <w:t>Hoia informeerituna</w:t>
      </w:r>
      <w:r>
        <w:t xml:space="preserve"> (5, 6, 7, 10): kaasamise tase on kaasamine. Fännid osalevad fookusgruppides, disaini testimisel ja hääletusel. Eesmärk on tõsta organiseeritud toetajate mõju ja muuta nad projekti toetajateks ehk viia nad võtmeisikute rühma (Tamberg, 2022, slaid 29).</w:t>
      </w:r>
    </w:p>
    <w:p w14:paraId="728BE7D2" w14:textId="77777777" w:rsidR="00230D6B" w:rsidRPr="008B508D" w:rsidRDefault="00000000">
      <w:pPr>
        <w:pStyle w:val="ListParagraph"/>
        <w:numPr>
          <w:ilvl w:val="0"/>
          <w:numId w:val="3"/>
        </w:numPr>
      </w:pPr>
      <w:r>
        <w:rPr>
          <w:b/>
          <w:bCs/>
        </w:rPr>
        <w:t>Jälgi</w:t>
      </w:r>
      <w:r>
        <w:t xml:space="preserve"> (3, 4, 9, 13): kaasamise tase on informeerimine. Investoritele tehakse investorsuhete teade, mängijad kaasatakse kampaaniasse saadikutena, linnaga konsulteeritakse härja sümboli osas ning liiga nõuded kontrollitakse enne särgi kujunduse kinnitamist.</w:t>
      </w:r>
    </w:p>
    <w:p w14:paraId="7C496536" w14:textId="0ED69EEF" w:rsidR="00230D6B" w:rsidRPr="008B508D" w:rsidRDefault="00000000">
      <w:r>
        <w:lastRenderedPageBreak/>
        <w:t xml:space="preserve">Kaasamise eest vastutab projektijuht Herman Ra Truvek. Huvipoolte register vaadatakse üle iga kuu lõpus, sest huvipoolte huvi ja mõju võivad projekti käigus muutuda, näiteks võib meedia tähelepanu järsult tõsta fännide mõju.</w:t>
      </w:r>
    </w:p>
    <w:p w14:paraId="26BCC79F" w14:textId="77777777" w:rsidR="00230D6B" w:rsidRPr="008B508D" w:rsidRDefault="00000000">
      <w:pPr>
        <w:pStyle w:val="Heading3"/>
      </w:pPr>
      <w:bookmarkStart w:id="8" w:name="_Toc242043019"/>
      <w:r>
        <w:t>1.2.5. Lahendusideed ja alternatiivide võrdlus</w:t>
      </w:r>
      <w:bookmarkEnd w:id="8"/>
    </w:p>
    <w:p w14:paraId="3342F41B" w14:textId="77777777" w:rsidR="00230D6B" w:rsidRPr="008B508D" w:rsidRDefault="00000000">
      <w:r>
        <w:t xml:space="preserve">Lahendusideed koguti ajurünnaku ja 635-meetodi abil ning benchmarking’u teel (Tamberg, 2022, slaid 35): vaadeldi, kuidas teised klubid on oma sümboolikat muutnud ning millist rolli on seejuures mänginud fännide kaasamine. Ideed rühmitati neljaks põhimõtteliselt erinevaks alternatiiviks, millele lisati kombinatsioon ja nullalternatiiv:</w:t>
      </w:r>
    </w:p>
    <w:p w14:paraId="2A9B8561" w14:textId="77777777" w:rsidR="00230D6B" w:rsidRPr="008B508D" w:rsidRDefault="00000000">
      <w:pPr>
        <w:pStyle w:val="ListParagraph"/>
        <w:numPr>
          <w:ilvl w:val="0"/>
          <w:numId w:val="3"/>
        </w:numPr>
      </w:pPr>
      <w:r>
        <w:rPr>
          <w:b/>
          <w:bCs/>
        </w:rPr>
        <w:t>A. Ajaloolise ovaalse vapi täielik taastamine</w:t>
      </w:r>
      <w:r>
        <w:t>: „J“-logost loobutakse ja naastakse 2017. aasta eelse vapi juurde.</w:t>
      </w:r>
    </w:p>
    <w:p w14:paraId="2B589E5A" w14:textId="77777777" w:rsidR="00230D6B" w:rsidRPr="008B508D" w:rsidRDefault="00000000">
      <w:pPr>
        <w:pStyle w:val="ListParagraph"/>
        <w:numPr>
          <w:ilvl w:val="0"/>
          <w:numId w:val="3"/>
        </w:numPr>
      </w:pPr>
      <w:r>
        <w:rPr>
          <w:b/>
          <w:bCs/>
        </w:rPr>
        <w:t xml:space="preserve">B. Kahetasandiline bränd</w:t>
      </w:r>
      <w:r>
        <w:t>: „J“ jääb äriliseks ja digitaalseks kaubamärgiks, ajalooline vapp (sh triibud ja härg) tuleb tagasi pärandsümbolina mängusärgile ja pärandkollektsiooni.</w:t>
      </w:r>
    </w:p>
    <w:p w14:paraId="01BF9A72" w14:textId="77777777" w:rsidR="00230D6B" w:rsidRPr="008B508D" w:rsidRDefault="00000000">
      <w:pPr>
        <w:pStyle w:val="ListParagraph"/>
        <w:numPr>
          <w:ilvl w:val="0"/>
          <w:numId w:val="3"/>
        </w:numPr>
      </w:pPr>
      <w:r>
        <w:rPr>
          <w:b/>
          <w:bCs/>
        </w:rPr>
        <w:t>C. „J“-logo ümberkujundamine koos fännidega</w:t>
      </w:r>
      <w:r>
        <w:t xml:space="preserve">: uus logo, mis lisab „J“-le ajaloolisi elemente ja mille disain valitakse fännide hääletusel.</w:t>
      </w:r>
    </w:p>
    <w:p w14:paraId="2E94C049" w14:textId="77777777" w:rsidR="00230D6B" w:rsidRPr="008B508D" w:rsidRDefault="00000000">
      <w:pPr>
        <w:pStyle w:val="ListParagraph"/>
        <w:numPr>
          <w:ilvl w:val="0"/>
          <w:numId w:val="3"/>
        </w:numPr>
      </w:pPr>
      <w:r>
        <w:rPr>
          <w:b/>
          <w:bCs/>
        </w:rPr>
        <w:t>D. Kogukonna- ja kommunikatsiooniprogramm</w:t>
      </w:r>
      <w:r>
        <w:t xml:space="preserve">: visuaali ei muudeta, kuid käivitatakse fännide kaasamise ja ajaloo väärtustamise kampaania.</w:t>
      </w:r>
    </w:p>
    <w:p w14:paraId="1BA18532" w14:textId="77777777" w:rsidR="00230D6B" w:rsidRPr="008B508D" w:rsidRDefault="00000000">
      <w:pPr>
        <w:pStyle w:val="ListParagraph"/>
        <w:numPr>
          <w:ilvl w:val="0"/>
          <w:numId w:val="3"/>
        </w:numPr>
      </w:pPr>
      <w:r>
        <w:rPr>
          <w:b/>
          <w:bCs/>
        </w:rPr>
        <w:t>B+D</w:t>
      </w:r>
      <w:r>
        <w:t xml:space="preserve">. Pärandvapp koos fännide kaasamise programmiga (disaini testimine, fännifoorum, kampaania).</w:t>
      </w:r>
    </w:p>
    <w:p w14:paraId="1E7F7D06" w14:textId="77777777" w:rsidR="00230D6B" w:rsidRPr="008B508D" w:rsidRDefault="00000000">
      <w:pPr>
        <w:pStyle w:val="ListParagraph"/>
        <w:numPr>
          <w:ilvl w:val="0"/>
          <w:numId w:val="3"/>
        </w:numPr>
      </w:pPr>
      <w:r>
        <w:rPr>
          <w:b/>
          <w:bCs/>
        </w:rPr>
        <w:t>0. Nullalternatiiv</w:t>
      </w:r>
      <w:r>
        <w:t>: senine bränd jätkub muutmata kujul.</w:t>
      </w:r>
    </w:p>
    <w:p w14:paraId="1BEC08F4" w14:textId="77777777" w:rsidR="00230D6B" w:rsidRPr="008B508D" w:rsidRDefault="00000000">
      <w:r>
        <w:t>Alternatiive võrreldi huvipoolte eesmärkide saavutamise määra, teostatavuse, kulu ja riskantsuse lõikes (Tamberg, 2022, slaid 36). Kriteeriumide kaalud lepiti kokku enne hindamist, et vältida kaalude sobitamist eelistatud lahendusele (tabel 4).</w:t>
      </w:r>
    </w:p>
    <w:p w14:paraId="49202DD7" w14:textId="77777777" w:rsidR="00230D6B" w:rsidRPr="008B508D" w:rsidRDefault="00000000">
      <w:pPr>
        <w:pStyle w:val="Caption"/>
        <w:keepNext/>
        <w:spacing w:before="240" w:after="240"/>
      </w:pPr>
      <w:r>
        <w:rPr>
          <w:b/>
          <w:bCs/>
        </w:rPr>
        <w:lastRenderedPageBreak/>
        <w:t xml:space="preserve">Tabel </w:t>
      </w:r>
      <w:r>
        <w:fldChar w:fldCharType="begin"/>
        <w:instrText xml:space="preserve"> SEQ Tabel \* ARABIC </w:instrText>
        <w:fldChar w:fldCharType="separate"/>
        <w:t>4</w:t>
        <w:fldChar w:fldCharType="end"/>
      </w:r>
      <w:r>
        <w:rPr>
          <w:b/>
          <w:bCs/>
        </w:rPr>
        <w:t xml:space="preserve">. </w:t>
      </w:r>
      <w:r>
        <w:t>Lahendusalternatiivide kaalutud võrdlus (hinded 1–5, 5 = parim)</w:t>
      </w:r>
    </w:p>
    <w:tbl>
      <w:tblP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7"/>
        <w:gridCol w:w="745"/>
        <w:gridCol w:w="745"/>
        <w:gridCol w:w="745"/>
        <w:gridCol w:w="746"/>
        <w:gridCol w:w="746"/>
        <w:gridCol w:w="746"/>
        <w:gridCol w:w="1304"/>
      </w:tblGrid>
      <w:tr w:rsidR="00230D6B" w:rsidRPr="008B508D" w14:paraId="610172AB" w14:textId="77777777">
        <w:trPr>
          <w:cantSplit/>
          <w:tblHeader/>
          <w:jc w:val="center"/>
        </w:trPr>
        <w:tc>
          <w:tcPr>
            <w:tcW w:w="226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28B6998" w14:textId="77777777" w:rsidR="00230D6B" w:rsidRPr="008B508D" w:rsidRDefault="00000000">
            <w:pPr>
              <w:pStyle w:val="Tabelitekst"/>
              <w:keepNext/>
              <w:keepLines/>
              <w:jc w:val="center"/>
            </w:pPr>
            <w:r>
              <w:rPr>
                <w:b/>
                <w:bCs/>
              </w:rPr>
              <w:t>Alternatiiv</w:t>
            </w:r>
          </w:p>
        </w:tc>
        <w:tc>
          <w:tcPr>
            <w:tcW w:w="80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95ED9E9" w14:textId="77777777" w:rsidR="00230D6B" w:rsidRPr="008B508D" w:rsidRDefault="00000000">
            <w:pPr>
              <w:pStyle w:val="Tabelitekst"/>
              <w:keepNext/>
              <w:keepLines/>
              <w:jc w:val="center"/>
            </w:pPr>
            <w:r>
              <w:rPr>
                <w:b/>
                <w:bCs/>
              </w:rPr>
              <w:t>K1</w:t>
            </w:r>
          </w:p>
          <w:p w14:paraId="76DABCD9" w14:textId="77777777" w:rsidR="00230D6B" w:rsidRPr="008B508D" w:rsidRDefault="00000000">
            <w:pPr>
              <w:pStyle w:val="Tabelitekst"/>
              <w:keepNext/>
              <w:keepLines/>
              <w:jc w:val="center"/>
            </w:pPr>
            <w:r>
              <w:rPr>
                <w:b/>
                <w:bCs/>
              </w:rPr>
              <w:t>25%</w:t>
            </w:r>
          </w:p>
        </w:tc>
        <w:tc>
          <w:tcPr>
            <w:tcW w:w="80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08BBEAD" w14:textId="77777777" w:rsidR="00230D6B" w:rsidRPr="008B508D" w:rsidRDefault="00000000">
            <w:pPr>
              <w:pStyle w:val="Tabelitekst"/>
              <w:keepNext/>
              <w:keepLines/>
              <w:jc w:val="center"/>
            </w:pPr>
            <w:r>
              <w:rPr>
                <w:b/>
                <w:bCs/>
              </w:rPr>
              <w:t>K2</w:t>
            </w:r>
          </w:p>
          <w:p w14:paraId="4C1ED7C7" w14:textId="77777777" w:rsidR="00230D6B" w:rsidRPr="008B508D" w:rsidRDefault="00000000">
            <w:pPr>
              <w:pStyle w:val="Tabelitekst"/>
              <w:keepNext/>
              <w:keepLines/>
              <w:jc w:val="center"/>
            </w:pPr>
            <w:r>
              <w:rPr>
                <w:b/>
                <w:bCs/>
              </w:rPr>
              <w:t>20%</w:t>
            </w:r>
          </w:p>
        </w:tc>
        <w:tc>
          <w:tcPr>
            <w:tcW w:w="80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648BA78" w14:textId="77777777" w:rsidR="00230D6B" w:rsidRPr="008B508D" w:rsidRDefault="00000000">
            <w:pPr>
              <w:pStyle w:val="Tabelitekst"/>
              <w:keepNext/>
              <w:keepLines/>
              <w:jc w:val="center"/>
            </w:pPr>
            <w:r>
              <w:rPr>
                <w:b/>
                <w:bCs/>
              </w:rPr>
              <w:t>K3</w:t>
            </w:r>
          </w:p>
          <w:p w14:paraId="3F266AE1" w14:textId="77777777" w:rsidR="00230D6B" w:rsidRPr="008B508D" w:rsidRDefault="00000000">
            <w:pPr>
              <w:pStyle w:val="Tabelitekst"/>
              <w:keepNext/>
              <w:keepLines/>
              <w:jc w:val="center"/>
            </w:pPr>
            <w:r>
              <w:rPr>
                <w:b/>
                <w:bCs/>
              </w:rPr>
              <w:t>15%</w:t>
            </w:r>
          </w:p>
        </w:tc>
        <w:tc>
          <w:tcPr>
            <w:tcW w:w="80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FDF190C" w14:textId="77777777" w:rsidR="00230D6B" w:rsidRPr="008B508D" w:rsidRDefault="00000000">
            <w:pPr>
              <w:pStyle w:val="Tabelitekst"/>
              <w:keepNext/>
              <w:keepLines/>
              <w:jc w:val="center"/>
            </w:pPr>
            <w:r>
              <w:rPr>
                <w:b/>
                <w:bCs/>
              </w:rPr>
              <w:t>K4</w:t>
            </w:r>
          </w:p>
          <w:p w14:paraId="6CD0BCFF" w14:textId="77777777" w:rsidR="00230D6B" w:rsidRPr="008B508D" w:rsidRDefault="00000000">
            <w:pPr>
              <w:pStyle w:val="Tabelitekst"/>
              <w:keepNext/>
              <w:keepLines/>
              <w:jc w:val="center"/>
            </w:pPr>
            <w:r>
              <w:rPr>
                <w:b/>
                <w:bCs/>
              </w:rPr>
              <w:t>15%</w:t>
            </w:r>
          </w:p>
        </w:tc>
        <w:tc>
          <w:tcPr>
            <w:tcW w:w="80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EEF6219" w14:textId="77777777" w:rsidR="00230D6B" w:rsidRPr="008B508D" w:rsidRDefault="00000000">
            <w:pPr>
              <w:pStyle w:val="Tabelitekst"/>
              <w:keepNext/>
              <w:keepLines/>
              <w:jc w:val="center"/>
            </w:pPr>
            <w:r>
              <w:rPr>
                <w:b/>
                <w:bCs/>
              </w:rPr>
              <w:t>K5</w:t>
            </w:r>
          </w:p>
          <w:p w14:paraId="60931C71" w14:textId="77777777" w:rsidR="00230D6B" w:rsidRPr="008B508D" w:rsidRDefault="00000000">
            <w:pPr>
              <w:pStyle w:val="Tabelitekst"/>
              <w:keepNext/>
              <w:keepLines/>
              <w:jc w:val="center"/>
            </w:pPr>
            <w:r>
              <w:rPr>
                <w:b/>
                <w:bCs/>
              </w:rPr>
              <w:t>10%</w:t>
            </w:r>
          </w:p>
        </w:tc>
        <w:tc>
          <w:tcPr>
            <w:tcW w:w="80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6B70035" w14:textId="77777777" w:rsidR="00230D6B" w:rsidRPr="008B508D" w:rsidRDefault="00000000">
            <w:pPr>
              <w:pStyle w:val="Tabelitekst"/>
              <w:keepNext/>
              <w:keepLines/>
              <w:jc w:val="center"/>
            </w:pPr>
            <w:r>
              <w:rPr>
                <w:b/>
                <w:bCs/>
              </w:rPr>
              <w:t>K6</w:t>
            </w:r>
          </w:p>
          <w:p w14:paraId="358FACF9" w14:textId="77777777" w:rsidR="00230D6B" w:rsidRPr="008B508D" w:rsidRDefault="00000000">
            <w:pPr>
              <w:pStyle w:val="Tabelitekst"/>
              <w:keepNext/>
              <w:keepLines/>
              <w:jc w:val="center"/>
            </w:pPr>
            <w:r>
              <w:rPr>
                <w:b/>
                <w:bCs/>
              </w:rPr>
              <w:t>15%</w:t>
            </w:r>
          </w:p>
        </w:tc>
        <w:tc>
          <w:tcPr>
            <w:tcW w:w="1408"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3EB9D61" w14:textId="77777777" w:rsidR="00230D6B" w:rsidRPr="008B508D" w:rsidRDefault="00000000">
            <w:pPr>
              <w:pStyle w:val="Tabelitekst"/>
              <w:keepNext/>
              <w:keepLines/>
              <w:jc w:val="center"/>
            </w:pPr>
            <w:r>
              <w:rPr>
                <w:b/>
                <w:bCs/>
              </w:rPr>
              <w:t>Kaalutud summa</w:t>
            </w:r>
          </w:p>
        </w:tc>
      </w:tr>
      <w:tr w:rsidR="00230D6B" w:rsidRPr="008B508D" w14:paraId="66071BA5" w14:textId="77777777">
        <w:trPr>
          <w:cantSplit/>
          <w:jc w:val="center"/>
        </w:trPr>
        <w:tc>
          <w:tcPr>
            <w:tcW w:w="22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99018F" w14:textId="77777777" w:rsidR="00230D6B" w:rsidRPr="008B508D" w:rsidRDefault="00000000">
            <w:pPr>
              <w:pStyle w:val="Tabelitekst"/>
              <w:keepNext/>
              <w:keepLines/>
            </w:pPr>
            <w:r>
              <w:rPr>
                <w:b/>
                <w:bCs/>
              </w:rPr>
              <w:t>A</w:t>
            </w:r>
            <w:r>
              <w:t xml:space="preserve">. Ajaloolise ovaalse vapi täielik taastamine</w:t>
            </w:r>
          </w:p>
        </w:tc>
        <w:tc>
          <w:tcPr>
            <w:tcW w:w="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DD92F4" w14:textId="77777777" w:rsidR="00230D6B" w:rsidRPr="008B508D" w:rsidRDefault="00000000">
            <w:pPr>
              <w:pStyle w:val="Tabelitekst"/>
              <w:keepNext/>
              <w:keepLines/>
              <w:jc w:val="center"/>
            </w:pPr>
            <w:r>
              <w:t>3</w:t>
            </w:r>
          </w:p>
        </w:tc>
        <w:tc>
          <w:tcPr>
            <w:tcW w:w="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5B89D5" w14:textId="77777777" w:rsidR="00230D6B" w:rsidRPr="008B508D" w:rsidRDefault="00000000">
            <w:pPr>
              <w:pStyle w:val="Tabelitekst"/>
              <w:keepNext/>
              <w:keepLines/>
              <w:jc w:val="center"/>
            </w:pPr>
            <w:r>
              <w:t>2</w:t>
            </w:r>
          </w:p>
        </w:tc>
        <w:tc>
          <w:tcPr>
            <w:tcW w:w="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C39F80" w14:textId="77777777" w:rsidR="00230D6B" w:rsidRPr="008B508D" w:rsidRDefault="00000000">
            <w:pPr>
              <w:pStyle w:val="Tabelitekst"/>
              <w:keepNext/>
              <w:keepLines/>
              <w:jc w:val="center"/>
            </w:pPr>
            <w:r>
              <w:t>2</w:t>
            </w:r>
          </w:p>
        </w:tc>
        <w:tc>
          <w:tcPr>
            <w:tcW w:w="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CAB35D" w14:textId="77777777" w:rsidR="00230D6B" w:rsidRPr="008B508D" w:rsidRDefault="00000000">
            <w:pPr>
              <w:pStyle w:val="Tabelitekst"/>
              <w:keepNext/>
              <w:keepLines/>
              <w:jc w:val="center"/>
            </w:pPr>
            <w:r>
              <w:t>2</w:t>
            </w:r>
          </w:p>
        </w:tc>
        <w:tc>
          <w:tcPr>
            <w:tcW w:w="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4FC3AA" w14:textId="77777777" w:rsidR="00230D6B" w:rsidRPr="008B508D" w:rsidRDefault="00000000">
            <w:pPr>
              <w:pStyle w:val="Tabelitekst"/>
              <w:keepNext/>
              <w:keepLines/>
              <w:jc w:val="center"/>
            </w:pPr>
            <w:r>
              <w:t>2</w:t>
            </w:r>
          </w:p>
        </w:tc>
        <w:tc>
          <w:tcPr>
            <w:tcW w:w="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12122C" w14:textId="77777777" w:rsidR="00230D6B" w:rsidRPr="008B508D" w:rsidRDefault="00000000">
            <w:pPr>
              <w:pStyle w:val="Tabelitekst"/>
              <w:keepNext/>
              <w:keepLines/>
              <w:jc w:val="center"/>
            </w:pPr>
            <w:r>
              <w:t>2</w:t>
            </w:r>
          </w:p>
        </w:tc>
        <w:tc>
          <w:tcPr>
            <w:tcW w:w="140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4FEB6B" w14:textId="77777777" w:rsidR="00230D6B" w:rsidRPr="008B508D" w:rsidRDefault="00000000">
            <w:pPr>
              <w:pStyle w:val="Tabelitekst"/>
              <w:keepNext/>
              <w:keepLines/>
              <w:jc w:val="center"/>
            </w:pPr>
            <w:r>
              <w:rPr>
                <w:b/>
                <w:bCs/>
              </w:rPr>
              <w:t>2,25</w:t>
            </w:r>
          </w:p>
        </w:tc>
      </w:tr>
      <w:tr w:rsidR="00230D6B" w:rsidRPr="008B508D" w14:paraId="47D5B909" w14:textId="77777777">
        <w:trPr>
          <w:cantSplit/>
          <w:jc w:val="center"/>
        </w:trPr>
        <w:tc>
          <w:tcPr>
            <w:tcW w:w="22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BC767D" w14:textId="77777777" w:rsidR="00230D6B" w:rsidRPr="008B508D" w:rsidRDefault="00000000">
            <w:pPr>
              <w:pStyle w:val="Tabelitekst"/>
              <w:keepNext/>
              <w:keepLines/>
            </w:pPr>
            <w:r>
              <w:rPr>
                <w:b/>
                <w:bCs/>
              </w:rPr>
              <w:t>B</w:t>
            </w:r>
            <w:r>
              <w:t xml:space="preserve">. Kahetasandiline bränd: „J“ + pärandvapp</w:t>
            </w:r>
          </w:p>
        </w:tc>
        <w:tc>
          <w:tcPr>
            <w:tcW w:w="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1A6252" w14:textId="77777777" w:rsidR="00230D6B" w:rsidRPr="008B508D" w:rsidRDefault="00000000">
            <w:pPr>
              <w:pStyle w:val="Tabelitekst"/>
              <w:keepNext/>
              <w:keepLines/>
              <w:jc w:val="center"/>
            </w:pPr>
            <w:r>
              <w:t>4</w:t>
            </w:r>
          </w:p>
        </w:tc>
        <w:tc>
          <w:tcPr>
            <w:tcW w:w="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3A8D27" w14:textId="77777777" w:rsidR="00230D6B" w:rsidRPr="008B508D" w:rsidRDefault="00000000">
            <w:pPr>
              <w:pStyle w:val="Tabelitekst"/>
              <w:keepNext/>
              <w:keepLines/>
              <w:jc w:val="center"/>
            </w:pPr>
            <w:r>
              <w:t>4</w:t>
            </w:r>
          </w:p>
        </w:tc>
        <w:tc>
          <w:tcPr>
            <w:tcW w:w="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45CED5" w14:textId="77777777" w:rsidR="00230D6B" w:rsidRPr="008B508D" w:rsidRDefault="00000000">
            <w:pPr>
              <w:pStyle w:val="Tabelitekst"/>
              <w:keepNext/>
              <w:keepLines/>
              <w:jc w:val="center"/>
            </w:pPr>
            <w:r>
              <w:t>4</w:t>
            </w:r>
          </w:p>
        </w:tc>
        <w:tc>
          <w:tcPr>
            <w:tcW w:w="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1CAE06" w14:textId="77777777" w:rsidR="00230D6B" w:rsidRPr="008B508D" w:rsidRDefault="00000000">
            <w:pPr>
              <w:pStyle w:val="Tabelitekst"/>
              <w:keepNext/>
              <w:keepLines/>
              <w:jc w:val="center"/>
            </w:pPr>
            <w:r>
              <w:t>4</w:t>
            </w:r>
          </w:p>
        </w:tc>
        <w:tc>
          <w:tcPr>
            <w:tcW w:w="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4D048D" w14:textId="77777777" w:rsidR="00230D6B" w:rsidRPr="008B508D" w:rsidRDefault="00000000">
            <w:pPr>
              <w:pStyle w:val="Tabelitekst"/>
              <w:keepNext/>
              <w:keepLines/>
              <w:jc w:val="center"/>
            </w:pPr>
            <w:r>
              <w:t>4</w:t>
            </w:r>
          </w:p>
        </w:tc>
        <w:tc>
          <w:tcPr>
            <w:tcW w:w="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B49667" w14:textId="77777777" w:rsidR="00230D6B" w:rsidRPr="008B508D" w:rsidRDefault="00000000">
            <w:pPr>
              <w:pStyle w:val="Tabelitekst"/>
              <w:keepNext/>
              <w:keepLines/>
              <w:jc w:val="center"/>
            </w:pPr>
            <w:r>
              <w:t>4</w:t>
            </w:r>
          </w:p>
        </w:tc>
        <w:tc>
          <w:tcPr>
            <w:tcW w:w="140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FAA697" w14:textId="77777777" w:rsidR="00230D6B" w:rsidRPr="008B508D" w:rsidRDefault="00000000">
            <w:pPr>
              <w:pStyle w:val="Tabelitekst"/>
              <w:keepNext/>
              <w:keepLines/>
              <w:jc w:val="center"/>
            </w:pPr>
            <w:r>
              <w:rPr>
                <w:b/>
                <w:bCs/>
              </w:rPr>
              <w:t>4,00</w:t>
            </w:r>
          </w:p>
        </w:tc>
      </w:tr>
      <w:tr w:rsidR="00230D6B" w:rsidRPr="008B508D" w14:paraId="34AB7B70" w14:textId="77777777">
        <w:trPr>
          <w:cantSplit/>
          <w:jc w:val="center"/>
        </w:trPr>
        <w:tc>
          <w:tcPr>
            <w:tcW w:w="22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28615D" w14:textId="77777777" w:rsidR="00230D6B" w:rsidRPr="008B508D" w:rsidRDefault="00000000">
            <w:pPr>
              <w:pStyle w:val="Tabelitekst"/>
              <w:keepNext/>
              <w:keepLines/>
            </w:pPr>
            <w:r>
              <w:rPr>
                <w:b/>
                <w:bCs/>
              </w:rPr>
              <w:t>C</w:t>
            </w:r>
            <w:r>
              <w:t xml:space="preserve">. „J“-logo ümberkujundamine koos fännidega</w:t>
            </w:r>
          </w:p>
        </w:tc>
        <w:tc>
          <w:tcPr>
            <w:tcW w:w="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2C177C" w14:textId="77777777" w:rsidR="00230D6B" w:rsidRPr="008B508D" w:rsidRDefault="00000000">
            <w:pPr>
              <w:pStyle w:val="Tabelitekst"/>
              <w:keepNext/>
              <w:keepLines/>
              <w:jc w:val="center"/>
            </w:pPr>
            <w:r>
              <w:t>4</w:t>
            </w:r>
          </w:p>
        </w:tc>
        <w:tc>
          <w:tcPr>
            <w:tcW w:w="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8DBCB3" w14:textId="77777777" w:rsidR="00230D6B" w:rsidRPr="008B508D" w:rsidRDefault="00000000">
            <w:pPr>
              <w:pStyle w:val="Tabelitekst"/>
              <w:keepNext/>
              <w:keepLines/>
              <w:jc w:val="center"/>
            </w:pPr>
            <w:r>
              <w:t>3</w:t>
            </w:r>
          </w:p>
        </w:tc>
        <w:tc>
          <w:tcPr>
            <w:tcW w:w="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8CF1E5" w14:textId="77777777" w:rsidR="00230D6B" w:rsidRPr="008B508D" w:rsidRDefault="00000000">
            <w:pPr>
              <w:pStyle w:val="Tabelitekst"/>
              <w:keepNext/>
              <w:keepLines/>
              <w:jc w:val="center"/>
            </w:pPr>
            <w:r>
              <w:t>2</w:t>
            </w:r>
          </w:p>
        </w:tc>
        <w:tc>
          <w:tcPr>
            <w:tcW w:w="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28DA59" w14:textId="77777777" w:rsidR="00230D6B" w:rsidRPr="008B508D" w:rsidRDefault="00000000">
            <w:pPr>
              <w:pStyle w:val="Tabelitekst"/>
              <w:keepNext/>
              <w:keepLines/>
              <w:jc w:val="center"/>
            </w:pPr>
            <w:r>
              <w:t>2</w:t>
            </w:r>
          </w:p>
        </w:tc>
        <w:tc>
          <w:tcPr>
            <w:tcW w:w="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4D616D" w14:textId="77777777" w:rsidR="00230D6B" w:rsidRPr="008B508D" w:rsidRDefault="00000000">
            <w:pPr>
              <w:pStyle w:val="Tabelitekst"/>
              <w:keepNext/>
              <w:keepLines/>
              <w:jc w:val="center"/>
            </w:pPr>
            <w:r>
              <w:t>3</w:t>
            </w:r>
          </w:p>
        </w:tc>
        <w:tc>
          <w:tcPr>
            <w:tcW w:w="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9F44F3" w14:textId="77777777" w:rsidR="00230D6B" w:rsidRPr="008B508D" w:rsidRDefault="00000000">
            <w:pPr>
              <w:pStyle w:val="Tabelitekst"/>
              <w:keepNext/>
              <w:keepLines/>
              <w:jc w:val="center"/>
            </w:pPr>
            <w:r>
              <w:t>3</w:t>
            </w:r>
          </w:p>
        </w:tc>
        <w:tc>
          <w:tcPr>
            <w:tcW w:w="140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24FA84" w14:textId="77777777" w:rsidR="00230D6B" w:rsidRPr="008B508D" w:rsidRDefault="00000000">
            <w:pPr>
              <w:pStyle w:val="Tabelitekst"/>
              <w:keepNext/>
              <w:keepLines/>
              <w:jc w:val="center"/>
            </w:pPr>
            <w:r>
              <w:rPr>
                <w:b/>
                <w:bCs/>
              </w:rPr>
              <w:t>2,95</w:t>
            </w:r>
          </w:p>
        </w:tc>
      </w:tr>
      <w:tr w:rsidR="00230D6B" w:rsidRPr="008B508D" w14:paraId="0122DF4B" w14:textId="77777777">
        <w:trPr>
          <w:cantSplit/>
          <w:jc w:val="center"/>
        </w:trPr>
        <w:tc>
          <w:tcPr>
            <w:tcW w:w="22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AB373A" w14:textId="77777777" w:rsidR="00230D6B" w:rsidRPr="008B508D" w:rsidRDefault="00000000">
            <w:pPr>
              <w:pStyle w:val="Tabelitekst"/>
              <w:keepNext/>
              <w:keepLines/>
            </w:pPr>
            <w:r>
              <w:rPr>
                <w:b/>
                <w:bCs/>
              </w:rPr>
              <w:t>D</w:t>
            </w:r>
            <w:r>
              <w:t xml:space="preserve">. Ainult kogukonna- ja kommunikatsiooniprogramm</w:t>
            </w:r>
          </w:p>
        </w:tc>
        <w:tc>
          <w:tcPr>
            <w:tcW w:w="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72871D" w14:textId="77777777" w:rsidR="00230D6B" w:rsidRPr="008B508D" w:rsidRDefault="00000000">
            <w:pPr>
              <w:pStyle w:val="Tabelitekst"/>
              <w:keepNext/>
              <w:keepLines/>
              <w:jc w:val="center"/>
            </w:pPr>
            <w:r>
              <w:t>2</w:t>
            </w:r>
          </w:p>
        </w:tc>
        <w:tc>
          <w:tcPr>
            <w:tcW w:w="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B60B40" w14:textId="77777777" w:rsidR="00230D6B" w:rsidRPr="008B508D" w:rsidRDefault="00000000">
            <w:pPr>
              <w:pStyle w:val="Tabelitekst"/>
              <w:keepNext/>
              <w:keepLines/>
              <w:jc w:val="center"/>
            </w:pPr>
            <w:r>
              <w:t>2</w:t>
            </w:r>
          </w:p>
        </w:tc>
        <w:tc>
          <w:tcPr>
            <w:tcW w:w="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DA5411" w14:textId="77777777" w:rsidR="00230D6B" w:rsidRPr="008B508D" w:rsidRDefault="00000000">
            <w:pPr>
              <w:pStyle w:val="Tabelitekst"/>
              <w:keepNext/>
              <w:keepLines/>
              <w:jc w:val="center"/>
            </w:pPr>
            <w:r>
              <w:t>5</w:t>
            </w:r>
          </w:p>
        </w:tc>
        <w:tc>
          <w:tcPr>
            <w:tcW w:w="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D7E466" w14:textId="77777777" w:rsidR="00230D6B" w:rsidRPr="008B508D" w:rsidRDefault="00000000">
            <w:pPr>
              <w:pStyle w:val="Tabelitekst"/>
              <w:keepNext/>
              <w:keepLines/>
              <w:jc w:val="center"/>
            </w:pPr>
            <w:r>
              <w:t>5</w:t>
            </w:r>
          </w:p>
        </w:tc>
        <w:tc>
          <w:tcPr>
            <w:tcW w:w="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61D6D4" w14:textId="77777777" w:rsidR="00230D6B" w:rsidRPr="008B508D" w:rsidRDefault="00000000">
            <w:pPr>
              <w:pStyle w:val="Tabelitekst"/>
              <w:keepNext/>
              <w:keepLines/>
              <w:jc w:val="center"/>
            </w:pPr>
            <w:r>
              <w:t>4</w:t>
            </w:r>
          </w:p>
        </w:tc>
        <w:tc>
          <w:tcPr>
            <w:tcW w:w="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7B3836" w14:textId="77777777" w:rsidR="00230D6B" w:rsidRPr="008B508D" w:rsidRDefault="00000000">
            <w:pPr>
              <w:pStyle w:val="Tabelitekst"/>
              <w:keepNext/>
              <w:keepLines/>
              <w:jc w:val="center"/>
            </w:pPr>
            <w:r>
              <w:t>3</w:t>
            </w:r>
          </w:p>
        </w:tc>
        <w:tc>
          <w:tcPr>
            <w:tcW w:w="140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286E79" w14:textId="77777777" w:rsidR="00230D6B" w:rsidRPr="008B508D" w:rsidRDefault="00000000">
            <w:pPr>
              <w:pStyle w:val="Tabelitekst"/>
              <w:keepNext/>
              <w:keepLines/>
              <w:jc w:val="center"/>
            </w:pPr>
            <w:r>
              <w:rPr>
                <w:b/>
                <w:bCs/>
              </w:rPr>
              <w:t>3,25</w:t>
            </w:r>
          </w:p>
        </w:tc>
      </w:tr>
      <w:tr w:rsidR="00230D6B" w:rsidRPr="008B508D" w14:paraId="435871C6" w14:textId="77777777">
        <w:trPr>
          <w:cantSplit/>
          <w:jc w:val="center"/>
        </w:trPr>
        <w:tc>
          <w:tcPr>
            <w:tcW w:w="2260" w:type="dxa"/>
            <w:tcBorders>
              <w:top w:val="single" w:sz="4" w:space="0" w:color="808080"/>
              <w:left w:val="single" w:sz="4" w:space="0" w:color="808080"/>
              <w:bottom w:val="single" w:sz="4" w:space="0" w:color="808080"/>
              <w:right w:val="single" w:sz="4" w:space="0" w:color="808080"/>
            </w:tcBorders>
            <w:shd w:val="clear" w:color="auto" w:fill="E2EFDA"/>
            <w:tcMar>
              <w:top w:w="40" w:type="dxa"/>
              <w:left w:w="80" w:type="dxa"/>
              <w:bottom w:w="40" w:type="dxa"/>
              <w:right w:w="80" w:type="dxa"/>
            </w:tcMar>
            <w:vAlign w:val="center"/>
          </w:tcPr>
          <w:p w14:paraId="31DCF0BA" w14:textId="77777777" w:rsidR="00230D6B" w:rsidRPr="008B508D" w:rsidRDefault="00000000">
            <w:pPr>
              <w:pStyle w:val="Tabelitekst"/>
              <w:keepNext/>
              <w:keepLines/>
            </w:pPr>
            <w:r>
              <w:rPr>
                <w:b/>
                <w:bCs/>
              </w:rPr>
              <w:t>B+D</w:t>
            </w:r>
            <w:r>
              <w:t xml:space="preserve">. Pärandvapp koos fännide kaasamise programmiga</w:t>
            </w:r>
          </w:p>
        </w:tc>
        <w:tc>
          <w:tcPr>
            <w:tcW w:w="806" w:type="dxa"/>
            <w:tcBorders>
              <w:top w:val="single" w:sz="4" w:space="0" w:color="808080"/>
              <w:left w:val="single" w:sz="4" w:space="0" w:color="808080"/>
              <w:bottom w:val="single" w:sz="4" w:space="0" w:color="808080"/>
              <w:right w:val="single" w:sz="4" w:space="0" w:color="808080"/>
            </w:tcBorders>
            <w:shd w:val="clear" w:color="auto" w:fill="E2EFDA"/>
            <w:tcMar>
              <w:top w:w="40" w:type="dxa"/>
              <w:left w:w="80" w:type="dxa"/>
              <w:bottom w:w="40" w:type="dxa"/>
              <w:right w:w="80" w:type="dxa"/>
            </w:tcMar>
            <w:vAlign w:val="center"/>
          </w:tcPr>
          <w:p w14:paraId="040BD70F" w14:textId="77777777" w:rsidR="00230D6B" w:rsidRPr="008B508D" w:rsidRDefault="00000000">
            <w:pPr>
              <w:pStyle w:val="Tabelitekst"/>
              <w:keepNext/>
              <w:keepLines/>
              <w:jc w:val="center"/>
            </w:pPr>
            <w:r>
              <w:t>5</w:t>
            </w:r>
          </w:p>
        </w:tc>
        <w:tc>
          <w:tcPr>
            <w:tcW w:w="806" w:type="dxa"/>
            <w:tcBorders>
              <w:top w:val="single" w:sz="4" w:space="0" w:color="808080"/>
              <w:left w:val="single" w:sz="4" w:space="0" w:color="808080"/>
              <w:bottom w:val="single" w:sz="4" w:space="0" w:color="808080"/>
              <w:right w:val="single" w:sz="4" w:space="0" w:color="808080"/>
            </w:tcBorders>
            <w:shd w:val="clear" w:color="auto" w:fill="E2EFDA"/>
            <w:tcMar>
              <w:top w:w="40" w:type="dxa"/>
              <w:left w:w="80" w:type="dxa"/>
              <w:bottom w:w="40" w:type="dxa"/>
              <w:right w:w="80" w:type="dxa"/>
            </w:tcMar>
            <w:vAlign w:val="center"/>
          </w:tcPr>
          <w:p w14:paraId="5545FE00" w14:textId="77777777" w:rsidR="00230D6B" w:rsidRPr="008B508D" w:rsidRDefault="00000000">
            <w:pPr>
              <w:pStyle w:val="Tabelitekst"/>
              <w:keepNext/>
              <w:keepLines/>
              <w:jc w:val="center"/>
            </w:pPr>
            <w:r>
              <w:t>5</w:t>
            </w:r>
          </w:p>
        </w:tc>
        <w:tc>
          <w:tcPr>
            <w:tcW w:w="806" w:type="dxa"/>
            <w:tcBorders>
              <w:top w:val="single" w:sz="4" w:space="0" w:color="808080"/>
              <w:left w:val="single" w:sz="4" w:space="0" w:color="808080"/>
              <w:bottom w:val="single" w:sz="4" w:space="0" w:color="808080"/>
              <w:right w:val="single" w:sz="4" w:space="0" w:color="808080"/>
            </w:tcBorders>
            <w:shd w:val="clear" w:color="auto" w:fill="E2EFDA"/>
            <w:tcMar>
              <w:top w:w="40" w:type="dxa"/>
              <w:left w:w="80" w:type="dxa"/>
              <w:bottom w:w="40" w:type="dxa"/>
              <w:right w:w="80" w:type="dxa"/>
            </w:tcMar>
            <w:vAlign w:val="center"/>
          </w:tcPr>
          <w:p w14:paraId="792E3A40" w14:textId="77777777" w:rsidR="00230D6B" w:rsidRPr="008B508D" w:rsidRDefault="00000000">
            <w:pPr>
              <w:pStyle w:val="Tabelitekst"/>
              <w:keepNext/>
              <w:keepLines/>
              <w:jc w:val="center"/>
            </w:pPr>
            <w:r>
              <w:t>3</w:t>
            </w:r>
          </w:p>
        </w:tc>
        <w:tc>
          <w:tcPr>
            <w:tcW w:w="806" w:type="dxa"/>
            <w:tcBorders>
              <w:top w:val="single" w:sz="4" w:space="0" w:color="808080"/>
              <w:left w:val="single" w:sz="4" w:space="0" w:color="808080"/>
              <w:bottom w:val="single" w:sz="4" w:space="0" w:color="808080"/>
              <w:right w:val="single" w:sz="4" w:space="0" w:color="808080"/>
            </w:tcBorders>
            <w:shd w:val="clear" w:color="auto" w:fill="E2EFDA"/>
            <w:tcMar>
              <w:top w:w="40" w:type="dxa"/>
              <w:left w:w="80" w:type="dxa"/>
              <w:bottom w:w="40" w:type="dxa"/>
              <w:right w:w="80" w:type="dxa"/>
            </w:tcMar>
            <w:vAlign w:val="center"/>
          </w:tcPr>
          <w:p w14:paraId="7D7D8F26" w14:textId="77777777" w:rsidR="00230D6B" w:rsidRPr="008B508D" w:rsidRDefault="00000000">
            <w:pPr>
              <w:pStyle w:val="Tabelitekst"/>
              <w:keepNext/>
              <w:keepLines/>
              <w:jc w:val="center"/>
            </w:pPr>
            <w:r>
              <w:t>4</w:t>
            </w:r>
          </w:p>
        </w:tc>
        <w:tc>
          <w:tcPr>
            <w:tcW w:w="806" w:type="dxa"/>
            <w:tcBorders>
              <w:top w:val="single" w:sz="4" w:space="0" w:color="808080"/>
              <w:left w:val="single" w:sz="4" w:space="0" w:color="808080"/>
              <w:bottom w:val="single" w:sz="4" w:space="0" w:color="808080"/>
              <w:right w:val="single" w:sz="4" w:space="0" w:color="808080"/>
            </w:tcBorders>
            <w:shd w:val="clear" w:color="auto" w:fill="E2EFDA"/>
            <w:tcMar>
              <w:top w:w="40" w:type="dxa"/>
              <w:left w:w="80" w:type="dxa"/>
              <w:bottom w:w="40" w:type="dxa"/>
              <w:right w:w="80" w:type="dxa"/>
            </w:tcMar>
            <w:vAlign w:val="center"/>
          </w:tcPr>
          <w:p w14:paraId="54E9A634" w14:textId="77777777" w:rsidR="00230D6B" w:rsidRPr="008B508D" w:rsidRDefault="00000000">
            <w:pPr>
              <w:pStyle w:val="Tabelitekst"/>
              <w:keepNext/>
              <w:keepLines/>
              <w:jc w:val="center"/>
            </w:pPr>
            <w:r>
              <w:t>4</w:t>
            </w:r>
          </w:p>
        </w:tc>
        <w:tc>
          <w:tcPr>
            <w:tcW w:w="806" w:type="dxa"/>
            <w:tcBorders>
              <w:top w:val="single" w:sz="4" w:space="0" w:color="808080"/>
              <w:left w:val="single" w:sz="4" w:space="0" w:color="808080"/>
              <w:bottom w:val="single" w:sz="4" w:space="0" w:color="808080"/>
              <w:right w:val="single" w:sz="4" w:space="0" w:color="808080"/>
            </w:tcBorders>
            <w:shd w:val="clear" w:color="auto" w:fill="E2EFDA"/>
            <w:tcMar>
              <w:top w:w="40" w:type="dxa"/>
              <w:left w:w="80" w:type="dxa"/>
              <w:bottom w:w="40" w:type="dxa"/>
              <w:right w:w="80" w:type="dxa"/>
            </w:tcMar>
            <w:vAlign w:val="center"/>
          </w:tcPr>
          <w:p w14:paraId="229A0D68" w14:textId="77777777" w:rsidR="00230D6B" w:rsidRPr="008B508D" w:rsidRDefault="00000000">
            <w:pPr>
              <w:pStyle w:val="Tabelitekst"/>
              <w:keepNext/>
              <w:keepLines/>
              <w:jc w:val="center"/>
            </w:pPr>
            <w:r>
              <w:t>5</w:t>
            </w:r>
          </w:p>
        </w:tc>
        <w:tc>
          <w:tcPr>
            <w:tcW w:w="1408" w:type="dxa"/>
            <w:tcBorders>
              <w:top w:val="single" w:sz="4" w:space="0" w:color="808080"/>
              <w:left w:val="single" w:sz="4" w:space="0" w:color="808080"/>
              <w:bottom w:val="single" w:sz="4" w:space="0" w:color="808080"/>
              <w:right w:val="single" w:sz="4" w:space="0" w:color="808080"/>
            </w:tcBorders>
            <w:shd w:val="clear" w:color="auto" w:fill="E2EFDA"/>
            <w:tcMar>
              <w:top w:w="40" w:type="dxa"/>
              <w:left w:w="80" w:type="dxa"/>
              <w:bottom w:w="40" w:type="dxa"/>
              <w:right w:w="80" w:type="dxa"/>
            </w:tcMar>
            <w:vAlign w:val="center"/>
          </w:tcPr>
          <w:p w14:paraId="0B011392" w14:textId="77777777" w:rsidR="00230D6B" w:rsidRPr="008B508D" w:rsidRDefault="00000000">
            <w:pPr>
              <w:pStyle w:val="Tabelitekst"/>
              <w:keepNext/>
              <w:keepLines/>
              <w:jc w:val="center"/>
            </w:pPr>
            <w:r>
              <w:rPr>
                <w:b/>
                <w:bCs/>
              </w:rPr>
              <w:t>4,45</w:t>
            </w:r>
          </w:p>
        </w:tc>
      </w:tr>
      <w:tr w:rsidR="00230D6B" w:rsidRPr="008B508D" w14:paraId="39BCEE24" w14:textId="77777777">
        <w:trPr>
          <w:cantSplit/>
          <w:jc w:val="center"/>
        </w:trPr>
        <w:tc>
          <w:tcPr>
            <w:tcW w:w="22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119970" w14:textId="77777777" w:rsidR="00230D6B" w:rsidRPr="008B508D" w:rsidRDefault="00000000">
            <w:pPr>
              <w:pStyle w:val="Tabelitekst"/>
              <w:keepNext/>
              <w:keepLines/>
            </w:pPr>
            <w:r>
              <w:rPr>
                <w:b/>
                <w:bCs/>
              </w:rPr>
              <w:t>0</w:t>
            </w:r>
            <w:r>
              <w:t xml:space="preserve">. Nullalternatiiv (senine bränd)</w:t>
            </w:r>
          </w:p>
        </w:tc>
        <w:tc>
          <w:tcPr>
            <w:tcW w:w="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3835BA" w14:textId="77777777" w:rsidR="00230D6B" w:rsidRPr="008B508D" w:rsidRDefault="00000000">
            <w:pPr>
              <w:pStyle w:val="Tabelitekst"/>
              <w:keepNext/>
              <w:keepLines/>
              <w:jc w:val="center"/>
            </w:pPr>
            <w:r>
              <w:t>1</w:t>
            </w:r>
          </w:p>
        </w:tc>
        <w:tc>
          <w:tcPr>
            <w:tcW w:w="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720AD2" w14:textId="77777777" w:rsidR="00230D6B" w:rsidRPr="008B508D" w:rsidRDefault="00000000">
            <w:pPr>
              <w:pStyle w:val="Tabelitekst"/>
              <w:keepNext/>
              <w:keepLines/>
              <w:jc w:val="center"/>
            </w:pPr>
            <w:r>
              <w:t>1</w:t>
            </w:r>
          </w:p>
        </w:tc>
        <w:tc>
          <w:tcPr>
            <w:tcW w:w="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15E37E" w14:textId="77777777" w:rsidR="00230D6B" w:rsidRPr="008B508D" w:rsidRDefault="00000000">
            <w:pPr>
              <w:pStyle w:val="Tabelitekst"/>
              <w:keepNext/>
              <w:keepLines/>
              <w:jc w:val="center"/>
            </w:pPr>
            <w:r>
              <w:t>5</w:t>
            </w:r>
          </w:p>
        </w:tc>
        <w:tc>
          <w:tcPr>
            <w:tcW w:w="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C5445E" w14:textId="77777777" w:rsidR="00230D6B" w:rsidRPr="008B508D" w:rsidRDefault="00000000">
            <w:pPr>
              <w:pStyle w:val="Tabelitekst"/>
              <w:keepNext/>
              <w:keepLines/>
              <w:jc w:val="center"/>
            </w:pPr>
            <w:r>
              <w:t>5</w:t>
            </w:r>
          </w:p>
        </w:tc>
        <w:tc>
          <w:tcPr>
            <w:tcW w:w="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DCC40E" w14:textId="77777777" w:rsidR="00230D6B" w:rsidRPr="008B508D" w:rsidRDefault="00000000">
            <w:pPr>
              <w:pStyle w:val="Tabelitekst"/>
              <w:keepNext/>
              <w:keepLines/>
              <w:jc w:val="center"/>
            </w:pPr>
            <w:r>
              <w:t>2</w:t>
            </w:r>
          </w:p>
        </w:tc>
        <w:tc>
          <w:tcPr>
            <w:tcW w:w="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5A3B3A" w14:textId="77777777" w:rsidR="00230D6B" w:rsidRPr="008B508D" w:rsidRDefault="00000000">
            <w:pPr>
              <w:pStyle w:val="Tabelitekst"/>
              <w:keepNext/>
              <w:keepLines/>
              <w:jc w:val="center"/>
            </w:pPr>
            <w:r>
              <w:t>1</w:t>
            </w:r>
          </w:p>
        </w:tc>
        <w:tc>
          <w:tcPr>
            <w:tcW w:w="140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9F20DE" w14:textId="77777777" w:rsidR="00230D6B" w:rsidRPr="008B508D" w:rsidRDefault="00000000">
            <w:pPr>
              <w:pStyle w:val="Tabelitekst"/>
              <w:keepNext/>
              <w:keepLines/>
              <w:jc w:val="center"/>
            </w:pPr>
            <w:r>
              <w:rPr>
                <w:b/>
                <w:bCs/>
              </w:rPr>
              <w:t>2,30</w:t>
            </w:r>
          </w:p>
        </w:tc>
      </w:tr>
      <w:tr w:rsidR="00230D6B" w:rsidRPr="008B508D" w14:paraId="0ADD585B" w14:textId="77777777">
        <w:trPr>
          <w:cantSplit/>
          <w:jc w:val="center"/>
        </w:trPr>
        <w:tc>
          <w:tcPr>
            <w:tcW w:w="8504" w:type="dxa"/>
            <w:gridSpan w:val="8"/>
            <w:tcBorders>
              <w:top w:val="single" w:sz="4" w:space="0" w:color="808080"/>
              <w:left w:val="none" w:sz="0" w:space="0" w:color="FFFFFF"/>
              <w:bottom w:val="none" w:sz="0" w:space="0" w:color="FFFFFF"/>
              <w:right w:val="none" w:sz="0" w:space="0" w:color="FFFFFF"/>
            </w:tcBorders>
            <w:tcMar>
              <w:top w:w="40" w:type="dxa"/>
              <w:left w:w="0" w:type="dxa"/>
              <w:bottom w:w="0" w:type="dxa"/>
              <w:right w:w="0" w:type="dxa"/>
            </w:tcMar>
          </w:tcPr>
          <w:p w14:paraId="2008C0E8" w14:textId="77777777" w:rsidR="00230D6B" w:rsidRPr="008B508D" w:rsidRDefault="00000000">
            <w:pPr>
              <w:pStyle w:val="Tabelitekst"/>
            </w:pPr>
            <w:r>
              <w:t>Märkus: kriteeriumid on K1 mõju fännibaasi taasühendamisele; K2 eesmärgipuu alameesmärkide katvus (O1–O3); K3 mahtumine eelarvesse (96 800 €); K4 teostatavus 3 kuu jooksul; K5 riskitase (5 = madal risk); K6 huvipoolte toetus, vastuolude vähesus. Vastutaja: Ragnar Dietrich (kaasteostaja Hugo-Christopher Saar).</w:t>
            </w:r>
          </w:p>
        </w:tc>
      </w:tr>
    </w:tbl>
    <w:p w14:paraId="689346E4" w14:textId="77777777" w:rsidR="00230D6B" w:rsidRPr="008B508D" w:rsidRDefault="00000000">
      <w:r>
        <w:t xml:space="preserve">Kaalutud summa järgi on parim kombinatsioon </w:t>
      </w:r>
      <w:r>
        <w:rPr>
          <w:b/>
          <w:bCs/>
        </w:rPr>
        <w:t>B+D</w:t>
      </w:r>
      <w:r>
        <w:t xml:space="preserve"> (4,45), sellele järgneb alternatiiv B (4,00). Vana vapi täielik taastamine (A, 2,25) rahuldaks küll traditsioonilisi fänne, kuid tühistaks 2017. aasta investeeringu, tekitaks vastuseisu omanikus ja sponsorites ning ei mahuks 96 800-eurose eelarve ja 3 kuu sisse, sest kõik kaubamärgid, tooted ja kanalid tuleks ümber teha. Samal põhjusel jääb eelarvest ja ajast välja uue logo loomine (C, 2,95). Ainult kommunikatsioon (D, 3,25) on odav ja kiire, kuid ei kõrvalda algpõhjust P1, milleks on ajaloolise sümboolika puudumine.</w:t>
      </w:r>
    </w:p>
    <w:p w14:paraId="75137CA1" w14:textId="77777777" w:rsidR="00230D6B" w:rsidRPr="008B508D" w:rsidRDefault="00000000">
      <w:r>
        <w:t xml:space="preserve">Tundlikkusanalüüs: kui eelarve kriteeriumi kaalu tõsta 30%-ni, jääb B+D endiselt parimaks (4,19; B 4,00, D 3,56). Riski kaalu tõstmine 25%-ni järjestust ei muuda (B+D 4,38). Seega on otsus kaalude suhtes stabiilne ning projekti omanikule soovitatakse alternatiivi </w:t>
      </w:r>
      <w:r>
        <w:rPr>
          <w:b/>
          <w:bCs/>
        </w:rPr>
        <w:t>B+D</w:t>
      </w:r>
      <w:r>
        <w:t>.</w:t>
      </w:r>
    </w:p>
    <w:p w14:paraId="07A12A99" w14:textId="77777777" w:rsidR="00230D6B" w:rsidRPr="008B508D" w:rsidRDefault="00000000">
      <w:r>
        <w:t>Alternatiivid täidavad eesmärgipuu alameesmärke erinevalt (tabel 5): A ja B katavad sümboolika haru, C ja D kaasamise ja kommunikatsiooni haru. Ainult kombinatsioon katab kõik kolm haru.</w:t>
      </w:r>
    </w:p>
    <w:p w14:paraId="4CEBD7AB" w14:textId="77777777" w:rsidR="00230D6B" w:rsidRPr="008B508D" w:rsidRDefault="00000000">
      <w:pPr>
        <w:pStyle w:val="Caption"/>
        <w:keepNext/>
        <w:spacing w:before="240" w:after="240"/>
      </w:pPr>
      <w:r>
        <w:rPr>
          <w:b/>
          <w:bCs/>
        </w:rPr>
        <w:lastRenderedPageBreak/>
        <w:t xml:space="preserve">Tabel </w:t>
      </w:r>
      <w:r>
        <w:fldChar w:fldCharType="begin"/>
        <w:instrText xml:space="preserve"> SEQ Tabel \* ARABIC </w:instrText>
        <w:fldChar w:fldCharType="separate"/>
        <w:t>5</w:t>
        <w:fldChar w:fldCharType="end"/>
      </w:r>
      <w:r>
        <w:rPr>
          <w:b/>
          <w:bCs/>
        </w:rPr>
        <w:t xml:space="preserve">. </w:t>
      </w:r>
      <w:r>
        <w:t>Alternatiivide panus eesmärgipuu alameesmärkidesse</w:t>
      </w:r>
    </w:p>
    <w:tbl>
      <w:tblP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0"/>
        <w:gridCol w:w="806"/>
        <w:gridCol w:w="806"/>
        <w:gridCol w:w="806"/>
        <w:gridCol w:w="806"/>
        <w:gridCol w:w="806"/>
        <w:gridCol w:w="806"/>
        <w:gridCol w:w="1408"/>
      </w:tblGrid>
      <w:tr w:rsidR="00230D6B" w:rsidRPr="008B508D" w14:paraId="53C71CA1" w14:textId="77777777">
        <w:trPr>
          <w:cantSplit/>
          <w:tblHeader/>
          <w:jc w:val="center"/>
        </w:trPr>
        <w:tc>
          <w:tcPr>
            <w:tcW w:w="226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EBD9BC8" w14:textId="77777777" w:rsidR="00230D6B" w:rsidRPr="008B508D" w:rsidRDefault="00000000">
            <w:pPr>
              <w:pStyle w:val="Tabelitekst"/>
              <w:keepNext/>
              <w:keepLines/>
              <w:jc w:val="center"/>
            </w:pPr>
            <w:r>
              <w:rPr>
                <w:b/>
                <w:bCs/>
              </w:rPr>
              <w:t>Alternatiiv</w:t>
            </w:r>
          </w:p>
        </w:tc>
        <w:tc>
          <w:tcPr>
            <w:tcW w:w="80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B0E0746" w14:textId="77777777" w:rsidR="00230D6B" w:rsidRPr="008B508D" w:rsidRDefault="00000000">
            <w:pPr>
              <w:pStyle w:val="Tabelitekst"/>
              <w:keepNext/>
              <w:keepLines/>
              <w:jc w:val="center"/>
            </w:pPr>
            <w:r>
              <w:rPr>
                <w:b/>
                <w:bCs/>
              </w:rPr>
              <w:t>O1a</w:t>
            </w:r>
          </w:p>
        </w:tc>
        <w:tc>
          <w:tcPr>
            <w:tcW w:w="80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439C414" w14:textId="77777777" w:rsidR="00230D6B" w:rsidRPr="008B508D" w:rsidRDefault="00000000">
            <w:pPr>
              <w:pStyle w:val="Tabelitekst"/>
              <w:keepNext/>
              <w:keepLines/>
              <w:jc w:val="center"/>
            </w:pPr>
            <w:r>
              <w:rPr>
                <w:b/>
                <w:bCs/>
              </w:rPr>
              <w:t>O1b</w:t>
            </w:r>
          </w:p>
        </w:tc>
        <w:tc>
          <w:tcPr>
            <w:tcW w:w="80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723D6DC" w14:textId="77777777" w:rsidR="00230D6B" w:rsidRPr="008B508D" w:rsidRDefault="00000000">
            <w:pPr>
              <w:pStyle w:val="Tabelitekst"/>
              <w:keepNext/>
              <w:keepLines/>
              <w:jc w:val="center"/>
            </w:pPr>
            <w:r>
              <w:rPr>
                <w:b/>
                <w:bCs/>
              </w:rPr>
              <w:t>O2a</w:t>
            </w:r>
          </w:p>
        </w:tc>
        <w:tc>
          <w:tcPr>
            <w:tcW w:w="80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4F6741C" w14:textId="77777777" w:rsidR="00230D6B" w:rsidRPr="008B508D" w:rsidRDefault="00000000">
            <w:pPr>
              <w:pStyle w:val="Tabelitekst"/>
              <w:keepNext/>
              <w:keepLines/>
              <w:jc w:val="center"/>
            </w:pPr>
            <w:r>
              <w:rPr>
                <w:b/>
                <w:bCs/>
              </w:rPr>
              <w:t>O2b</w:t>
            </w:r>
          </w:p>
        </w:tc>
        <w:tc>
          <w:tcPr>
            <w:tcW w:w="80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DD14D3C" w14:textId="77777777" w:rsidR="00230D6B" w:rsidRPr="008B508D" w:rsidRDefault="00000000">
            <w:pPr>
              <w:pStyle w:val="Tabelitekst"/>
              <w:keepNext/>
              <w:keepLines/>
              <w:jc w:val="center"/>
            </w:pPr>
            <w:r>
              <w:rPr>
                <w:b/>
                <w:bCs/>
              </w:rPr>
              <w:t>O3a</w:t>
            </w:r>
          </w:p>
        </w:tc>
        <w:tc>
          <w:tcPr>
            <w:tcW w:w="80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18CC266" w14:textId="77777777" w:rsidR="00230D6B" w:rsidRPr="008B508D" w:rsidRDefault="00000000">
            <w:pPr>
              <w:pStyle w:val="Tabelitekst"/>
              <w:keepNext/>
              <w:keepLines/>
              <w:jc w:val="center"/>
            </w:pPr>
            <w:r>
              <w:rPr>
                <w:b/>
                <w:bCs/>
              </w:rPr>
              <w:t>O3b</w:t>
            </w:r>
          </w:p>
        </w:tc>
        <w:tc>
          <w:tcPr>
            <w:tcW w:w="1408"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00AA776" w14:textId="77777777" w:rsidR="00230D6B" w:rsidRPr="008B508D" w:rsidRDefault="00000000">
            <w:pPr>
              <w:pStyle w:val="Tabelitekst"/>
              <w:keepNext/>
              <w:keepLines/>
              <w:jc w:val="center"/>
            </w:pPr>
            <w:r>
              <w:rPr>
                <w:b/>
                <w:bCs/>
              </w:rPr>
              <w:t>Kokku</w:t>
            </w:r>
          </w:p>
        </w:tc>
      </w:tr>
      <w:tr w:rsidR="00230D6B" w:rsidRPr="008B508D" w14:paraId="0CC3AA0A" w14:textId="77777777">
        <w:trPr>
          <w:cantSplit/>
          <w:jc w:val="center"/>
        </w:trPr>
        <w:tc>
          <w:tcPr>
            <w:tcW w:w="22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A22043" w14:textId="77777777" w:rsidR="00230D6B" w:rsidRPr="008B508D" w:rsidRDefault="00000000">
            <w:pPr>
              <w:pStyle w:val="Tabelitekst"/>
              <w:keepNext/>
              <w:keepLines/>
            </w:pPr>
            <w:r>
              <w:t>A. Vana vapi taastamine</w:t>
            </w:r>
          </w:p>
        </w:tc>
        <w:tc>
          <w:tcPr>
            <w:tcW w:w="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BC60AA" w14:textId="77777777" w:rsidR="00230D6B" w:rsidRPr="008B508D" w:rsidRDefault="00000000">
            <w:pPr>
              <w:pStyle w:val="Tabelitekst"/>
              <w:keepNext/>
              <w:keepLines/>
              <w:jc w:val="center"/>
            </w:pPr>
            <w:r>
              <w:t>1</w:t>
            </w:r>
          </w:p>
        </w:tc>
        <w:tc>
          <w:tcPr>
            <w:tcW w:w="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D527AF" w14:textId="77777777" w:rsidR="00230D6B" w:rsidRPr="008B508D" w:rsidRDefault="00000000">
            <w:pPr>
              <w:pStyle w:val="Tabelitekst"/>
              <w:keepNext/>
              <w:keepLines/>
              <w:jc w:val="center"/>
            </w:pPr>
            <w:r>
              <w:t>0,5</w:t>
            </w:r>
          </w:p>
        </w:tc>
        <w:tc>
          <w:tcPr>
            <w:tcW w:w="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603AD0" w14:textId="77777777" w:rsidR="00230D6B" w:rsidRPr="008B508D" w:rsidRDefault="00000000">
            <w:pPr>
              <w:pStyle w:val="Tabelitekst"/>
              <w:keepNext/>
              <w:keepLines/>
              <w:jc w:val="center"/>
            </w:pPr>
            <w:r>
              <w:t>0</w:t>
            </w:r>
          </w:p>
        </w:tc>
        <w:tc>
          <w:tcPr>
            <w:tcW w:w="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BD4063" w14:textId="77777777" w:rsidR="00230D6B" w:rsidRPr="008B508D" w:rsidRDefault="00000000">
            <w:pPr>
              <w:pStyle w:val="Tabelitekst"/>
              <w:keepNext/>
              <w:keepLines/>
              <w:jc w:val="center"/>
            </w:pPr>
            <w:r>
              <w:t>0</w:t>
            </w:r>
          </w:p>
        </w:tc>
        <w:tc>
          <w:tcPr>
            <w:tcW w:w="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5BF580" w14:textId="77777777" w:rsidR="00230D6B" w:rsidRPr="008B508D" w:rsidRDefault="00000000">
            <w:pPr>
              <w:pStyle w:val="Tabelitekst"/>
              <w:keepNext/>
              <w:keepLines/>
              <w:jc w:val="center"/>
            </w:pPr>
            <w:r>
              <w:t>0,5</w:t>
            </w:r>
          </w:p>
        </w:tc>
        <w:tc>
          <w:tcPr>
            <w:tcW w:w="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E5F9AE" w14:textId="77777777" w:rsidR="00230D6B" w:rsidRPr="008B508D" w:rsidRDefault="00000000">
            <w:pPr>
              <w:pStyle w:val="Tabelitekst"/>
              <w:keepNext/>
              <w:keepLines/>
              <w:jc w:val="center"/>
            </w:pPr>
            <w:r>
              <w:t>0,5</w:t>
            </w:r>
          </w:p>
        </w:tc>
        <w:tc>
          <w:tcPr>
            <w:tcW w:w="140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A85B4F" w14:textId="77777777" w:rsidR="00230D6B" w:rsidRPr="008B508D" w:rsidRDefault="00000000">
            <w:pPr>
              <w:pStyle w:val="Tabelitekst"/>
              <w:keepNext/>
              <w:keepLines/>
              <w:jc w:val="center"/>
            </w:pPr>
            <w:r>
              <w:t>2,5</w:t>
            </w:r>
          </w:p>
        </w:tc>
      </w:tr>
      <w:tr w:rsidR="00230D6B" w:rsidRPr="008B508D" w14:paraId="69004244" w14:textId="77777777">
        <w:trPr>
          <w:cantSplit/>
          <w:jc w:val="center"/>
        </w:trPr>
        <w:tc>
          <w:tcPr>
            <w:tcW w:w="22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5EE7EC" w14:textId="77777777" w:rsidR="00230D6B" w:rsidRPr="008B508D" w:rsidRDefault="00000000">
            <w:pPr>
              <w:pStyle w:val="Tabelitekst"/>
              <w:keepNext/>
              <w:keepLines/>
            </w:pPr>
            <w:r>
              <w:t xml:space="preserve">B. Kahetasandiline bränd</w:t>
            </w:r>
          </w:p>
        </w:tc>
        <w:tc>
          <w:tcPr>
            <w:tcW w:w="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F41B9B" w14:textId="77777777" w:rsidR="00230D6B" w:rsidRPr="008B508D" w:rsidRDefault="00000000">
            <w:pPr>
              <w:pStyle w:val="Tabelitekst"/>
              <w:keepNext/>
              <w:keepLines/>
              <w:jc w:val="center"/>
            </w:pPr>
            <w:r>
              <w:t>1</w:t>
            </w:r>
          </w:p>
        </w:tc>
        <w:tc>
          <w:tcPr>
            <w:tcW w:w="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D3DF1A" w14:textId="77777777" w:rsidR="00230D6B" w:rsidRPr="008B508D" w:rsidRDefault="00000000">
            <w:pPr>
              <w:pStyle w:val="Tabelitekst"/>
              <w:keepNext/>
              <w:keepLines/>
              <w:jc w:val="center"/>
            </w:pPr>
            <w:r>
              <w:t>0,5</w:t>
            </w:r>
          </w:p>
        </w:tc>
        <w:tc>
          <w:tcPr>
            <w:tcW w:w="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22C177" w14:textId="77777777" w:rsidR="00230D6B" w:rsidRPr="008B508D" w:rsidRDefault="00000000">
            <w:pPr>
              <w:pStyle w:val="Tabelitekst"/>
              <w:keepNext/>
              <w:keepLines/>
              <w:jc w:val="center"/>
            </w:pPr>
            <w:r>
              <w:t>0</w:t>
            </w:r>
          </w:p>
        </w:tc>
        <w:tc>
          <w:tcPr>
            <w:tcW w:w="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649D9C" w14:textId="77777777" w:rsidR="00230D6B" w:rsidRPr="008B508D" w:rsidRDefault="00000000">
            <w:pPr>
              <w:pStyle w:val="Tabelitekst"/>
              <w:keepNext/>
              <w:keepLines/>
              <w:jc w:val="center"/>
            </w:pPr>
            <w:r>
              <w:t>0</w:t>
            </w:r>
          </w:p>
        </w:tc>
        <w:tc>
          <w:tcPr>
            <w:tcW w:w="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FF7064" w14:textId="77777777" w:rsidR="00230D6B" w:rsidRPr="008B508D" w:rsidRDefault="00000000">
            <w:pPr>
              <w:pStyle w:val="Tabelitekst"/>
              <w:keepNext/>
              <w:keepLines/>
              <w:jc w:val="center"/>
            </w:pPr>
            <w:r>
              <w:t>1</w:t>
            </w:r>
          </w:p>
        </w:tc>
        <w:tc>
          <w:tcPr>
            <w:tcW w:w="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879CF3" w14:textId="77777777" w:rsidR="00230D6B" w:rsidRPr="008B508D" w:rsidRDefault="00000000">
            <w:pPr>
              <w:pStyle w:val="Tabelitekst"/>
              <w:keepNext/>
              <w:keepLines/>
              <w:jc w:val="center"/>
            </w:pPr>
            <w:r>
              <w:t>0,5</w:t>
            </w:r>
          </w:p>
        </w:tc>
        <w:tc>
          <w:tcPr>
            <w:tcW w:w="140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9CCA0E" w14:textId="77777777" w:rsidR="00230D6B" w:rsidRPr="008B508D" w:rsidRDefault="00000000">
            <w:pPr>
              <w:pStyle w:val="Tabelitekst"/>
              <w:keepNext/>
              <w:keepLines/>
              <w:jc w:val="center"/>
            </w:pPr>
            <w:r>
              <w:t>3,0</w:t>
            </w:r>
          </w:p>
        </w:tc>
      </w:tr>
      <w:tr w:rsidR="00230D6B" w:rsidRPr="008B508D" w14:paraId="61DC81F7" w14:textId="77777777">
        <w:trPr>
          <w:cantSplit/>
          <w:jc w:val="center"/>
        </w:trPr>
        <w:tc>
          <w:tcPr>
            <w:tcW w:w="22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FB19F9" w14:textId="77777777" w:rsidR="00230D6B" w:rsidRPr="008B508D" w:rsidRDefault="00000000">
            <w:pPr>
              <w:pStyle w:val="Tabelitekst"/>
              <w:keepNext/>
              <w:keepLines/>
            </w:pPr>
            <w:r>
              <w:t>C. „J“-logo ümberkujundamine</w:t>
            </w:r>
          </w:p>
        </w:tc>
        <w:tc>
          <w:tcPr>
            <w:tcW w:w="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20352E" w14:textId="77777777" w:rsidR="00230D6B" w:rsidRPr="008B508D" w:rsidRDefault="00000000">
            <w:pPr>
              <w:pStyle w:val="Tabelitekst"/>
              <w:keepNext/>
              <w:keepLines/>
              <w:jc w:val="center"/>
            </w:pPr>
            <w:r>
              <w:t>0,5</w:t>
            </w:r>
          </w:p>
        </w:tc>
        <w:tc>
          <w:tcPr>
            <w:tcW w:w="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A509BE" w14:textId="77777777" w:rsidR="00230D6B" w:rsidRPr="008B508D" w:rsidRDefault="00000000">
            <w:pPr>
              <w:pStyle w:val="Tabelitekst"/>
              <w:keepNext/>
              <w:keepLines/>
              <w:jc w:val="center"/>
            </w:pPr>
            <w:r>
              <w:t>1</w:t>
            </w:r>
          </w:p>
        </w:tc>
        <w:tc>
          <w:tcPr>
            <w:tcW w:w="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73844E" w14:textId="77777777" w:rsidR="00230D6B" w:rsidRPr="008B508D" w:rsidRDefault="00000000">
            <w:pPr>
              <w:pStyle w:val="Tabelitekst"/>
              <w:keepNext/>
              <w:keepLines/>
              <w:jc w:val="center"/>
            </w:pPr>
            <w:r>
              <w:t>1</w:t>
            </w:r>
          </w:p>
        </w:tc>
        <w:tc>
          <w:tcPr>
            <w:tcW w:w="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A78CB6" w14:textId="77777777" w:rsidR="00230D6B" w:rsidRPr="008B508D" w:rsidRDefault="00000000">
            <w:pPr>
              <w:pStyle w:val="Tabelitekst"/>
              <w:keepNext/>
              <w:keepLines/>
              <w:jc w:val="center"/>
            </w:pPr>
            <w:r>
              <w:t>0,5</w:t>
            </w:r>
          </w:p>
        </w:tc>
        <w:tc>
          <w:tcPr>
            <w:tcW w:w="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CDFCED" w14:textId="77777777" w:rsidR="00230D6B" w:rsidRPr="008B508D" w:rsidRDefault="00000000">
            <w:pPr>
              <w:pStyle w:val="Tabelitekst"/>
              <w:keepNext/>
              <w:keepLines/>
              <w:jc w:val="center"/>
            </w:pPr>
            <w:r>
              <w:t>0</w:t>
            </w:r>
          </w:p>
        </w:tc>
        <w:tc>
          <w:tcPr>
            <w:tcW w:w="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6D15FE" w14:textId="77777777" w:rsidR="00230D6B" w:rsidRPr="008B508D" w:rsidRDefault="00000000">
            <w:pPr>
              <w:pStyle w:val="Tabelitekst"/>
              <w:keepNext/>
              <w:keepLines/>
              <w:jc w:val="center"/>
            </w:pPr>
            <w:r>
              <w:t>0,5</w:t>
            </w:r>
          </w:p>
        </w:tc>
        <w:tc>
          <w:tcPr>
            <w:tcW w:w="140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F1A1E4" w14:textId="77777777" w:rsidR="00230D6B" w:rsidRPr="008B508D" w:rsidRDefault="00000000">
            <w:pPr>
              <w:pStyle w:val="Tabelitekst"/>
              <w:keepNext/>
              <w:keepLines/>
              <w:jc w:val="center"/>
            </w:pPr>
            <w:r>
              <w:t>3,5</w:t>
            </w:r>
          </w:p>
        </w:tc>
      </w:tr>
      <w:tr w:rsidR="00230D6B" w:rsidRPr="008B508D" w14:paraId="62C24663" w14:textId="77777777">
        <w:trPr>
          <w:cantSplit/>
          <w:jc w:val="center"/>
        </w:trPr>
        <w:tc>
          <w:tcPr>
            <w:tcW w:w="22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72CE46" w14:textId="77777777" w:rsidR="00230D6B" w:rsidRPr="008B508D" w:rsidRDefault="00000000">
            <w:pPr>
              <w:pStyle w:val="Tabelitekst"/>
              <w:keepNext/>
              <w:keepLines/>
            </w:pPr>
            <w:r>
              <w:t>D. Kommunikatsioon</w:t>
            </w:r>
          </w:p>
        </w:tc>
        <w:tc>
          <w:tcPr>
            <w:tcW w:w="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6042B3" w14:textId="77777777" w:rsidR="00230D6B" w:rsidRPr="008B508D" w:rsidRDefault="00000000">
            <w:pPr>
              <w:pStyle w:val="Tabelitekst"/>
              <w:keepNext/>
              <w:keepLines/>
              <w:jc w:val="center"/>
            </w:pPr>
            <w:r>
              <w:t>0</w:t>
            </w:r>
          </w:p>
        </w:tc>
        <w:tc>
          <w:tcPr>
            <w:tcW w:w="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EB9CC0" w14:textId="77777777" w:rsidR="00230D6B" w:rsidRPr="008B508D" w:rsidRDefault="00000000">
            <w:pPr>
              <w:pStyle w:val="Tabelitekst"/>
              <w:keepNext/>
              <w:keepLines/>
              <w:jc w:val="center"/>
            </w:pPr>
            <w:r>
              <w:t>0</w:t>
            </w:r>
          </w:p>
        </w:tc>
        <w:tc>
          <w:tcPr>
            <w:tcW w:w="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E955C7" w14:textId="77777777" w:rsidR="00230D6B" w:rsidRPr="008B508D" w:rsidRDefault="00000000">
            <w:pPr>
              <w:pStyle w:val="Tabelitekst"/>
              <w:keepNext/>
              <w:keepLines/>
              <w:jc w:val="center"/>
            </w:pPr>
            <w:r>
              <w:t>0,5</w:t>
            </w:r>
          </w:p>
        </w:tc>
        <w:tc>
          <w:tcPr>
            <w:tcW w:w="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8CA004" w14:textId="77777777" w:rsidR="00230D6B" w:rsidRPr="008B508D" w:rsidRDefault="00000000">
            <w:pPr>
              <w:pStyle w:val="Tabelitekst"/>
              <w:keepNext/>
              <w:keepLines/>
              <w:jc w:val="center"/>
            </w:pPr>
            <w:r>
              <w:t>0,5</w:t>
            </w:r>
          </w:p>
        </w:tc>
        <w:tc>
          <w:tcPr>
            <w:tcW w:w="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E38281" w14:textId="77777777" w:rsidR="00230D6B" w:rsidRPr="008B508D" w:rsidRDefault="00000000">
            <w:pPr>
              <w:pStyle w:val="Tabelitekst"/>
              <w:keepNext/>
              <w:keepLines/>
              <w:jc w:val="center"/>
            </w:pPr>
            <w:r>
              <w:t>0</w:t>
            </w:r>
          </w:p>
        </w:tc>
        <w:tc>
          <w:tcPr>
            <w:tcW w:w="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1292E3" w14:textId="77777777" w:rsidR="00230D6B" w:rsidRPr="008B508D" w:rsidRDefault="00000000">
            <w:pPr>
              <w:pStyle w:val="Tabelitekst"/>
              <w:keepNext/>
              <w:keepLines/>
              <w:jc w:val="center"/>
            </w:pPr>
            <w:r>
              <w:t>1</w:t>
            </w:r>
          </w:p>
        </w:tc>
        <w:tc>
          <w:tcPr>
            <w:tcW w:w="140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99EA67" w14:textId="77777777" w:rsidR="00230D6B" w:rsidRPr="008B508D" w:rsidRDefault="00000000">
            <w:pPr>
              <w:pStyle w:val="Tabelitekst"/>
              <w:keepNext/>
              <w:keepLines/>
              <w:jc w:val="center"/>
            </w:pPr>
            <w:r>
              <w:t>2,0</w:t>
            </w:r>
          </w:p>
        </w:tc>
      </w:tr>
      <w:tr w:rsidR="00230D6B" w:rsidRPr="008B508D" w14:paraId="0D38E55B" w14:textId="77777777">
        <w:trPr>
          <w:cantSplit/>
          <w:jc w:val="center"/>
        </w:trPr>
        <w:tc>
          <w:tcPr>
            <w:tcW w:w="22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131D0E" w14:textId="77777777" w:rsidR="00230D6B" w:rsidRPr="008B508D" w:rsidRDefault="00000000">
            <w:pPr>
              <w:pStyle w:val="Tabelitekst"/>
              <w:keepNext/>
              <w:keepLines/>
            </w:pPr>
            <w:r>
              <w:t>B+D</w:t>
            </w:r>
          </w:p>
        </w:tc>
        <w:tc>
          <w:tcPr>
            <w:tcW w:w="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4E7ACD" w14:textId="77777777" w:rsidR="00230D6B" w:rsidRPr="008B508D" w:rsidRDefault="00000000">
            <w:pPr>
              <w:pStyle w:val="Tabelitekst"/>
              <w:keepNext/>
              <w:keepLines/>
              <w:jc w:val="center"/>
            </w:pPr>
            <w:r>
              <w:t>1</w:t>
            </w:r>
          </w:p>
        </w:tc>
        <w:tc>
          <w:tcPr>
            <w:tcW w:w="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C9E6B5" w14:textId="77777777" w:rsidR="00230D6B" w:rsidRPr="008B508D" w:rsidRDefault="00000000">
            <w:pPr>
              <w:pStyle w:val="Tabelitekst"/>
              <w:keepNext/>
              <w:keepLines/>
              <w:jc w:val="center"/>
            </w:pPr>
            <w:r>
              <w:t>0,5</w:t>
            </w:r>
          </w:p>
        </w:tc>
        <w:tc>
          <w:tcPr>
            <w:tcW w:w="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A49E98" w14:textId="77777777" w:rsidR="00230D6B" w:rsidRPr="008B508D" w:rsidRDefault="00000000">
            <w:pPr>
              <w:pStyle w:val="Tabelitekst"/>
              <w:keepNext/>
              <w:keepLines/>
              <w:jc w:val="center"/>
            </w:pPr>
            <w:r>
              <w:t>1</w:t>
            </w:r>
          </w:p>
        </w:tc>
        <w:tc>
          <w:tcPr>
            <w:tcW w:w="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651C31" w14:textId="77777777" w:rsidR="00230D6B" w:rsidRPr="008B508D" w:rsidRDefault="00000000">
            <w:pPr>
              <w:pStyle w:val="Tabelitekst"/>
              <w:keepNext/>
              <w:keepLines/>
              <w:jc w:val="center"/>
            </w:pPr>
            <w:r>
              <w:t>0,5</w:t>
            </w:r>
          </w:p>
        </w:tc>
        <w:tc>
          <w:tcPr>
            <w:tcW w:w="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F737BA" w14:textId="77777777" w:rsidR="00230D6B" w:rsidRPr="008B508D" w:rsidRDefault="00000000">
            <w:pPr>
              <w:pStyle w:val="Tabelitekst"/>
              <w:keepNext/>
              <w:keepLines/>
              <w:jc w:val="center"/>
            </w:pPr>
            <w:r>
              <w:t>1</w:t>
            </w:r>
          </w:p>
        </w:tc>
        <w:tc>
          <w:tcPr>
            <w:tcW w:w="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21AFB2" w14:textId="77777777" w:rsidR="00230D6B" w:rsidRPr="008B508D" w:rsidRDefault="00000000">
            <w:pPr>
              <w:pStyle w:val="Tabelitekst"/>
              <w:keepNext/>
              <w:keepLines/>
              <w:jc w:val="center"/>
            </w:pPr>
            <w:r>
              <w:t>1</w:t>
            </w:r>
          </w:p>
        </w:tc>
        <w:tc>
          <w:tcPr>
            <w:tcW w:w="140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5DE577" w14:textId="77777777" w:rsidR="00230D6B" w:rsidRPr="008B508D" w:rsidRDefault="00000000">
            <w:pPr>
              <w:pStyle w:val="Tabelitekst"/>
              <w:keepNext/>
              <w:keepLines/>
              <w:jc w:val="center"/>
            </w:pPr>
            <w:r>
              <w:t>5,0</w:t>
            </w:r>
          </w:p>
        </w:tc>
      </w:tr>
      <w:tr w:rsidR="00230D6B" w:rsidRPr="008B508D" w14:paraId="32AEA174" w14:textId="77777777">
        <w:trPr>
          <w:cantSplit/>
          <w:jc w:val="center"/>
        </w:trPr>
        <w:tc>
          <w:tcPr>
            <w:tcW w:w="22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C38B0E" w14:textId="77777777" w:rsidR="00230D6B" w:rsidRPr="008B508D" w:rsidRDefault="00000000">
            <w:pPr>
              <w:pStyle w:val="Tabelitekst"/>
              <w:keepNext/>
              <w:keepLines/>
            </w:pPr>
            <w:r>
              <w:t>0. Nullalternatiiv</w:t>
            </w:r>
          </w:p>
        </w:tc>
        <w:tc>
          <w:tcPr>
            <w:tcW w:w="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BA7E5E" w14:textId="77777777" w:rsidR="00230D6B" w:rsidRPr="008B508D" w:rsidRDefault="00000000">
            <w:pPr>
              <w:pStyle w:val="Tabelitekst"/>
              <w:keepNext/>
              <w:keepLines/>
              <w:jc w:val="center"/>
            </w:pPr>
            <w:r>
              <w:t>0</w:t>
            </w:r>
          </w:p>
        </w:tc>
        <w:tc>
          <w:tcPr>
            <w:tcW w:w="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8E8D4C" w14:textId="77777777" w:rsidR="00230D6B" w:rsidRPr="008B508D" w:rsidRDefault="00000000">
            <w:pPr>
              <w:pStyle w:val="Tabelitekst"/>
              <w:keepNext/>
              <w:keepLines/>
              <w:jc w:val="center"/>
            </w:pPr>
            <w:r>
              <w:t>0</w:t>
            </w:r>
          </w:p>
        </w:tc>
        <w:tc>
          <w:tcPr>
            <w:tcW w:w="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CFA2CF" w14:textId="77777777" w:rsidR="00230D6B" w:rsidRPr="008B508D" w:rsidRDefault="00000000">
            <w:pPr>
              <w:pStyle w:val="Tabelitekst"/>
              <w:keepNext/>
              <w:keepLines/>
              <w:jc w:val="center"/>
            </w:pPr>
            <w:r>
              <w:t>0</w:t>
            </w:r>
          </w:p>
        </w:tc>
        <w:tc>
          <w:tcPr>
            <w:tcW w:w="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A59EF7" w14:textId="77777777" w:rsidR="00230D6B" w:rsidRPr="008B508D" w:rsidRDefault="00000000">
            <w:pPr>
              <w:pStyle w:val="Tabelitekst"/>
              <w:keepNext/>
              <w:keepLines/>
              <w:jc w:val="center"/>
            </w:pPr>
            <w:r>
              <w:t>0</w:t>
            </w:r>
          </w:p>
        </w:tc>
        <w:tc>
          <w:tcPr>
            <w:tcW w:w="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D03350" w14:textId="77777777" w:rsidR="00230D6B" w:rsidRPr="008B508D" w:rsidRDefault="00000000">
            <w:pPr>
              <w:pStyle w:val="Tabelitekst"/>
              <w:keepNext/>
              <w:keepLines/>
              <w:jc w:val="center"/>
            </w:pPr>
            <w:r>
              <w:t>0</w:t>
            </w:r>
          </w:p>
        </w:tc>
        <w:tc>
          <w:tcPr>
            <w:tcW w:w="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4D45C7" w14:textId="77777777" w:rsidR="00230D6B" w:rsidRPr="008B508D" w:rsidRDefault="00000000">
            <w:pPr>
              <w:pStyle w:val="Tabelitekst"/>
              <w:keepNext/>
              <w:keepLines/>
              <w:jc w:val="center"/>
            </w:pPr>
            <w:r>
              <w:t>0</w:t>
            </w:r>
          </w:p>
        </w:tc>
        <w:tc>
          <w:tcPr>
            <w:tcW w:w="140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7AA23C" w14:textId="77777777" w:rsidR="00230D6B" w:rsidRPr="008B508D" w:rsidRDefault="00000000">
            <w:pPr>
              <w:pStyle w:val="Tabelitekst"/>
              <w:keepNext/>
              <w:keepLines/>
              <w:jc w:val="center"/>
            </w:pPr>
            <w:r>
              <w:t>0,0</w:t>
            </w:r>
          </w:p>
        </w:tc>
      </w:tr>
      <w:tr w:rsidR="00230D6B" w:rsidRPr="008B508D" w14:paraId="46570479" w14:textId="77777777">
        <w:trPr>
          <w:cantSplit/>
          <w:jc w:val="center"/>
        </w:trPr>
        <w:tc>
          <w:tcPr>
            <w:tcW w:w="8504" w:type="dxa"/>
            <w:gridSpan w:val="8"/>
            <w:tcBorders>
              <w:top w:val="single" w:sz="4" w:space="0" w:color="808080"/>
              <w:left w:val="none" w:sz="0" w:space="0" w:color="FFFFFF"/>
              <w:bottom w:val="none" w:sz="0" w:space="0" w:color="FFFFFF"/>
              <w:right w:val="none" w:sz="0" w:space="0" w:color="FFFFFF"/>
            </w:tcBorders>
            <w:tcMar>
              <w:top w:w="40" w:type="dxa"/>
              <w:left w:w="0" w:type="dxa"/>
              <w:bottom w:w="0" w:type="dxa"/>
              <w:right w:w="0" w:type="dxa"/>
            </w:tcMar>
          </w:tcPr>
          <w:p w14:paraId="7074A7D2" w14:textId="77777777" w:rsidR="00230D6B" w:rsidRPr="008B508D" w:rsidRDefault="00000000">
            <w:pPr>
              <w:pStyle w:val="Tabelitekst"/>
            </w:pPr>
            <w:r>
              <w:t>Märkus: 1 tähendab täielikku panust, 0,5 osalist panust ja 0 panuse puudumist; tähised vastavad joonisele 2. Vastutaja: Ragnar Dietrich.</w:t>
            </w:r>
          </w:p>
        </w:tc>
      </w:tr>
    </w:tbl>
    <w:p w14:paraId="13536010" w14:textId="77777777" w:rsidR="00230D6B" w:rsidRPr="008B508D" w:rsidRDefault="00000000">
      <w:r>
        <w:t>Valitud alternatiivi seost klubi strateegia, programmi ja portfelliga ning ärijuhtumi seiret käsitletakse järgmises alapeatükis.</w:t>
      </w:r>
    </w:p>
    <w:p w14:paraId="009911F2" w14:textId="77777777" w:rsidR="00230D6B" w:rsidRPr="008B508D" w:rsidRDefault="00000000">
      <w:pPr>
        <w:pStyle w:val="Heading3"/>
      </w:pPr>
      <w:bookmarkStart w:id="9" w:name="_Toc242043020"/>
      <w:r>
        <w:t>1.2.6. Ärijuhtumi seire, programm ja portfell</w:t>
      </w:r>
      <w:bookmarkEnd w:id="9"/>
    </w:p>
    <w:p w14:paraId="0B521303" w14:textId="77777777" w:rsidR="00230D6B" w:rsidRPr="008B508D" w:rsidRDefault="00000000">
      <w:r>
        <w:t>Projekti omanikul võib olla idee, kuid projektijuhi ülesanne on tagada, et kavandatav töö viib omaniku ja huvipoolte eesmärgile võimalikult efektiivselt lähemale (Tamberg, 2022, slaid 8; AXELOS, 2017). Analüüsi tulemusel tehakse omanikule ettepanek mitte luua täiesti uut logo, vaid taastada klubi ajalooline sümboolika pärandvapina ja kaasata fännid lahenduse loomisse.</w:t>
      </w:r>
    </w:p>
    <w:p w14:paraId="66B00001" w14:textId="77777777" w:rsidR="00230D6B" w:rsidRPr="008B508D" w:rsidRDefault="00000000">
      <w:r>
        <w:t xml:space="preserve">Projekt kuulub programmi „Juventus uuesti ja paremini“, mis teenib klubi strateegilist eesmärki olla nii tugev jalgpalliklubi kui ka globaalne elustiilibränd (joonis 4). Programm võimaldab ühitada mitut omavahel seotud projekti: käesolev 3-kuuline projekt loob pärandvapi ja lansseerib selle, jätkuprojektid loovad alalise fännide nõukogu ja pärandkollektsiooni täismahus tootmise. Portfelli tasandil otsustatakse, milliseid klubi ressursse (brändi- ja turunduseelarve, kaubamärgiportfell, litsentsi- ja merchandise’i teenused, digikanalid) projektidele eraldatakse (PMI, 2021; ISO, 2012).</w:t>
      </w:r>
    </w:p>
    <w:p w14:paraId="08FD0843" w14:textId="77777777" w:rsidR="00230D6B" w:rsidRPr="008B508D" w:rsidRDefault="00000000">
      <w:pPr>
        <w:keepNext/>
        <w:spacing w:before="120" w:line="240" w:lineRule="auto"/>
        <w:jc w:val="center"/>
      </w:pPr>
      <w:r>
        <w:lastRenderedPageBreak/>
        <mc:AlternateContent>
          <mc:Choice Requires="wpc">
            <w:drawing>
              <wp:inline distT="0" distB="0" distL="0" distR="0" wp14:anchorId="38D293AD" wp14:editId="01782F90">
                <wp:extent cx="5400000" cy="3037500"/>
                <wp:effectExtent l="0" t="0" r="0" b="0"/>
                <wp:docPr id="1703264992" name="Programm ja portfell"/>
                <wp:cNvGraphicFramePr/>
                <a:graphic xmlns:a="http://schemas.openxmlformats.org/drawingml/2006/main">
                  <a:graphicData uri="http://schemas.microsoft.com/office/word/2010/wordprocessingCanvas">
                    <wpc:wpc>
                      <wpc:bg/>
                      <wpc:whole/>
                      <wps:wsp>
                        <wps:cNvPr id="833530355" name="S"/>
                        <wps:cNvSpPr/>
                        <wps:spPr>
                          <a:xfrm>
                            <a:off x="675000" y="0"/>
                            <a:ext cx="4050000" cy="371250"/>
                          </a:xfrm>
                          <a:prstGeom prst="rect">
                            <a:avLst/>
                          </a:prstGeom>
                          <a:solidFill>
                            <a:srgbClr val="FFFFFF"/>
                          </a:solidFill>
                          <a:ln w="9525">
                            <a:solidFill>
                              <a:srgbClr val="404040"/>
                            </a:solidFill>
                          </a:ln>
                        </wps:spPr>
                        <wps:txbx>
                          <w:txbxContent>
                            <w:p w14:paraId="77D2E736" w14:textId="77777777" w:rsidR="00230D6B" w:rsidRPr="008B508D" w:rsidRDefault="00000000">
                              <w:pPr>
                                <w:spacing w:before="0" w:line="240" w:lineRule="auto"/>
                                <w:jc w:val="center"/>
                              </w:pPr>
                              <w:r>
                                <w:rPr>
                                  <w:b/>
                                  <w:bCs/>
                                  <w:color w:val="000000"/>
                                  <w:sz w:val="22"/>
                                  <w:szCs w:val="22"/>
                                </w:rPr>
                                <w:t xml:space="preserve">STRATEEGIA: Juventus kui globaalne jalgpalli- ja elustiilibränd („Black and White and More“, 2017)</w:t>
                              </w:r>
                            </w:p>
                          </w:txbxContent>
                        </wps:txbx>
                        <wps:bodyPr rot="0" vert="horz" wrap="square" lIns="18000" tIns="18000" rIns="18000" bIns="18000" anchor="ctr" anchorCtr="0">
                          <a:noAutofit/>
                        </wps:bodyPr>
                      </wps:wsp>
                      <wps:wsp>
                        <wps:cNvPr id="1115832873" name="PR"/>
                        <wps:cNvSpPr/>
                        <wps:spPr>
                          <a:xfrm>
                            <a:off x="675000" y="641250"/>
                            <a:ext cx="4050000" cy="371250"/>
                          </a:xfrm>
                          <a:prstGeom prst="rect">
                            <a:avLst/>
                          </a:prstGeom>
                          <a:solidFill>
                            <a:srgbClr val="FFFFFF"/>
                          </a:solidFill>
                          <a:ln w="9525">
                            <a:solidFill>
                              <a:srgbClr val="2F5496"/>
                            </a:solidFill>
                          </a:ln>
                        </wps:spPr>
                        <wps:txbx>
                          <w:txbxContent>
                            <w:p w14:paraId="36FA31AC" w14:textId="77777777" w:rsidR="00230D6B" w:rsidRPr="008B508D" w:rsidRDefault="00000000">
                              <w:pPr>
                                <w:spacing w:before="0" w:line="240" w:lineRule="auto"/>
                                <w:jc w:val="center"/>
                              </w:pPr>
                              <w:r>
                                <w:rPr>
                                  <w:b/>
                                  <w:bCs/>
                                  <w:color w:val="000000"/>
                                  <w:sz w:val="22"/>
                                  <w:szCs w:val="22"/>
                                </w:rPr>
                                <w:t>PROGRAMM „Juventus uuesti ja paremini“: bränd ja fännisuhted (omanik: klubi juhtkond)</w:t>
                              </w:r>
                            </w:p>
                          </w:txbxContent>
                        </wps:txbx>
                        <wps:bodyPr rot="0" vert="horz" wrap="square" lIns="18000" tIns="18000" rIns="18000" bIns="18000" anchor="ctr" anchorCtr="0">
                          <a:noAutofit/>
                        </wps:bodyPr>
                      </wps:wsp>
                      <wps:wsp>
                        <wps:cNvPr id="104524152" name="P1"/>
                        <wps:cNvSpPr/>
                        <wps:spPr>
                          <a:xfrm>
                            <a:off x="67500" y="1350000"/>
                            <a:ext cx="1721250" cy="641250"/>
                          </a:xfrm>
                          <a:prstGeom prst="rect">
                            <a:avLst/>
                          </a:prstGeom>
                          <a:solidFill>
                            <a:srgbClr val="FFFFFF"/>
                          </a:solidFill>
                          <a:ln w="9525">
                            <a:solidFill>
                              <a:srgbClr val="548235"/>
                            </a:solidFill>
                          </a:ln>
                        </wps:spPr>
                        <wps:txbx>
                          <w:txbxContent>
                            <w:p w14:paraId="23062042" w14:textId="77777777" w:rsidR="00230D6B" w:rsidRPr="008B508D" w:rsidRDefault="00000000">
                              <w:pPr>
                                <w:spacing w:before="0" w:line="240" w:lineRule="auto"/>
                                <w:jc w:val="center"/>
                              </w:pPr>
                              <w:r>
                                <w:rPr>
                                  <w:b/>
                                  <w:bCs/>
                                  <w:color w:val="000000"/>
                                  <w:sz w:val="22"/>
                                  <w:szCs w:val="22"/>
                                </w:rPr>
                                <w:t>Projekt 1 (käesolev, 3 kuud): pärandvapp, kaasav disain ja lansseerimine</w:t>
                              </w:r>
                            </w:p>
                          </w:txbxContent>
                        </wps:txbx>
                        <wps:bodyPr rot="0" vert="horz" wrap="square" lIns="18000" tIns="18000" rIns="18000" bIns="18000" anchor="ctr" anchorCtr="0">
                          <a:noAutofit/>
                        </wps:bodyPr>
                      </wps:wsp>
                      <wps:wsp>
                        <wps:cNvPr id="339632516" name="P2"/>
                        <wps:cNvSpPr/>
                        <wps:spPr>
                          <a:xfrm>
                            <a:off x="1856250" y="1350000"/>
                            <a:ext cx="1687500" cy="641250"/>
                          </a:xfrm>
                          <a:prstGeom prst="rect">
                            <a:avLst/>
                          </a:prstGeom>
                          <a:solidFill>
                            <a:srgbClr val="FFFFFF"/>
                          </a:solidFill>
                          <a:ln w="9525">
                            <a:solidFill>
                              <a:srgbClr val="7F7F7F"/>
                            </a:solidFill>
                            <a:prstDash val="dash"/>
                          </a:ln>
                        </wps:spPr>
                        <wps:txbx>
                          <w:txbxContent>
                            <w:p w14:paraId="350C0DB5" w14:textId="77777777" w:rsidR="00230D6B" w:rsidRPr="008B508D" w:rsidRDefault="00000000">
                              <w:pPr>
                                <w:spacing w:before="0" w:line="240" w:lineRule="auto"/>
                                <w:jc w:val="center"/>
                              </w:pPr>
                              <w:r>
                                <w:rPr>
                                  <w:color w:val="000000"/>
                                  <w:sz w:val="22"/>
                                  <w:szCs w:val="22"/>
                                </w:rPr>
                                <w:t>Projekt 2 (jätkuprojekt): alaline fännide nõukogu ja kogukonnaplatvorm</w:t>
                              </w:r>
                            </w:p>
                          </w:txbxContent>
                        </wps:txbx>
                        <wps:bodyPr rot="0" vert="horz" wrap="square" lIns="18000" tIns="18000" rIns="18000" bIns="18000" anchor="ctr" anchorCtr="0">
                          <a:noAutofit/>
                        </wps:bodyPr>
                      </wps:wsp>
                      <wps:wsp>
                        <wps:cNvPr id="719014325" name="P3"/>
                        <wps:cNvSpPr/>
                        <wps:spPr>
                          <a:xfrm>
                            <a:off x="3611250" y="1350000"/>
                            <a:ext cx="1721250" cy="641250"/>
                          </a:xfrm>
                          <a:prstGeom prst="rect">
                            <a:avLst/>
                          </a:prstGeom>
                          <a:solidFill>
                            <a:srgbClr val="FFFFFF"/>
                          </a:solidFill>
                          <a:ln w="9525">
                            <a:solidFill>
                              <a:srgbClr val="7F7F7F"/>
                            </a:solidFill>
                            <a:prstDash val="dash"/>
                          </a:ln>
                        </wps:spPr>
                        <wps:txbx>
                          <w:txbxContent>
                            <w:p w14:paraId="23BD24C7" w14:textId="77777777" w:rsidR="00230D6B" w:rsidRPr="008B508D" w:rsidRDefault="00000000">
                              <w:pPr>
                                <w:spacing w:before="0" w:line="240" w:lineRule="auto"/>
                                <w:jc w:val="center"/>
                              </w:pPr>
                              <w:r>
                                <w:rPr>
                                  <w:color w:val="000000"/>
                                  <w:sz w:val="22"/>
                                  <w:szCs w:val="22"/>
                                </w:rPr>
                                <w:t>Projekt 3: pärandkollektsiooni täismahus tootmine ja litsentsimine</w:t>
                              </w:r>
                            </w:p>
                          </w:txbxContent>
                        </wps:txbx>
                        <wps:bodyPr rot="0" vert="horz" wrap="square" lIns="18000" tIns="18000" rIns="18000" bIns="18000" anchor="ctr" anchorCtr="0">
                          <a:noAutofit/>
                        </wps:bodyPr>
                      </wps:wsp>
                      <wps:wsp>
                        <wps:cNvPr id="698954725" name="PF"/>
                        <wps:cNvSpPr/>
                        <wps:spPr>
                          <a:xfrm>
                            <a:off x="67500" y="2328750"/>
                            <a:ext cx="5265000" cy="641250"/>
                          </a:xfrm>
                          <a:prstGeom prst="rect">
                            <a:avLst/>
                          </a:prstGeom>
                          <a:solidFill>
                            <a:srgbClr val="FFFFFF"/>
                          </a:solidFill>
                          <a:ln w="9525">
                            <a:solidFill>
                              <a:srgbClr val="C55A11"/>
                            </a:solidFill>
                          </a:ln>
                        </wps:spPr>
                        <wps:txbx>
                          <w:txbxContent>
                            <w:p w14:paraId="59336371" w14:textId="77777777" w:rsidR="00230D6B" w:rsidRPr="008B508D" w:rsidRDefault="00000000">
                              <w:pPr>
                                <w:spacing w:before="0" w:line="240" w:lineRule="auto"/>
                                <w:jc w:val="center"/>
                              </w:pPr>
                              <w:r>
                                <w:rPr>
                                  <w:color w:val="000000"/>
                                  <w:sz w:val="22"/>
                                  <w:szCs w:val="22"/>
                                </w:rPr>
                                <w:t xml:space="preserve">PORTFELL (ressursid ja teenused): klubi turundus- ja brändieelarve, kaubamärgiportfell, litsentsi- ja merchandise’i teenused, digikanalid; inimressurss: 8 spetsialistirolli, partnerid (tehniline partner, litsentsiaadid)</w:t>
                              </w:r>
                            </w:p>
                          </w:txbxContent>
                        </wps:txbx>
                        <wps:bodyPr rot="0" vert="horz" wrap="square" lIns="18000" tIns="18000" rIns="18000" bIns="18000" anchor="ctr" anchorCtr="0">
                          <a:noAutofit/>
                        </wps:bodyPr>
                      </wps:wsp>
                      <wps:wsp>
                        <wps:cNvPr id="141353090" name="Ühendaja 8"/>
                        <wps:cNvCnPr/>
                        <wps:spPr>
                          <a:xfrm flipV="1">
                            <a:off x="2700000" y="371250"/>
                            <a:ext cx="0" cy="270000"/>
                          </a:xfrm>
                          <a:prstGeom prst="straightConnector1">
                            <a:avLst/>
                          </a:prstGeom>
                          <a:ln w="12700">
                            <a:solidFill>
                              <a:srgbClr val="404040"/>
                            </a:solidFill>
                            <a:tailEnd type="triangle" w="med" len="med"/>
                          </a:ln>
                        </wps:spPr>
                        <wps:bodyPr/>
                      </wps:wsp>
                      <wps:wsp>
                        <wps:cNvPr id="1623103072" name="Ühendaja 9"/>
                        <wps:cNvCnPr/>
                        <wps:spPr>
                          <a:xfrm rot="16200000">
                            <a:off x="1645312" y="295312"/>
                            <a:ext cx="337500" cy="1771875"/>
                          </a:xfrm>
                          <a:prstGeom prst="bentConnector3">
                            <a:avLst>
                              <a:gd name="adj1" fmla="val 50000"/>
                            </a:avLst>
                          </a:prstGeom>
                          <a:ln w="12700">
                            <a:solidFill>
                              <a:srgbClr val="404040"/>
                            </a:solidFill>
                            <a:tailEnd type="triangle" w="med" len="med"/>
                          </a:ln>
                        </wps:spPr>
                        <wps:bodyPr/>
                      </wps:wsp>
                      <wps:wsp>
                        <wps:cNvPr id="1909103788" name="Ühendaja 10"/>
                        <wps:cNvCnPr/>
                        <wps:spPr>
                          <a:xfrm rot="16200000" flipV="1">
                            <a:off x="1645312" y="1274063"/>
                            <a:ext cx="337500" cy="1771875"/>
                          </a:xfrm>
                          <a:prstGeom prst="bentConnector3">
                            <a:avLst>
                              <a:gd name="adj1" fmla="val 50000"/>
                            </a:avLst>
                          </a:prstGeom>
                          <a:ln w="12700">
                            <a:solidFill>
                              <a:srgbClr val="404040"/>
                            </a:solidFill>
                            <a:tailEnd type="triangle" w="med" len="med"/>
                          </a:ln>
                        </wps:spPr>
                        <wps:bodyPr/>
                      </wps:wsp>
                      <wps:wsp>
                        <wps:cNvPr id="1845207545" name="Ühendaja 11"/>
                        <wps:cNvCnPr/>
                        <wps:spPr>
                          <a:xfrm flipV="1">
                            <a:off x="2700000" y="1012500"/>
                            <a:ext cx="0" cy="337500"/>
                          </a:xfrm>
                          <a:prstGeom prst="straightConnector1">
                            <a:avLst/>
                          </a:prstGeom>
                          <a:ln w="12700">
                            <a:solidFill>
                              <a:srgbClr val="404040"/>
                            </a:solidFill>
                            <a:tailEnd type="triangle" w="med" len="med"/>
                          </a:ln>
                        </wps:spPr>
                        <wps:bodyPr/>
                      </wps:wsp>
                      <wps:wsp>
                        <wps:cNvPr id="854317136" name="Ühendaja 12"/>
                        <wps:cNvCnPr/>
                        <wps:spPr>
                          <a:xfrm flipV="1">
                            <a:off x="2700000" y="1991250"/>
                            <a:ext cx="0" cy="337500"/>
                          </a:xfrm>
                          <a:prstGeom prst="straightConnector1">
                            <a:avLst/>
                          </a:prstGeom>
                          <a:ln w="12700">
                            <a:solidFill>
                              <a:srgbClr val="404040"/>
                            </a:solidFill>
                            <a:tailEnd type="triangle" w="med" len="med"/>
                          </a:ln>
                        </wps:spPr>
                        <wps:bodyPr/>
                      </wps:wsp>
                      <wps:wsp>
                        <wps:cNvPr id="1252471544" name="Ühendaja 13"/>
                        <wps:cNvCnPr/>
                        <wps:spPr>
                          <a:xfrm rot="16200000" flipV="1">
                            <a:off x="3417188" y="295312"/>
                            <a:ext cx="337500" cy="1771875"/>
                          </a:xfrm>
                          <a:prstGeom prst="bentConnector3">
                            <a:avLst>
                              <a:gd name="adj1" fmla="val 50000"/>
                            </a:avLst>
                          </a:prstGeom>
                          <a:ln w="12700">
                            <a:solidFill>
                              <a:srgbClr val="404040"/>
                            </a:solidFill>
                            <a:tailEnd type="triangle" w="med" len="med"/>
                          </a:ln>
                        </wps:spPr>
                        <wps:bodyPr/>
                      </wps:wsp>
                      <wps:wsp>
                        <wps:cNvPr id="1878490394" name="Ühendaja 14"/>
                        <wps:cNvCnPr/>
                        <wps:spPr>
                          <a:xfrm rot="16200000">
                            <a:off x="3417188" y="1274063"/>
                            <a:ext cx="337500" cy="1771875"/>
                          </a:xfrm>
                          <a:prstGeom prst="bentConnector3">
                            <a:avLst>
                              <a:gd name="adj1" fmla="val 50000"/>
                            </a:avLst>
                          </a:prstGeom>
                          <a:ln w="12700">
                            <a:solidFill>
                              <a:srgbClr val="404040"/>
                            </a:solidFill>
                            <a:tailEnd type="triangle" w="med" len="med"/>
                          </a:ln>
                        </wps:spPr>
                        <wps:bodyPr/>
                      </wps:wsp>
                    </wpc:wpc>
                  </a:graphicData>
                </a:graphic>
              </wp:inline>
            </w:drawing>
          </mc:Choice>
          <mc:Fallback>
            <w:pict>
              <v:group w14:anchorId="38D293AD" id="Programm ja portfell" o:spid="_x0000_s1121" editas="canvas" style="width:425.2pt;height:239.15pt;mso-position-horizontal-relative:char;mso-position-vertical-relative:line" coordsize="53994,3037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zGQQpwQAAJUdAAAOAAAAZHJzL2Uyb0RvYy54bWzsWdtu4zYQfS/QfyD43lgURV2MKIuF0xQF ijZouvtO62JrIYkqycROv6V/0x/rkNQtGydN0t02i3UCOGRID6mZwzNzqNM3+6ZGN4VUlWhTTE48 jIo2E3nVblL87reL72KMlOZtzmvRFim+LRR+c/btN6e7bln4YivqvJAIjLRquetSvNW6Wy4WKtsW DVcnoitaGCyFbLiGrtwscsl3YL2pF77nhYudkHknRVYoBf89d4P4zNovyyLTv5SlKjSqUwx70/ZT 2s+1+VycnfLlRvJuW2X9NvgLdtHwqoVFR1PnXHN0Lat7ppoqk0KJUp9kolmIsqyywj4DPA3xPnqa FW9vuLIPk4F3hg1C6xPaXW/AB2ByuYNgFLYNoVDdGBT17xa72vKusM+gltnPN5cSVXmKY0oZ9Shj GLW8AWBcmVDsOjvnqruUfU9B0/h1X8rG/AWPoX2Kw4h5HsTzdoxhsdcog5HAMyMwlMEYjYjPbJAX k4lOKv1DIRpkGimWgBEbOn7zk9KwLEwdppgVlair/KKqa9uRm/WqluiGA54u7I/ZN3zlzrS6RbsU J8xn1vKdMTU3EXjm974JMFi3YNc4xLnAtPR+vbfeA7f1/lmL/BZcKoVDNpxEaGyF/AOjHaA6xer3 ay4LjOofWwgkia1v9Lwj5531vMPbDEylONMSI9dZaXt4jC9a8fZai7KyPjPbc3vpdw0IcvH87FAi hLCY+nFEByxd/jq4BwD3LDCFwQAYvvwyEeVfsCAJn48o+5Upil83oryA+QFh/ggo8nxAWXIi1LER nNYJUCTyLcosRU2Ie6UUxYLYp5Zv7rLcP1FUNLjsSFGY0iSkPiPhCCh/8M6TGIrELDSJzOS7w5AK Y5MRXdZ79ZCKLszvfY5yifecq61LsDm0+lmPZsN4cOYRajgiiUcCANsINTp450lQoyFx5PQg1L4o 9vrUUEsGZx6hhsMkTlgQzaBmz7QpIp4ENVvEW07zTfnmCvUpTTI/dEW+qeRfPaetGHtLbJnwrDQZ 2uL/WHdZWUMCSG7USyCPOVH415/bAq4OPnA0Ujwga9UelIeorKvuPSRIq7l6oehHRg26zDmpwQlk fcp00/pcM2jNQQX2QlFpyavNVq9E24JmFNIt9IBsdBKQGMMv1IB8qXlVf9/mSN92oJC1rHi7qUHL gbZsihw0XQF3LqblJOiBHOlYygwbiP2Hmiz0KfGoF40l9BTKkUIfCaXVsySEGx4TPFM89/EkYcAo AavACX5im3dqa0qnOohEEQFaeTyq66KdIkrtUjaiZs1N3uOQ5x8IRmVTw90QSH80FvVw1vvZ0Brw Yr76lYc/8RIIfxTD7d/HJ5mMjPfk+B882XMkwDELvNAWOtPRPkJhfnf0vzFBDFrai1gwFqQTE7h8 2dcLL2V14pl61YJqin1P6z0EHD0eaf0ZV88P3NqygJKI0FHHzmI5V7QvjmWS3L9/O8bys9zAg6P9 ICIsCA5w9FwzPhTMuzn6IEfTANBiksAxW7/mYi2O4iDxaHIICcEgeJ+crWfV2jz+xxz9kmod6nb7 6s++Y+rfU5qXi/O+re6nt6lnfwMAAP//AwBQSwMEFAAGAAgAAAAhAEMd793cAAAABQEAAA8AAABk cnMvZG93bnJldi54bWxMj8FOwzAQRO9I/IO1SFwQdYCWRiFOhRBw4EbLAW5be5tEtdeR7bTp32O4 wGWl0Yxm3taryVlxoBB7zwpuZgUIYu1Nz62Cj83LdQkiJmSD1jMpOFGEVXN+VmNl/JHf6bBOrcgl HCtU0KU0VFJG3ZHDOPMDcfZ2PjhMWYZWmoDHXO6svC2Ke+mw57zQ4UBPHen9enQKll+n17dPG9J+ oa92z6OPG7JaqcuL6fEBRKIp/YXhBz+jQ5OZtn5kE4VVkB9Jvzd75aKYg9gqmC/LO5BNLf/TN98A AAD//wMAUEsBAi0AFAAGAAgAAAAhALaDOJL+AAAA4QEAABMAAAAAAAAAAAAAAAAAAAAAAFtDb250 ZW50X1R5cGVzXS54bWxQSwECLQAUAAYACAAAACEAOP0h/9YAAACUAQAACwAAAAAAAAAAAAAAAAAv AQAAX3JlbHMvLnJlbHNQSwECLQAUAAYACAAAACEAVMxkEKcEAACVHQAADgAAAAAAAAAAAAAAAAAu AgAAZHJzL2Uyb0RvYy54bWxQSwECLQAUAAYACAAAACEAQx3v3dwAAAAFAQAADwAAAAAAAAAAAAAA AAABBwAAZHJzL2Rvd25yZXYueG1sUEsFBgAAAAAEAAQA8wAAAAoIAAAAAA== ">
                <v:shape id="_x0000_s1122" type="#_x0000_t75" style="position:absolute;width:53994;height:30372;visibility:visible;mso-wrap-style:square">
                  <v:fill o:detectmouseclick="t"/>
                  <v:path o:connecttype="none"/>
                </v:shape>
                <v:rect id="S" o:spid="_x0000_s1123" style="position:absolute;left:6750;width:40500;height:3712;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sXnzUyQAAAOIAAAAPAAAAZHJzL2Rvd25yZXYueG1sRI9BSwMx FITvgv8hPMGbzbZhdVmbllKQ7UHBVvH8SF53g5uXZZO2239vBMHjMDPfMMv15HtxpjG6wBrmswIE sQnWcavh8+PloQIRE7LFPjBpuFKE9er2Zom1DRfe0/mQWpEhHGvU0KU01FJG05HHOAsDcfaOYfSY shxbaUe8ZLjv5aIoHqVHx3mhw4G2HZnvw8lrSO/925N/rdTidLRfzsybxrhG6/u7afMMItGU/sN/ 7Z3VUClVqkKVJfxeyndArn4AAAD//wMAUEsBAi0AFAAGAAgAAAAhANvh9svuAAAAhQEAABMAAAAA AAAAAAAAAAAAAAAAAFtDb250ZW50X1R5cGVzXS54bWxQSwECLQAUAAYACAAAACEAWvQsW78AAAAV AQAACwAAAAAAAAAAAAAAAAAfAQAAX3JlbHMvLnJlbHNQSwECLQAUAAYACAAAACEArF581MkAAADi AAAADwAAAAAAAAAAAAAAAAAHAgAAZHJzL2Rvd25yZXYueG1sUEsFBgAAAAADAAMAtwAAAP0CAAAA AA== " strokecolor="#404040">
                  <v:textbox inset=".5mm,.5mm,.5mm,.5mm">
                    <w:txbxContent>
                      <w:p w14:paraId="77D2E736" w14:textId="77777777" w:rsidR="00230D6B" w:rsidRPr="008B508D" w:rsidRDefault="00000000">
                        <w:pPr>
                          <w:spacing w:before="0" w:line="240" w:lineRule="auto"/>
                          <w:jc w:val="center"/>
                        </w:pPr>
                        <w:r>
                          <w:rPr>
                            <w:b/>
                            <w:bCs/>
                            <w:color w:val="000000"/>
                            <w:sz w:val="22"/>
                            <w:szCs w:val="22"/>
                          </w:rPr>
                          <w:t xml:space="preserve">STRATEEGIA: Juventus kui globaalne jalgpalli- ja elustiilibränd („Black and White and More“, 2017)</w:t>
                        </w:r>
                      </w:p>
                    </w:txbxContent>
                  </v:textbox>
                </v:rect>
                <v:rect id="PR" o:spid="_x0000_s1124" style="position:absolute;left:6750;top:6412;width:40500;height:3713;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TEEbSxgAAAOMAAAAPAAAAZHJzL2Rvd25yZXYueG1sRE/NasJA EL4XfIdlBC9FN1GqIbqKFATppfXnAYbsmA1mZ0N2m0Sfvlso9Djf/2x2g61FR62vHCtIZwkI4sLp iksF18thmoHwAVlj7ZgUPMjDbjt62WCuXc8n6s6hFDGEfY4KTAhNLqUvDFn0M9cQR+7mWoshnm0p dYt9DLe1nCfJUlqsODYYbOjdUHE/f1sFXx9l9XmTSee6DB/22b8ORpNSk/GwX4MINIR/8Z/7qOP8 NH3LFvNstYDfnyIAcvsDAAD//wMAUEsBAi0AFAAGAAgAAAAhANvh9svuAAAAhQEAABMAAAAAAAAA AAAAAAAAAAAAAFtDb250ZW50X1R5cGVzXS54bWxQSwECLQAUAAYACAAAACEAWvQsW78AAAAVAQAA CwAAAAAAAAAAAAAAAAAfAQAAX3JlbHMvLnJlbHNQSwECLQAUAAYACAAAACEAExBG0sYAAADjAAAA DwAAAAAAAAAAAAAAAAAHAgAAZHJzL2Rvd25yZXYueG1sUEsFBgAAAAADAAMAtwAAAPoCAAAAAA== " strokecolor="#2f5496">
                  <v:textbox inset=".5mm,.5mm,.5mm,.5mm">
                    <w:txbxContent>
                      <w:p w14:paraId="36FA31AC" w14:textId="77777777" w:rsidR="00230D6B" w:rsidRPr="008B508D" w:rsidRDefault="00000000">
                        <w:pPr>
                          <w:spacing w:before="0" w:line="240" w:lineRule="auto"/>
                          <w:jc w:val="center"/>
                        </w:pPr>
                        <w:r>
                          <w:rPr>
                            <w:b/>
                            <w:bCs/>
                            <w:color w:val="000000"/>
                            <w:sz w:val="22"/>
                            <w:szCs w:val="22"/>
                          </w:rPr>
                          <w:t>PROGRAMM „Juventus uuesti ja paremini“: bränd ja fännisuhted (omanik: klubi juhtkond)</w:t>
                        </w:r>
                      </w:p>
                    </w:txbxContent>
                  </v:textbox>
                </v:rect>
                <v:rect id="P1" o:spid="_x0000_s1125" style="position:absolute;left:675;top:13500;width:17212;height:6412;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gR+1UwwAAAOIAAAAPAAAAZHJzL2Rvd25yZXYueG1sRE/dSsMw FL4X9g7hDLxzSes6pVs2RBF2qd0e4NCcNdXmpCRxrW9vBMHLj+9/d5jdIK4UYu9ZQ7FSIIhbb3ru NJxPr3ePIGJCNjh4Jg3fFOGwX9zssDZ+4ne6NqkTOYRjjRpsSmMtZWwtOYwrPxJn7uKDw5Rh6KQJ OOVwN8hSqY102HNusDjSs6X2s/lyGgb1ER5enOfmeD/R+BZtUxVW69vl/LQFkWhO/+I/99Hk+Wpd leuiKuH3UsYg9z8AAAD//wMAUEsBAi0AFAAGAAgAAAAhANvh9svuAAAAhQEAABMAAAAAAAAAAAAA AAAAAAAAAFtDb250ZW50X1R5cGVzXS54bWxQSwECLQAUAAYACAAAACEAWvQsW78AAAAVAQAACwAA AAAAAAAAAAAAAAAfAQAAX3JlbHMvLnJlbHNQSwECLQAUAAYACAAAACEA4EftVMMAAADiAAAADwAA AAAAAAAAAAAAAAAHAgAAZHJzL2Rvd25yZXYueG1sUEsFBgAAAAADAAMAtwAAAPcCAAAAAA== " strokecolor="#548235">
                  <v:textbox inset=".5mm,.5mm,.5mm,.5mm">
                    <w:txbxContent>
                      <w:p w14:paraId="23062042" w14:textId="77777777" w:rsidR="00230D6B" w:rsidRPr="008B508D" w:rsidRDefault="00000000">
                        <w:pPr>
                          <w:spacing w:before="0" w:line="240" w:lineRule="auto"/>
                          <w:jc w:val="center"/>
                        </w:pPr>
                        <w:r>
                          <w:rPr>
                            <w:b/>
                            <w:bCs/>
                            <w:color w:val="000000"/>
                            <w:sz w:val="22"/>
                            <w:szCs w:val="22"/>
                          </w:rPr>
                          <w:t>Projekt 1 (käesolev, 3 kuud): pärandvapp, kaasav disain ja lansseerimine</w:t>
                        </w:r>
                      </w:p>
                    </w:txbxContent>
                  </v:textbox>
                </v:rect>
                <v:rect id="P2" o:spid="_x0000_s1126" style="position:absolute;left:18562;top:13500;width:16875;height:6412;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9DG2ywAAAOIAAAAPAAAAZHJzL2Rvd25yZXYueG1sRI9Pa8JA FMTvhX6H5RV6KbrR0Kipq4hSWvDkH8TjI/tMQrNvQ3YTo5++Wyh4HGbmN8x82ZtKdNS40rKC0TAC QZxZXXKu4Hj4HExBOI+ssbJMCm7kYLl4fppjqu2Vd9TtfS4ChF2KCgrv61RKlxVk0A1tTRy8i20M +iCbXOoGrwFuKjmOokQaLDksFFjTuqDsZ98aBZPjdn1vzxtcvck2OX9tuvZ0kkq9vvSrDxCeev8I /7e/tYI4niXx+H2UwN+lcAfk4hcAAP//AwBQSwECLQAUAAYACAAAACEA2+H2y+4AAACFAQAAEwAA AAAAAAAAAAAAAAAAAAAAW0NvbnRlbnRfVHlwZXNdLnhtbFBLAQItABQABgAIAAAAIQBa9CxbvwAA ABUBAAALAAAAAAAAAAAAAAAAAB8BAABfcmVscy8ucmVsc1BLAQItABQABgAIAAAAIQBm9DG2ywAA AOIAAAAPAAAAAAAAAAAAAAAAAAcCAABkcnMvZG93bnJldi54bWxQSwUGAAAAAAMAAwC3AAAA/wIA AAAA " strokecolor="#7f7f7f">
                  <v:stroke dashstyle="dash"/>
                  <v:textbox inset=".5mm,.5mm,.5mm,.5mm">
                    <w:txbxContent>
                      <w:p w14:paraId="350C0DB5" w14:textId="77777777" w:rsidR="00230D6B" w:rsidRPr="008B508D" w:rsidRDefault="00000000">
                        <w:pPr>
                          <w:spacing w:before="0" w:line="240" w:lineRule="auto"/>
                          <w:jc w:val="center"/>
                        </w:pPr>
                        <w:r>
                          <w:rPr>
                            <w:color w:val="000000"/>
                            <w:sz w:val="22"/>
                            <w:szCs w:val="22"/>
                          </w:rPr>
                          <w:t>Projekt 2 (jätkuprojekt): alaline fännide nõukogu ja kogukonnaplatvorm</w:t>
                        </w:r>
                      </w:p>
                    </w:txbxContent>
                  </v:textbox>
                </v:rect>
                <v:rect id="P3" o:spid="_x0000_s1127" style="position:absolute;left:36112;top:13500;width:17213;height:6412;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fqpC8ywAAAOIAAAAPAAAAZHJzL2Rvd25yZXYueG1sRI9Ba8JA FITvBf/D8gQvUjdRa9vUVUSRCj3Vinh8ZF+TYPZtyG5i9Nd3BaHHYeabYebLzpSipdoVlhXEowgE cWp1wZmCw8/2+Q2E88gaS8uk4EoOlove0xwTbS/8Te3eZyKUsEtQQe59lUjp0pwMupGtiIP3a2uD Psg6k7rGSyg3pRxH0UwaLDgs5FjROqf0vG+MgtfD1/rWnDa4GspmdvrctM3xKJUa9LvVBwhPnf8P P+idDlz8HsXTyfgF7pfCHZCLPwAAAP//AwBQSwECLQAUAAYACAAAACEA2+H2y+4AAACFAQAAEwAA AAAAAAAAAAAAAAAAAAAAW0NvbnRlbnRfVHlwZXNdLnhtbFBLAQItABQABgAIAAAAIQBa9CxbvwAA ABUBAAALAAAAAAAAAAAAAAAAAB8BAABfcmVscy8ucmVsc1BLAQItABQABgAIAAAAIQDfqpC8ywAA AOIAAAAPAAAAAAAAAAAAAAAAAAcCAABkcnMvZG93bnJldi54bWxQSwUGAAAAAAMAAwC3AAAA/wIA AAAA " strokecolor="#7f7f7f">
                  <v:stroke dashstyle="dash"/>
                  <v:textbox inset=".5mm,.5mm,.5mm,.5mm">
                    <w:txbxContent>
                      <w:p w14:paraId="23BD24C7" w14:textId="77777777" w:rsidR="00230D6B" w:rsidRPr="008B508D" w:rsidRDefault="00000000">
                        <w:pPr>
                          <w:spacing w:before="0" w:line="240" w:lineRule="auto"/>
                          <w:jc w:val="center"/>
                        </w:pPr>
                        <w:r>
                          <w:rPr>
                            <w:color w:val="000000"/>
                            <w:sz w:val="22"/>
                            <w:szCs w:val="22"/>
                          </w:rPr>
                          <w:t>Projekt 3: pärandkollektsiooni täismahus tootmine ja litsentsimine</w:t>
                        </w:r>
                      </w:p>
                    </w:txbxContent>
                  </v:textbox>
                </v:rect>
                <v:rect id="PF" o:spid="_x0000_s1128" style="position:absolute;left:675;top:23287;width:52650;height:6413;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eYV9FzAAAAOIAAAAPAAAAZHJzL2Rvd25yZXYueG1sRI/dTsJA FITvTXyHzTHxhsCuRQpUFqISiTcm8vMAx+6hrXTPNt21lLd3SUy8nMzMN5nFqre16Kj1lWMNDyMF gjh3puJCw2H/NpyB8AHZYO2YNFzIw2p5e7PAzLgzb6nbhUJECPsMNZQhNJmUPi/Joh+5hjh6R9da DFG2hTQtniPc1jJRKpUWK44LJTb0WlJ+2v1YDWasVPd1rD/XyX4wqE4b/Hj5TrW+v+ufn0AE6sN/ +K/9bjSk89l88jhNJnC9FO+AXP4CAAD//wMAUEsBAi0AFAAGAAgAAAAhANvh9svuAAAAhQEAABMA AAAAAAAAAAAAAAAAAAAAAFtDb250ZW50X1R5cGVzXS54bWxQSwECLQAUAAYACAAAACEAWvQsW78A AAAVAQAACwAAAAAAAAAAAAAAAAAfAQAAX3JlbHMvLnJlbHNQSwECLQAUAAYACAAAACEA3mFfRcwA AADiAAAADwAAAAAAAAAAAAAAAAAHAgAAZHJzL2Rvd25yZXYueG1sUEsFBgAAAAADAAMAtwAAAAAD AAAAAA== " strokecolor="#c55a11">
                  <v:textbox inset=".5mm,.5mm,.5mm,.5mm">
                    <w:txbxContent>
                      <w:p w14:paraId="59336371" w14:textId="77777777" w:rsidR="00230D6B" w:rsidRPr="008B508D" w:rsidRDefault="00000000">
                        <w:pPr>
                          <w:spacing w:before="0" w:line="240" w:lineRule="auto"/>
                          <w:jc w:val="center"/>
                        </w:pPr>
                        <w:r>
                          <w:rPr>
                            <w:color w:val="000000"/>
                            <w:sz w:val="22"/>
                            <w:szCs w:val="22"/>
                          </w:rPr>
                          <w:t xml:space="preserve">PORTFELL (ressursid ja teenused): klubi turundus- ja brändieelarve, kaubamärgiportfell, litsentsi- ja merchandise’i teenused, digikanalid; inimressurss: 8 spetsialistirolli, partnerid (tehniline partner, litsentsiaadid)</w:t>
                        </w:r>
                      </w:p>
                    </w:txbxContent>
                  </v:textbox>
                </v:rect>
                <v:shape id="Ühendaja 8" o:spid="_x0000_s1129" type="#_x0000_t32" style="position:absolute;left:27000;top:3712;width:0;height:2700;flip:y;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z6eW7yAAAAOIAAAAPAAAAZHJzL2Rvd25yZXYueG1sRE9LS8NA EL4L/Q/LFLwUu+lDqbHb0gpCQXpo68XbmB2T2OxsyK7J+u+dg+Dx43uvt8k1qqcu1J4NzKYZKOLC 25pLA2+Xl7sVqBCRLTaeycAPBdhuRjdrzK0f+ET9OZZKQjjkaKCKsc21DkVFDsPUt8TCffrOYRTY ldp2OEi4a/Q8yx60w5qlocKWnisqrudvZ2CF8wm/n74ur0c7pDT5WO53/cGY23HaPYGKlOK/+M99 sDJ/OVvcL7JHOSGXBIPe/AIAAP//AwBQSwECLQAUAAYACAAAACEA2+H2y+4AAACFAQAAEwAAAAAA AAAAAAAAAAAAAAAAW0NvbnRlbnRfVHlwZXNdLnhtbFBLAQItABQABgAIAAAAIQBa9CxbvwAAABUB AAALAAAAAAAAAAAAAAAAAB8BAABfcmVscy8ucmVsc1BLAQItABQABgAIAAAAIQDz6eW7yAAAAOIA AAAPAAAAAAAAAAAAAAAAAAcCAABkcnMvZG93bnJldi54bWxQSwUGAAAAAAMAAwC3AAAA/AIAAAAA " strokecolor="#404040" strokeweight="1pt">
                  <v:stroke endarrow="block"/>
                </v:shape>
                <v:shape id="Ühendaja 9" o:spid="_x0000_s1130" type="#_x0000_t34" style="position:absolute;left:16452;top:2954;width:3375;height:17718;rotation:-90;visibility:visible;mso-wrap-style:square" o:connectortype="elbow"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17v6PxgAAAOMAAAAPAAAAZHJzL2Rvd25yZXYueG1sRE9fS8Mw EH8X/A7hBr65ZB3UUZeN6VB8tXM+n801LWsuNYlb/fZGEHy83/9bbyc3iDOF2HvWsJgrEMSNNz1b DW+Hp9sViJiQDQ6eScM3Rdhurq/WWBl/4Vc618mKHMKxQg1dSmMlZWw6chjnfiTOXOuDw5TPYKUJ eMnhbpCFUqV02HNu6HCkx46aU/3lNDw/7O2n3bny2B7b1Zjqj/27CVrfzKbdPYhEU/oX/7lfTJ5f FsuFWqq7An5/ygDIzQ8AAAD//wMAUEsBAi0AFAAGAAgAAAAhANvh9svuAAAAhQEAABMAAAAAAAAA AAAAAAAAAAAAAFtDb250ZW50X1R5cGVzXS54bWxQSwECLQAUAAYACAAAACEAWvQsW78AAAAVAQAA CwAAAAAAAAAAAAAAAAAfAQAAX3JlbHMvLnJlbHNQSwECLQAUAAYACAAAACEA9e7+j8YAAADjAAAA DwAAAAAAAAAAAAAAAAAHAgAAZHJzL2Rvd25yZXYueG1sUEsFBgAAAAADAAMAtwAAAPoCAAAAAA== " strokecolor="#404040" strokeweight="1pt">
                  <v:stroke endarrow="block"/>
                </v:shape>
                <v:shape id="Ühendaja 10" o:spid="_x0000_s1131" type="#_x0000_t34" style="position:absolute;left:16452;top:12741;width:3375;height:17718;rotation:90;flip:y;visibility:visible;mso-wrap-style:square" o:connectortype="elbow"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XfYUGywAAAOMAAAAPAAAAZHJzL2Rvd25yZXYueG1sRI/NbsIw EITvlXgHa5F6KzbpDxAwCCG16qlSA+K8xEscEa+j2CTp29eHSj3uzuzMt5vd6BrRUxdqzxrmMwWC uPSm5krD6fj+tAQRIrLBxjNp+KEAu+3kYYO58QN/U1/ESqQQDjlqsDG2uZShtOQwzHxLnLSr7xzG NHaVNB0OKdw1MlPqTTqsOTVYbOlgqbwVd6dhHy+WXl+Ga/FVZrdDf8o+Louz1o/Tcb8GEWmM/+a/ 60+T8FdqNVfPi2WCTj+lBcjtLwAAAP//AwBQSwECLQAUAAYACAAAACEA2+H2y+4AAACFAQAAEwAA AAAAAAAAAAAAAAAAAAAAW0NvbnRlbnRfVHlwZXNdLnhtbFBLAQItABQABgAIAAAAIQBa9CxbvwAA ABUBAAALAAAAAAAAAAAAAAAAAB8BAABfcmVscy8ucmVsc1BLAQItABQABgAIAAAAIQDXfYUGywAA AOMAAAAPAAAAAAAAAAAAAAAAAAcCAABkcnMvZG93bnJldi54bWxQSwUGAAAAAAMAAwC3AAAA/wIA AAAA " strokecolor="#404040" strokeweight="1pt">
                  <v:stroke endarrow="block"/>
                </v:shape>
                <v:shape id="Ühendaja 11" o:spid="_x0000_s1132" type="#_x0000_t32" style="position:absolute;left:27000;top:10125;width:0;height:3375;flip:y;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gmUClyQAAAOMAAAAPAAAAZHJzL2Rvd25yZXYueG1sRE9LS8NA EL4L/odlCl5KuzEkNsRuSxWEgnjo49LbmB2T2OxsyK7J+u9dQfA433vW22A6MdLgWssK7pcJCOLK 6pZrBefTy6IA4Tyyxs4yKfgmB9vN7c0aS20nPtB49LWIIexKVNB435dSuqohg25pe+LIfdjBoI/n UEs94BTDTSfTJHmQBluODQ329NxQdT1+GQUFpnO+HD5Pr296CmH+nj3txr1Sd7OwewThKfh/8Z97 r+P8IsvTZJVnOfz+FAGQmx8AAAD//wMAUEsBAi0AFAAGAAgAAAAhANvh9svuAAAAhQEAABMAAAAA AAAAAAAAAAAAAAAAAFtDb250ZW50X1R5cGVzXS54bWxQSwECLQAUAAYACAAAACEAWvQsW78AAAAV AQAACwAAAAAAAAAAAAAAAAAfAQAAX3JlbHMvLnJlbHNQSwECLQAUAAYACAAAACEAIJlApckAAADj AAAADwAAAAAAAAAAAAAAAAAHAgAAZHJzL2Rvd25yZXYueG1sUEsFBgAAAAADAAMAtwAAAP0CAAAA AA== " strokecolor="#404040" strokeweight="1pt">
                  <v:stroke endarrow="block"/>
                </v:shape>
                <v:shape id="Ühendaja 12" o:spid="_x0000_s1133" type="#_x0000_t32" style="position:absolute;left:27000;top:19912;width:0;height:3375;flip:y;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s7mFmywAAAOIAAAAPAAAAZHJzL2Rvd25yZXYueG1sRI9Pa8JA FMTvhX6H5RV6Ed1ErZXoKrZQEIoH/1x6e82+JrHZtyG7TdZv7wpCj8PMb4ZZroOpRUetqywrSEcJ COLc6ooLBafjx3AOwnlkjbVlUnAhB+vV48MSM2173lN38IWIJewyVFB632RSurwkg25kG+Lo/djW oI+yLaRusY/lppbjJJlJgxXHhRIbei8p/z38GQVzHA/4a38+fu50H8Lge/q26bZKPT+FzQKEp+D/ w3d6qyP3Mp2kr+lkBrdL8Q7I1RUAAP//AwBQSwECLQAUAAYACAAAACEA2+H2y+4AAACFAQAAEwAA AAAAAAAAAAAAAAAAAAAAW0NvbnRlbnRfVHlwZXNdLnhtbFBLAQItABQABgAIAAAAIQBa9CxbvwAA ABUBAAALAAAAAAAAAAAAAAAAAB8BAABfcmVscy8ucmVsc1BLAQItABQABgAIAAAAIQDs7mFmywAA AOIAAAAPAAAAAAAAAAAAAAAAAAcCAABkcnMvZG93bnJldi54bWxQSwUGAAAAAAMAAwC3AAAA/wIA AAAA " strokecolor="#404040" strokeweight="1pt">
                  <v:stroke endarrow="block"/>
                </v:shape>
                <v:shape id="Ühendaja 13" o:spid="_x0000_s1134" type="#_x0000_t34" style="position:absolute;left:34171;top:2954;width:3375;height:17718;rotation:90;flip:y;visibility:visible;mso-wrap-style:square" o:connectortype="elbow"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EjaUoxgAAAOMAAAAPAAAAZHJzL2Rvd25yZXYueG1sRE9fS8Mw EH8X9h3CCb65dKF1UpeNMVB8EuyGz7fm1pQ1l9Jkbf32RhB8vN//2+xm14mRhtB61rBaZiCIa29a bjScjq+PzyBCRDbYeSYN3xRgt13cbbA0fuJPGqvYiBTCoUQNNsa+lDLUlhyGpe+JE3fxg8OYzqGR ZsAphbtOqix7kg5bTg0WezpYqq/VzWnYx7OlIp8u1UetrofxpN7O6y+tH+7n/QuISHP8F/+5302a rwqVr1dFnsPvTwkAuf0BAAD//wMAUEsBAi0AFAAGAAgAAAAhANvh9svuAAAAhQEAABMAAAAAAAAA AAAAAAAAAAAAAFtDb250ZW50X1R5cGVzXS54bWxQSwECLQAUAAYACAAAACEAWvQsW78AAAAVAQAA CwAAAAAAAAAAAAAAAAAfAQAAX3JlbHMvLnJlbHNQSwECLQAUAAYACAAAACEAxI2lKMYAAADjAAAA DwAAAAAAAAAAAAAAAAAHAgAAZHJzL2Rvd25yZXYueG1sUEsFBgAAAAADAAMAtwAAAPoCAAAAAA== " strokecolor="#404040" strokeweight="1pt">
                  <v:stroke endarrow="block"/>
                </v:shape>
                <v:shape id="Ühendaja 14" o:spid="_x0000_s1135" type="#_x0000_t34" style="position:absolute;left:34171;top:12741;width:3375;height:17718;rotation:-90;visibility:visible;mso-wrap-style:square" o:connectortype="elbow"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mX0kExgAAAOMAAAAPAAAAZHJzL2Rvd25yZXYueG1sRE9fT8Iw EH8n8Ts0Z8IbdArBMSkEJRhfmeLzud66xfU62wLz21sTEx7v9/9Wm8F24kw+tI4V3E0zEMSV0y0b Be9v+0kOIkRkjZ1jUvBDATbrm9EKC+0ufKBzGY1IIRwKVNDE2BdShqohi2HqeuLE1c5bjOn0RmqP lxRuO3mfZQtpseXU0GBPzw1VX+XJKnh52plvs7WLY32s8z6Wn7sP7ZUa3w7bRxCRhngV/7tfdZqf P+TzZTZbzuHvpwSAXP8CAAD//wMAUEsBAi0AFAAGAAgAAAAhANvh9svuAAAAhQEAABMAAAAAAAAA AAAAAAAAAAAAAFtDb250ZW50X1R5cGVzXS54bWxQSwECLQAUAAYACAAAACEAWvQsW78AAAAVAQAA CwAAAAAAAAAAAAAAAAAfAQAAX3JlbHMvLnJlbHNQSwECLQAUAAYACAAAACEA5l9JBMYAAADjAAAA DwAAAAAAAAAAAAAAAAAHAgAAZHJzL2Rvd25yZXYueG1sUEsFBgAAAAADAAMAtwAAAPoCAAAAAA== " strokecolor="#404040" strokeweight="1pt">
                  <v:stroke endarrow="block"/>
                </v:shape>
                <w10:anchorlock/>
              </v:group>
            </w:pict>
          </mc:Fallback>
        </mc:AlternateContent>
      </w:r>
    </w:p>
    <w:p w14:paraId="6E329EB2" w14:textId="77777777" w:rsidR="00230D6B" w:rsidRPr="008B508D" w:rsidRDefault="00000000">
      <w:pPr>
        <w:pStyle w:val="Caption"/>
      </w:pPr>
      <w:r>
        <w:rPr>
          <w:b/>
          <w:bCs/>
        </w:rPr>
        <w:t xml:space="preserve">Joonis </w:t>
      </w:r>
      <w:r>
        <w:fldChar w:fldCharType="begin"/>
        <w:instrText xml:space="preserve"> SEQ Joonis \* ARABIC </w:instrText>
        <w:fldChar w:fldCharType="separate"/>
        <w:t>4</w:t>
        <w:fldChar w:fldCharType="end"/>
      </w:r>
      <w:r>
        <w:rPr>
          <w:b/>
          <w:bCs/>
        </w:rPr>
        <w:t xml:space="preserve">. </w:t>
      </w:r>
      <w:r>
        <w:t xml:space="preserve">Projekti seos strateegia, programmi ja portfelliga. Vastutaja: Herman Ra Truvek</w:t>
      </w:r>
    </w:p>
    <w:p w14:paraId="26FF00E3" w14:textId="77777777" w:rsidR="00230D6B" w:rsidRPr="008B508D" w:rsidRDefault="00000000">
      <w:r>
        <w:t>Ärijuhtumi aktuaalsust ja projekti sisu adekvaatsust jälgitakse kogu projekti vältel paindlikult:</w:t>
      </w:r>
    </w:p>
    <w:p w14:paraId="1FD1BF70" w14:textId="77777777" w:rsidR="00230D6B" w:rsidRPr="008B508D" w:rsidRDefault="00000000">
      <w:pPr>
        <w:pStyle w:val="ListParagraph"/>
        <w:numPr>
          <w:ilvl w:val="0"/>
          <w:numId w:val="3"/>
        </w:numPr>
      </w:pPr>
      <w:r>
        <w:t>iga kuu lõpus (PRINCE2 etapipiir) vaatab juhtkomitee üle probleemi- ja eesmärgipuu, huvipoolte registri ja näitajad ning otsustab jätkamise, muutmise või lõpetamise (AXELOS, 2017);</w:t>
      </w:r>
    </w:p>
    <w:p w14:paraId="4CA9DD4A" w14:textId="77777777" w:rsidR="00230D6B" w:rsidRPr="008B508D" w:rsidRDefault="00000000">
      <w:pPr>
        <w:pStyle w:val="ListParagraph"/>
        <w:numPr>
          <w:ilvl w:val="0"/>
          <w:numId w:val="3"/>
        </w:numPr>
      </w:pPr>
      <w:r>
        <w:t>1. kuu turu-uuringu tulemused on otsustuspunkt: kui fännid ei toeta pärandvapi ideed, hinnatakse alternatiivid uuesti;</w:t>
      </w:r>
    </w:p>
    <w:p w14:paraId="2B9B432A" w14:textId="77777777" w:rsidR="00230D6B" w:rsidRPr="008B508D" w:rsidRDefault="00000000">
      <w:pPr>
        <w:pStyle w:val="ListParagraph"/>
        <w:numPr>
          <w:ilvl w:val="0"/>
          <w:numId w:val="3"/>
        </w:numPr>
      </w:pPr>
      <w:r>
        <w:t>disaini testitakse fännidega iteratiivselt (kaks vooru) ja lahendust kohandatakse tagasiside põhjal;</w:t>
      </w:r>
    </w:p>
    <w:p w14:paraId="7E6C6F95" w14:textId="77777777" w:rsidR="00230D6B" w:rsidRPr="008B508D" w:rsidRDefault="00000000">
      <w:pPr>
        <w:pStyle w:val="ListParagraph"/>
        <w:numPr>
          <w:ilvl w:val="0"/>
          <w:numId w:val="3"/>
        </w:numPr>
      </w:pPr>
      <w:r>
        <w:t>kui väliskeskkond muutub (nt omaniku strateegia, sponsorlepingud või kaubamärgiõiguslik takistus), muudetakse vajadusel projekti ulatust või programmi koosseisu.</w:t>
      </w:r>
    </w:p>
    <w:p w14:paraId="2101925A" w14:textId="77777777" w:rsidR="00230D6B" w:rsidRPr="008B508D" w:rsidRDefault="00000000">
      <w:r>
        <w:t>Selline seire tagab, et projekt püsib ka muutuvas keskkonnas omaniku ja huvipoolte eesmärkidega kooskõlas ning ressursse ei kulutata lahendusele, mis on oma aktuaalsuse kaotanud.</w:t>
      </w:r>
    </w:p>
    <w:p w14:paraId="7FCD995F" w14:textId="2ABBB1CB" w:rsidR="00230D6B" w:rsidRPr="008B508D" w:rsidRDefault="00000000">
      <w:pPr>
        <w:pStyle w:val="Heading2"/>
      </w:pPr>
      <w:bookmarkStart w:id="10" w:name="_Toc242043021"/>
      <w:r>
        <w:lastRenderedPageBreak/>
        <w:t>1.3. Projekti määratlus ja projektiettepanek</w:t>
      </w:r>
      <w:bookmarkEnd w:id="10"/>
    </w:p>
    <w:p w14:paraId="0D81DEFB" w14:textId="77777777" w:rsidR="00230D6B" w:rsidRPr="008B508D" w:rsidRDefault="00000000">
      <w:r>
        <w:t>Projekti nimi on „Juventus uuesti ja paremini“. Projekti teostusfaas kestab 3 kuud, eelarve on ligikaudu 96 800 eurot. Projekti meeskonnas on kaheksa spetsialistirolli (tabel 6).</w:t>
      </w:r>
    </w:p>
    <w:p w14:paraId="4A53F443" w14:textId="77777777" w:rsidR="00230D6B" w:rsidRPr="008B508D" w:rsidRDefault="00000000">
      <w:pPr>
        <w:pStyle w:val="Caption"/>
        <w:keepNext/>
        <w:spacing w:before="240" w:after="240"/>
      </w:pPr>
      <w:r>
        <w:rPr>
          <w:b/>
          <w:bCs/>
        </w:rPr>
        <w:t xml:space="preserve">Tabel </w:t>
      </w:r>
      <w:r>
        <w:fldChar w:fldCharType="begin"/>
        <w:instrText xml:space="preserve"> SEQ Tabel \* ARABIC </w:instrText>
        <w:fldChar w:fldCharType="separate"/>
        <w:t>6</w:t>
        <w:fldChar w:fldCharType="end"/>
      </w:r>
      <w:r>
        <w:rPr>
          <w:b/>
          <w:bCs/>
        </w:rPr>
        <w:t xml:space="preserve">. </w:t>
      </w:r>
      <w:r>
        <w:t>Projekti meeskonna rollid (esialgne)</w:t>
      </w:r>
    </w:p>
    <w:tbl>
      <w:tblP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7"/>
        <w:gridCol w:w="4379"/>
        <w:gridCol w:w="1688"/>
      </w:tblGrid>
      <w:tr w:rsidR="00230D6B" w:rsidRPr="008B508D" w14:paraId="44A3C1DD" w14:textId="77777777">
        <w:trPr>
          <w:cantSplit/>
          <w:tblHeader/>
          <w:jc w:val="center"/>
        </w:trPr>
        <w:tc>
          <w:tcPr>
            <w:tcW w:w="243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1CE8735" w14:textId="77777777" w:rsidR="00230D6B" w:rsidRPr="008B508D" w:rsidRDefault="00000000">
            <w:pPr>
              <w:pStyle w:val="Tabelitekst"/>
              <w:keepNext/>
              <w:keepLines/>
              <w:jc w:val="center"/>
            </w:pPr>
            <w:r>
              <w:rPr>
                <w:b/>
                <w:bCs/>
              </w:rPr>
              <w:t>Roll</w:t>
            </w:r>
          </w:p>
        </w:tc>
        <w:tc>
          <w:tcPr>
            <w:tcW w:w="437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B25C011" w14:textId="77777777" w:rsidR="00230D6B" w:rsidRPr="008B508D" w:rsidRDefault="00000000">
            <w:pPr>
              <w:pStyle w:val="Tabelitekst"/>
              <w:keepNext/>
              <w:keepLines/>
              <w:jc w:val="center"/>
            </w:pPr>
            <w:r>
              <w:rPr>
                <w:b/>
                <w:bCs/>
              </w:rPr>
              <w:t>Vastutus</w:t>
            </w:r>
          </w:p>
        </w:tc>
        <w:tc>
          <w:tcPr>
            <w:tcW w:w="1688"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2460E6A" w14:textId="77777777" w:rsidR="00230D6B" w:rsidRPr="008B508D" w:rsidRDefault="00000000">
            <w:pPr>
              <w:pStyle w:val="Tabelitekst"/>
              <w:keepNext/>
              <w:keepLines/>
              <w:jc w:val="center"/>
            </w:pPr>
            <w:r>
              <w:rPr>
                <w:b/>
                <w:bCs/>
              </w:rPr>
              <w:t>Kaasatus</w:t>
            </w:r>
          </w:p>
        </w:tc>
      </w:tr>
      <w:tr w:rsidR="00230D6B" w:rsidRPr="008B508D" w14:paraId="311BC32E" w14:textId="77777777">
        <w:trPr>
          <w:cantSplit/>
          <w:jc w:val="center"/>
        </w:trPr>
        <w:tc>
          <w:tcPr>
            <w:tcW w:w="243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510E74" w14:textId="77777777" w:rsidR="00230D6B" w:rsidRPr="008B508D" w:rsidRDefault="00000000">
            <w:pPr>
              <w:pStyle w:val="Tabelitekst"/>
              <w:keepNext/>
              <w:keepLines/>
            </w:pPr>
            <w:r>
              <w:t>Brändistrateeg</w:t>
            </w:r>
          </w:p>
        </w:tc>
        <w:tc>
          <w:tcPr>
            <w:tcW w:w="437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A469CF" w14:textId="77777777" w:rsidR="00230D6B" w:rsidRPr="008B508D" w:rsidRDefault="00000000">
            <w:pPr>
              <w:pStyle w:val="Tabelitekst"/>
              <w:keepNext/>
              <w:keepLines/>
            </w:pPr>
            <w:r>
              <w:t>Brändi arhitektuur (põhilogo + pärandvapp), sõnumid</w:t>
            </w:r>
          </w:p>
        </w:tc>
        <w:tc>
          <w:tcPr>
            <w:tcW w:w="16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F7BF2BA" w14:textId="77777777" w:rsidR="00230D6B" w:rsidRPr="008B508D" w:rsidRDefault="00000000">
            <w:pPr>
              <w:pStyle w:val="Tabelitekst"/>
              <w:keepNext/>
              <w:keepLines/>
            </w:pPr>
            <w:r>
              <w:t>1.–2. kuu</w:t>
            </w:r>
          </w:p>
        </w:tc>
      </w:tr>
      <w:tr w:rsidR="00230D6B" w:rsidRPr="008B508D" w14:paraId="4AA8AAE0" w14:textId="77777777">
        <w:trPr>
          <w:cantSplit/>
          <w:jc w:val="center"/>
        </w:trPr>
        <w:tc>
          <w:tcPr>
            <w:tcW w:w="243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1B8DFC" w14:textId="77777777" w:rsidR="00230D6B" w:rsidRPr="008B508D" w:rsidRDefault="00000000">
            <w:pPr>
              <w:pStyle w:val="Tabelitekst"/>
              <w:keepNext/>
              <w:keepLines/>
            </w:pPr>
            <w:r>
              <w:t>Graafiline disainer</w:t>
            </w:r>
          </w:p>
        </w:tc>
        <w:tc>
          <w:tcPr>
            <w:tcW w:w="437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22C0F4" w14:textId="77777777" w:rsidR="00230D6B" w:rsidRPr="008B508D" w:rsidRDefault="00000000">
            <w:pPr>
              <w:pStyle w:val="Tabelitekst"/>
              <w:keepNext/>
              <w:keepLines/>
            </w:pPr>
            <w:r>
              <w:t>Pärandvapi ja brändiraamatu kujundus</w:t>
            </w:r>
          </w:p>
        </w:tc>
        <w:tc>
          <w:tcPr>
            <w:tcW w:w="16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514A9F" w14:textId="77777777" w:rsidR="00230D6B" w:rsidRPr="008B508D" w:rsidRDefault="00000000">
            <w:pPr>
              <w:pStyle w:val="Tabelitekst"/>
              <w:keepNext/>
              <w:keepLines/>
            </w:pPr>
            <w:r>
              <w:t>1.–2. kuu</w:t>
            </w:r>
          </w:p>
        </w:tc>
      </w:tr>
      <w:tr w:rsidR="00230D6B" w:rsidRPr="008B508D" w14:paraId="05F70BF2" w14:textId="77777777">
        <w:trPr>
          <w:cantSplit/>
          <w:jc w:val="center"/>
        </w:trPr>
        <w:tc>
          <w:tcPr>
            <w:tcW w:w="243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B0299E" w14:textId="77777777" w:rsidR="00230D6B" w:rsidRPr="008B508D" w:rsidRDefault="00000000">
            <w:pPr>
              <w:pStyle w:val="Tabelitekst"/>
              <w:keepNext/>
              <w:keepLines/>
            </w:pPr>
            <w:r>
              <w:t>Kaubamärgiõiguse spetsialist</w:t>
            </w:r>
          </w:p>
        </w:tc>
        <w:tc>
          <w:tcPr>
            <w:tcW w:w="437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396EDC" w14:textId="77777777" w:rsidR="00230D6B" w:rsidRPr="008B508D" w:rsidRDefault="00000000">
            <w:pPr>
              <w:pStyle w:val="Tabelitekst"/>
              <w:keepNext/>
              <w:keepLines/>
            </w:pPr>
            <w:r>
              <w:t>Õiguskontroll, registreerimine, Torino härja kasutusõigus</w:t>
            </w:r>
          </w:p>
        </w:tc>
        <w:tc>
          <w:tcPr>
            <w:tcW w:w="16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5ECD4F" w14:textId="77777777" w:rsidR="00230D6B" w:rsidRPr="008B508D" w:rsidRDefault="00000000">
            <w:pPr>
              <w:pStyle w:val="Tabelitekst"/>
              <w:keepNext/>
              <w:keepLines/>
            </w:pPr>
            <w:r>
              <w:t>1.–3. kuu</w:t>
            </w:r>
          </w:p>
        </w:tc>
      </w:tr>
      <w:tr w:rsidR="00230D6B" w:rsidRPr="008B508D" w14:paraId="1CED2F5A" w14:textId="77777777">
        <w:trPr>
          <w:cantSplit/>
          <w:jc w:val="center"/>
        </w:trPr>
        <w:tc>
          <w:tcPr>
            <w:tcW w:w="243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91F7E3" w14:textId="77777777" w:rsidR="00230D6B" w:rsidRPr="008B508D" w:rsidRDefault="00000000">
            <w:pPr>
              <w:pStyle w:val="Tabelitekst"/>
              <w:keepNext/>
              <w:keepLines/>
            </w:pPr>
            <w:r>
              <w:t>Digitaalse sisu spetsialist</w:t>
            </w:r>
          </w:p>
        </w:tc>
        <w:tc>
          <w:tcPr>
            <w:tcW w:w="437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DFA96B" w14:textId="77777777" w:rsidR="00230D6B" w:rsidRPr="008B508D" w:rsidRDefault="00000000">
            <w:pPr>
              <w:pStyle w:val="Tabelitekst"/>
              <w:keepNext/>
              <w:keepLines/>
            </w:pPr>
            <w:r>
              <w:t>Digikampaania, sotsiaalmeedia ja veebisisu</w:t>
            </w:r>
          </w:p>
        </w:tc>
        <w:tc>
          <w:tcPr>
            <w:tcW w:w="16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731B5B" w14:textId="77777777" w:rsidR="00230D6B" w:rsidRPr="008B508D" w:rsidRDefault="00000000">
            <w:pPr>
              <w:pStyle w:val="Tabelitekst"/>
              <w:keepNext/>
              <w:keepLines/>
            </w:pPr>
            <w:r>
              <w:t>2.–3. kuu</w:t>
            </w:r>
          </w:p>
        </w:tc>
      </w:tr>
      <w:tr w:rsidR="00230D6B" w:rsidRPr="008B508D" w14:paraId="59F847E2" w14:textId="77777777">
        <w:trPr>
          <w:cantSplit/>
          <w:jc w:val="center"/>
        </w:trPr>
        <w:tc>
          <w:tcPr>
            <w:tcW w:w="243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3E5980" w14:textId="77777777" w:rsidR="00230D6B" w:rsidRPr="008B508D" w:rsidRDefault="00000000">
            <w:pPr>
              <w:pStyle w:val="Tabelitekst"/>
              <w:keepNext/>
              <w:keepLines/>
            </w:pPr>
            <w:r>
              <w:t xml:space="preserve">Merchandise’i tootmiskoordinaator</w:t>
            </w:r>
          </w:p>
        </w:tc>
        <w:tc>
          <w:tcPr>
            <w:tcW w:w="437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FC5A1E" w14:textId="77777777" w:rsidR="00230D6B" w:rsidRPr="008B508D" w:rsidRDefault="00000000">
            <w:pPr>
              <w:pStyle w:val="Tabelitekst"/>
              <w:keepNext/>
              <w:keepLines/>
            </w:pPr>
            <w:r>
              <w:t>Pärandkollektsiooni prototüübid, koostöö litsentsiaatidega</w:t>
            </w:r>
          </w:p>
        </w:tc>
        <w:tc>
          <w:tcPr>
            <w:tcW w:w="16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1A09D7" w14:textId="77777777" w:rsidR="00230D6B" w:rsidRPr="008B508D" w:rsidRDefault="00000000">
            <w:pPr>
              <w:pStyle w:val="Tabelitekst"/>
              <w:keepNext/>
              <w:keepLines/>
            </w:pPr>
            <w:r>
              <w:t>2.–3. kuu</w:t>
            </w:r>
          </w:p>
        </w:tc>
      </w:tr>
      <w:tr w:rsidR="00230D6B" w:rsidRPr="008B508D" w14:paraId="52058F19" w14:textId="77777777">
        <w:trPr>
          <w:cantSplit/>
          <w:jc w:val="center"/>
        </w:trPr>
        <w:tc>
          <w:tcPr>
            <w:tcW w:w="243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EA8D95" w14:textId="77777777" w:rsidR="00230D6B" w:rsidRPr="008B508D" w:rsidRDefault="00000000">
            <w:pPr>
              <w:pStyle w:val="Tabelitekst"/>
              <w:keepNext/>
              <w:keepLines/>
            </w:pPr>
            <w:r>
              <w:t>Sisekommunikatsiooni töötaja</w:t>
            </w:r>
          </w:p>
        </w:tc>
        <w:tc>
          <w:tcPr>
            <w:tcW w:w="437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4656DB" w14:textId="77777777" w:rsidR="00230D6B" w:rsidRPr="008B508D" w:rsidRDefault="00000000">
            <w:pPr>
              <w:pStyle w:val="Tabelitekst"/>
              <w:keepNext/>
              <w:keepLines/>
            </w:pPr>
            <w:r>
              <w:t>Töötajate ja mängijate informeerimine, brändisaadikud</w:t>
            </w:r>
          </w:p>
        </w:tc>
        <w:tc>
          <w:tcPr>
            <w:tcW w:w="16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7F0593" w14:textId="77777777" w:rsidR="00230D6B" w:rsidRPr="008B508D" w:rsidRDefault="00000000">
            <w:pPr>
              <w:pStyle w:val="Tabelitekst"/>
              <w:keepNext/>
              <w:keepLines/>
            </w:pPr>
            <w:r>
              <w:t>1.–3. kuu</w:t>
            </w:r>
          </w:p>
        </w:tc>
      </w:tr>
      <w:tr w:rsidR="00230D6B" w:rsidRPr="008B508D" w14:paraId="73C73541" w14:textId="77777777">
        <w:trPr>
          <w:cantSplit/>
          <w:jc w:val="center"/>
        </w:trPr>
        <w:tc>
          <w:tcPr>
            <w:tcW w:w="243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4FA2DA" w14:textId="77777777" w:rsidR="00230D6B" w:rsidRPr="008B508D" w:rsidRDefault="00000000">
            <w:pPr>
              <w:pStyle w:val="Tabelitekst"/>
              <w:keepNext/>
              <w:keepLines/>
            </w:pPr>
            <w:r>
              <w:t>Turu-uuringu analüütik</w:t>
            </w:r>
          </w:p>
        </w:tc>
        <w:tc>
          <w:tcPr>
            <w:tcW w:w="437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2746D6" w14:textId="77777777" w:rsidR="00230D6B" w:rsidRPr="008B508D" w:rsidRDefault="00000000">
            <w:pPr>
              <w:pStyle w:val="Tabelitekst"/>
              <w:keepNext/>
              <w:keepLines/>
            </w:pPr>
            <w:r>
              <w:t xml:space="preserve">Fännide küsitlus, fookusgrupid, lähtetase ja järelmõõtmine</w:t>
            </w:r>
          </w:p>
        </w:tc>
        <w:tc>
          <w:tcPr>
            <w:tcW w:w="16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D537B7" w14:textId="77777777" w:rsidR="00230D6B" w:rsidRPr="008B508D" w:rsidRDefault="00000000">
            <w:pPr>
              <w:pStyle w:val="Tabelitekst"/>
              <w:keepNext/>
              <w:keepLines/>
            </w:pPr>
            <w:r>
              <w:t>1. ja 3. kuu</w:t>
            </w:r>
          </w:p>
        </w:tc>
      </w:tr>
      <w:tr w:rsidR="00230D6B" w:rsidRPr="008B508D" w14:paraId="17A79821" w14:textId="77777777">
        <w:trPr>
          <w:cantSplit/>
          <w:jc w:val="center"/>
        </w:trPr>
        <w:tc>
          <w:tcPr>
            <w:tcW w:w="243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52ED48" w14:textId="77777777" w:rsidR="00230D6B" w:rsidRPr="008B508D" w:rsidRDefault="00000000">
            <w:pPr>
              <w:pStyle w:val="Tabelitekst"/>
              <w:keepNext/>
              <w:keepLines/>
            </w:pPr>
            <w:r>
              <w:t>Suhtekorraldusjuht</w:t>
            </w:r>
          </w:p>
        </w:tc>
        <w:tc>
          <w:tcPr>
            <w:tcW w:w="437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65C7EF" w14:textId="77777777" w:rsidR="00230D6B" w:rsidRPr="008B508D" w:rsidRDefault="00000000">
            <w:pPr>
              <w:pStyle w:val="Tabelitekst"/>
              <w:keepNext/>
              <w:keepLines/>
            </w:pPr>
            <w:r>
              <w:t>Meediasuhted, lansseerimine, kriisikommunikatsioon</w:t>
            </w:r>
          </w:p>
        </w:tc>
        <w:tc>
          <w:tcPr>
            <w:tcW w:w="16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FB4016D" w14:textId="77777777" w:rsidR="00230D6B" w:rsidRPr="008B508D" w:rsidRDefault="00000000">
            <w:pPr>
              <w:pStyle w:val="Tabelitekst"/>
              <w:keepNext/>
              <w:keepLines/>
            </w:pPr>
            <w:r>
              <w:t>1.–3. kuu</w:t>
            </w:r>
          </w:p>
        </w:tc>
      </w:tr>
      <w:tr w:rsidR="00230D6B" w:rsidRPr="008B508D" w14:paraId="458907C1" w14:textId="77777777">
        <w:trPr>
          <w:cantSplit/>
          <w:jc w:val="center"/>
        </w:trPr>
        <w:tc>
          <w:tcPr>
            <w:tcW w:w="8504" w:type="dxa"/>
            <w:gridSpan w:val="3"/>
            <w:tcBorders>
              <w:top w:val="single" w:sz="4" w:space="0" w:color="808080"/>
              <w:left w:val="none" w:sz="0" w:space="0" w:color="FFFFFF"/>
              <w:bottom w:val="none" w:sz="0" w:space="0" w:color="FFFFFF"/>
              <w:right w:val="none" w:sz="0" w:space="0" w:color="FFFFFF"/>
            </w:tcBorders>
            <w:tcMar>
              <w:top w:w="40" w:type="dxa"/>
              <w:left w:w="0" w:type="dxa"/>
              <w:bottom w:w="0" w:type="dxa"/>
              <w:right w:w="0" w:type="dxa"/>
            </w:tcMar>
          </w:tcPr>
          <w:p w14:paraId="1383E230" w14:textId="77777777" w:rsidR="00230D6B" w:rsidRPr="008B508D" w:rsidRDefault="00000000">
            <w:pPr>
              <w:pStyle w:val="Tabelitekst"/>
            </w:pPr>
            <w:r>
              <w:t xml:space="preserve">Märkus: vastutaja Herman Ra Truvek.</w:t>
            </w:r>
          </w:p>
        </w:tc>
      </w:tr>
    </w:tbl>
    <w:p w14:paraId="29A243B3" w14:textId="77777777" w:rsidR="00230D6B" w:rsidRPr="008B508D" w:rsidRDefault="00000000">
      <w:pPr>
        <w:pStyle w:val="Heading1"/>
        <w:pageBreakBefore/>
      </w:pPr>
      <w:bookmarkStart w:id="11" w:name="_Toc242043022"/>
      <w:r>
        <w:lastRenderedPageBreak/>
        <w:t>2. PROJEKTI PLANEERIMINE</w:t>
      </w:r>
      <w:bookmarkEnd w:id="11"/>
    </w:p>
    <w:p w14:paraId="6492A298" w14:textId="101C6498" w:rsidR="00230D6B" w:rsidRPr="008B508D" w:rsidRDefault="00000000">
      <w:pPr>
        <w:pStyle w:val="Heading2"/>
      </w:pPr>
      <w:bookmarkStart w:id="12" w:name="_Toc242043023"/>
      <w:r>
        <w:t>2.1. Ajakava</w:t>
      </w:r>
      <w:bookmarkEnd w:id="12"/>
    </w:p>
    <w:p w14:paraId="68749F52" w14:textId="77777777" w:rsidR="00230D6B" w:rsidRPr="00611704" w:rsidRDefault="00000000">
      <w:r>
        <w:t xml:space="preserve">Teostusfaas kestab 3 kuud ja on jaotatud etappideks: 1. kuul turu-uuring, brändistrateegia ja kontseptsioon, õiguskontroll ja kaubamärgitaotlused; 2. kuul pärandvapi ja brändiraamatu kujundus, kaks testimisvooru fännidega, sponsorite ja litsentsiaatidega kokkulepped; 3. kuul merchandise’i prototüübid, lansseerimiskampaania, avalik esitlus ja järelmõõtmise algus.</w:t>
      </w:r>
    </w:p>
    <w:p w14:paraId="707471BB" w14:textId="7675AF9B" w:rsidR="00230D6B" w:rsidRPr="008B508D" w:rsidRDefault="00000000">
      <w:pPr>
        <w:pStyle w:val="Heading2"/>
      </w:pPr>
      <w:bookmarkStart w:id="13" w:name="_Toc242043024"/>
      <w:r>
        <w:t>2.2. Ressursid ja eelarve</w:t>
      </w:r>
      <w:bookmarkEnd w:id="13"/>
    </w:p>
    <w:p w14:paraId="3E3BFD08" w14:textId="77777777" w:rsidR="00230D6B" w:rsidRPr="008B508D" w:rsidRDefault="00000000">
      <w:r>
        <w:t>Eelarve on üles ehitatud etapiviisiliselt, kontseptsioonist ja õiguskaitsest kuni rakenduse ja avaliku lansseerimiseni. Suurim osa vahenditest on suunatud visuaalse identiteedi loomisele ning brändi turule toomisele (tabel 7).</w:t>
      </w:r>
    </w:p>
    <w:p w14:paraId="1E66FD8A" w14:textId="77777777" w:rsidR="00230D6B" w:rsidRPr="008B508D" w:rsidRDefault="00000000">
      <w:pPr>
        <w:pStyle w:val="Caption"/>
        <w:keepNext/>
        <w:spacing w:before="240" w:after="240"/>
      </w:pPr>
      <w:r>
        <w:rPr>
          <w:b/>
          <w:bCs/>
        </w:rPr>
        <w:t xml:space="preserve">Tabel </w:t>
      </w:r>
      <w:r>
        <w:fldChar w:fldCharType="begin"/>
        <w:instrText xml:space="preserve"> SEQ Tabel \* ARABIC </w:instrText>
        <w:fldChar w:fldCharType="separate"/>
        <w:t>7</w:t>
        <w:fldChar w:fldCharType="end"/>
      </w:r>
      <w:r>
        <w:rPr>
          <w:b/>
          <w:bCs/>
        </w:rPr>
        <w:t xml:space="preserve">. </w:t>
      </w:r>
      <w:r>
        <w:t>Projekti esialgne eelarve kulukategooriate kaupa</w:t>
      </w:r>
    </w:p>
    <w:tbl>
      <w:tblP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85"/>
        <w:gridCol w:w="1406"/>
        <w:gridCol w:w="1313"/>
      </w:tblGrid>
      <w:tr w:rsidR="00230D6B" w:rsidRPr="008B508D" w14:paraId="0FFD26E2" w14:textId="77777777">
        <w:trPr>
          <w:cantSplit/>
          <w:tblHeader/>
          <w:jc w:val="center"/>
        </w:trPr>
        <w:tc>
          <w:tcPr>
            <w:tcW w:w="5785"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019649B" w14:textId="77777777" w:rsidR="00230D6B" w:rsidRPr="008B508D" w:rsidRDefault="00000000">
            <w:pPr>
              <w:pStyle w:val="Tabelitekst"/>
              <w:keepNext/>
              <w:keepLines/>
              <w:jc w:val="center"/>
            </w:pPr>
            <w:r>
              <w:rPr>
                <w:b/>
                <w:bCs/>
              </w:rPr>
              <w:t>Kulukategooria</w:t>
            </w:r>
          </w:p>
        </w:tc>
        <w:tc>
          <w:tcPr>
            <w:tcW w:w="140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9358778" w14:textId="77777777" w:rsidR="00230D6B" w:rsidRPr="008B508D" w:rsidRDefault="00000000">
            <w:pPr>
              <w:pStyle w:val="Tabelitekst"/>
              <w:keepNext/>
              <w:keepLines/>
              <w:jc w:val="center"/>
            </w:pPr>
            <w:r>
              <w:rPr>
                <w:b/>
                <w:bCs/>
              </w:rPr>
              <w:t>Summa</w:t>
            </w:r>
          </w:p>
        </w:tc>
        <w:tc>
          <w:tcPr>
            <w:tcW w:w="1313"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59AD57F" w14:textId="77777777" w:rsidR="00230D6B" w:rsidRPr="008B508D" w:rsidRDefault="00000000">
            <w:pPr>
              <w:pStyle w:val="Tabelitekst"/>
              <w:keepNext/>
              <w:keepLines/>
              <w:jc w:val="center"/>
            </w:pPr>
            <w:r>
              <w:rPr>
                <w:b/>
                <w:bCs/>
              </w:rPr>
              <w:t>Osakaal</w:t>
            </w:r>
          </w:p>
        </w:tc>
      </w:tr>
      <w:tr w:rsidR="00230D6B" w:rsidRPr="008B508D" w14:paraId="2AB4D72B" w14:textId="77777777">
        <w:trPr>
          <w:cantSplit/>
          <w:jc w:val="center"/>
        </w:trPr>
        <w:tc>
          <w:tcPr>
            <w:tcW w:w="578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C952FC" w14:textId="77777777" w:rsidR="00230D6B" w:rsidRPr="008B508D" w:rsidRDefault="00000000">
            <w:pPr>
              <w:pStyle w:val="Tabelitekst"/>
              <w:keepNext/>
              <w:keepLines/>
            </w:pPr>
            <w:r>
              <w:t>Turu-uuring ja fännide kaasamine</w:t>
            </w:r>
          </w:p>
        </w:tc>
        <w:tc>
          <w:tcPr>
            <w:tcW w:w="14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81982A" w14:textId="77777777" w:rsidR="00230D6B" w:rsidRPr="008B508D" w:rsidRDefault="00000000">
            <w:pPr>
              <w:pStyle w:val="Tabelitekst"/>
              <w:keepNext/>
              <w:keepLines/>
              <w:jc w:val="right"/>
            </w:pPr>
            <w:r>
              <w:t>9 800 €</w:t>
            </w:r>
          </w:p>
        </w:tc>
        <w:tc>
          <w:tcPr>
            <w:tcW w:w="131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B75E99" w14:textId="77777777" w:rsidR="00230D6B" w:rsidRPr="008B508D" w:rsidRDefault="00000000">
            <w:pPr>
              <w:pStyle w:val="Tabelitekst"/>
              <w:keepNext/>
              <w:keepLines/>
              <w:jc w:val="right"/>
            </w:pPr>
            <w:r>
              <w:t>10%</w:t>
            </w:r>
          </w:p>
        </w:tc>
      </w:tr>
      <w:tr w:rsidR="00230D6B" w:rsidRPr="008B508D" w14:paraId="1C76BB48" w14:textId="77777777">
        <w:trPr>
          <w:cantSplit/>
          <w:jc w:val="center"/>
        </w:trPr>
        <w:tc>
          <w:tcPr>
            <w:tcW w:w="578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AF6050" w14:textId="77777777" w:rsidR="00230D6B" w:rsidRPr="008B508D" w:rsidRDefault="00000000">
            <w:pPr>
              <w:pStyle w:val="Tabelitekst"/>
              <w:keepNext/>
              <w:keepLines/>
            </w:pPr>
            <w:r>
              <w:t>Brändistrateegia ja kontseptsioon</w:t>
            </w:r>
          </w:p>
        </w:tc>
        <w:tc>
          <w:tcPr>
            <w:tcW w:w="14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0ED925" w14:textId="77777777" w:rsidR="00230D6B" w:rsidRPr="008B508D" w:rsidRDefault="00000000">
            <w:pPr>
              <w:pStyle w:val="Tabelitekst"/>
              <w:keepNext/>
              <w:keepLines/>
              <w:jc w:val="right"/>
            </w:pPr>
            <w:r>
              <w:t>12 000 €</w:t>
            </w:r>
          </w:p>
        </w:tc>
        <w:tc>
          <w:tcPr>
            <w:tcW w:w="131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AD327C" w14:textId="77777777" w:rsidR="00230D6B" w:rsidRPr="008B508D" w:rsidRDefault="00000000">
            <w:pPr>
              <w:pStyle w:val="Tabelitekst"/>
              <w:keepNext/>
              <w:keepLines/>
              <w:jc w:val="right"/>
            </w:pPr>
            <w:r>
              <w:t>12%</w:t>
            </w:r>
          </w:p>
        </w:tc>
      </w:tr>
      <w:tr w:rsidR="00230D6B" w:rsidRPr="008B508D" w14:paraId="53853BDF" w14:textId="77777777">
        <w:trPr>
          <w:cantSplit/>
          <w:jc w:val="center"/>
        </w:trPr>
        <w:tc>
          <w:tcPr>
            <w:tcW w:w="578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FB72EE" w14:textId="77777777" w:rsidR="00230D6B" w:rsidRPr="008B508D" w:rsidRDefault="00000000">
            <w:pPr>
              <w:pStyle w:val="Tabelitekst"/>
              <w:keepNext/>
              <w:keepLines/>
            </w:pPr>
            <w:r>
              <w:t>Visuaalne identiteet (disain, brändiraamat)</w:t>
            </w:r>
          </w:p>
        </w:tc>
        <w:tc>
          <w:tcPr>
            <w:tcW w:w="14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74C9A8" w14:textId="77777777" w:rsidR="00230D6B" w:rsidRPr="008B508D" w:rsidRDefault="00000000">
            <w:pPr>
              <w:pStyle w:val="Tabelitekst"/>
              <w:keepNext/>
              <w:keepLines/>
              <w:jc w:val="right"/>
            </w:pPr>
            <w:r>
              <w:t>22 000 €</w:t>
            </w:r>
          </w:p>
        </w:tc>
        <w:tc>
          <w:tcPr>
            <w:tcW w:w="131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6930E2" w14:textId="77777777" w:rsidR="00230D6B" w:rsidRPr="008B508D" w:rsidRDefault="00000000">
            <w:pPr>
              <w:pStyle w:val="Tabelitekst"/>
              <w:keepNext/>
              <w:keepLines/>
              <w:jc w:val="right"/>
            </w:pPr>
            <w:r>
              <w:t>23%</w:t>
            </w:r>
          </w:p>
        </w:tc>
      </w:tr>
      <w:tr w:rsidR="00230D6B" w:rsidRPr="008B508D" w14:paraId="5827F9CE" w14:textId="77777777">
        <w:trPr>
          <w:cantSplit/>
          <w:jc w:val="center"/>
        </w:trPr>
        <w:tc>
          <w:tcPr>
            <w:tcW w:w="578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56B7E6" w14:textId="77777777" w:rsidR="00230D6B" w:rsidRPr="008B508D" w:rsidRDefault="00000000">
            <w:pPr>
              <w:pStyle w:val="Tabelitekst"/>
              <w:keepNext/>
              <w:keepLines/>
            </w:pPr>
            <w:r>
              <w:t>Kaubamärgi õiguskaitse</w:t>
            </w:r>
          </w:p>
        </w:tc>
        <w:tc>
          <w:tcPr>
            <w:tcW w:w="14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D9BCE2" w14:textId="77777777" w:rsidR="00230D6B" w:rsidRPr="008B508D" w:rsidRDefault="00000000">
            <w:pPr>
              <w:pStyle w:val="Tabelitekst"/>
              <w:keepNext/>
              <w:keepLines/>
              <w:jc w:val="right"/>
            </w:pPr>
            <w:r>
              <w:t>11 000 €</w:t>
            </w:r>
          </w:p>
        </w:tc>
        <w:tc>
          <w:tcPr>
            <w:tcW w:w="131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300B23" w14:textId="77777777" w:rsidR="00230D6B" w:rsidRPr="008B508D" w:rsidRDefault="00000000">
            <w:pPr>
              <w:pStyle w:val="Tabelitekst"/>
              <w:keepNext/>
              <w:keepLines/>
              <w:jc w:val="right"/>
            </w:pPr>
            <w:r>
              <w:t>11%</w:t>
            </w:r>
          </w:p>
        </w:tc>
      </w:tr>
      <w:tr w:rsidR="00230D6B" w:rsidRPr="008B508D" w14:paraId="7BDBAE35" w14:textId="77777777">
        <w:trPr>
          <w:cantSplit/>
          <w:jc w:val="center"/>
        </w:trPr>
        <w:tc>
          <w:tcPr>
            <w:tcW w:w="578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A7479A" w14:textId="77777777" w:rsidR="00230D6B" w:rsidRPr="008B508D" w:rsidRDefault="00000000">
            <w:pPr>
              <w:pStyle w:val="Tabelitekst"/>
              <w:keepNext/>
              <w:keepLines/>
            </w:pPr>
            <w:r>
              <w:t xml:space="preserve">Merchandise’i prototüübid ja tootmise ettevalmistus</w:t>
            </w:r>
          </w:p>
        </w:tc>
        <w:tc>
          <w:tcPr>
            <w:tcW w:w="14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72AAC5" w14:textId="77777777" w:rsidR="00230D6B" w:rsidRPr="008B508D" w:rsidRDefault="00000000">
            <w:pPr>
              <w:pStyle w:val="Tabelitekst"/>
              <w:keepNext/>
              <w:keepLines/>
              <w:jc w:val="right"/>
            </w:pPr>
            <w:r>
              <w:t>14 000 €</w:t>
            </w:r>
          </w:p>
        </w:tc>
        <w:tc>
          <w:tcPr>
            <w:tcW w:w="131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0E40E0" w14:textId="77777777" w:rsidR="00230D6B" w:rsidRPr="008B508D" w:rsidRDefault="00000000">
            <w:pPr>
              <w:pStyle w:val="Tabelitekst"/>
              <w:keepNext/>
              <w:keepLines/>
              <w:jc w:val="right"/>
            </w:pPr>
            <w:r>
              <w:t>14%</w:t>
            </w:r>
          </w:p>
        </w:tc>
      </w:tr>
      <w:tr w:rsidR="00230D6B" w:rsidRPr="008B508D" w14:paraId="309CB225" w14:textId="77777777">
        <w:trPr>
          <w:cantSplit/>
          <w:jc w:val="center"/>
        </w:trPr>
        <w:tc>
          <w:tcPr>
            <w:tcW w:w="578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B7297B" w14:textId="77777777" w:rsidR="00230D6B" w:rsidRPr="008B508D" w:rsidRDefault="00000000">
            <w:pPr>
              <w:pStyle w:val="Tabelitekst"/>
              <w:keepNext/>
              <w:keepLines/>
            </w:pPr>
            <w:r>
              <w:t>Lansseerimiskampaania, digisisu ja suhtekorraldus</w:t>
            </w:r>
          </w:p>
        </w:tc>
        <w:tc>
          <w:tcPr>
            <w:tcW w:w="14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BF21D5" w14:textId="77777777" w:rsidR="00230D6B" w:rsidRPr="008B508D" w:rsidRDefault="00000000">
            <w:pPr>
              <w:pStyle w:val="Tabelitekst"/>
              <w:keepNext/>
              <w:keepLines/>
              <w:jc w:val="right"/>
            </w:pPr>
            <w:r>
              <w:t>19 000 €</w:t>
            </w:r>
          </w:p>
        </w:tc>
        <w:tc>
          <w:tcPr>
            <w:tcW w:w="131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81D387" w14:textId="77777777" w:rsidR="00230D6B" w:rsidRPr="008B508D" w:rsidRDefault="00000000">
            <w:pPr>
              <w:pStyle w:val="Tabelitekst"/>
              <w:keepNext/>
              <w:keepLines/>
              <w:jc w:val="right"/>
            </w:pPr>
            <w:r>
              <w:t>20%</w:t>
            </w:r>
          </w:p>
        </w:tc>
      </w:tr>
      <w:tr w:rsidR="00230D6B" w:rsidRPr="008B508D" w14:paraId="1F74423D" w14:textId="77777777">
        <w:trPr>
          <w:cantSplit/>
          <w:jc w:val="center"/>
        </w:trPr>
        <w:tc>
          <w:tcPr>
            <w:tcW w:w="578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6AEF97" w14:textId="77777777" w:rsidR="00230D6B" w:rsidRPr="008B508D" w:rsidRDefault="00000000">
            <w:pPr>
              <w:pStyle w:val="Tabelitekst"/>
              <w:keepNext/>
              <w:keepLines/>
            </w:pPr>
            <w:r>
              <w:t>Reserv ootamatute kulude katteks</w:t>
            </w:r>
          </w:p>
        </w:tc>
        <w:tc>
          <w:tcPr>
            <w:tcW w:w="14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762588" w14:textId="77777777" w:rsidR="00230D6B" w:rsidRPr="008B508D" w:rsidRDefault="00000000">
            <w:pPr>
              <w:pStyle w:val="Tabelitekst"/>
              <w:keepNext/>
              <w:keepLines/>
              <w:jc w:val="right"/>
            </w:pPr>
            <w:r>
              <w:t>9 000 €</w:t>
            </w:r>
          </w:p>
        </w:tc>
        <w:tc>
          <w:tcPr>
            <w:tcW w:w="131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8ABCA9" w14:textId="77777777" w:rsidR="00230D6B" w:rsidRPr="008B508D" w:rsidRDefault="00000000">
            <w:pPr>
              <w:pStyle w:val="Tabelitekst"/>
              <w:keepNext/>
              <w:keepLines/>
              <w:jc w:val="right"/>
            </w:pPr>
            <w:r>
              <w:t>9%</w:t>
            </w:r>
          </w:p>
        </w:tc>
      </w:tr>
      <w:tr w:rsidR="00230D6B" w:rsidRPr="008B508D" w14:paraId="4DF9E859" w14:textId="77777777">
        <w:trPr>
          <w:cantSplit/>
          <w:jc w:val="center"/>
        </w:trPr>
        <w:tc>
          <w:tcPr>
            <w:tcW w:w="578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1DE365" w14:textId="77777777" w:rsidR="00230D6B" w:rsidRPr="008B508D" w:rsidRDefault="00000000">
            <w:pPr>
              <w:pStyle w:val="Tabelitekst"/>
              <w:keepNext/>
              <w:keepLines/>
            </w:pPr>
            <w:r>
              <w:rPr>
                <w:b/>
                <w:bCs/>
              </w:rPr>
              <w:t>Kokku</w:t>
            </w:r>
          </w:p>
        </w:tc>
        <w:tc>
          <w:tcPr>
            <w:tcW w:w="14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A9843D" w14:textId="77777777" w:rsidR="00230D6B" w:rsidRPr="008B508D" w:rsidRDefault="00000000">
            <w:pPr>
              <w:pStyle w:val="Tabelitekst"/>
              <w:keepNext/>
              <w:keepLines/>
              <w:jc w:val="right"/>
            </w:pPr>
            <w:r>
              <w:rPr>
                <w:b/>
                <w:bCs/>
              </w:rPr>
              <w:t>96 800 €</w:t>
            </w:r>
          </w:p>
        </w:tc>
        <w:tc>
          <w:tcPr>
            <w:tcW w:w="131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42FD3D" w14:textId="77777777" w:rsidR="00230D6B" w:rsidRPr="008B508D" w:rsidRDefault="00000000">
            <w:pPr>
              <w:pStyle w:val="Tabelitekst"/>
              <w:keepNext/>
              <w:keepLines/>
              <w:jc w:val="right"/>
            </w:pPr>
            <w:r>
              <w:rPr>
                <w:b/>
                <w:bCs/>
              </w:rPr>
              <w:t>100%</w:t>
            </w:r>
          </w:p>
        </w:tc>
      </w:tr>
      <w:tr w:rsidR="00230D6B" w:rsidRPr="008B508D" w14:paraId="28895DE8" w14:textId="77777777">
        <w:trPr>
          <w:cantSplit/>
          <w:jc w:val="center"/>
        </w:trPr>
        <w:tc>
          <w:tcPr>
            <w:tcW w:w="8504" w:type="dxa"/>
            <w:gridSpan w:val="3"/>
            <w:tcBorders>
              <w:top w:val="single" w:sz="4" w:space="0" w:color="808080"/>
              <w:left w:val="none" w:sz="0" w:space="0" w:color="FFFFFF"/>
              <w:bottom w:val="none" w:sz="0" w:space="0" w:color="FFFFFF"/>
              <w:right w:val="none" w:sz="0" w:space="0" w:color="FFFFFF"/>
            </w:tcBorders>
            <w:tcMar>
              <w:top w:w="40" w:type="dxa"/>
              <w:left w:w="0" w:type="dxa"/>
              <w:bottom w:w="0" w:type="dxa"/>
              <w:right w:w="0" w:type="dxa"/>
            </w:tcMar>
          </w:tcPr>
          <w:p w14:paraId="07537A59" w14:textId="77777777" w:rsidR="00230D6B" w:rsidRPr="008B508D" w:rsidRDefault="00000000">
            <w:pPr>
              <w:pStyle w:val="Tabelitekst"/>
            </w:pPr>
            <w:r>
              <w:t>Märkus: kategooriate jaotus on esialgne ja täpsustatakse planeerimisel. Vastutaja: Ragnar Dietrich.</w:t>
            </w:r>
          </w:p>
        </w:tc>
      </w:tr>
    </w:tbl>
    <w:p w14:paraId="38E46240" w14:textId="77777777" w:rsidR="00230D6B" w:rsidRPr="008B508D" w:rsidRDefault="00000000">
      <w:r>
        <w:t>Reserv moodustab ligikaudu 9% eelarvest ja seda kasutatakse ainult juhtkomitee otsusel.</w:t>
      </w:r>
    </w:p>
    <w:p w14:paraId="58A533EF" w14:textId="77777777" w:rsidR="00230D6B" w:rsidRPr="008B508D" w:rsidRDefault="00000000">
      <w:pPr>
        <w:pStyle w:val="Heading1"/>
        <w:pageBreakBefore/>
      </w:pPr>
      <w:bookmarkStart w:id="14" w:name="_Toc242043025"/>
      <w:r>
        <w:lastRenderedPageBreak/>
        <w:t>KOKKUVÕTE</w:t>
      </w:r>
      <w:bookmarkEnd w:id="14"/>
    </w:p>
    <w:p w14:paraId="54C63FF9" w14:textId="77777777" w:rsidR="00230D6B" w:rsidRPr="008B508D" w:rsidRDefault="00000000">
      <w:r>
        <w:t xml:space="preserve">Rühmatöö alapeatükis 1.2 analüüsiti, miks on Juventus FC-l vaja projekti „Juventus uuesti ja paremini“. Probleemipuu näitas, et 2017. aasta rebrändingu järel killustunud fännibaasi peamised põhjused on sideme katkemine klubi ajaloolise sümboolikaga, fännide kaasamata jätmine ja globaalset ärilist sihtrühma eelistav brändistrateegia. Eesmärgipuu sõnastas soovitud püsiseisundi, milleks on klubi identiteediga samastuv ühendatud fännibaas, ning eristas 3-kuulise projekti ulatusse kuuluvad alameesmärgid programmi teiste projektide omadest.</w:t>
      </w:r>
    </w:p>
    <w:p w14:paraId="54911FBA" w14:textId="77777777" w:rsidR="00230D6B" w:rsidRPr="008B508D" w:rsidRDefault="00000000">
      <w:r>
        <w:t xml:space="preserve">Huvipoolte analüüs tuvastas 13 huvipoolt, kellest võtmeisikud on omanik, klubi juhatus ja turundusosakond ning sponsorid. Peamine vastuolu traditsiooni ja globaalse brändi vahel lahendatakse kahetasandilise brändiga ja fännide kaasamisega. Alternatiivide võrdlus näitas, et efektiivseim on pärandvapi taastamine koos fännide kaasamise programmiga (B+D), mis mahub 96 800-eurose eelarve ja 3 kuu sisse ning on kaalude muutmise suhtes stabiilne.</w:t>
      </w:r>
    </w:p>
    <w:p w14:paraId="5E7B0E77" w14:textId="77777777" w:rsidR="00230D6B" w:rsidRPr="008B508D" w:rsidRDefault="00000000">
      <w:pPr>
        <w:pStyle w:val="Heading1"/>
        <w:pageBreakBefore/>
      </w:pPr>
      <w:bookmarkStart w:id="15" w:name="_Toc242043026"/>
      <w:r>
        <w:lastRenderedPageBreak/>
        <w:t>VIIDATUD ALLIKAD</w:t>
      </w:r>
      <w:bookmarkEnd w:id="15"/>
    </w:p>
    <w:p w14:paraId="31E6DAA6" w14:textId="77777777" w:rsidR="00230D6B" w:rsidRPr="008B508D" w:rsidRDefault="00000000">
      <w:pPr>
        <w:pStyle w:val="Allikaloend"/>
      </w:pPr>
      <w:r>
        <w:t xml:space="preserve">Anthropic. (2026). </w:t>
      </w:r>
      <w:r>
        <w:rPr>
          <w:i/>
          <w:iCs/>
        </w:rPr>
        <w:t>Claude</w:t>
      </w:r>
      <w:r>
        <w:t xml:space="preserve"> (oktoobri versioon) [suur keelemudel]. https://claude.ai</w:t>
      </w:r>
    </w:p>
    <w:p w14:paraId="005EEFF8" w14:textId="77777777" w:rsidR="00230D6B" w:rsidRPr="008B508D" w:rsidRDefault="00000000">
      <w:pPr>
        <w:pStyle w:val="Allikaloend"/>
      </w:pPr>
      <w:r>
        <w:t xml:space="preserve">AXELOS. (2017). </w:t>
      </w:r>
      <w:r>
        <w:rPr>
          <w:i/>
          <w:iCs/>
        </w:rPr>
        <w:t xml:space="preserve">Managing successful projects with PRINCE2</w:t>
      </w:r>
      <w:r>
        <w:t xml:space="preserve"> (6th ed.). TSO.</w:t>
      </w:r>
    </w:p>
    <w:p w14:paraId="5528B284" w14:textId="77777777" w:rsidR="00230D6B" w:rsidRPr="008B508D" w:rsidRDefault="00000000">
      <w:pPr>
        <w:pStyle w:val="Allikaloend"/>
      </w:pPr>
      <w:r>
        <w:t xml:space="preserve">Bryson, J. M. (2004). What to do when stakeholders matter: Stakeholder identification and analysis techniques. </w:t>
      </w:r>
      <w:r>
        <w:rPr>
          <w:i/>
          <w:iCs/>
        </w:rPr>
        <w:t xml:space="preserve">Public Management Review, 6</w:t>
      </w:r>
      <w:r>
        <w:t>(1), 21–53. https://doi.org/10.1080/14719030410001675722</w:t>
      </w:r>
    </w:p>
    <w:p w14:paraId="15555F5A" w14:textId="77777777" w:rsidR="00230D6B" w:rsidRPr="008B508D" w:rsidRDefault="00000000">
      <w:pPr>
        <w:pStyle w:val="Allikaloend"/>
      </w:pPr>
      <w:r>
        <w:t xml:space="preserve">Design Week. (2017, jaanuar). </w:t>
      </w:r>
      <w:r>
        <w:rPr>
          <w:i/>
          <w:iCs/>
        </w:rPr>
        <w:t xml:space="preserve">Juventus seeks to go “beyond football” with new brand</w:t>
      </w:r>
      <w:r>
        <w:t>. https://www.designweek.co.uk/issues/16-22-january-2017/juventus-seeks/</w:t>
      </w:r>
    </w:p>
    <w:p w14:paraId="0737C90E" w14:textId="77777777" w:rsidR="00230D6B" w:rsidRPr="008B508D" w:rsidRDefault="00000000">
      <w:pPr>
        <w:pStyle w:val="Allikaloend"/>
      </w:pPr>
      <w:r>
        <w:t xml:space="preserve">Dezeen. (2017, 17. jaanuar). </w:t>
      </w:r>
      <w:r>
        <w:rPr>
          <w:i/>
          <w:iCs/>
        </w:rPr>
        <w:t xml:space="preserve">Juventus FC faces fan uprising after launching minimal new logo</w:t>
      </w:r>
      <w:r>
        <w:t>. https://www.dezeen.com/2017/01/17/juventus-football-club-faces-fan-uprising-after-minimalist-new-logo-graphics-design/</w:t>
      </w:r>
    </w:p>
    <w:p w14:paraId="0228CAE6" w14:textId="77777777" w:rsidR="00230D6B" w:rsidRPr="008B508D" w:rsidRDefault="00000000">
      <w:pPr>
        <w:pStyle w:val="Allikaloend"/>
      </w:pPr>
      <w:r>
        <w:t xml:space="preserve">Eden, C., &amp; Ackermann, F. (1998). </w:t>
      </w:r>
      <w:r>
        <w:rPr>
          <w:i/>
          <w:iCs/>
        </w:rPr>
        <w:t xml:space="preserve">Making strategy: The journey of strategic management</w:t>
      </w:r>
      <w:r>
        <w:t>. Sage.</w:t>
      </w:r>
    </w:p>
    <w:p w14:paraId="71FC7E7E" w14:textId="77777777" w:rsidR="00230D6B" w:rsidRPr="008B508D" w:rsidRDefault="00000000">
      <w:pPr>
        <w:pStyle w:val="Allikaloend"/>
      </w:pPr>
      <w:r>
        <w:t xml:space="preserve">European Commission. (2004). </w:t>
      </w:r>
      <w:r>
        <w:rPr>
          <w:i/>
          <w:iCs/>
        </w:rPr>
        <w:t xml:space="preserve">Aid delivery methods. Volume 1: Project cycle management guidelines</w:t>
      </w:r>
      <w:r>
        <w:t xml:space="preserve">. EuropeAid Cooperation Office.</w:t>
      </w:r>
    </w:p>
    <w:p w14:paraId="7E8D96AB" w14:textId="77777777" w:rsidR="00230D6B" w:rsidRPr="008B508D" w:rsidRDefault="00000000">
      <w:pPr>
        <w:pStyle w:val="Allikaloend"/>
      </w:pPr>
      <w:r>
        <w:t xml:space="preserve">Football Italia. (2017, 16. jaanuar). </w:t>
      </w:r>
      <w:r>
        <w:rPr>
          <w:i/>
          <w:iCs/>
        </w:rPr>
        <w:t xml:space="preserve">Juventus present new logo</w:t>
      </w:r>
      <w:r>
        <w:t>. https://www.football-italia.net/96994/juventus-present-new-logo</w:t>
      </w:r>
    </w:p>
    <w:p w14:paraId="18DA0872" w14:textId="77777777" w:rsidR="00230D6B" w:rsidRPr="008B508D" w:rsidRDefault="00000000">
      <w:pPr>
        <w:pStyle w:val="Allikaloend"/>
      </w:pPr>
      <w:r>
        <w:t xml:space="preserve">IAP2. (2018). </w:t>
      </w:r>
      <w:r>
        <w:rPr>
          <w:i/>
          <w:iCs/>
        </w:rPr>
        <w:t xml:space="preserve">IAP2 spectrum of public participation</w:t>
      </w:r>
      <w:r>
        <w:t xml:space="preserve">. International Association for Public Participation. https://www.iap2.org</w:t>
      </w:r>
    </w:p>
    <w:p w14:paraId="7F82CDA9" w14:textId="77777777" w:rsidR="00230D6B" w:rsidRPr="008B508D" w:rsidRDefault="00000000">
      <w:pPr>
        <w:pStyle w:val="Allikaloend"/>
      </w:pPr>
      <w:r>
        <w:t xml:space="preserve">Ishikawa, K. (1990). </w:t>
      </w:r>
      <w:r>
        <w:rPr>
          <w:i/>
          <w:iCs/>
        </w:rPr>
        <w:t xml:space="preserve">Introduction to quality control</w:t>
      </w:r>
      <w:r>
        <w:t>. 3A Corporation.</w:t>
      </w:r>
    </w:p>
    <w:p w14:paraId="5818BAD6" w14:textId="77777777" w:rsidR="00230D6B" w:rsidRPr="008B508D" w:rsidRDefault="00000000">
      <w:pPr>
        <w:pStyle w:val="Allikaloend"/>
      </w:pPr>
      <w:r>
        <w:t xml:space="preserve">ISO. (2012). </w:t>
      </w:r>
      <w:r>
        <w:rPr>
          <w:i/>
          <w:iCs/>
        </w:rPr>
        <w:t xml:space="preserve">ISO 21500:2012 Guidance on project management</w:t>
      </w:r>
      <w:r>
        <w:t xml:space="preserve">. International Organization for Standardization.</w:t>
      </w:r>
    </w:p>
    <w:p w14:paraId="47C49A0E" w14:textId="77777777" w:rsidR="00230D6B" w:rsidRPr="008B508D" w:rsidRDefault="00000000">
      <w:pPr>
        <w:pStyle w:val="Allikaloend"/>
      </w:pPr>
      <w:r>
        <w:t xml:space="preserve">It’s Nice That. (2017, 17. jaanuar). </w:t>
      </w:r>
      <w:r>
        <w:rPr>
          <w:i/>
          <w:iCs/>
        </w:rPr>
        <w:t xml:space="preserve">Juventus football club given a new identity by Interbrand</w:t>
      </w:r>
      <w:r>
        <w:t>. https://www.itsnicethat.com/news/juventus-football-club-interbrand-rebrand-170117</w:t>
      </w:r>
    </w:p>
    <w:p w14:paraId="5C56DDA8" w14:textId="77777777" w:rsidR="00230D6B" w:rsidRPr="008B508D" w:rsidRDefault="00000000">
      <w:pPr>
        <w:pStyle w:val="Allikaloend"/>
      </w:pPr>
      <w:r>
        <w:t xml:space="preserve">Keller, K. L. (1993). Conceptualizing, measuring, and managing customer-based brand equity. </w:t>
      </w:r>
      <w:r>
        <w:rPr>
          <w:i/>
          <w:iCs/>
        </w:rPr>
        <w:t xml:space="preserve">Journal of Marketing, 57</w:t>
      </w:r>
      <w:r>
        <w:t>(1), 1–22. https://doi.org/10.1177/002224299305700101</w:t>
      </w:r>
    </w:p>
    <w:p w14:paraId="0B825651" w14:textId="77777777" w:rsidR="00230D6B" w:rsidRPr="008B508D" w:rsidRDefault="00000000">
      <w:pPr>
        <w:pStyle w:val="Allikaloend"/>
      </w:pPr>
      <w:r>
        <w:t xml:space="preserve">Learn Lean Sigma. (s.a.). </w:t>
      </w:r>
      <w:r>
        <w:rPr>
          <w:i/>
          <w:iCs/>
        </w:rPr>
        <w:t xml:space="preserve">Fishbone diagram vs 5 whys analysis</w:t>
      </w:r>
      <w:r>
        <w:t>. https://www.learnleansigma.com/root-cause-analysis/fishbone-diagram-vs-5-whys-analysis/</w:t>
      </w:r>
    </w:p>
    <w:p w14:paraId="22362490" w14:textId="77777777" w:rsidR="00230D6B" w:rsidRPr="008B508D" w:rsidRDefault="00000000">
      <w:pPr>
        <w:pStyle w:val="Allikaloend"/>
      </w:pPr>
      <w:r>
        <w:lastRenderedPageBreak/>
        <w:t xml:space="preserve">LinkedIn. (s.a.). </w:t>
      </w:r>
      <w:r>
        <w:rPr>
          <w:i/>
          <w:iCs/>
        </w:rPr>
        <w:t xml:space="preserve">How do you compare and contrast problem tree with other problem analysis techniques?</w:t>
      </w:r>
      <w:r>
        <w:t xml:space="preserve"> https://www.linkedin.com/advice/0/how-do-you-compare-contrast-problem-tree</w:t>
      </w:r>
    </w:p>
    <w:p w14:paraId="12257890" w14:textId="77777777" w:rsidR="00230D6B" w:rsidRPr="008B508D" w:rsidRDefault="00000000">
      <w:pPr>
        <w:pStyle w:val="Allikaloend"/>
      </w:pPr>
      <w:r>
        <w:t xml:space="preserve">Mendelow, A. L. (1981). Environmental scanning: The impact of the stakeholder concept. In </w:t>
      </w:r>
      <w:r>
        <w:rPr>
          <w:i/>
          <w:iCs/>
        </w:rPr>
        <w:t xml:space="preserve">Proceedings of the Second International Conference on Information Systems</w:t>
      </w:r>
      <w:r>
        <w:t xml:space="preserve"> (pp. 407–418). ICIS.</w:t>
      </w:r>
    </w:p>
    <w:p w14:paraId="428EF465" w14:textId="77777777" w:rsidR="00230D6B" w:rsidRPr="008B508D" w:rsidRDefault="00000000">
      <w:pPr>
        <w:pStyle w:val="Allikaloend"/>
      </w:pPr>
      <w:r>
        <w:t xml:space="preserve">Ohno, T. (1988). </w:t>
      </w:r>
      <w:r>
        <w:rPr>
          <w:i/>
          <w:iCs/>
        </w:rPr>
        <w:t xml:space="preserve">Toyota production system: Beyond large-scale production</w:t>
      </w:r>
      <w:r>
        <w:t xml:space="preserve">. Productivity Press.</w:t>
      </w:r>
    </w:p>
    <w:p w14:paraId="0142967F" w14:textId="77777777" w:rsidR="00230D6B" w:rsidRPr="008B508D" w:rsidRDefault="00000000">
      <w:pPr>
        <w:pStyle w:val="Allikaloend"/>
      </w:pPr>
      <w:r>
        <w:t xml:space="preserve">PMI. (2021). </w:t>
      </w:r>
      <w:r>
        <w:rPr>
          <w:i/>
          <w:iCs/>
        </w:rPr>
        <w:t xml:space="preserve">A guide to the project management body of knowledge (PMBOK guide)</w:t>
      </w:r>
      <w:r>
        <w:t xml:space="preserve"> (7th ed.). Project Management Institute.</w:t>
      </w:r>
    </w:p>
    <w:p w14:paraId="72942468" w14:textId="77777777" w:rsidR="00230D6B" w:rsidRPr="008B508D" w:rsidRDefault="00000000">
      <w:pPr>
        <w:pStyle w:val="Allikaloend"/>
      </w:pPr>
      <w:r>
        <w:t xml:space="preserve">PMI. (s.a.). </w:t>
      </w:r>
      <w:r>
        <w:rPr>
          <w:i/>
          <w:iCs/>
        </w:rPr>
        <w:t xml:space="preserve">Stakeholder management strategies: Applying risk management</w:t>
      </w:r>
      <w:r>
        <w:t>. https://www.pmi.org/learning/library/stakeholder-management-strategies-applying-risk-management-7479</w:t>
      </w:r>
    </w:p>
    <w:p w14:paraId="3845924F" w14:textId="77777777" w:rsidR="00230D6B" w:rsidRPr="008B508D" w:rsidRDefault="00000000">
      <w:pPr>
        <w:pStyle w:val="Allikaloend"/>
      </w:pPr>
      <w:r>
        <w:t xml:space="preserve">Stakeholdermap.com. (s.a.). </w:t>
      </w:r>
      <w:r>
        <w:rPr>
          <w:i/>
          <w:iCs/>
        </w:rPr>
        <w:t xml:space="preserve">Stakeholder analysis</w:t>
      </w:r>
      <w:r>
        <w:t>. https://www.stakeholdermap.com/stakeholder-analysis.html</w:t>
      </w:r>
    </w:p>
    <w:p w14:paraId="600AAEB3" w14:textId="77777777" w:rsidR="00230D6B" w:rsidRPr="008B508D" w:rsidRDefault="00000000">
      <w:pPr>
        <w:pStyle w:val="Allikaloend"/>
      </w:pPr>
      <w:r>
        <w:t xml:space="preserve">Tamberg, T. (2022). </w:t>
      </w:r>
      <w:r>
        <w:rPr>
          <w:i/>
          <w:iCs/>
        </w:rPr>
        <w:t>Projektijuhtimise meetodid ja tehnikad. 2. Projektide määratlemine</w:t>
      </w:r>
      <w:r>
        <w:t xml:space="preserve"> [Loengumaterjalid, slaidid 1–36]. Tartu Ülikooli Pärnu kolledž.</w:t>
      </w:r>
    </w:p>
    <w:p w14:paraId="14DCE63E" w14:textId="77777777" w:rsidR="00230D6B" w:rsidRPr="008B508D" w:rsidRDefault="00000000">
      <w:pPr>
        <w:pStyle w:val="Allikaloend"/>
      </w:pPr>
      <w:r>
        <w:t xml:space="preserve">Tartu Ülikooli Pärnu kolledž. (2025). </w:t>
      </w:r>
      <w:r>
        <w:rPr>
          <w:i/>
          <w:iCs/>
        </w:rPr>
        <w:t>Üliõpilastööde juhend</w:t>
      </w:r>
      <w:r>
        <w:t>. https://parnu.ut.ee/sites/default/files/2025-09/PC_juhend_2025.pdf</w:t>
      </w:r>
    </w:p>
    <w:p w14:paraId="79798A7F" w14:textId="77777777" w:rsidR="00230D6B" w:rsidRPr="008B508D" w:rsidRDefault="00000000">
      <w:pPr>
        <w:pStyle w:val="Allikaloend"/>
      </w:pPr>
      <w:r>
        <w:t xml:space="preserve">The Drum. (2017). </w:t>
      </w:r>
      <w:r>
        <w:rPr>
          <w:i/>
          <w:iCs/>
        </w:rPr>
        <w:t xml:space="preserve">Juventus upset fans after rebranding their famous club crest</w:t>
      </w:r>
      <w:r>
        <w:t>. https://www.thedrum.com/news/juventus-upset-fans-after-rebranding-their-famous-club-crest</w:t>
      </w:r>
    </w:p>
    <w:p w14:paraId="46C33042" w14:textId="77777777" w:rsidR="00230D6B" w:rsidRPr="008B508D" w:rsidRDefault="00000000">
      <w:pPr>
        <w:pStyle w:val="Allikaloend"/>
      </w:pPr>
      <w:r>
        <w:t xml:space="preserve">Wann, D. L., &amp; Branscombe, N. R. (1993). Sports fans: Measuring degree of identification with their team. </w:t>
      </w:r>
      <w:r>
        <w:rPr>
          <w:i/>
          <w:iCs/>
        </w:rPr>
        <w:t xml:space="preserve">International Journal of Sport Psychology, 24</w:t>
      </w:r>
      <w:r>
        <w:t>(1), 1–17.</w:t>
      </w:r>
    </w:p>
    <w:p w14:paraId="491F3336" w14:textId="77777777" w:rsidR="00230D6B" w:rsidRPr="008B508D" w:rsidRDefault="00000000">
      <w:pPr>
        <w:pStyle w:val="Heading1"/>
        <w:pageBreakBefore/>
      </w:pPr>
      <w:bookmarkStart w:id="16" w:name="_Toc242043027"/>
      <w:r>
        <w:lastRenderedPageBreak/>
        <w:t>LISAD</w:t>
      </w:r>
      <w:bookmarkEnd w:id="16"/>
    </w:p>
    <w:p w14:paraId="4CFC7349" w14:textId="77777777" w:rsidR="00230D6B" w:rsidRPr="008B508D" w:rsidRDefault="00000000">
      <w:pPr>
        <w:pStyle w:val="Lisapealkiri"/>
      </w:pPr>
      <w:bookmarkStart w:id="17" w:name="_Toc242043028"/>
      <w:r>
        <w:t>Lisa 1. Rühma tööjaotus ja vahetähtajad</w:t>
      </w:r>
      <w:bookmarkEnd w:id="17"/>
    </w:p>
    <w:p w14:paraId="0BDF9B1A" w14:textId="77777777" w:rsidR="00230D6B" w:rsidRPr="008B508D" w:rsidRDefault="00000000">
      <w:r>
        <w:t xml:space="preserve">Rühma juht (projektijuht) on Herman Ra Truvek, omaniku rolli täidab Ragnar Dietrich, valdkonna eksperdina tegutseb Hugo-Christopher Saar ning tehisaru päringute ja kvaliteedikontrolli eest (sh vormistus) vastutab Robi Mustsaar. Peamine töökanal on Google Workspace, kus hoitakse töö versioone, tabeleid ja tehisaruga peetud vestlusi; toetav kanal kiireks suhtluseks on Facebook Messengeri grupp.</w:t>
      </w:r>
    </w:p>
    <w:tbl>
      <w:tblP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4"/>
        <w:gridCol w:w="3256"/>
        <w:gridCol w:w="1871"/>
        <w:gridCol w:w="1543"/>
        <w:gridCol w:w="1400"/>
      </w:tblGrid>
      <w:tr w:rsidR="00230D6B" w:rsidRPr="008B508D" w14:paraId="2CA56218" w14:textId="77777777">
        <w:trPr>
          <w:cantSplit/>
          <w:tblHeader/>
          <w:jc w:val="center"/>
        </w:trPr>
        <w:tc>
          <w:tcPr>
            <w:tcW w:w="435"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C4DF749" w14:textId="77777777" w:rsidR="00230D6B" w:rsidRPr="008B508D" w:rsidRDefault="00000000">
            <w:pPr>
              <w:pStyle w:val="Tabelitekst"/>
              <w:keepNext/>
              <w:keepLines/>
              <w:jc w:val="center"/>
            </w:pPr>
            <w:r>
              <w:rPr>
                <w:b/>
                <w:bCs/>
              </w:rPr>
              <w:t>Nr</w:t>
            </w:r>
          </w:p>
        </w:tc>
        <w:tc>
          <w:tcPr>
            <w:tcW w:w="328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6145FE4" w14:textId="77777777" w:rsidR="00230D6B" w:rsidRPr="008B508D" w:rsidRDefault="00000000">
            <w:pPr>
              <w:pStyle w:val="Tabelitekst"/>
              <w:keepNext/>
              <w:keepLines/>
              <w:jc w:val="center"/>
            </w:pPr>
            <w:r>
              <w:rPr>
                <w:b/>
                <w:bCs/>
              </w:rPr>
              <w:t>Ülesanne või objekt</w:t>
            </w:r>
          </w:p>
        </w:tc>
        <w:tc>
          <w:tcPr>
            <w:tcW w:w="183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6AFACC3" w14:textId="77777777" w:rsidR="00230D6B" w:rsidRPr="008B508D" w:rsidRDefault="00000000">
            <w:pPr>
              <w:pStyle w:val="Tabelitekst"/>
              <w:keepNext/>
              <w:keepLines/>
              <w:jc w:val="center"/>
            </w:pPr>
            <w:r>
              <w:rPr>
                <w:b/>
                <w:bCs/>
              </w:rPr>
              <w:t>Vastutaja</w:t>
            </w:r>
          </w:p>
        </w:tc>
        <w:tc>
          <w:tcPr>
            <w:tcW w:w="154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C835CEE" w14:textId="77777777" w:rsidR="00230D6B" w:rsidRPr="008B508D" w:rsidRDefault="00000000">
            <w:pPr>
              <w:pStyle w:val="Tabelitekst"/>
              <w:keepNext/>
              <w:keepLines/>
              <w:jc w:val="center"/>
            </w:pPr>
            <w:r>
              <w:rPr>
                <w:b/>
                <w:bCs/>
              </w:rPr>
              <w:t>Kaasteostaja</w:t>
            </w:r>
          </w:p>
        </w:tc>
        <w:tc>
          <w:tcPr>
            <w:tcW w:w="140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690D0C1" w14:textId="77777777" w:rsidR="00230D6B" w:rsidRPr="008B508D" w:rsidRDefault="00000000">
            <w:pPr>
              <w:pStyle w:val="Tabelitekst"/>
              <w:keepNext/>
              <w:keepLines/>
              <w:jc w:val="center"/>
            </w:pPr>
            <w:r>
              <w:rPr>
                <w:b/>
                <w:bCs/>
              </w:rPr>
              <w:t>Vahetähtaeg</w:t>
            </w:r>
          </w:p>
        </w:tc>
      </w:tr>
      <w:tr w:rsidR="00230D6B" w:rsidRPr="008B508D" w14:paraId="211A8901" w14:textId="77777777">
        <w:trPr>
          <w:cantSplit/>
          <w:jc w:val="center"/>
        </w:trPr>
        <w:tc>
          <w:tcPr>
            <w:tcW w:w="43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FB0EE6F" w14:textId="77777777" w:rsidR="00230D6B" w:rsidRPr="008B508D" w:rsidRDefault="00000000">
            <w:pPr>
              <w:pStyle w:val="Tabelitekst"/>
              <w:keepNext/>
              <w:keepLines/>
              <w:jc w:val="center"/>
            </w:pPr>
            <w:r>
              <w:t>1</w:t>
            </w:r>
          </w:p>
        </w:tc>
        <w:tc>
          <w:tcPr>
            <w:tcW w:w="3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B80F9D" w14:textId="77777777" w:rsidR="00230D6B" w:rsidRPr="008B508D" w:rsidRDefault="00000000">
            <w:pPr>
              <w:pStyle w:val="Tabelitekst"/>
              <w:keepNext/>
              <w:keepLines/>
            </w:pPr>
            <w:r>
              <w:t>Töö koordineerimine, sissejuhatus, 1.1, metoodika 1.2.1 (tabel 1), 1.2.6 (joonis 4), kokkuvõte</w:t>
            </w:r>
          </w:p>
        </w:tc>
        <w:tc>
          <w:tcPr>
            <w:tcW w:w="18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3BB41B" w14:textId="77777777" w:rsidR="00230D6B" w:rsidRPr="008B508D" w:rsidRDefault="00000000">
            <w:pPr>
              <w:pStyle w:val="Tabelitekst"/>
              <w:keepNext/>
              <w:keepLines/>
            </w:pPr>
            <w:r>
              <w:t xml:space="preserve">Herman Ra Truvek (projektijuht)</w:t>
            </w:r>
          </w:p>
        </w:tc>
        <w:tc>
          <w:tcPr>
            <w:tcW w:w="154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7940E1" w14:textId="77777777" w:rsidR="00230D6B" w:rsidRPr="008B508D" w:rsidRDefault="00000000">
            <w:pPr>
              <w:pStyle w:val="Tabelitekst"/>
              <w:keepNext/>
              <w:keepLines/>
            </w:pPr>
            <w:r>
              <w:t>Robi Mustsaar</w:t>
            </w:r>
          </w:p>
        </w:tc>
        <w:tc>
          <w:tcPr>
            <w:tcW w:w="14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BAE61B" w14:textId="77777777" w:rsidR="00230D6B" w:rsidRPr="008B508D" w:rsidRDefault="00000000">
            <w:pPr>
              <w:pStyle w:val="Tabelitekst"/>
              <w:keepNext/>
              <w:keepLines/>
              <w:jc w:val="center"/>
            </w:pPr>
            <w:r>
              <w:t>09.10.2026</w:t>
            </w:r>
          </w:p>
        </w:tc>
      </w:tr>
      <w:tr w:rsidR="00230D6B" w:rsidRPr="008B508D" w14:paraId="48B71F7A" w14:textId="77777777">
        <w:trPr>
          <w:cantSplit/>
          <w:jc w:val="center"/>
        </w:trPr>
        <w:tc>
          <w:tcPr>
            <w:tcW w:w="43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06B41F" w14:textId="77777777" w:rsidR="00230D6B" w:rsidRPr="008B508D" w:rsidRDefault="00000000">
            <w:pPr>
              <w:pStyle w:val="Tabelitekst"/>
              <w:keepNext/>
              <w:keepLines/>
              <w:jc w:val="center"/>
            </w:pPr>
            <w:r>
              <w:t>2</w:t>
            </w:r>
          </w:p>
        </w:tc>
        <w:tc>
          <w:tcPr>
            <w:tcW w:w="3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38CB0D" w14:textId="77777777" w:rsidR="00230D6B" w:rsidRPr="008B508D" w:rsidRDefault="00000000">
            <w:pPr>
              <w:pStyle w:val="Tabelitekst"/>
              <w:keepNext/>
              <w:keepLines/>
            </w:pPr>
            <w:r>
              <w:t>Probleemipuu (joonis 1), probleemi lause, 5 korda miks</w:t>
            </w:r>
          </w:p>
        </w:tc>
        <w:tc>
          <w:tcPr>
            <w:tcW w:w="18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D277A1" w14:textId="77777777" w:rsidR="00230D6B" w:rsidRPr="008B508D" w:rsidRDefault="00000000">
            <w:pPr>
              <w:pStyle w:val="Tabelitekst"/>
              <w:keepNext/>
              <w:keepLines/>
            </w:pPr>
            <w:r>
              <w:t>Hugo-Christopher Saar (ekspert)</w:t>
            </w:r>
          </w:p>
        </w:tc>
        <w:tc>
          <w:tcPr>
            <w:tcW w:w="154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444764" w14:textId="77777777" w:rsidR="00230D6B" w:rsidRPr="008B508D" w:rsidRDefault="00000000">
            <w:pPr>
              <w:pStyle w:val="Tabelitekst"/>
              <w:keepNext/>
              <w:keepLines/>
            </w:pPr>
            <w:r>
              <w:t xml:space="preserve">Herman Ra Truvek</w:t>
            </w:r>
          </w:p>
        </w:tc>
        <w:tc>
          <w:tcPr>
            <w:tcW w:w="14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736A05" w14:textId="77777777" w:rsidR="00230D6B" w:rsidRPr="008B508D" w:rsidRDefault="00000000">
            <w:pPr>
              <w:pStyle w:val="Tabelitekst"/>
              <w:keepNext/>
              <w:keepLines/>
              <w:jc w:val="center"/>
            </w:pPr>
            <w:r>
              <w:t>09.10.2026</w:t>
            </w:r>
          </w:p>
        </w:tc>
      </w:tr>
      <w:tr w:rsidR="00230D6B" w:rsidRPr="008B508D" w14:paraId="3DDDED6C" w14:textId="77777777">
        <w:trPr>
          <w:cantSplit/>
          <w:jc w:val="center"/>
        </w:trPr>
        <w:tc>
          <w:tcPr>
            <w:tcW w:w="43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3F671C" w14:textId="77777777" w:rsidR="00230D6B" w:rsidRPr="008B508D" w:rsidRDefault="00000000">
            <w:pPr>
              <w:pStyle w:val="Tabelitekst"/>
              <w:keepNext/>
              <w:keepLines/>
              <w:jc w:val="center"/>
            </w:pPr>
            <w:r>
              <w:t>3</w:t>
            </w:r>
          </w:p>
        </w:tc>
        <w:tc>
          <w:tcPr>
            <w:tcW w:w="3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636433" w14:textId="77777777" w:rsidR="00230D6B" w:rsidRPr="008B508D" w:rsidRDefault="00000000">
            <w:pPr>
              <w:pStyle w:val="Tabelitekst"/>
              <w:keepNext/>
              <w:keepLines/>
            </w:pPr>
            <w:r>
              <w:t>Eesmärgipuu ja projekti ulatus (joonis 2), tulemusnäitajad</w:t>
            </w:r>
          </w:p>
        </w:tc>
        <w:tc>
          <w:tcPr>
            <w:tcW w:w="18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080039" w14:textId="77777777" w:rsidR="00230D6B" w:rsidRPr="008B508D" w:rsidRDefault="00000000">
            <w:pPr>
              <w:pStyle w:val="Tabelitekst"/>
              <w:keepNext/>
              <w:keepLines/>
            </w:pPr>
            <w:r>
              <w:t>Ragnar Dietrich (omanik)</w:t>
            </w:r>
          </w:p>
        </w:tc>
        <w:tc>
          <w:tcPr>
            <w:tcW w:w="154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FD62C0" w14:textId="77777777" w:rsidR="00230D6B" w:rsidRPr="008B508D" w:rsidRDefault="00000000">
            <w:pPr>
              <w:pStyle w:val="Tabelitekst"/>
              <w:keepNext/>
              <w:keepLines/>
            </w:pPr>
            <w:r>
              <w:t>Hugo-Christopher Saar</w:t>
            </w:r>
          </w:p>
        </w:tc>
        <w:tc>
          <w:tcPr>
            <w:tcW w:w="14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C223A4" w14:textId="77777777" w:rsidR="00230D6B" w:rsidRPr="008B508D" w:rsidRDefault="00000000">
            <w:pPr>
              <w:pStyle w:val="Tabelitekst"/>
              <w:keepNext/>
              <w:keepLines/>
              <w:jc w:val="center"/>
            </w:pPr>
            <w:r>
              <w:t>11.10.2026</w:t>
            </w:r>
          </w:p>
        </w:tc>
      </w:tr>
      <w:tr w:rsidR="00230D6B" w:rsidRPr="008B508D" w14:paraId="5AC0691A" w14:textId="77777777">
        <w:trPr>
          <w:cantSplit/>
          <w:jc w:val="center"/>
        </w:trPr>
        <w:tc>
          <w:tcPr>
            <w:tcW w:w="43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EA0D79" w14:textId="77777777" w:rsidR="00230D6B" w:rsidRPr="008B508D" w:rsidRDefault="00000000">
            <w:pPr>
              <w:pStyle w:val="Tabelitekst"/>
              <w:keepNext/>
              <w:keepLines/>
              <w:jc w:val="center"/>
            </w:pPr>
            <w:r>
              <w:t>4</w:t>
            </w:r>
          </w:p>
        </w:tc>
        <w:tc>
          <w:tcPr>
            <w:tcW w:w="3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138823" w14:textId="77777777" w:rsidR="00230D6B" w:rsidRPr="008B508D" w:rsidRDefault="00000000">
            <w:pPr>
              <w:pStyle w:val="Tabelitekst"/>
              <w:keepNext/>
              <w:keepLines/>
            </w:pPr>
            <w:r>
              <w:t>Huvipoolte tabel (tabel 2), vastandlikud huvid (tabel 3), maatriks (joonis 3), kaasamise strateegia</w:t>
            </w:r>
          </w:p>
        </w:tc>
        <w:tc>
          <w:tcPr>
            <w:tcW w:w="18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5A94DC" w14:textId="77777777" w:rsidR="00230D6B" w:rsidRPr="008B508D" w:rsidRDefault="00000000">
            <w:pPr>
              <w:pStyle w:val="Tabelitekst"/>
              <w:keepNext/>
              <w:keepLines/>
            </w:pPr>
            <w:r>
              <w:t xml:space="preserve">Herman Ra Truvek</w:t>
            </w:r>
          </w:p>
        </w:tc>
        <w:tc>
          <w:tcPr>
            <w:tcW w:w="154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0D965C" w14:textId="77777777" w:rsidR="00230D6B" w:rsidRPr="008B508D" w:rsidRDefault="00000000">
            <w:pPr>
              <w:pStyle w:val="Tabelitekst"/>
              <w:keepNext/>
              <w:keepLines/>
            </w:pPr>
            <w:r>
              <w:t>Ragnar Dietrich</w:t>
            </w:r>
          </w:p>
        </w:tc>
        <w:tc>
          <w:tcPr>
            <w:tcW w:w="14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4E2A7B" w14:textId="77777777" w:rsidR="00230D6B" w:rsidRPr="008B508D" w:rsidRDefault="00000000">
            <w:pPr>
              <w:pStyle w:val="Tabelitekst"/>
              <w:keepNext/>
              <w:keepLines/>
              <w:jc w:val="center"/>
            </w:pPr>
            <w:r>
              <w:t>11.10.2026</w:t>
            </w:r>
          </w:p>
        </w:tc>
      </w:tr>
      <w:tr w:rsidR="00230D6B" w:rsidRPr="008B508D" w14:paraId="4AA4AA71" w14:textId="77777777">
        <w:trPr>
          <w:cantSplit/>
          <w:jc w:val="center"/>
        </w:trPr>
        <w:tc>
          <w:tcPr>
            <w:tcW w:w="43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8D0208" w14:textId="77777777" w:rsidR="00230D6B" w:rsidRPr="008B508D" w:rsidRDefault="00000000">
            <w:pPr>
              <w:pStyle w:val="Tabelitekst"/>
              <w:keepNext/>
              <w:keepLines/>
              <w:jc w:val="center"/>
            </w:pPr>
            <w:r>
              <w:t>5</w:t>
            </w:r>
          </w:p>
        </w:tc>
        <w:tc>
          <w:tcPr>
            <w:tcW w:w="3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93C2DA" w14:textId="77777777" w:rsidR="00230D6B" w:rsidRPr="008B508D" w:rsidRDefault="00000000">
            <w:pPr>
              <w:pStyle w:val="Tabelitekst"/>
              <w:keepNext/>
              <w:keepLines/>
            </w:pPr>
            <w:r>
              <w:t>Lahendusideed, alternatiivide võrdlus (tabelid 4 ja 5), tundlikkusanalüüs</w:t>
            </w:r>
          </w:p>
        </w:tc>
        <w:tc>
          <w:tcPr>
            <w:tcW w:w="18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A6E5C9" w14:textId="77777777" w:rsidR="00230D6B" w:rsidRPr="008B508D" w:rsidRDefault="00000000">
            <w:pPr>
              <w:pStyle w:val="Tabelitekst"/>
              <w:keepNext/>
              <w:keepLines/>
            </w:pPr>
            <w:r>
              <w:t>Ragnar Dietrich</w:t>
            </w:r>
          </w:p>
        </w:tc>
        <w:tc>
          <w:tcPr>
            <w:tcW w:w="154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CA1986" w14:textId="77777777" w:rsidR="00230D6B" w:rsidRPr="008B508D" w:rsidRDefault="00000000">
            <w:pPr>
              <w:pStyle w:val="Tabelitekst"/>
              <w:keepNext/>
              <w:keepLines/>
            </w:pPr>
            <w:r>
              <w:t>Hugo-Christopher Saar</w:t>
            </w:r>
          </w:p>
        </w:tc>
        <w:tc>
          <w:tcPr>
            <w:tcW w:w="14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420AC9" w14:textId="77777777" w:rsidR="00230D6B" w:rsidRPr="008B508D" w:rsidRDefault="00000000">
            <w:pPr>
              <w:pStyle w:val="Tabelitekst"/>
              <w:keepNext/>
              <w:keepLines/>
              <w:jc w:val="center"/>
            </w:pPr>
            <w:r>
              <w:t>12.10.2026</w:t>
            </w:r>
          </w:p>
        </w:tc>
      </w:tr>
      <w:tr w:rsidR="00230D6B" w:rsidRPr="008B508D" w14:paraId="78E107DB" w14:textId="77777777">
        <w:trPr>
          <w:cantSplit/>
          <w:jc w:val="center"/>
        </w:trPr>
        <w:tc>
          <w:tcPr>
            <w:tcW w:w="43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2BA0B2" w14:textId="77777777" w:rsidR="00230D6B" w:rsidRPr="008B508D" w:rsidRDefault="00000000">
            <w:pPr>
              <w:pStyle w:val="Tabelitekst"/>
              <w:keepNext/>
              <w:keepLines/>
              <w:jc w:val="center"/>
            </w:pPr>
            <w:r>
              <w:t>6</w:t>
            </w:r>
          </w:p>
        </w:tc>
        <w:tc>
          <w:tcPr>
            <w:tcW w:w="3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C098DD" w14:textId="77777777" w:rsidR="00230D6B" w:rsidRPr="008B508D" w:rsidRDefault="00000000">
            <w:pPr>
              <w:pStyle w:val="Tabelitekst"/>
              <w:keepNext/>
              <w:keepLines/>
            </w:pPr>
            <w:r>
              <w:t>Meeskonna rollid ja eelarve (tabelid 6 ja 7)</w:t>
            </w:r>
          </w:p>
        </w:tc>
        <w:tc>
          <w:tcPr>
            <w:tcW w:w="18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B54C14" w14:textId="77777777" w:rsidR="00230D6B" w:rsidRPr="008B508D" w:rsidRDefault="00000000">
            <w:pPr>
              <w:pStyle w:val="Tabelitekst"/>
              <w:keepNext/>
              <w:keepLines/>
            </w:pPr>
            <w:r>
              <w:t>Ragnar Dietrich</w:t>
            </w:r>
          </w:p>
        </w:tc>
        <w:tc>
          <w:tcPr>
            <w:tcW w:w="154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343D10" w14:textId="77777777" w:rsidR="00230D6B" w:rsidRPr="008B508D" w:rsidRDefault="00000000">
            <w:pPr>
              <w:pStyle w:val="Tabelitekst"/>
              <w:keepNext/>
              <w:keepLines/>
            </w:pPr>
            <w:r>
              <w:t xml:space="preserve">Herman Ra Truvek</w:t>
            </w:r>
          </w:p>
        </w:tc>
        <w:tc>
          <w:tcPr>
            <w:tcW w:w="14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173F37" w14:textId="77777777" w:rsidR="00230D6B" w:rsidRPr="008B508D" w:rsidRDefault="00000000">
            <w:pPr>
              <w:pStyle w:val="Tabelitekst"/>
              <w:keepNext/>
              <w:keepLines/>
              <w:jc w:val="center"/>
            </w:pPr>
            <w:r>
              <w:t>12.10.2026</w:t>
            </w:r>
          </w:p>
        </w:tc>
      </w:tr>
      <w:tr w:rsidR="00230D6B" w:rsidRPr="008B508D" w14:paraId="181711D6" w14:textId="77777777">
        <w:trPr>
          <w:cantSplit/>
          <w:jc w:val="center"/>
        </w:trPr>
        <w:tc>
          <w:tcPr>
            <w:tcW w:w="43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F74575" w14:textId="77777777" w:rsidR="00230D6B" w:rsidRPr="008B508D" w:rsidRDefault="00000000">
            <w:pPr>
              <w:pStyle w:val="Tabelitekst"/>
              <w:keepNext/>
              <w:keepLines/>
              <w:jc w:val="center"/>
            </w:pPr>
            <w:r>
              <w:t>7</w:t>
            </w:r>
          </w:p>
        </w:tc>
        <w:tc>
          <w:tcPr>
            <w:tcW w:w="3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307EBC" w14:textId="77777777" w:rsidR="00230D6B" w:rsidRPr="008B508D" w:rsidRDefault="00000000">
            <w:pPr>
              <w:pStyle w:val="Tabelitekst"/>
              <w:keepNext/>
              <w:keepLines/>
            </w:pPr>
            <w:r>
              <w:t>Tehisaru päringud, tagasiside ja töö täiendamine (lisa 3)</w:t>
            </w:r>
          </w:p>
        </w:tc>
        <w:tc>
          <w:tcPr>
            <w:tcW w:w="18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7AB50F" w14:textId="77777777" w:rsidR="00230D6B" w:rsidRPr="008B508D" w:rsidRDefault="00000000">
            <w:pPr>
              <w:pStyle w:val="Tabelitekst"/>
              <w:keepNext/>
              <w:keepLines/>
            </w:pPr>
            <w:r>
              <w:t xml:space="preserve">Robi Mustsaar (AI prompter)</w:t>
            </w:r>
          </w:p>
        </w:tc>
        <w:tc>
          <w:tcPr>
            <w:tcW w:w="154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80D438" w14:textId="77777777" w:rsidR="00230D6B" w:rsidRPr="008B508D" w:rsidRDefault="00000000">
            <w:pPr>
              <w:pStyle w:val="Tabelitekst"/>
              <w:keepNext/>
              <w:keepLines/>
            </w:pPr>
            <w:r>
              <w:t>kõik</w:t>
            </w:r>
          </w:p>
        </w:tc>
        <w:tc>
          <w:tcPr>
            <w:tcW w:w="14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5A4507" w14:textId="77777777" w:rsidR="00230D6B" w:rsidRPr="008B508D" w:rsidRDefault="00000000">
            <w:pPr>
              <w:pStyle w:val="Tabelitekst"/>
              <w:keepNext/>
              <w:keepLines/>
              <w:jc w:val="center"/>
            </w:pPr>
            <w:r>
              <w:t>13.10.2026</w:t>
            </w:r>
          </w:p>
        </w:tc>
      </w:tr>
      <w:tr w:rsidR="00230D6B" w:rsidRPr="008B508D" w14:paraId="0497C76B" w14:textId="77777777">
        <w:trPr>
          <w:cantSplit/>
          <w:jc w:val="center"/>
        </w:trPr>
        <w:tc>
          <w:tcPr>
            <w:tcW w:w="43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13EE9F" w14:textId="77777777" w:rsidR="00230D6B" w:rsidRPr="008B508D" w:rsidRDefault="00000000">
            <w:pPr>
              <w:pStyle w:val="Tabelitekst"/>
              <w:keepNext/>
              <w:keepLines/>
              <w:jc w:val="center"/>
            </w:pPr>
            <w:r>
              <w:t>8</w:t>
            </w:r>
          </w:p>
        </w:tc>
        <w:tc>
          <w:tcPr>
            <w:tcW w:w="3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FB62639" w14:textId="77777777" w:rsidR="00230D6B" w:rsidRPr="008B508D" w:rsidRDefault="00000000">
            <w:pPr>
              <w:pStyle w:val="Tabelitekst"/>
              <w:keepNext/>
              <w:keepLines/>
            </w:pPr>
            <w:r>
              <w:t>Vormistuse ja kvaliteedi tagamine: blankett, stiilid, pealdised, joonte joondus, viited</w:t>
            </w:r>
          </w:p>
        </w:tc>
        <w:tc>
          <w:tcPr>
            <w:tcW w:w="18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E53817" w14:textId="77777777" w:rsidR="00230D6B" w:rsidRPr="008B508D" w:rsidRDefault="00000000">
            <w:pPr>
              <w:pStyle w:val="Tabelitekst"/>
              <w:keepNext/>
              <w:keepLines/>
            </w:pPr>
            <w:r>
              <w:t>Robi Mustsaar (kvaliteedikontroll)</w:t>
            </w:r>
          </w:p>
        </w:tc>
        <w:tc>
          <w:tcPr>
            <w:tcW w:w="154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A5ACF5" w14:textId="77777777" w:rsidR="00230D6B" w:rsidRPr="008B508D" w:rsidRDefault="00000000">
            <w:pPr>
              <w:pStyle w:val="Tabelitekst"/>
              <w:keepNext/>
              <w:keepLines/>
            </w:pPr>
            <w:r>
              <w:t xml:space="preserve">Herman Ra Truvek</w:t>
            </w:r>
          </w:p>
        </w:tc>
        <w:tc>
          <w:tcPr>
            <w:tcW w:w="14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E934B4" w14:textId="77777777" w:rsidR="00230D6B" w:rsidRPr="008B508D" w:rsidRDefault="00000000">
            <w:pPr>
              <w:pStyle w:val="Tabelitekst"/>
              <w:keepNext/>
              <w:keepLines/>
              <w:jc w:val="center"/>
            </w:pPr>
            <w:r>
              <w:t>14.10.2026</w:t>
            </w:r>
          </w:p>
        </w:tc>
      </w:tr>
      <w:tr w:rsidR="00230D6B" w:rsidRPr="008B508D" w14:paraId="72ACFE5E" w14:textId="77777777">
        <w:trPr>
          <w:cantSplit/>
          <w:jc w:val="center"/>
        </w:trPr>
        <w:tc>
          <w:tcPr>
            <w:tcW w:w="43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CA082C" w14:textId="77777777" w:rsidR="00230D6B" w:rsidRPr="008B508D" w:rsidRDefault="00000000">
            <w:pPr>
              <w:pStyle w:val="Tabelitekst"/>
              <w:keepNext/>
              <w:keepLines/>
              <w:jc w:val="center"/>
            </w:pPr>
            <w:r>
              <w:t>9</w:t>
            </w:r>
          </w:p>
        </w:tc>
        <w:tc>
          <w:tcPr>
            <w:tcW w:w="3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A85194" w14:textId="77777777" w:rsidR="00230D6B" w:rsidRPr="008B508D" w:rsidRDefault="00000000">
            <w:pPr>
              <w:pStyle w:val="Tabelitekst"/>
              <w:keepNext/>
              <w:keepLines/>
            </w:pPr>
            <w:r>
              <w:t>Õppetundide analüüs (lisa 2)</w:t>
            </w:r>
          </w:p>
        </w:tc>
        <w:tc>
          <w:tcPr>
            <w:tcW w:w="18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4E938E" w14:textId="77777777" w:rsidR="00230D6B" w:rsidRPr="008B508D" w:rsidRDefault="00000000">
            <w:pPr>
              <w:pStyle w:val="Tabelitekst"/>
              <w:keepNext/>
              <w:keepLines/>
            </w:pPr>
            <w:r>
              <w:t>kõik (koond: Robi Mustsaar)</w:t>
            </w:r>
          </w:p>
        </w:tc>
        <w:tc>
          <w:tcPr>
            <w:tcW w:w="154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7F5A92" w14:textId="77777777" w:rsidR="00230D6B" w:rsidRPr="008B508D" w:rsidRDefault="00000000">
            <w:pPr>
              <w:pStyle w:val="Tabelitekst"/>
              <w:keepNext/>
              <w:keepLines/>
            </w:pPr>
            <w:r>
              <w:t>–</w:t>
            </w:r>
          </w:p>
        </w:tc>
        <w:tc>
          <w:tcPr>
            <w:tcW w:w="14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C25E6B" w14:textId="77777777" w:rsidR="00230D6B" w:rsidRPr="008B508D" w:rsidRDefault="00000000">
            <w:pPr>
              <w:pStyle w:val="Tabelitekst"/>
              <w:keepNext/>
              <w:keepLines/>
              <w:jc w:val="center"/>
            </w:pPr>
            <w:r>
              <w:t>14.10.2026</w:t>
            </w:r>
          </w:p>
        </w:tc>
      </w:tr>
      <w:tr w:rsidR="00230D6B" w:rsidRPr="008B508D" w14:paraId="2E777CE8" w14:textId="77777777">
        <w:trPr>
          <w:cantSplit/>
          <w:jc w:val="center"/>
        </w:trPr>
        <w:tc>
          <w:tcPr>
            <w:tcW w:w="43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A751A2" w14:textId="77777777" w:rsidR="00230D6B" w:rsidRPr="008B508D" w:rsidRDefault="00000000">
            <w:pPr>
              <w:pStyle w:val="Tabelitekst"/>
              <w:keepNext/>
              <w:keepLines/>
              <w:jc w:val="center"/>
            </w:pPr>
            <w:r>
              <w:t>10</w:t>
            </w:r>
          </w:p>
        </w:tc>
        <w:tc>
          <w:tcPr>
            <w:tcW w:w="3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F3ACDD" w14:textId="77777777" w:rsidR="00230D6B" w:rsidRPr="008B508D" w:rsidRDefault="00000000">
            <w:pPr>
              <w:pStyle w:val="Tabelitekst"/>
              <w:keepNext/>
              <w:keepLines/>
            </w:pPr>
            <w:r>
              <w:t>Lõplik ülevaatus ja esitamine</w:t>
            </w:r>
          </w:p>
        </w:tc>
        <w:tc>
          <w:tcPr>
            <w:tcW w:w="18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3B5B40" w14:textId="77777777" w:rsidR="00230D6B" w:rsidRPr="008B508D" w:rsidRDefault="00000000">
            <w:pPr>
              <w:pStyle w:val="Tabelitekst"/>
              <w:keepNext/>
              <w:keepLines/>
            </w:pPr>
            <w:r>
              <w:t xml:space="preserve">Herman Ra Truvek</w:t>
            </w:r>
          </w:p>
        </w:tc>
        <w:tc>
          <w:tcPr>
            <w:tcW w:w="154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286C3C" w14:textId="77777777" w:rsidR="00230D6B" w:rsidRPr="008B508D" w:rsidRDefault="00000000">
            <w:pPr>
              <w:pStyle w:val="Tabelitekst"/>
              <w:keepNext/>
              <w:keepLines/>
            </w:pPr>
            <w:r>
              <w:t>kõik</w:t>
            </w:r>
          </w:p>
        </w:tc>
        <w:tc>
          <w:tcPr>
            <w:tcW w:w="14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CD064D" w14:textId="77777777" w:rsidR="00230D6B" w:rsidRPr="008B508D" w:rsidRDefault="00000000">
            <w:pPr>
              <w:pStyle w:val="Tabelitekst"/>
              <w:keepNext/>
              <w:keepLines/>
              <w:jc w:val="center"/>
            </w:pPr>
            <w:r>
              <w:t>16.10.2026</w:t>
            </w:r>
          </w:p>
        </w:tc>
      </w:tr>
      <w:tr w:rsidR="00230D6B" w:rsidRPr="008B508D" w14:paraId="43CF31B1" w14:textId="77777777">
        <w:trPr>
          <w:cantSplit/>
          <w:jc w:val="center"/>
        </w:trPr>
        <w:tc>
          <w:tcPr>
            <w:tcW w:w="8504" w:type="dxa"/>
            <w:gridSpan w:val="5"/>
            <w:tcBorders>
              <w:top w:val="single" w:sz="4" w:space="0" w:color="808080"/>
              <w:left w:val="none" w:sz="0" w:space="0" w:color="FFFFFF"/>
              <w:bottom w:val="none" w:sz="0" w:space="0" w:color="FFFFFF"/>
              <w:right w:val="none" w:sz="0" w:space="0" w:color="FFFFFF"/>
            </w:tcBorders>
            <w:tcMar>
              <w:top w:w="40" w:type="dxa"/>
              <w:left w:w="0" w:type="dxa"/>
              <w:bottom w:w="0" w:type="dxa"/>
              <w:right w:w="0" w:type="dxa"/>
            </w:tcMar>
          </w:tcPr>
          <w:p w14:paraId="38FFAE51" w14:textId="77777777" w:rsidR="00230D6B" w:rsidRPr="008B508D" w:rsidRDefault="00000000">
            <w:pPr>
              <w:pStyle w:val="Tabelitekst"/>
            </w:pPr>
            <w:r>
              <w:t>Märkus: kuupäevad on esialgsed ja täpsustatakse vastavalt õppeaine tähtajale.</w:t>
            </w:r>
          </w:p>
        </w:tc>
      </w:tr>
    </w:tbl>
    <w:p w14:paraId="7EB22C16" w14:textId="77777777" w:rsidR="00230D6B" w:rsidRPr="008B508D" w:rsidRDefault="00000000">
      <w:pPr>
        <w:pStyle w:val="Lisapealkiri"/>
        <w:pageBreakBefore/>
      </w:pPr>
      <w:bookmarkStart w:id="18" w:name="_Toc242043029"/>
      <w:r>
        <w:lastRenderedPageBreak/>
        <w:t>Lisa 2. Töö õppetunnid</w:t>
      </w:r>
      <w:bookmarkEnd w:id="18"/>
    </w:p>
    <w:p w14:paraId="14525190" w14:textId="77777777" w:rsidR="00230D6B" w:rsidRPr="008B508D" w:rsidRDefault="00000000">
      <w:r>
        <w:rPr>
          <w:b/>
          <w:bCs/>
        </w:rPr>
        <w:t>Miks on korrektne vormistus selle ülesande juures oluline?</w:t>
      </w:r>
      <w:r>
        <w:t xml:space="preserve"> Rebrändingu projektis on visuaalne ja täpne esitus sisu osa: probleemi- ja eesmärgipuud ning huvipoolte maatriksit kasutatakse omaniku ja huvipooltega kokkulepete tegemisel. Joondatud kastid, ühtne kirjasuurus ja kastide külge kinnitatud ühendajad muudavad põhjus–tagajärg seosed üheselt loetavaks ning võimaldavad joonist kiiresti muuta. Pealdised ja viited tagavad, et tekstis saab objektidele viidata ja lugeja eristab rühma hinnanguid allikatest pärit faktidest.</w:t>
      </w:r>
    </w:p>
    <w:p w14:paraId="350FC7AC" w14:textId="77777777" w:rsidR="00230D6B" w:rsidRPr="008B508D" w:rsidRDefault="00000000">
      <w:r>
        <w:rPr>
          <w:b/>
          <w:bCs/>
        </w:rPr>
        <w:t>Milliseid oskusi arendasime?</w:t>
      </w:r>
      <w:r>
        <w:t xml:space="preserve"> Probleemi eristamist riskist, põhjuslike seoste modelleerimist, eesmärkide sõnastamist püsiseisunditena (mitte „uus logo“), huvipoolte hindamist ja vastandlike huvide ühitamist, kaalutud otsustusanalüüsi koos tundlikkusanalüüsiga, Wordi jooniste ala ja pealdiste kasutamist ning tehisaru väljundi kriitilist hindamist.</w:t>
      </w:r>
    </w:p>
    <w:p w14:paraId="396BDA77" w14:textId="77777777" w:rsidR="00230D6B" w:rsidRPr="008B508D" w:rsidRDefault="00000000">
      <w:r>
        <w:rPr>
          <w:b/>
          <w:bCs/>
        </w:rPr>
        <w:t>Mis toetas ja mis takistas õppimist?</w:t>
      </w:r>
      <w:r>
        <w:t xml:space="preserve"> Toetasid slaidikogu näited (slaid 17, 29 ja 33), rühmaliikmete rollijaotus (omanik, ekspert, projektijuht, kvaliteedikontroll) ning tehisaru kiire tagasiside. Takistasid see, et fännibaasi killustumise kohta puuduvad avalikud kvantitatiivsed andmed (need tuleb koguda turu-uuringuga), ning see, et huvi- ja mõjuhinnangud on subjektiivsed, kuni neid pole huvipooltega valideeritud.</w:t>
      </w:r>
    </w:p>
    <w:p w14:paraId="79A8DDEB" w14:textId="77777777" w:rsidR="00230D6B" w:rsidRPr="008B508D" w:rsidRDefault="00000000">
      <w:r>
        <w:rPr>
          <w:b/>
          <w:bCs/>
        </w:rPr>
        <w:t>Kas alternatiivsed ideed täidavad kaardistatud eesmärke erinevalt?</w:t>
      </w:r>
      <w:r>
        <w:t xml:space="preserve"> Jah. Tabelist 5 nähtub, et vana vapi taastamine (A) ja kahetasandiline bränd (B) katavad sümboolika haru, logo ümberkujundamine koos fännidega (C) ja kommunikatsiooniprogramm (D) kaasamise ja kommunikatsiooni haru. Ükski alternatiiv üksi ei kata kõiki alameesmärke, seetõttu on parim lahendus kombinatsioon B+D.</w:t>
      </w:r>
    </w:p>
    <w:p w14:paraId="5E5686A4" w14:textId="77777777" w:rsidR="00230D6B" w:rsidRPr="008B508D" w:rsidRDefault="00000000">
      <w:r>
        <w:rPr>
          <w:b/>
          <w:bCs/>
        </w:rPr>
        <w:t>Millist tagasisidet saime tehisarult ja kas täiendasime tööd?</w:t>
      </w:r>
      <w:r>
        <w:t xml:space="preserve"> Tehisaru tagasiside ja selle põhjal tehtud muudatused on esitatud lisas 3.</w:t>
      </w:r>
    </w:p>
    <w:p w14:paraId="38782E99" w14:textId="77777777" w:rsidR="00230D6B" w:rsidRPr="008B508D" w:rsidRDefault="00000000">
      <w:r>
        <w:rPr>
          <w:b/>
          <w:bCs/>
        </w:rPr>
        <w:t>Kuidas tagasime rühmas usalduse ja vastutuse?</w:t>
      </w:r>
      <w:r>
        <w:t xml:space="preserve"> Usalduse ja vastutuse tagame teadmisega, et meil kõigil on ühine eesmärk: omandada kõrgharidus. Lisaks on igal objektil nimeline vastutaja ja kaasteostaja (lisa 1), kes kontrollib vastutaja tööd enne vahetähtaega. Kõik versioonid ja tehisaruga peetud vestlused on Google Workspace’is </w:t>
        <w:lastRenderedPageBreak/>
        <w:t>kõigile nähtavad ning kiired küsimused lahendatakse Messengeri grupis, mis loob läbipaistvuse ja võimaldab iga liikme panust hinnata.</w:t>
      </w:r>
    </w:p>
    <w:p w14:paraId="75A0886F" w14:textId="77777777" w:rsidR="00230D6B" w:rsidRPr="008B508D" w:rsidRDefault="00000000">
      <w:pPr>
        <w:pStyle w:val="Lisapealkiri"/>
        <w:pageBreakBefore/>
      </w:pPr>
      <w:bookmarkStart w:id="19" w:name="_Toc242043030"/>
      <w:r>
        <w:lastRenderedPageBreak/>
        <w:t>Lisa 3. Vestlus tehisaruga ja selle põhjal tehtud täiendused</w:t>
      </w:r>
      <w:bookmarkEnd w:id="19"/>
    </w:p>
    <w:p w14:paraId="2A9EF6E6" w14:textId="77777777" w:rsidR="00230D6B" w:rsidRPr="008B508D" w:rsidRDefault="00000000">
      <w:r>
        <w:t xml:space="preserve">Tehisaruna kasutati keelemudelit Claude (Anthropic, 2026); päringud koostas Robi Mustsaar. Allpool on vestluse sisu lühendatult; täielik vestlus on rühma Google Workspace’i kaustas kõigile liikmetele nähtav.</w:t>
      </w:r>
    </w:p>
    <w:p w14:paraId="2F7290AD" w14:textId="77777777" w:rsidR="00230D6B" w:rsidRPr="008B508D" w:rsidRDefault="00000000">
      <w:r>
        <w:rPr>
          <w:b/>
          <w:bCs/>
        </w:rPr>
        <w:t>Päring 1 (lühendatult):</w:t>
      </w:r>
      <w:r>
        <w:t xml:space="preserve"> „Vaadake üle slaidikogu 2 slaidid 1–36 ning muud seonduvad juhendid. Esitage terviklikku peatükkide struktuuri sisaldav DOCX-fail, milles on alapeatükk 1.2: metoodika, probleemide puu, eesmärkide puu, huvigruppide tabel ja kaasamise strateegia, alternatiivide võrdlus; lisad tööjaotuse ja õppetundidega.“</w:t>
      </w:r>
    </w:p>
    <w:p w14:paraId="5924FC63" w14:textId="77777777" w:rsidR="00230D6B" w:rsidRPr="008B508D" w:rsidRDefault="00000000">
      <w:r>
        <w:rPr>
          <w:b/>
          <w:bCs/>
        </w:rPr>
        <w:t>Päring 2 (lühendatult):</w:t>
      </w:r>
      <w:r>
        <w:t xml:space="preserve"> „Meie projekt on Juventus FC rebrändimine „Juventus uuesti ja paremini“. 2017. aasta rebränding põhjustas fännibaasi killustumise. Meeskond: Herman Ra Truvek (projektijuht), Robi Mustsaar (AI prompter/kvaliteedikontroll), Hugo-Christopher Saar (ekspert), Ragnar Dietrich (omanik). Huvipooled, kaheksa spetsialistirolli, eelarve ca 96 800 € (7 kulukategooriat, ca 9000 € reserv), teostusfaas 3 kuud.“</w:t>
      </w:r>
    </w:p>
    <w:p w14:paraId="7AF33D00" w14:textId="77777777" w:rsidR="00230D6B" w:rsidRPr="008B508D" w:rsidRDefault="00000000">
      <w:r>
        <w:rPr>
          <w:b/>
          <w:bCs/>
        </w:rPr>
        <w:t>Tehisaru tagasiside ja rühma tegevus:</w:t>
      </w:r>
    </w:p>
    <w:p w14:paraId="60781D70" w14:textId="77777777" w:rsidR="00230D6B" w:rsidRPr="008B508D" w:rsidRDefault="00000000">
      <w:pPr>
        <w:pStyle w:val="ListParagraph"/>
        <w:numPr>
          <w:ilvl w:val="0"/>
          <w:numId w:val="4"/>
        </w:numPr>
      </w:pPr>
      <w:r>
        <w:t xml:space="preserve">Probleemipuusse ei tohi panna projekti riske (nt „fännid võivad ka uut lahendust kritiseerida“), sest need kuuluvad riskianalüüsi. </w:t>
      </w:r>
      <w:r>
        <w:rPr>
          <w:i/>
          <w:iCs/>
        </w:rPr>
        <w:t>Arvestatud.</w:t>
      </w:r>
    </w:p>
    <w:p w14:paraId="7B0E3603" w14:textId="77777777" w:rsidR="00230D6B" w:rsidRPr="008B508D" w:rsidRDefault="00000000">
      <w:pPr>
        <w:pStyle w:val="ListParagraph"/>
        <w:numPr>
          <w:ilvl w:val="0"/>
          <w:numId w:val="4"/>
        </w:numPr>
      </w:pPr>
      <w:r>
        <w:t xml:space="preserve">„Uus logo“ on projekti tulem, mitte eesmärk; eesmärk on fännide samastumine klubiga. </w:t>
      </w:r>
      <w:r>
        <w:rPr>
          <w:i/>
          <w:iCs/>
        </w:rPr>
        <w:t>Arvestatud: eesmärgipuus on seisundid ja mõõdetavad näitajad.</w:t>
      </w:r>
    </w:p>
    <w:p w14:paraId="6B3B199B" w14:textId="77777777" w:rsidR="00230D6B" w:rsidRPr="008B508D" w:rsidRDefault="00000000">
      <w:pPr>
        <w:pStyle w:val="ListParagraph"/>
        <w:numPr>
          <w:ilvl w:val="0"/>
          <w:numId w:val="4"/>
        </w:numPr>
      </w:pPr>
      <w:r>
        <w:t xml:space="preserve">96 800 eurot ja 3 kuud on täieliku globaalse rebrändingu jaoks vähe (2017. aasta identiteedi lõi rahvusvaheline agentuur Interbrand). Seetõttu on eelistatud alternatiivid, mis kasutavad olemasolevat „J“-kaubamärki. </w:t>
      </w:r>
      <w:r>
        <w:rPr>
          <w:i/>
          <w:iCs/>
        </w:rPr>
        <w:t>Arvestatud: kriteeriumid K3 ja K4.</w:t>
      </w:r>
    </w:p>
    <w:p w14:paraId="55524DB6" w14:textId="77777777" w:rsidR="00230D6B" w:rsidRPr="008B508D" w:rsidRDefault="00000000">
      <w:pPr>
        <w:pStyle w:val="ListParagraph"/>
        <w:numPr>
          <w:ilvl w:val="0"/>
          <w:numId w:val="4"/>
        </w:numPr>
      </w:pPr>
      <w:r>
        <w:t xml:space="preserve">Eelarve jaotus kategooriate kaupa (tabel 7) on tehisaru pakutud näidisjaotus, mis vastab antud kogusummale ja reservile. </w:t>
      </w:r>
      <w:r>
        <w:rPr>
          <w:i/>
          <w:iCs/>
        </w:rPr>
        <w:t xml:space="preserve">Avatud: kinnitavad Ragnar Dietrich ja Herman Ra Truvek.</w:t>
      </w:r>
    </w:p>
    <w:p w14:paraId="517C2971" w14:textId="77777777" w:rsidR="00230D6B" w:rsidRPr="008B508D" w:rsidRDefault="00000000">
      <w:pPr>
        <w:pStyle w:val="ListParagraph"/>
        <w:numPr>
          <w:ilvl w:val="0"/>
          <w:numId w:val="4"/>
        </w:numPr>
      </w:pPr>
      <w:r>
        <w:t xml:space="preserve">Rühma viidatud lisamaterjali link 2017. aasta rebrändingu kohta ei jõudnud tehisaruni; kasutati Dezeeni, Football Italia, Design Weeki ja It’s Nice That’i artikleid. </w:t>
      </w:r>
      <w:r>
        <w:rPr>
          <w:i/>
          <w:iCs/>
        </w:rPr>
        <w:t>Avatud: Robi Mustsaar lisab rühma allika viidetesse.</w:t>
      </w:r>
    </w:p>
    <w:p w14:paraId="234EA43A" w14:textId="77777777" w:rsidR="00230D6B" w:rsidRPr="008B508D" w:rsidRDefault="00000000">
      <w:pPr>
        <w:pStyle w:val="ListParagraph"/>
        <w:numPr>
          <w:ilvl w:val="0"/>
          <w:numId w:val="4"/>
        </w:numPr>
      </w:pPr>
      <w:r>
        <w:lastRenderedPageBreak/>
        <w:t xml:space="preserve">Torino härg on linna sümbol, mistõttu tuleb selle kasutusõigus pärandvapis kontrollida. </w:t>
      </w:r>
      <w:r>
        <w:rPr>
          <w:i/>
          <w:iCs/>
        </w:rPr>
        <w:t>Avatud: Hugo-Christopher Saar koos kaubamärgiõiguse spetsialistiga.</w:t>
      </w:r>
    </w:p>
    <w:p w14:paraId="1AFF0630" w14:textId="77777777" w:rsidR="00230D6B" w:rsidRPr="008B508D" w:rsidRDefault="00000000">
      <w:pPr>
        <w:pStyle w:val="ListParagraph"/>
        <w:numPr>
          <w:ilvl w:val="0"/>
          <w:numId w:val="4"/>
        </w:numPr>
      </w:pPr>
      <w:r>
        <w:t xml:space="preserve">Tehisaru ei pääsenud ligi LinkedIni artiklile ega kolledži blanketile. </w:t>
      </w:r>
      <w:r>
        <w:rPr>
          <w:i/>
          <w:iCs/>
        </w:rPr>
        <w:t xml:space="preserve">Avatud: Herman Ra Truvek loeb artikli läbi, Robi Mustsaar tõstab töö blanketti.</w:t>
      </w:r>
    </w:p>
    <w:p w14:paraId="449D0CFE" w14:textId="77777777" w:rsidR="00230D6B" w:rsidRDefault="00000000">
      <w:r>
        <w:rPr>
          <w:b/>
          <w:bCs/>
        </w:rPr>
        <w:t>Rühma hinnang tehisaru kasutamisele:</w:t>
      </w:r>
      <w:r>
        <w:t xml:space="preserve"> tehisaru kiirendas struktuuri loomist ja aitas leida nõrku kohti, kuid sisulised hinnangud, projekti kontekst ja allikate kontroll jäid rühma vastutusele.</w:t>
      </w:r>
    </w:p>
    <w:sectPr w:rsidR="00230D6B">
      <w:footerReference w:type="default" r:id="rId7"/>
      <w:footerReference w:type="first" r:id="rId8"/>
      <w:pgSz w:w="11906" w:h="16838"/>
      <w:pgMar w:top="1701" w:right="1134" w:bottom="1701" w:left="2268" w:header="708" w:footer="85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D2B4A" w14:textId="77777777" w:rsidR="00756B44" w:rsidRPr="008B508D" w:rsidRDefault="00756B44">
      <w:pPr>
        <w:spacing w:before="0" w:line="240" w:lineRule="auto"/>
      </w:pPr>
      <w:r w:rsidRPr="008B508D">
        <w:separator/>
      </w:r>
    </w:p>
  </w:endnote>
  <w:endnote w:type="continuationSeparator" w:id="0">
    <w:p w14:paraId="0B41B2B4" w14:textId="77777777" w:rsidR="00756B44" w:rsidRPr="008B508D" w:rsidRDefault="00756B44">
      <w:pPr>
        <w:spacing w:before="0" w:line="240" w:lineRule="auto"/>
      </w:pPr>
      <w:r w:rsidRPr="008B508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CB868" w14:textId="77777777" w:rsidR="00230D6B" w:rsidRPr="008B508D" w:rsidRDefault="00000000">
    <w:pPr>
      <w:jc w:val="center"/>
    </w:pPr>
    <w:r w:rsidRPr="008B508D">
      <w:fldChar w:fldCharType="begin"/>
    </w:r>
    <w:r w:rsidRPr="008B508D">
      <w:instrText>PAGE</w:instrText>
    </w:r>
    <w:r w:rsidRPr="008B508D">
      <w:fldChar w:fldCharType="separate"/>
    </w:r>
    <w:r w:rsidR="00736698" w:rsidRPr="008B508D">
      <w:t>2</w:t>
    </w:r>
    <w:r w:rsidRPr="008B508D">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292C0" w14:textId="77777777" w:rsidR="00230D6B" w:rsidRPr="008B508D" w:rsidRDefault="00230D6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9EBE6" w14:textId="77777777" w:rsidR="00756B44" w:rsidRPr="008B508D" w:rsidRDefault="00756B44">
      <w:pPr>
        <w:spacing w:before="0" w:line="240" w:lineRule="auto"/>
      </w:pPr>
      <w:r w:rsidRPr="008B508D">
        <w:separator/>
      </w:r>
    </w:p>
  </w:footnote>
  <w:footnote w:type="continuationSeparator" w:id="0">
    <w:p w14:paraId="7A915665" w14:textId="77777777" w:rsidR="00756B44" w:rsidRPr="008B508D" w:rsidRDefault="00756B44">
      <w:pPr>
        <w:spacing w:before="0" w:line="240" w:lineRule="auto"/>
      </w:pPr>
      <w:r w:rsidRPr="008B508D">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957A4"/>
    <w:multiLevelType w:val="hybridMultilevel"/>
    <w:tmpl w:val="0324FB5C"/>
    <w:lvl w:ilvl="0" w:tplc="8D78B3DE">
      <w:start w:val="1"/>
      <w:numFmt w:val="decimal"/>
      <w:lvlText w:val="%1."/>
      <w:lvlJc w:val="left"/>
      <w:pPr>
        <w:spacing w:before="0"/>
        <w:ind w:left="360" w:hanging="360"/>
      </w:pPr>
    </w:lvl>
    <w:lvl w:ilvl="1" w:tplc="CDC6CC9A">
      <w:numFmt w:val="decimal"/>
      <w:lvlText w:val=""/>
      <w:lvlJc w:val="left"/>
    </w:lvl>
    <w:lvl w:ilvl="2" w:tplc="C7AA775C">
      <w:numFmt w:val="decimal"/>
      <w:lvlText w:val=""/>
      <w:lvlJc w:val="left"/>
    </w:lvl>
    <w:lvl w:ilvl="3" w:tplc="90E0610A">
      <w:numFmt w:val="decimal"/>
      <w:lvlText w:val=""/>
      <w:lvlJc w:val="left"/>
    </w:lvl>
    <w:lvl w:ilvl="4" w:tplc="384C1DE8">
      <w:numFmt w:val="decimal"/>
      <w:lvlText w:val=""/>
      <w:lvlJc w:val="left"/>
    </w:lvl>
    <w:lvl w:ilvl="5" w:tplc="A84E410A">
      <w:numFmt w:val="decimal"/>
      <w:lvlText w:val=""/>
      <w:lvlJc w:val="left"/>
    </w:lvl>
    <w:lvl w:ilvl="6" w:tplc="7EE8F3D4">
      <w:numFmt w:val="decimal"/>
      <w:lvlText w:val=""/>
      <w:lvlJc w:val="left"/>
    </w:lvl>
    <w:lvl w:ilvl="7" w:tplc="A612A4BC">
      <w:numFmt w:val="decimal"/>
      <w:lvlText w:val=""/>
      <w:lvlJc w:val="left"/>
    </w:lvl>
    <w:lvl w:ilvl="8" w:tplc="4CDE38A2">
      <w:numFmt w:val="decimal"/>
      <w:lvlText w:val=""/>
      <w:lvlJc w:val="left"/>
    </w:lvl>
  </w:abstractNum>
  <w:abstractNum w:abstractNumId="1" w15:restartNumberingAfterBreak="0">
    <w:nsid w:val="28B738B7"/>
    <w:multiLevelType w:val="hybridMultilevel"/>
    <w:tmpl w:val="B0E85F16"/>
    <w:lvl w:ilvl="0" w:tplc="2F424990">
      <w:start w:val="1"/>
      <w:numFmt w:val="bullet"/>
      <w:lvlText w:val="●"/>
      <w:lvlJc w:val="left"/>
      <w:pPr>
        <w:ind w:left="720" w:hanging="360"/>
      </w:pPr>
    </w:lvl>
    <w:lvl w:ilvl="1" w:tplc="77B60BCA">
      <w:start w:val="1"/>
      <w:numFmt w:val="bullet"/>
      <w:lvlText w:val="○"/>
      <w:lvlJc w:val="left"/>
      <w:pPr>
        <w:ind w:left="1440" w:hanging="360"/>
      </w:pPr>
    </w:lvl>
    <w:lvl w:ilvl="2" w:tplc="A2E0E8CE">
      <w:start w:val="1"/>
      <w:numFmt w:val="bullet"/>
      <w:lvlText w:val="■"/>
      <w:lvlJc w:val="left"/>
      <w:pPr>
        <w:ind w:left="2160" w:hanging="360"/>
      </w:pPr>
    </w:lvl>
    <w:lvl w:ilvl="3" w:tplc="EBD00882">
      <w:start w:val="1"/>
      <w:numFmt w:val="bullet"/>
      <w:lvlText w:val="●"/>
      <w:lvlJc w:val="left"/>
      <w:pPr>
        <w:ind w:left="2880" w:hanging="360"/>
      </w:pPr>
    </w:lvl>
    <w:lvl w:ilvl="4" w:tplc="E5A0B8F8">
      <w:start w:val="1"/>
      <w:numFmt w:val="bullet"/>
      <w:lvlText w:val="○"/>
      <w:lvlJc w:val="left"/>
      <w:pPr>
        <w:ind w:left="3600" w:hanging="360"/>
      </w:pPr>
    </w:lvl>
    <w:lvl w:ilvl="5" w:tplc="B08A1794">
      <w:start w:val="1"/>
      <w:numFmt w:val="bullet"/>
      <w:lvlText w:val="■"/>
      <w:lvlJc w:val="left"/>
      <w:pPr>
        <w:ind w:left="4320" w:hanging="360"/>
      </w:pPr>
    </w:lvl>
    <w:lvl w:ilvl="6" w:tplc="DAF2FAC2">
      <w:start w:val="1"/>
      <w:numFmt w:val="bullet"/>
      <w:lvlText w:val="●"/>
      <w:lvlJc w:val="left"/>
      <w:pPr>
        <w:ind w:left="5040" w:hanging="360"/>
      </w:pPr>
    </w:lvl>
    <w:lvl w:ilvl="7" w:tplc="A998AC42">
      <w:start w:val="1"/>
      <w:numFmt w:val="bullet"/>
      <w:lvlText w:val="●"/>
      <w:lvlJc w:val="left"/>
      <w:pPr>
        <w:ind w:left="5760" w:hanging="360"/>
      </w:pPr>
    </w:lvl>
    <w:lvl w:ilvl="8" w:tplc="D98C8E28">
      <w:start w:val="1"/>
      <w:numFmt w:val="bullet"/>
      <w:lvlText w:val="●"/>
      <w:lvlJc w:val="left"/>
      <w:pPr>
        <w:ind w:left="6480" w:hanging="360"/>
      </w:pPr>
    </w:lvl>
  </w:abstractNum>
  <w:abstractNum w:abstractNumId="2" w15:restartNumberingAfterBreak="0">
    <w:nsid w:val="638B0A56"/>
    <w:multiLevelType w:val="hybridMultilevel"/>
    <w:tmpl w:val="678032D2"/>
    <w:lvl w:ilvl="0" w:tplc="FAC4E00C">
      <w:start w:val="1"/>
      <w:numFmt w:val="bullet"/>
      <w:lvlText w:val="•"/>
      <w:lvlJc w:val="left"/>
      <w:pPr>
        <w:spacing w:before="0"/>
        <w:ind w:left="360" w:hanging="360"/>
      </w:pPr>
    </w:lvl>
    <w:lvl w:ilvl="1" w:tplc="D6DA07D2">
      <w:numFmt w:val="decimal"/>
      <w:lvlText w:val=""/>
      <w:lvlJc w:val="left"/>
    </w:lvl>
    <w:lvl w:ilvl="2" w:tplc="7D2C8392">
      <w:numFmt w:val="decimal"/>
      <w:lvlText w:val=""/>
      <w:lvlJc w:val="left"/>
    </w:lvl>
    <w:lvl w:ilvl="3" w:tplc="E0884CAA">
      <w:numFmt w:val="decimal"/>
      <w:lvlText w:val=""/>
      <w:lvlJc w:val="left"/>
    </w:lvl>
    <w:lvl w:ilvl="4" w:tplc="ADDA01FC">
      <w:numFmt w:val="decimal"/>
      <w:lvlText w:val=""/>
      <w:lvlJc w:val="left"/>
    </w:lvl>
    <w:lvl w:ilvl="5" w:tplc="97286076">
      <w:numFmt w:val="decimal"/>
      <w:lvlText w:val=""/>
      <w:lvlJc w:val="left"/>
    </w:lvl>
    <w:lvl w:ilvl="6" w:tplc="11C867D0">
      <w:numFmt w:val="decimal"/>
      <w:lvlText w:val=""/>
      <w:lvlJc w:val="left"/>
    </w:lvl>
    <w:lvl w:ilvl="7" w:tplc="04B86E20">
      <w:numFmt w:val="decimal"/>
      <w:lvlText w:val=""/>
      <w:lvlJc w:val="left"/>
    </w:lvl>
    <w:lvl w:ilvl="8" w:tplc="26EA47CE">
      <w:numFmt w:val="decimal"/>
      <w:lvlText w:val=""/>
      <w:lvlJc w:val="left"/>
    </w:lvl>
  </w:abstractNum>
  <w:abstractNum w:abstractNumId="3" w15:restartNumberingAfterBreak="0">
    <w:nsid w:val="693A2E24"/>
    <w:multiLevelType w:val="hybridMultilevel"/>
    <w:tmpl w:val="B1CA2A5C"/>
    <w:lvl w:ilvl="0" w:tplc="7584C5EE">
      <w:start w:val="1"/>
      <w:numFmt w:val="decimal"/>
      <w:lvlText w:val="%1."/>
      <w:lvlJc w:val="left"/>
      <w:pPr>
        <w:spacing w:before="0"/>
        <w:ind w:left="360" w:hanging="360"/>
      </w:pPr>
    </w:lvl>
    <w:lvl w:ilvl="1" w:tplc="B630EC4C">
      <w:numFmt w:val="decimal"/>
      <w:lvlText w:val=""/>
      <w:lvlJc w:val="left"/>
    </w:lvl>
    <w:lvl w:ilvl="2" w:tplc="B82889D0">
      <w:numFmt w:val="decimal"/>
      <w:lvlText w:val=""/>
      <w:lvlJc w:val="left"/>
    </w:lvl>
    <w:lvl w:ilvl="3" w:tplc="926E342A">
      <w:numFmt w:val="decimal"/>
      <w:lvlText w:val=""/>
      <w:lvlJc w:val="left"/>
    </w:lvl>
    <w:lvl w:ilvl="4" w:tplc="BE1605FA">
      <w:numFmt w:val="decimal"/>
      <w:lvlText w:val=""/>
      <w:lvlJc w:val="left"/>
    </w:lvl>
    <w:lvl w:ilvl="5" w:tplc="80025778">
      <w:numFmt w:val="decimal"/>
      <w:lvlText w:val=""/>
      <w:lvlJc w:val="left"/>
    </w:lvl>
    <w:lvl w:ilvl="6" w:tplc="18E0BD48">
      <w:numFmt w:val="decimal"/>
      <w:lvlText w:val=""/>
      <w:lvlJc w:val="left"/>
    </w:lvl>
    <w:lvl w:ilvl="7" w:tplc="1F90453A">
      <w:numFmt w:val="decimal"/>
      <w:lvlText w:val=""/>
      <w:lvlJc w:val="left"/>
    </w:lvl>
    <w:lvl w:ilvl="8" w:tplc="3A2AB928">
      <w:numFmt w:val="decimal"/>
      <w:lvlText w:val=""/>
      <w:lvlJc w:val="left"/>
    </w:lvl>
  </w:abstractNum>
  <w:num w:numId="1" w16cid:durableId="1106533813">
    <w:abstractNumId w:val="1"/>
    <w:lvlOverride w:ilvl="0">
      <w:startOverride w:val="1"/>
    </w:lvlOverride>
  </w:num>
  <w:num w:numId="2" w16cid:durableId="2064794431">
    <w:abstractNumId w:val="3"/>
    <w:lvlOverride w:ilvl="0">
      <w:startOverride w:val="1"/>
    </w:lvlOverride>
  </w:num>
  <w:num w:numId="3" w16cid:durableId="1397517">
    <w:abstractNumId w:val="2"/>
    <w:lvlOverride w:ilvl="0">
      <w:startOverride w:val="1"/>
    </w:lvlOverride>
  </w:num>
  <w:num w:numId="4" w16cid:durableId="14317770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0D6B"/>
    <w:rsid w:val="002069F7"/>
    <w:rsid w:val="00230D6B"/>
    <w:rsid w:val="00361834"/>
    <w:rsid w:val="004E1D48"/>
    <w:rsid w:val="005B0507"/>
    <w:rsid w:val="005C1A5B"/>
    <w:rsid w:val="00611704"/>
    <w:rsid w:val="006F0986"/>
    <w:rsid w:val="00736698"/>
    <w:rsid w:val="00756B44"/>
    <w:rsid w:val="008B508D"/>
    <w:rsid w:val="00A030FB"/>
    <w:rsid w:val="00A93146"/>
    <w:rsid w:val="00AD4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EC205"/>
  <w15:docId w15:val="{DA71A83A-5476-4BEB-A197-DD2C35304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240" w:after="0"/>
      <w:jc w:val="both"/>
    </w:pPr>
    <w:rPr>
      <w:lang w:val="et-EE"/>
    </w:rPr>
  </w:style>
  <w:style w:type="paragraph" w:styleId="Heading1">
    <w:name w:val="heading 1"/>
    <w:basedOn w:val="Normal"/>
    <w:next w:val="Normal"/>
    <w:uiPriority w:val="9"/>
    <w:qFormat/>
    <w:pPr>
      <w:keepNext/>
      <w:spacing w:before="1440"/>
      <w:jc w:val="left"/>
      <w:outlineLvl w:val="0"/>
    </w:pPr>
    <w:rPr>
      <w:rFonts w:ascii="Arial" w:eastAsia="Arial" w:hAnsi="Arial" w:cs="Arial"/>
      <w:b/>
      <w:bCs/>
      <w:caps/>
      <w:sz w:val="32"/>
      <w:szCs w:val="32"/>
    </w:rPr>
  </w:style>
  <w:style w:type="paragraph" w:styleId="Heading2">
    <w:name w:val="heading 2"/>
    <w:basedOn w:val="Normal"/>
    <w:next w:val="Normal"/>
    <w:uiPriority w:val="9"/>
    <w:unhideWhenUsed/>
    <w:qFormat/>
    <w:pPr>
      <w:keepNext/>
      <w:spacing w:before="480"/>
      <w:jc w:val="left"/>
      <w:outlineLvl w:val="1"/>
    </w:pPr>
    <w:rPr>
      <w:rFonts w:ascii="Arial" w:eastAsia="Arial" w:hAnsi="Arial" w:cs="Arial"/>
      <w:b/>
      <w:bCs/>
      <w:sz w:val="28"/>
      <w:szCs w:val="28"/>
    </w:rPr>
  </w:style>
  <w:style w:type="paragraph" w:styleId="Heading3">
    <w:name w:val="heading 3"/>
    <w:basedOn w:val="Normal"/>
    <w:next w:val="Normal"/>
    <w:uiPriority w:val="9"/>
    <w:unhideWhenUsed/>
    <w:qFormat/>
    <w:pPr>
      <w:keepNext/>
      <w:spacing w:before="480"/>
      <w:jc w:val="left"/>
      <w:outlineLvl w:val="2"/>
    </w:pPr>
    <w:rPr>
      <w:rFonts w:ascii="Arial" w:eastAsia="Arial" w:hAnsi="Arial" w:cs="Arial"/>
      <w:b/>
      <w:b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Lisapealkiri">
    <w:name w:val="Lisa pealkiri"/>
    <w:basedOn w:val="Normal"/>
    <w:next w:val="Normal"/>
    <w:qFormat/>
    <w:pPr>
      <w:keepNext/>
      <w:jc w:val="left"/>
      <w:outlineLvl w:val="1"/>
    </w:pPr>
    <w:rPr>
      <w:b/>
      <w:bCs/>
    </w:rPr>
  </w:style>
  <w:style w:type="paragraph" w:styleId="Caption">
    <w:name w:val="caption"/>
    <w:basedOn w:val="Normal"/>
    <w:next w:val="Normal"/>
    <w:qFormat/>
    <w:pPr>
      <w:spacing w:before="120"/>
      <w:jc w:val="left"/>
    </w:pPr>
    <w:rPr>
      <w:color w:val="000000"/>
    </w:rPr>
  </w:style>
  <w:style w:type="paragraph" w:customStyle="1" w:styleId="Tabelitekst">
    <w:name w:val="Tabeli tekst"/>
    <w:basedOn w:val="Normal"/>
    <w:pPr>
      <w:spacing w:before="0" w:line="240" w:lineRule="auto"/>
      <w:jc w:val="left"/>
    </w:pPr>
    <w:rPr>
      <w:sz w:val="22"/>
      <w:szCs w:val="22"/>
    </w:rPr>
  </w:style>
  <w:style w:type="paragraph" w:customStyle="1" w:styleId="Eeldatavsisu">
    <w:name w:val="Eeldatav sisu"/>
    <w:basedOn w:val="Normal"/>
    <w:rPr>
      <w:i/>
      <w:iCs/>
      <w:color w:val="7F7F7F"/>
    </w:rPr>
  </w:style>
  <w:style w:type="paragraph" w:customStyle="1" w:styleId="Allikaloend">
    <w:name w:val="Allikaloend"/>
    <w:basedOn w:val="Normal"/>
    <w:pPr>
      <w:spacing w:before="0"/>
      <w:ind w:left="567" w:hanging="567"/>
      <w:jc w:val="left"/>
    </w:pPr>
  </w:style>
  <w:style w:type="paragraph" w:styleId="TOCHeading">
    <w:name w:val="TOC Heading"/>
    <w:basedOn w:val="Normal"/>
    <w:pPr>
      <w:spacing w:before="1440" w:after="240"/>
      <w:jc w:val="left"/>
    </w:pPr>
    <w:rPr>
      <w:rFonts w:ascii="Arial" w:eastAsia="Arial" w:hAnsi="Arial" w:cs="Arial"/>
      <w:b/>
      <w:bCs/>
      <w:sz w:val="32"/>
      <w:szCs w:val="32"/>
    </w:rPr>
  </w:style>
  <w:style w:type="paragraph" w:styleId="TOC1">
    <w:name w:val="toc 1"/>
    <w:basedOn w:val="Normal"/>
    <w:next w:val="Normal"/>
    <w:uiPriority w:val="39"/>
    <w:pPr>
      <w:spacing w:before="0"/>
      <w:jc w:val="left"/>
    </w:pPr>
  </w:style>
  <w:style w:type="paragraph" w:styleId="TOC2">
    <w:name w:val="toc 2"/>
    <w:basedOn w:val="Normal"/>
    <w:next w:val="Normal"/>
    <w:uiPriority w:val="39"/>
    <w:pPr>
      <w:spacing w:before="0"/>
      <w:ind w:left="284"/>
      <w:jc w:val="left"/>
    </w:pPr>
  </w:style>
  <w:style w:type="paragraph" w:styleId="TOC3">
    <w:name w:val="toc 3"/>
    <w:basedOn w:val="Normal"/>
    <w:next w:val="Normal"/>
    <w:uiPriority w:val="39"/>
    <w:pPr>
      <w:spacing w:before="0"/>
      <w:ind w:left="568"/>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27</Pages>
  <Words>5705</Words>
  <Characters>32524</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Juventus uuesti ja paremini</vt:lpstr>
    </vt:vector>
  </TitlesOfParts>
  <Company/>
  <LinksUpToDate>false</LinksUpToDate>
  <CharactersWithSpaces>38153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Juventus uuesti ja paremini</dc:title>
  <dc:creator>Rühm</dc:creator>
  <cp:lastModifiedBy>Ragnar Dietrich</cp:lastModifiedBy>
  <cp:revision>3</cp:revision>
  <dcterms:created xsi:type="dcterms:W3CDTF">2026-10-04T18:48:00Z</dcterms:created>
  <dcterms:modified xsi:type="dcterms:W3CDTF">2026-10-04T18:50:00Z</dcterms:modified>
</cp:coreProperties>
</file>