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EFFECT OF A MENTAL HEALTH TRAINING PROGRAMME ON DEPRESSION LITERACY AND REFERRAL COMPETENCE AMONG RELIGIOUS EDUCATORS WORKING WITH ADOLESCENTS</w:t>
      </w:r>
    </w:p>
    <w:p>
      <w:pPr>
        <w:pStyle w:val="Heading1"/>
      </w:pPr>
      <w:r>
        <w:rPr>
          <w:rFonts w:ascii="Times New Roman" w:hAnsi="Times New Roman"/>
          <w:sz w:val="24"/>
        </w:rPr>
        <w:t>Chapter One: Introduction</w:t>
      </w:r>
    </w:p>
    <w:p>
      <w:pPr>
        <w:pStyle w:val="Heading2"/>
      </w:pPr>
      <w:r>
        <w:rPr>
          <w:rFonts w:ascii="Times New Roman" w:hAnsi="Times New Roman"/>
          <w:sz w:val="24"/>
        </w:rPr>
        <w:t>Introduction</w:t>
      </w:r>
    </w:p>
    <w:p>
      <w:pPr>
        <w:pStyle w:val="Heading3"/>
      </w:pPr>
      <w:r>
        <w:rPr>
          <w:rFonts w:ascii="Times New Roman" w:hAnsi="Times New Roman"/>
          <w:sz w:val="24"/>
        </w:rPr>
        <w:t>Background</w:t>
      </w:r>
    </w:p>
    <w:p>
      <w:pPr>
        <w:jc w:val="both"/>
      </w:pPr>
      <w:r>
        <w:rPr>
          <w:rFonts w:ascii="Times New Roman" w:hAnsi="Times New Roman"/>
          <w:sz w:val="24"/>
        </w:rPr>
        <w:t>(World Health Organization, 2022). (Keller, 2020).</w:t>
      </w:r>
    </w:p>
    <w:p>
      <w:pPr>
        <w:jc w:val="both"/>
      </w:pPr>
      <w:r>
        <w:rPr>
          <w:rFonts w:ascii="Times New Roman" w:hAnsi="Times New Roman"/>
          <w:sz w:val="24"/>
        </w:rPr>
        <w:t>According to the 2024 Nigeria Demographic and Health Survey, adolescents aged 10-19 years make up about 23% of the national population. With Nigeria’s estimated total population at approximately 237.5 million in 2025, adolescents population is estimated to be 55 million individuals.</w:t>
      </w:r>
    </w:p>
    <w:p>
      <w:pPr>
        <w:jc w:val="both"/>
      </w:pPr>
      <w:r>
        <w:rPr>
          <w:rFonts w:ascii="Times New Roman" w:hAnsi="Times New Roman"/>
          <w:sz w:val="24"/>
        </w:rPr>
        <w:t>Research indicates that mental health disorders are most prevalent among young people when compared to the general population (Westberg, Nyholm, Nygren and Svedberg, 2022). Globally, about one in five children experiences mental health problems, with varying levels of severity (Nebhinani and Jain, 2019). In developing countries, emotional problems are significant public health concerns, and the most common mental health issues among adolescents include anxiety disorders, depression, psychosis, adjustment disorders, and conduct disorders (Schulte-Körne, 2016). Research suggests that 50% of these disorders manifest before age 14, and 75% before age 18, with depression and anxiety being the most common diagnoses (Aluh, Anyachebelu, Anosike and Anizoba, 2018)</w:t>
      </w:r>
    </w:p>
    <w:p>
      <w:pPr>
        <w:pStyle w:val="Heading2"/>
      </w:pPr>
      <w:r>
        <w:rPr>
          <w:rFonts w:ascii="Times New Roman" w:hAnsi="Times New Roman"/>
          <w:sz w:val="24"/>
        </w:rPr>
        <w:t>1.2 Problem Statement</w:t>
      </w:r>
    </w:p>
    <w:p>
      <w:pPr>
        <w:jc w:val="both"/>
      </w:pPr>
      <w:r>
        <w:rPr>
          <w:rFonts w:ascii="Times New Roman" w:hAnsi="Times New Roman"/>
          <w:sz w:val="24"/>
        </w:rPr>
        <w:t>Adolescence is a critical developmental period when most mental disorders manifest (Aluh, Anyachebelu, Anosike and Anizoba, 2018). the prevalence of mental health issues, especially depression and anxiety, many adolescents do not receive the necessary interventions due to inadequate awareness, poor access to mental health services, and the associated stigma (Alukagberie, Elmusharaf, Ibrahim and Poix, 2023). There is therefore a need to implement effective strategies for mental health interventions which promotes early identification, and quick access to health services where early intervention is made possible, thereby reducing the long-term impact of mental health disorders such as depression on.</w:t>
      </w:r>
    </w:p>
    <w:p>
      <w:pPr>
        <w:jc w:val="both"/>
      </w:pPr>
      <w:r>
        <w:rPr>
          <w:rFonts w:ascii="Times New Roman" w:hAnsi="Times New Roman"/>
          <w:sz w:val="24"/>
        </w:rPr>
        <w:t>In Nigeria, religious institutions play a central role in shaping the lives of adolescents and their families (Somefun, 2019). In many communities, churches serve not only as places of worship but also as influential social institutions where adolescents establish meaningful relationships with adults who may serve as teachers, mentors, or pastors (Ogunjobi and Olulowo, 2024). Despite their strong influence, the capacity of these institutions to support adolescent mental health remains largely underutilised. A major contributing factor is the lack of trained personnel within churches who are able to identify, support and refer adolescents experiencing mental health challenges when needed</w:t>
      </w:r>
    </w:p>
    <w:p>
      <w:pPr>
        <w:jc w:val="both"/>
      </w:pPr>
      <w:r>
        <w:rPr>
          <w:rFonts w:ascii="Times New Roman" w:hAnsi="Times New Roman"/>
          <w:sz w:val="24"/>
        </w:rPr>
        <w:t>Adolescents are particularly at risk because mental health literacy is often low among those responsible for their guidance, resulting in missed opportunities for early detection of symptoms (Velasco Cruz, Billings, Jimenez and Rowe, 2020). Given their accessibility and influence, churches represent strategic avenues for early identification and intervention</w:t>
      </w:r>
    </w:p>
    <w:p>
      <w:pPr>
        <w:jc w:val="both"/>
      </w:pPr>
      <w:r>
        <w:rPr>
          <w:rFonts w:ascii="Times New Roman" w:hAnsi="Times New Roman"/>
          <w:sz w:val="24"/>
        </w:rPr>
        <w:t>When mental health conditions such as depression go unrecognized during adolescence, long-term consequences are likely. Delayed intervention increases risks of self-harm, substance misuse, declining academic performance, impaired social functioning, and persistent mental health problems into adulthood(Edet, Essien, Eleazu, Atu, &amp; Ogunkola, 2022). Therefore, there is a critical need to develop structured training programs that equip youth educators and mentors within religious institutions to identify signs of depression, support, and refer affected adolescents for further support and treatment when needed.</w:t>
      </w:r>
    </w:p>
    <w:p>
      <w:pPr>
        <w:pStyle w:val="Heading2"/>
      </w:pPr>
      <w:r>
        <w:rPr>
          <w:rFonts w:ascii="Times New Roman" w:hAnsi="Times New Roman"/>
          <w:sz w:val="24"/>
        </w:rPr>
        <w:t>1.3 Purpose of the Study</w:t>
      </w:r>
    </w:p>
    <w:p>
      <w:pPr>
        <w:jc w:val="both"/>
      </w:pPr>
      <w:r>
        <w:rPr>
          <w:rFonts w:ascii="Times New Roman" w:hAnsi="Times New Roman"/>
          <w:sz w:val="24"/>
        </w:rPr>
        <w:t>This study aims to assess the effect of a mental health training programme for religious educators on their ability to identify depression among adolescents. It seeks to determine whether the training improves the educators' mental health literacy and their ability to identify and refer adolescents experiencing depression for professional care. By enhancing the skills of religious educators, the study ultimately aims to bridge the treatment gap in mental health services within religious settings in Nigeria.</w:t>
      </w:r>
    </w:p>
    <w:p>
      <w:pPr>
        <w:pStyle w:val="Heading2"/>
      </w:pPr>
      <w:r>
        <w:rPr>
          <w:rFonts w:ascii="Times New Roman" w:hAnsi="Times New Roman"/>
          <w:sz w:val="24"/>
        </w:rPr>
        <w:t>1.4 Research Objectives</w:t>
      </w:r>
    </w:p>
    <w:p>
      <w:pPr>
        <w:jc w:val="both"/>
      </w:pPr>
      <w:r>
        <w:rPr>
          <w:rFonts w:ascii="Times New Roman" w:hAnsi="Times New Roman"/>
          <w:sz w:val="24"/>
        </w:rPr>
        <w:t>The objectives of this study are:</w:t>
      </w:r>
    </w:p>
    <w:p>
      <w:pPr>
        <w:jc w:val="both"/>
      </w:pPr>
      <w:r>
        <w:rPr>
          <w:rFonts w:ascii="Times New Roman" w:hAnsi="Times New Roman"/>
          <w:sz w:val="24"/>
        </w:rPr>
        <w:t>To conduct a mental health training programme focused on adolescent depression for religious educators.</w:t>
      </w:r>
    </w:p>
    <w:p>
      <w:pPr>
        <w:jc w:val="both"/>
      </w:pPr>
      <w:r>
        <w:rPr>
          <w:rFonts w:ascii="Times New Roman" w:hAnsi="Times New Roman"/>
          <w:sz w:val="24"/>
        </w:rPr>
        <w:t>To determine the effect of the intervention on religious educators’ perception (knowledge and attitude) of depression.</w:t>
      </w:r>
    </w:p>
    <w:p>
      <w:pPr>
        <w:jc w:val="both"/>
      </w:pPr>
      <w:r>
        <w:rPr>
          <w:rFonts w:ascii="Times New Roman" w:hAnsi="Times New Roman"/>
          <w:sz w:val="24"/>
        </w:rPr>
        <w:t>To determine the effect on their perceived confidence in identification and willingness to refer</w:t>
      </w:r>
    </w:p>
    <w:p>
      <w:pPr>
        <w:jc w:val="both"/>
      </w:pPr>
      <w:r>
        <w:rPr>
          <w:rFonts w:ascii="Times New Roman" w:hAnsi="Times New Roman"/>
          <w:sz w:val="24"/>
        </w:rPr>
        <w:t>To determine religious educators’ training satisfaction</w:t>
      </w:r>
    </w:p>
    <w:p>
      <w:pPr>
        <w:pStyle w:val="Heading2"/>
      </w:pPr>
      <w:r>
        <w:rPr>
          <w:rFonts w:ascii="Times New Roman" w:hAnsi="Times New Roman"/>
          <w:sz w:val="24"/>
        </w:rPr>
        <w:t>1.5 Research Questions</w:t>
      </w:r>
    </w:p>
    <w:p>
      <w:pPr>
        <w:jc w:val="both"/>
      </w:pPr>
      <w:r>
        <w:rPr>
          <w:rFonts w:ascii="Times New Roman" w:hAnsi="Times New Roman"/>
          <w:sz w:val="24"/>
        </w:rPr>
        <w:t>This study will address the following research questions:</w:t>
      </w:r>
    </w:p>
    <w:p>
      <w:pPr>
        <w:jc w:val="left"/>
      </w:pPr>
      <w:r>
        <w:t>1. What is the baseline level of depression literacy among religious educators in Ibadan, Oyo State?</w:t>
      </w:r>
    </w:p>
    <w:p>
      <w:pPr>
        <w:jc w:val="left"/>
      </w:pPr>
      <w:r>
        <w:t>2. What is the effect of the mental health training programme on religious educators' depression literacy (knowledge and attitudes) immediately post-training?</w:t>
      </w:r>
    </w:p>
    <w:p>
      <w:pPr>
        <w:jc w:val="left"/>
      </w:pPr>
      <w:r>
        <w:t>3. What is the effect of the training programme on religious educators' perceived confidence in identifying adolescents with depression and willingness to refer them for professional care?</w:t>
      </w:r>
    </w:p>
    <w:p>
      <w:pPr>
        <w:jc w:val="left"/>
      </w:pPr>
      <w:r>
        <w:t>4. What is the level of satisfaction of religious educators with the mental health training programme?</w:t>
      </w:r>
    </w:p>
    <w:p>
      <w:pPr>
        <w:pStyle w:val="Heading2"/>
      </w:pPr>
      <w:r>
        <w:rPr>
          <w:rFonts w:ascii="Times New Roman" w:hAnsi="Times New Roman"/>
          <w:sz w:val="24"/>
        </w:rPr>
        <w:t>1.6 Research Hypothesis</w:t>
      </w:r>
    </w:p>
    <w:p>
      <w:pPr>
        <w:jc w:val="both"/>
      </w:pPr>
      <w:r>
        <w:rPr>
          <w:rFonts w:ascii="Times New Roman" w:hAnsi="Times New Roman"/>
          <w:sz w:val="24"/>
        </w:rPr>
        <w:t>To evaluate the effectiveness of the intervention, the following hypotheses were tested:</w:t>
      </w:r>
    </w:p>
    <w:p>
      <w:pPr>
        <w:jc w:val="both"/>
      </w:pPr>
      <w:r>
        <w:t>H1: Religious educators who complete the mental health training programme will demonstrate significantly higher depression literacy scores (knowledge and attitudes) at post-test compared to pre-test (p &lt; 0.05, one-tailed).</w:t>
      </w:r>
    </w:p>
    <w:p>
      <w:pPr>
        <w:jc w:val="both"/>
      </w:pPr>
      <w:r>
        <w:t>H2: Religious educators who complete the training programme will report significantly higher perceived confidence in identifying adolescents with depression at post-test compared to pre-test (p &lt; 0.05, one-tailed).</w:t>
      </w:r>
    </w:p>
    <w:p>
      <w:pPr>
        <w:jc w:val="left"/>
      </w:pPr>
      <w:r>
        <w:t>H3: Religious educators who complete the training programme will report significantly higher willingness to refer adolescents with depression for professional care at post-test compared to pre-test (p &lt; 0.05, one-tailed).</w:t>
      </w:r>
    </w:p>
    <w:p>
      <w:pPr>
        <w:jc w:val="left"/>
      </w:pPr>
      <w:r>
        <w:t>H4: Religious educators' satisfaction with the training programme will be positively associated with the magnitude of improvement in depression literacy scores (p &lt; 0.05).</w:t>
      </w:r>
    </w:p>
    <w:p>
      <w:pPr>
        <w:pStyle w:val="Heading2"/>
      </w:pPr>
      <w:r>
        <w:rPr>
          <w:rFonts w:ascii="Times New Roman" w:hAnsi="Times New Roman"/>
          <w:sz w:val="24"/>
        </w:rPr>
        <w:t>1.7 Significance of the Study</w:t>
      </w:r>
    </w:p>
    <w:p>
      <w:pPr>
        <w:jc w:val="both"/>
      </w:pPr>
      <w:r>
        <w:rPr>
          <w:rFonts w:ascii="Times New Roman" w:hAnsi="Times New Roman"/>
          <w:sz w:val="24"/>
        </w:rPr>
        <w:t>The significance of this study lies in its potential to address a major gap in mental health services for adolescents in Nigeria by leveraging the influence of religious institutions.</w:t>
      </w:r>
    </w:p>
    <w:p>
      <w:pPr>
        <w:jc w:val="both"/>
      </w:pPr>
      <w:r>
        <w:rPr>
          <w:rFonts w:ascii="Times New Roman" w:hAnsi="Times New Roman"/>
          <w:sz w:val="24"/>
        </w:rPr>
        <w:t>Churches play a crucial role in the social and moral development of adolescents, (Babalola-Jacobs, A. B., 2020) and equipping adolescent educators with mental health screening skills can have far-reaching benefits. By improving the ability of these educators to identify and refer adolescents with depression, findings from this study may contribute to reducing the treatment gap and enhancing early intervention.</w:t>
      </w:r>
    </w:p>
    <w:p>
      <w:pPr>
        <w:jc w:val="both"/>
      </w:pPr>
      <w:r>
        <w:rPr>
          <w:rFonts w:ascii="Times New Roman" w:hAnsi="Times New Roman"/>
          <w:sz w:val="24"/>
        </w:rPr>
        <w:t>The exposure of the selected religious educators to this intervention could help reduce the stigma surrounding mental health within religious settings, encouraging adolescents to seek help without fear of judgment. The findings may inform future mental health interventions targeting religious organizations and provide a model for incorporating mental health literacy into adolescent education programmes within churches.</w:t>
      </w:r>
    </w:p>
    <w:p>
      <w:pPr>
        <w:pStyle w:val="Heading2"/>
      </w:pPr>
      <w:r>
        <w:rPr>
          <w:rFonts w:ascii="Times New Roman" w:hAnsi="Times New Roman"/>
          <w:sz w:val="24"/>
        </w:rPr>
        <w:t>1.8 Scope of the Study</w:t>
      </w:r>
    </w:p>
    <w:p>
      <w:pPr>
        <w:jc w:val="both"/>
      </w:pPr>
      <w:r>
        <w:rPr>
          <w:rFonts w:ascii="Times New Roman" w:hAnsi="Times New Roman"/>
          <w:sz w:val="24"/>
        </w:rPr>
        <w:t>This study focuses on religious educators in churches within Oyo State, Nigeria, and examines the impact of a mental health training programme on their ability to identify and refer adolescents with depression. The training programme will cover mental health literacy, focusing on symptoms, early identification, and referral processes for depression.</w:t>
      </w:r>
    </w:p>
    <w:p>
      <w:pPr>
        <w:jc w:val="both"/>
      </w:pPr>
      <w:r>
        <w:rPr>
          <w:rFonts w:ascii="Times New Roman" w:hAnsi="Times New Roman"/>
          <w:sz w:val="24"/>
        </w:rPr>
        <w:t>The scope of the study is limited to churches, as religious institutions have significant influence on adolescents in Nigeria. The study does not extend to other mental health disorders beyond depression, and it will only include adolescent educators, excluding other church personnel or community members.</w:t>
      </w:r>
    </w:p>
    <w:p>
      <w:pPr>
        <w:pStyle w:val="Heading2"/>
      </w:pPr>
      <w:r>
        <w:rPr>
          <w:rFonts w:ascii="Times New Roman" w:hAnsi="Times New Roman"/>
          <w:sz w:val="24"/>
        </w:rPr>
        <w:t>1.9 Operational Definition of Terms</w:t>
      </w:r>
    </w:p>
    <w:p>
      <w:pPr>
        <w:jc w:val="both"/>
      </w:pPr>
      <w:r>
        <w:rPr>
          <w:rFonts w:ascii="Times New Roman" w:hAnsi="Times New Roman"/>
          <w:sz w:val="24"/>
        </w:rPr>
        <w:t>Adolescents: Individuals aged between 10 and 19 years, according to the World Health Organization's (WHO) definition. Adolescence is a critical developmental stage marked by physical, emotional, and social changes.</w:t>
      </w:r>
    </w:p>
    <w:p>
      <w:pPr>
        <w:jc w:val="both"/>
      </w:pPr>
      <w:r>
        <w:rPr>
          <w:rFonts w:ascii="Times New Roman" w:hAnsi="Times New Roman"/>
          <w:sz w:val="24"/>
        </w:rPr>
        <w:t>Depression: A mental health disorder marked by persistent feelings of sadness, loss of interest or pleasure, and a variety of cognitive and physical symptoms, including fatigue, impaired concentration, and thoughts of self-harm or suicide.</w:t>
      </w:r>
    </w:p>
    <w:p>
      <w:pPr>
        <w:jc w:val="both"/>
      </w:pPr>
      <w:r>
        <w:rPr>
          <w:rFonts w:ascii="Times New Roman" w:hAnsi="Times New Roman"/>
          <w:sz w:val="24"/>
        </w:rPr>
        <w:t>Religious Educators: Educators or mentors in church settings responsible for the education and guidance of adolescents, particularly within religious institutions.</w:t>
      </w:r>
    </w:p>
    <w:p>
      <w:pPr>
        <w:pStyle w:val="Heading1"/>
      </w:pPr>
      <w:r>
        <w:rPr>
          <w:rFonts w:ascii="Times New Roman" w:hAnsi="Times New Roman"/>
          <w:sz w:val="24"/>
        </w:rPr>
        <w:t>Chapter Two: Literature Review</w:t>
      </w:r>
    </w:p>
    <w:p>
      <w:pPr>
        <w:jc w:val="both"/>
      </w:pPr>
      <w:r>
        <w:rPr>
          <w:rFonts w:ascii="Times New Roman" w:hAnsi="Times New Roman"/>
          <w:sz w:val="24"/>
        </w:rPr>
        <w:t>Literature Review</w:t>
      </w:r>
    </w:p>
    <w:p>
      <w:pPr>
        <w:pStyle w:val="Heading2"/>
      </w:pPr>
      <w:r>
        <w:rPr>
          <w:rFonts w:ascii="Times New Roman" w:hAnsi="Times New Roman"/>
          <w:sz w:val="24"/>
        </w:rPr>
        <w:t>Introduction</w:t>
      </w:r>
    </w:p>
    <w:p>
      <w:pPr>
        <w:jc w:val="both"/>
      </w:pPr>
      <w:r>
        <w:rPr>
          <w:rFonts w:ascii="Times New Roman" w:hAnsi="Times New Roman"/>
          <w:sz w:val="24"/>
        </w:rPr>
        <w:t>This chapter reviews the existing literature on adolescent mental health, focusing on depression, mental health literacy, and the role of religious institutions in supporting mental health. The review will explore the prevalence of mental health disorders among adolescents, the impact of depression, and the effectiveness of mental health interventions. Additionally, it will assess the potential of religious organizations in addressing mental health needs through training programmes for adolescent educators.</w:t>
      </w:r>
    </w:p>
    <w:p>
      <w:pPr>
        <w:jc w:val="both"/>
      </w:pPr>
      <w:r>
        <w:rPr>
          <w:rFonts w:ascii="Times New Roman" w:hAnsi="Times New Roman"/>
          <w:sz w:val="24"/>
        </w:rPr>
        <w:t>This study was based on the study of (Habeb, Ciobanu, Al-Ani, and Mottershead, 2025) in understanding the impact of stigma in mental health where they defined stigma as a way of thinking by which the reaction of some people toward others could ruin their confidence and identity. They pointed out that people living with mental illnesses may be perceived by those who stigmatize as displaying unacceptable social or mental attribute during social interactions. Stigma is common in psychiatric care and it is distinguished by negative stereotypes, prejudice and discrimination that result from misconceptions about mental illness. From their study, they revealed that living with mental illness carries a stigma that patients have described to be worse than the illness itself. They reported that stronger forms of stigma result in social anxiety where patients are concerned about how others perceive them, their behavior, appearance or speech. According to the authors, stigma remarkably detains access to timely and appropriate mental healthcare as patients tend to withdraw from social situations in order to avoid negative reactions of being laughed at, criticized or rejected. As a result of this, people suffer more, their cases also are left untreated and this leads to a bad outcome such as high morbidity, low quality of life, and suicide in the long run.</w:t>
      </w:r>
    </w:p>
    <w:p>
      <w:pPr>
        <w:jc w:val="both"/>
      </w:pPr>
      <w:r>
        <w:rPr>
          <w:rFonts w:ascii="Times New Roman" w:hAnsi="Times New Roman"/>
          <w:sz w:val="24"/>
        </w:rPr>
        <w:t>Depression as a mental illness was believed by Rey and Bella-Awusah (2015) to pose a substantial burden to the individual suffering from it and to the society at large. They noted that not only the individuals with depression suffer but because these individuals would withdraw socially, become emotionally distant, they become irritable, prefer to stay on their own, interpersonal relationships are likely to suffer. They also reported that when a person is depressed, it is likely to progress into a chronic, recurring disease if not treated. In young people, early identification and management are very important in the intervention for depression. These promote reduced severity, improves outcome, prevents complications, reduces physical health complications and overall, improves quality of life. Beames, Kikas and Werner-Seidler (2021) stated that “prevention and timely early intervention efforts are necessary to lessen the burden of depression in young people.” The understanding of the members of the society on depression would increase chances of early identification and intervention in young people who may present with this disorder. When awareness is increased in the society, it improves understanding and acceptance of the people with this disorder. It further leads to a cooperative effort in management, stigma reduction, enhances open conversation around the disorder, encourage help-seeking behaviors and treatment adherence, and reduces judgment. This in turn improves the overall outcome of the young people with the disorder.</w:t>
      </w:r>
    </w:p>
    <w:p>
      <w:pPr>
        <w:jc w:val="both"/>
      </w:pPr>
      <w:r>
        <w:rPr>
          <w:rFonts w:ascii="Times New Roman" w:hAnsi="Times New Roman"/>
          <w:sz w:val="24"/>
        </w:rPr>
        <w:t>Prevalence of Mental Health Disorders among Adolescents</w:t>
      </w:r>
    </w:p>
    <w:p>
      <w:pPr>
        <w:jc w:val="both"/>
      </w:pPr>
      <w:r>
        <w:rPr>
          <w:rFonts w:ascii="Times New Roman" w:hAnsi="Times New Roman"/>
          <w:sz w:val="24"/>
        </w:rPr>
        <w:t>Adolescence is a critical period for the onset of mental health disorders, with depression being the most common condition (Schulte-Körne, 2016). Mental health disorders are common in this period because of factors such as the biological, psychological and social factors. The biological factors involve significant brain development, hormonal changes related to puberty, which makes the adolescent more vulnerable to mental health issues like depression.</w:t>
      </w:r>
    </w:p>
    <w:p>
      <w:pPr>
        <w:jc w:val="both"/>
      </w:pPr>
      <w:r>
        <w:rPr>
          <w:rFonts w:ascii="Times New Roman" w:hAnsi="Times New Roman"/>
          <w:sz w:val="24"/>
        </w:rPr>
        <w:t>The psychological factors involve self-esteem issues, emotional regulation problems, and identity issues. The adolescent is usually a period where self-identity is built and the way adolescents perceive themselves at this period is very important to their mental health. Environmental factors also involve the interaction of the adolescent with their immediate environments. Events happening around them at this period can either improve or affect their mental health. Factors such as abuse; physical and emotional, poverty, the loss of loved ones, school and relationship stress, cyberbullying, family dynamics such as parental divorce or separation can all affect the adolescents’ mental health and make them susceptible to depression.</w:t>
      </w:r>
    </w:p>
    <w:p>
      <w:pPr>
        <w:jc w:val="both"/>
      </w:pPr>
      <w:r>
        <w:rPr>
          <w:rFonts w:ascii="Times New Roman" w:hAnsi="Times New Roman"/>
          <w:sz w:val="24"/>
        </w:rPr>
        <w:t>Research shows that about 10% to 20% of adolescents worldwide experience mental health issues, with varying degrees of severity (Nebhinani and Jain, 2019). The World Health Organization (WHO) estimates that depression accounts for a significant portion of the global burden of disease among adolescents, particularly in low- and middle-income countries (WHO, 2021). In low and middle income countries, the rate of depression is high among adolescents because of factors such as high level of poverty, which limits the adolescents’ access to education and health care services. Adolescent’s exposure to violence such as abuse and community violence, cultural expectations, religious beliefs and practices all increase the risk of depression in the adolescents. Additionally, lack of trained mental health professionals in this region, inadequate health care infrastructure and stigma significantly contribute to the increased statistics of depression among adolescents in these countries.</w:t>
      </w:r>
    </w:p>
    <w:p>
      <w:pPr>
        <w:jc w:val="both"/>
      </w:pPr>
      <w:r>
        <w:rPr>
          <w:rFonts w:ascii="Times New Roman" w:hAnsi="Times New Roman"/>
          <w:sz w:val="24"/>
        </w:rPr>
        <w:t>Depression in adolescents due to the level of impairment it causes is raising a lot of concerns among public health problems. Some studies have reported that depression carries a prevalence of 5-15%, affecting ~20% by adulthood. It has also been shown in previous studies that 3% to 9% of adolescents meet the criteria for depression at a point in their lives while about 20% of teenagers report a lifetime prevalence of depression by the end of adolescence (Lu, Lin and Su, 2024). Worldwide, epidemiological surveys reported about 2.6% children and adolescents to be suffering from depression (Polanczyk, Salum, Sugaya, Caye and Rohde, 2015). In some western countries, the prevalence of depression has been recorded to be as high as 5.5% to 11.3% for a period of twelve months (Tang, Ren and Tang, 2019). In a cross-sectional study by Berhane, Canavan, Darling, Sudfeld, Vuai, Adanu, Barnighausen, Dessie, Bukenya, Guwatudde, Killewo, Sando, Sie, Oduola and Fawzi (2020) in nine communities in Burkina Faso, Ethiopia, Eswatini, Ghana, Nigeria, Tanzania and Uganda it was reported that the prevalence of low mood was generally higher among older adolescents (15 to 19 years) than younger adolescents (10 to 14 years).</w:t>
      </w:r>
    </w:p>
    <w:p>
      <w:pPr>
        <w:jc w:val="both"/>
      </w:pPr>
      <w:r>
        <w:rPr>
          <w:rFonts w:ascii="Times New Roman" w:hAnsi="Times New Roman"/>
          <w:sz w:val="24"/>
        </w:rPr>
        <w:t>The prevalence of depression among young people is high both in the developed and in the developing countries (Shorey, Ng, and Wong, 2022). At pre-pubertal period, the rate of depression among males and females is similar but during the adolescence period, it becomes twice as common in females than males (Rey, Bella-Awusah and Liu, 2015). Although the exact reason for this is not known but studies have suggested that it may be due to females experiencing more psychosocial stress and hormonal changes than males (Barker, Beresford, and Fraser 2023). For females, menstruation starts at this period and fluctuation of estrogen and progesterone during menstrual cycle can lead to mood swings, irritability and anxiety. Teenage pregnancy at this period, societal expectations for females also poses stress on females and increases the risk of mental disorders.</w:t>
      </w:r>
    </w:p>
    <w:p>
      <w:pPr>
        <w:jc w:val="both"/>
      </w:pPr>
      <w:r>
        <w:rPr>
          <w:rFonts w:ascii="Times New Roman" w:hAnsi="Times New Roman"/>
          <w:sz w:val="24"/>
        </w:rPr>
        <w:t>. A study by Thapar, Eyre, Patel and Brent, 2022) reported the relationship between depression and factors such as physical abuse, sexual abuse, bereavement, parental loss or separation, divorce, poverty and violence within the community.</w:t>
      </w:r>
    </w:p>
    <w:p>
      <w:pPr>
        <w:jc w:val="both"/>
      </w:pPr>
      <w:r>
        <w:rPr>
          <w:rFonts w:ascii="Times New Roman" w:hAnsi="Times New Roman"/>
          <w:sz w:val="24"/>
        </w:rPr>
        <w:t>Furthermore, studies have also shown that adolescents with chronic medical and physical diseases such as diabetes, cancer are susceptible to depression (Barker, Beresford, and Fraser 2023). Chronic medical illnesses in adolescents can lead to chronic pains which can lead to intense sadness, sleep disturbance which causes disruption in mood regulations, medication side effects. Some medications can increase depression rate, and limited interaction with the environment; chronic conditions can limit movements and activities, resulting in feelings of abandonment, isolation, hopelessness and intense sadness.</w:t>
      </w:r>
    </w:p>
    <w:p>
      <w:pPr>
        <w:jc w:val="both"/>
      </w:pPr>
      <w:r>
        <w:rPr>
          <w:rFonts w:ascii="Times New Roman" w:hAnsi="Times New Roman"/>
          <w:sz w:val="24"/>
        </w:rPr>
        <w:t>In Nigeria, adolescents face unique challenges due to socio-economic pressures, political instability, and cultural barriers, all of which contribute to increased rates of depression (Aluh, Anyachebelu, Anosike and Anizoba, 2018). However, due to limited access to mental health services and the stigma surrounding mental health disorders in Low and Middle Income countries of which Nigeria is one, many cases go undiagnosed and untreated (Alukagberie, Elmusharaf, Ibrahim and Poix, 2023).</w:t>
      </w:r>
    </w:p>
    <w:p>
      <w:pPr>
        <w:jc w:val="both"/>
      </w:pPr>
      <w:r>
        <w:rPr>
          <w:rFonts w:ascii="Times New Roman" w:hAnsi="Times New Roman"/>
          <w:sz w:val="24"/>
        </w:rPr>
        <w:t>In treatment and management of depression, two approaches are employed to address the symptoms and improve the quality of life of the patient; the pharmacology approach (the use of anti-depressants), and also Psychological therapy (Cognitive Behavioural Therapy [CBT]; Pannu and Goyal, 2025).. A study by (Miller, and Campo, 2021) reported the effectiveness of the use of antidepressants for treating depression in adolescents. Another study reported the use of Cognitive Behavioral Therapy (CBT) as being very effective in the treatment of depression (Oud, De Winter, Vermeulen-Smit, Bodden, Nauta, Stone, Van Den Heuvel, Al Taher, De Graaf, Kendall, and Engels, 2019). Depression in adolescents is usually characterized by unhealthy feelings of hopelessness, guilt, life being meaningless among others. CBT focuses on equipping the adolescents with healthy coping skills, addressing maladaptive behaviors, helping them identify and understand their own emotions and relate effectively with people (Grossberg and Rice, 2023).</w:t>
      </w:r>
    </w:p>
    <w:p>
      <w:pPr>
        <w:jc w:val="both"/>
      </w:pPr>
      <w:r>
        <w:rPr>
          <w:rFonts w:ascii="Times New Roman" w:hAnsi="Times New Roman"/>
          <w:sz w:val="24"/>
        </w:rPr>
        <w:t>Generally, the early treatment and intervention for depression is very important because of the impact it has on adolescents. For instance, if an adolescent with depression is left untreated, it may develop into personality disorder in the long run, interfering with the developing personality and also further increase the risk of suicide (Oud, De Winter, Vermeulen-Smit, Bodden, Nauta, Stone, Van Den Heuvel, Al Taher, De Graaf, Kendall, and Engels, 2019).</w:t>
      </w:r>
    </w:p>
    <w:p>
      <w:pPr>
        <w:pStyle w:val="Heading2"/>
      </w:pPr>
      <w:r>
        <w:rPr>
          <w:rFonts w:ascii="Times New Roman" w:hAnsi="Times New Roman"/>
          <w:sz w:val="24"/>
        </w:rPr>
        <w:t>2.3 Impact of Depression on Adolescents</w:t>
      </w:r>
    </w:p>
    <w:p>
      <w:pPr>
        <w:jc w:val="both"/>
      </w:pPr>
      <w:r>
        <w:rPr>
          <w:rFonts w:ascii="Times New Roman" w:hAnsi="Times New Roman"/>
          <w:sz w:val="24"/>
        </w:rPr>
        <w:t>Depression profoundly affects adolescents’ physical, social, and cognitive development. It raises lots of concerns, which present a huge burden not only on the individual suffering from it, but also on their immediate family, and the society at large. When a young person is depressed, relationships within the family are strained, family members suffer and not just the patient (Rey, Bella-Awusah and Liu, 2015). Depressed adolescents may become irritable, presenting with anger outbursts, crying uncontrollably and mood swings, they may also tend to withdraw from their immediate families, become unable to communicate effectively, they may act and behave irrationally, making openness and interaction difficult. Parents’ and family’s misinterpretation of the disorder may lead to judgment, stigma and violence which may worsen the presentation of the disorder.</w:t>
      </w:r>
    </w:p>
    <w:p>
      <w:pPr>
        <w:jc w:val="both"/>
      </w:pPr>
      <w:r>
        <w:rPr>
          <w:rFonts w:ascii="Times New Roman" w:hAnsi="Times New Roman"/>
          <w:sz w:val="24"/>
        </w:rPr>
        <w:t>Of all mental illnesses, depression is one of the most disabling and it has a notable impact on society (Gutiérrez-Rojas, Porras-Segovia, Dunne, Andrade-González, and Cervilla, 2020), it is a leading cause of disability worldwide, it is common and could be fatal. It is one of the leading causes of morbidity and mortality globally (Grossberg and Rice, 2023). Stigma surrounding depression increases fear of judgment and misinterpretation of the illness and tempers help-seeking behavior. Limited access to health care, poverty and inequalities, lack of awareness, all delay early intervention and contributes immensely to the impact of the disorder on adolescents.</w:t>
      </w:r>
    </w:p>
    <w:p>
      <w:pPr>
        <w:jc w:val="both"/>
      </w:pPr>
      <w:r>
        <w:rPr>
          <w:rFonts w:ascii="Times New Roman" w:hAnsi="Times New Roman"/>
          <w:sz w:val="24"/>
        </w:rPr>
        <w:t>Mental disorders are reported to contribute to 14.6% of the global burden of disease and by 2030, depression is expected to be the greatest contributor (Arias, Saxena and Verguet, 2022). Depression affects the psychosocial and school-related development of adolescents in major ways; it has a significant impact on an individual’s ability to carry out life activities, leading to a reduction in productivity and work performance (Gunnarsson, Hedberg, Håkansson, Hedin, and Wagman, P., 2023).</w:t>
      </w:r>
    </w:p>
    <w:p>
      <w:pPr>
        <w:jc w:val="both"/>
      </w:pPr>
      <w:r>
        <w:rPr>
          <w:rFonts w:ascii="Times New Roman" w:hAnsi="Times New Roman"/>
          <w:sz w:val="24"/>
        </w:rPr>
        <w:t>Depression is among the most common mental health disorders which significantly impair a person’s functionality, starting in early or mid-adolescence. It can have profound effects on adolescents' emotional, social, and academic development (Rice, Eyre, Riglin and Potter, 2017). In terms of academic performance, depression reduces concentration, decreases motivation and interest, reduces attention span, affects problem solving and decision-making, impairs learning and retention of information. This leads to the adolescents struggling to keep their grades up and meet academic expectations, loss of interest in school, which increases the risk of having to repeat a year and dropping out of school. It may also lead to stigma both in school and in the community, impair patient’s ability to work and organize work, impair their memory function and this may lead to doubts about one’s own perceived ability (Schulte-körne, 2016). Adolescents with this condition often experience impaired concentration, fatigue, and decreased motivation, which can hinder their academic performance and limit their potential (Schulte-Körne, 2016). Additionally, depression can lead to social withdrawal, strained relationships with peers and family, and increased feelings of isolation (Velasco, Cruz, Billings, Jimenez and Rowe, 2020).</w:t>
      </w:r>
    </w:p>
    <w:p>
      <w:pPr>
        <w:jc w:val="both"/>
      </w:pPr>
      <w:r>
        <w:rPr>
          <w:rFonts w:ascii="Times New Roman" w:hAnsi="Times New Roman"/>
          <w:sz w:val="24"/>
        </w:rPr>
        <w:t>Depression does not only significantly affects the adolescent’s socialization, relationship among families and peers and school performance; it may also have potential long-term consequences on patients. Depression may increase the risk of personality disorder, increase low self-esteem, difficulty forming and sustaining relationships, delayed development of social and problem solving skills, reduced productivity, lower academic achievement, limited career achievement and difficulty choosing a career path. Depression may also lead to the development of chronic illnesses such as cardiovascular diseases, sleep disturbances, nutritional deficiencies due to loss of appetite, the immune system may also become weak, making the individual’s body prone to physical illnesses like malaria. Halonen, Hakko, Riala and Riipinen (2022) found evidence that depressed adolescents may be at a high risk of increased hospitalization, recurrent depressive episodes, alcohol and substance abuse problems, self-harm, psychosocial impairment, and antisocial behaviors, but of all the effects, the most devastating is suicide.</w:t>
      </w:r>
    </w:p>
    <w:p>
      <w:pPr>
        <w:jc w:val="both"/>
      </w:pPr>
      <w:r>
        <w:rPr>
          <w:rFonts w:ascii="Times New Roman" w:hAnsi="Times New Roman"/>
          <w:sz w:val="24"/>
        </w:rPr>
        <w:t>Depression, in particular, is closely linked to increased risk of suicidal ideation and attempts among adolescents. The emotional stress that comes with depression may flood the adolescents’ coping skills, result in social isolation, loss of pleasure in things that were formerly pleasurable, increase negative intrusive thoughts, and results in the depressed individual acting impulsively and increase hopelessness which fuels suicidal thoughts. Suicide remains one of the leading causes of death in this age group, particularly in developing countries where access to mental health care is limited. In developing countries, lack of trained mental health professionals, reduced access to health care, limited availability to mental health support contributes to high suicide rates.</w:t>
      </w:r>
    </w:p>
    <w:p>
      <w:pPr>
        <w:jc w:val="both"/>
      </w:pPr>
      <w:r>
        <w:rPr>
          <w:rFonts w:ascii="Times New Roman" w:hAnsi="Times New Roman"/>
          <w:sz w:val="24"/>
        </w:rPr>
        <w:t>In a study by Carballo, Llorente, Kehrmann, Flamarique, Zuddas, Ouakil, Hoekstra, Coghill, Schulze, Dittmann, Buitelaar, Castro-Fornieles, Lievesley, Santosh, Arango (2019), approximately 703,000 people die by suicide annually. It is the fourth leading cause of death among those aged 15-29. Depression, although not present in all suicide cases in this population, is still a strong risk factor and the mortality risk for suicide in depressed patients is more than twenty times greater than in the general population. (Yang and Lee, 2020) for instance, following up 260 depressed patients reported a significantly higher suicidal risk and suicidal attempts among 189 patients who were untreated. Similarly, Lourenço, Rosana, Flavia and Everton (2015) in a study conducted among 1,379 students reported the prevalence of the risk of suicide to be 29.7% of which those with depressive symptoms were at the greatest risk. Depression does not always lead to suicide but it is a strong risk factor for completed suicide.</w:t>
      </w:r>
    </w:p>
    <w:p>
      <w:pPr>
        <w:jc w:val="both"/>
      </w:pPr>
      <w:r>
        <w:rPr>
          <w:rFonts w:ascii="Times New Roman" w:hAnsi="Times New Roman"/>
          <w:sz w:val="24"/>
        </w:rPr>
        <w:t>Depression may occur independently or may co-morbid with other disorders like anxiety, substance misuse among others (Cosci and Fava, 2021). Alauddin et al. (2024) conducted a cross-sectional study of 150 adolescents aged 12-19 over one year. The study revealed high prevalence and comorbidity of anxiety and depression (55.33% and 44.67% respectively), with substance use disorder being the most common comorbidity with anxiety and depression. Depression may also comorbid with attention deficit, which makes the depressed individual unable to retain information, bipolar disorder, eating disorders like binge-eating disorder, which may increase diabetes risk, a medical comorbidity (Wal et al. (2024)). Depression also may comorbid with Obsessive Compulsive disorders which increases recurring intrusive thoughts and compulsion. The long-term effects of untreated depression include chronic mental health problems, substance misuse, and poor life outcomes in adulthood (Nebhinani and Jain, 2019). When depression is left untreated in adolescents, it predisposes them to lower academic performance, poor career choices, underemployment, poor job satisfaction, separation and divorce, poverty, later in adulthood.</w:t>
      </w:r>
    </w:p>
    <w:p>
      <w:pPr>
        <w:jc w:val="both"/>
      </w:pPr>
      <w:r>
        <w:rPr>
          <w:rFonts w:ascii="Times New Roman" w:hAnsi="Times New Roman"/>
          <w:sz w:val="24"/>
        </w:rPr>
        <w:t>In addition, when depression is left untreated, it leads to the adolescent developing personality disorders later in life as the adolescent period is the time where personality traits are being formed (Oud, De Winter, Vermeulen-Smit, Bodden, Nauta, Stone, Van Den Heuvel, Al Taher, De Graaf, Kendall, and Engels, 2019).</w:t>
      </w:r>
    </w:p>
    <w:p>
      <w:pPr>
        <w:jc w:val="both"/>
      </w:pPr>
      <w:r>
        <w:rPr>
          <w:rFonts w:ascii="Times New Roman" w:hAnsi="Times New Roman"/>
          <w:sz w:val="24"/>
        </w:rPr>
        <w:t>In the society, the impact of depression can be attributed to the inability of patients to contribute meaningfully and also direct cost of treatment. For instance, in India, mental disorders cost approximately 13% of the projected projected $47 trillion cumulative cost of non-communicable diseases 2011-2030 (Menon, Yadav, and John, 2022). Also, depression in adolescent is associated with higher risk of problems with the law, more negative life events and teen pregnancies (Bodden, Stikkelbroek and Dirksen, 2018).</w:t>
      </w:r>
    </w:p>
    <w:p>
      <w:pPr>
        <w:pStyle w:val="Heading2"/>
      </w:pPr>
      <w:r>
        <w:rPr>
          <w:rFonts w:ascii="Times New Roman" w:hAnsi="Times New Roman"/>
          <w:sz w:val="24"/>
        </w:rPr>
        <w:t>2.4 Causes and Risk Factors of Depression</w:t>
      </w:r>
    </w:p>
    <w:p>
      <w:pPr>
        <w:jc w:val="both"/>
      </w:pPr>
      <w:r>
        <w:rPr>
          <w:rFonts w:ascii="Times New Roman" w:hAnsi="Times New Roman"/>
          <w:sz w:val="24"/>
        </w:rPr>
        <w:t>Depression has its peak incidence in mid-to-late adolescence and this is because the challenges young people experience increase drastically during this period, especially for girls. Challenges such as family conflicts, social isolation, cyberbullying, academic stress, relationship changes and heartbreaks, navigating puberty and handling body changes, school and personal life balance increase the adolescents’ vulnerability to depression.</w:t>
      </w:r>
    </w:p>
    <w:p>
      <w:pPr>
        <w:jc w:val="both"/>
      </w:pPr>
      <w:r>
        <w:rPr>
          <w:rFonts w:ascii="Times New Roman" w:hAnsi="Times New Roman"/>
          <w:sz w:val="24"/>
        </w:rPr>
        <w:t>While some navigate this stage smoothly, some may not. Poor interpersonal skills, coupled with negative thought processes, can make it difficult for the young person to negotiate changes in relationships among the peers, families and the society. At this stage, they are searching for independence while also trying to fit in and at the same time, trying to succeed in their academics and maintain a level of balance in the social environment (Özdemir and Utkualp, 2016).</w:t>
      </w:r>
    </w:p>
    <w:p>
      <w:pPr>
        <w:jc w:val="both"/>
      </w:pPr>
      <w:r>
        <w:rPr>
          <w:rFonts w:ascii="Times New Roman" w:hAnsi="Times New Roman"/>
          <w:sz w:val="24"/>
        </w:rPr>
        <w:t>The causes of depression are quite complex during this stage with multiple contributing factors but some of the factors that can predispose a young person to depression are the biological risk factors (genetic composition), psychosocial risk factors and the environment (Zajkowska, Walsh, Zonca, Gullet, Pedersen, Kieling, Swartz, Karmacharya, Fisher, Kohrt and Mondelli, 2021). This is similar to the study by Wainberg, Jacobs, Voineskos and Tripathy (2022), which indicates that genetic composition is a very strong risk factor for depression. Children of parents who have depression such as maternal depression in the prenatal and postnatal period are three to four times as likely to have depression when compared to others whose parents do not have depression. A history of parental depression is also associated with suicide attempts in adulthood (Thapar, Eyre, Patel and Brent, 2022). (Jaffee, Sligo, McAnally, Bolton, Baxter and Hancox, 2020) in a longitudinal birth cohort study, compared parents who had depression and their offspring. The authors reported that parental depression significantly increases offspring risk for depression especially when it starts in adolescence.</w:t>
      </w:r>
    </w:p>
    <w:p>
      <w:pPr>
        <w:jc w:val="both"/>
      </w:pPr>
      <w:r>
        <w:rPr>
          <w:rFonts w:ascii="Times New Roman" w:hAnsi="Times New Roman"/>
          <w:sz w:val="24"/>
        </w:rPr>
        <w:t>There is also a strong link in the relationship between chronic medical or physical health conditions in adolescence and depression. According to Delamater, Guzman, and Aparicio (2017), adolescents with chronic illness have generally two to three times higher rates of mental health disorders than their healthy peers. Chronic medical conditions such as cancers, HIV/AIDS, diabetes, heart defects, obesity, asthma increases adolescents’ risks for depression. Some of these conditions require frequent and long term hospitalization which disconnects the adolescents from the social world and deprive them of the privilege of interacting with their peers. The side effects of medications from these illnesses may also be immense thus, fostering social withdrawal. Adolescents often have challenges adapting to the changes and demands of the chronic illness during this period. Depression is the most common complication of almost all serious medical conditions. These illnesses come with great burden for adolescents and may make them susceptible to depression (Russo, K., 2022). In a study by Nouman, Memon, Nizamani, Ahmed, Kousar, and Khan, (2024), they found evidence to support the relationship between depression and asthma, being a chronic illness. A total of 262 asthma patients were included in the study, and it revealed that depression is common among adolescents with asthma, and both depression and asthma often occur together.</w:t>
      </w:r>
    </w:p>
    <w:p>
      <w:pPr>
        <w:jc w:val="both"/>
      </w:pPr>
      <w:r>
        <w:rPr>
          <w:rFonts w:ascii="Times New Roman" w:hAnsi="Times New Roman"/>
          <w:sz w:val="24"/>
        </w:rPr>
        <w:t>Similarly, (Copeland, Alaie, Jonsson, and Shanahan, 2021) recognized the effect of early adolescent depression on future outcomes in a study involving 1,420 participants. They employed the structured Child and Adolescents Psychiatric Interview in assessing the participants. The authors noted that childhood or adolescent depression was associated with higher levels of adult anxiety, illicit drug use, criminal acts, impaired social functioning and the development of poorer health outcomes in various aspects of life and work impairment in adulthood. The authors concluded that early depression in childhood or adolescence have a great and lasting association with adults functioning. Early onset of depression in adolescents increases the risk for recurrent depressive episodes, preventing the adolescents from making choices that would benefit their lives in the long run especially if intervention is not done on time.</w:t>
      </w:r>
    </w:p>
    <w:p>
      <w:pPr>
        <w:jc w:val="both"/>
      </w:pPr>
      <w:r>
        <w:rPr>
          <w:rFonts w:ascii="Times New Roman" w:hAnsi="Times New Roman"/>
          <w:sz w:val="24"/>
        </w:rPr>
        <w:t>Studies have shown an association between depression and the environment. Farella, and Gobbi, (2023), reported that factors such as acute stressful events; loss of a loved one, chronic poverty, child physical or sexual abuse, family dysfunction, academic stress, low self-esteem, relationship break-down, high expressed emotion, community violence, loss of a loved one, parental separation or divorce, bereavement play a significant role as risk factors for depression. The adolescent period is a period of vulnerability and the environment plays very important factor in the adolescent’s ability to navigate the period. Environmental factors such as abuse, family dysfunction, bullying severely impact the adolescent. These factors tend to interrupt several psychological pathways, they have long lasting negative emotional and physical impact of those affected. These factors make the victims experience intense sadness, persistent feeling of hopelessness, loss of interest in things they once found enjoyable, lower levels of perceived social support and increase negative thoughts and perception about self. Nevertheless, exposure to the psychosocial risk factors does not always lead to the development of depression but those with genetic history of depression may then be susceptible to the effects of these stressors.</w:t>
      </w:r>
    </w:p>
    <w:p>
      <w:pPr>
        <w:pStyle w:val="Heading2"/>
      </w:pPr>
      <w:r>
        <w:rPr>
          <w:rFonts w:ascii="Times New Roman" w:hAnsi="Times New Roman"/>
          <w:sz w:val="24"/>
        </w:rPr>
        <w:t>2.5 Symptoms and Diagnosis of Depression.</w:t>
      </w:r>
    </w:p>
    <w:p>
      <w:pPr>
        <w:pStyle w:val="Heading3"/>
      </w:pPr>
      <w:r>
        <w:rPr>
          <w:rFonts w:ascii="Times New Roman" w:hAnsi="Times New Roman"/>
          <w:sz w:val="24"/>
        </w:rPr>
        <w:t>2.5.1 Diagnostic criteria and Common symptoms for depression.</w:t>
      </w:r>
    </w:p>
    <w:p>
      <w:pPr>
        <w:jc w:val="both"/>
      </w:pPr>
      <w:r>
        <w:rPr>
          <w:rFonts w:ascii="Times New Roman" w:hAnsi="Times New Roman"/>
          <w:sz w:val="24"/>
        </w:rPr>
        <w:t>Depression in adolescents is a serious mood disorder that affects the whole body, moods and thoughts. In adolescents, it is common and it usually goes unidentified and untreated even among clinicians as some of them present with symptoms that may be behavioral or physical which may not be the typical symptoms of depression found in adults (Chavez, Sullivan, and Portela, 2023). Symptoms expression may vary from persons and with developmental stage. Children and adolescents may have difficulty in describing, identifying and expressing their internal mood (Favieri, Marini, and Casagrande, 2021).</w:t>
      </w:r>
    </w:p>
    <w:p>
      <w:pPr>
        <w:jc w:val="both"/>
      </w:pPr>
      <w:r>
        <w:rPr>
          <w:rFonts w:ascii="Times New Roman" w:hAnsi="Times New Roman"/>
          <w:sz w:val="24"/>
        </w:rPr>
        <w:t>Bell, Boyce, Porter, Bryant, and Malhi, (2021) reported in a study on irritability in mood disorders that feeling irritable is common and causes notable distress and impairment. In depression, irritability is ever present and plays a significant role in diagnosis. However, despite its commonness, it still remains poorly understood. Mullarkey, Marchetti, and Beevers (2020) followed up on 1,409 adolescents between the ages of 13-18 years. The authors reported that the most central symptoms of depression in this group were self-hatred, loneliness, sadness, and pessimism. The strongest association between these symptoms were sadness-crying, anhedonia, sadness, difficulty with school performance, self-hatred, sleep disturbance and self-blame.</w:t>
      </w:r>
    </w:p>
    <w:p>
      <w:pPr>
        <w:jc w:val="both"/>
      </w:pPr>
      <w:r>
        <w:rPr>
          <w:rFonts w:ascii="Times New Roman" w:hAnsi="Times New Roman"/>
          <w:sz w:val="24"/>
        </w:rPr>
        <w:t>To make a diagnosis of depression according to the Diagnostic and Statistical Manual of Mental Disorders-Fifth Edition (DSM-5), the following must be put into consideration; the core symptoms, some associated symptoms (at least five symptoms total, including at least one core symptom (depressed mood or anhedonia), pervasiveness (which means symptoms must be present nearly every day), duration (symptoms must have lasted for at least two weeks), impairment in functionality, symptoms are not due to substance or medical conditions. Depressive symptoms may be complex and expression of these symptoms may vary widely among persons, however, the core symptoms of depression are sadness, unhappiness, irritability and anhedonia (loss of interest in things that were formerly pleasurable) and associated symptoms include loss of energy, fatigue, feeling of worthlessness, significant weight loss when not dieting, inability to concentrate, persistent thoughts of suicide, psychomotor agitation or retardation (Rey, Bella-Awusah and Liu, 2015). Depression can also be expressed physically and some of these physical symptoms include moving or speaking more slowly than usual, constipation, lack of energy, changes in appetite which may lead to weight loss in decreased appetite and sometimes weight gain in increased appetite. Some social symptoms are withdrawal from social relationships; friends and families, isolation, and lack of motivation. In rare cases, people with severe depression may present with psychotic symptoms. The manifestation of depression may not be the same in all patients but they usually exhibit similar symptoms. Some adolescents may exhibit somatic symptoms which may not be the typical symptoms of depressive symptoms. These somatic symptoms may vary from patients. Some depressed patients complain of body pains, chest pains, which they do not describe as an ordinary pain but like a band around their head or chest, some also feel the pain around their abdomen or their entire body (Kapfhammer, 2022).</w:t>
      </w:r>
    </w:p>
    <w:p>
      <w:pPr>
        <w:jc w:val="both"/>
      </w:pPr>
      <w:r>
        <w:rPr>
          <w:rFonts w:ascii="Times New Roman" w:hAnsi="Times New Roman"/>
          <w:sz w:val="24"/>
        </w:rPr>
        <w:t>Liu et al. (2021) found evidence that for patients who suffer from somatic symptoms of depression, other significant symptoms of depression may be hidden and the presence of multiple somatic symptoms is often indication to the complexity of depression. The authors investigated the severity of depression in adolescents with somatic symptoms and those without somatic symptoms. A total of 74 first-episode patients of depression and 70 healthy subjects were recruited in the study. Patients diagnosed with Major Depressive Disorder (MDD) were divided into two groups based on the presence or absence of somatic symptoms. The study revealed more severity in the somatic depression group than those without somatic symptoms. Adolescents often present with somatic symptoms such as tiredness and fatigue, pain in the abdomen and back, changes in vision, headaches, reduced pain tolerance, diarrhea. Somatic symptoms in adolescent depression can be misinterpreted for physical illness and when intervention is not channeled in the right direction, depression may worsen. It is important to educate educators on the core depressive symptoms and somatic symptoms so that thorough examination and proper diagnosis may be carried out.</w:t>
      </w:r>
    </w:p>
    <w:p>
      <w:pPr>
        <w:pStyle w:val="Heading2"/>
      </w:pPr>
      <w:r>
        <w:rPr>
          <w:rFonts w:ascii="Times New Roman" w:hAnsi="Times New Roman"/>
          <w:sz w:val="24"/>
        </w:rPr>
        <w:t>2.6 Mental Health Literacy and Its Importance</w:t>
      </w:r>
    </w:p>
    <w:p>
      <w:pPr>
        <w:jc w:val="both"/>
      </w:pPr>
      <w:r>
        <w:rPr>
          <w:rFonts w:ascii="Times New Roman" w:hAnsi="Times New Roman"/>
          <w:sz w:val="24"/>
        </w:rPr>
        <w:t>Mental health disorders usually have their onset in adolescents or young adulthood. Early identification and intervention may improve the long–term outcome of these. When mental health help is sought late, it makes intervention difficult. When young people, their caregivers and the society at large have an understanding of mental health, it improves health seeking behavior and fosters overall outcome. Mental health literacy refers to an individual's knowledge, attitude and understanding of mental health disorders, including the ability to recognise symptoms, manage mental health problems, and seek appropriate care. It also encompasses the reduction of stigma and the promotion of mental health awareness (Marinucci, Grové, and Allen, 2023).</w:t>
      </w:r>
    </w:p>
    <w:p>
      <w:pPr>
        <w:jc w:val="both"/>
      </w:pPr>
      <w:r>
        <w:rPr>
          <w:rFonts w:ascii="Times New Roman" w:hAnsi="Times New Roman"/>
          <w:sz w:val="24"/>
        </w:rPr>
        <w:t>A recent mental health literacy training program for educators was conducted as part of a collaboration between the Pan American Health Organization (PAHO), World Health Organization (WHO) and the Ministry of Health in Trinidad and Tobago. This three-day "Mental Health Literacy in Schools Trainer of Trainers" workshop took place from February 27 to March 1, 2024, in Port of Spain, involving 58 representatives from the Ministries of Education and Health, including regional health authorities (Pan American Health Organization, 2024). The program aimed to enhance educators' capacity to promote mental health awareness, early identification, and intervention among students, with a focus on culturally relevant strategies. The findings from the training suggested the future importance of mental health literacy training to improve the mental health knowledge of educators as well as their attitude to mental health.</w:t>
      </w:r>
    </w:p>
    <w:p>
      <w:pPr>
        <w:jc w:val="both"/>
      </w:pPr>
      <w:r>
        <w:rPr>
          <w:rFonts w:ascii="Times New Roman" w:hAnsi="Times New Roman"/>
          <w:sz w:val="24"/>
        </w:rPr>
        <w:t>In Low- and middle-income countries (LMICs) like Nigeria, there is a great need for mental health literacy. The burden of mental illnesses in this region is high and these conditions are usually undiagnosed and untreated. In this region, there is limited access to mental health resources and care; there are few service centers available and due to cultural perception, these facilities may be stigmatised, hence, hindering people from seeking appropriate help. In the LMICs, the level of mental health awareness is low; many children and adolescents lack the basic knowledge of mental health conditions, their causes and management options (Carlson et al. (2021)). In this region, the rate of stigma and discrimination around mental illnesses is quite high and families of individuals with mental illnesses do not seek appropriate help, this further worsens the condition. High mental health literacy among adolescents and those responsible for their care, such as educators and religious leaders, is crucial for early detection and intervention, stigma reduction and promotion of the adolescent’s well-being in cases of depression (Schulte-Körne, 2016). Mental health literacy is very crucial to reduce stigma; mental health education helps to eliminate myths and misconceptions around mental health, promote open conversations around mental illnesses and improve help-seeking behaviors. It also provide support for individuals with mental illnesses, empowers individuals with knowledge of their own mental health, recognize symptoms early and access the mental health care. This further helps to promote early intervention which is the best form of intervention especially for adolescents. Mental health literacy fosters community support, improves the overall well-being of people with mental illnesses, and enhances economic growth and productivity.</w:t>
      </w:r>
    </w:p>
    <w:p>
      <w:pPr>
        <w:jc w:val="both"/>
      </w:pPr>
      <w:r>
        <w:rPr>
          <w:rFonts w:ascii="Times New Roman" w:hAnsi="Times New Roman"/>
          <w:sz w:val="24"/>
        </w:rPr>
        <w:t>Mental health literacy would improve the society’s understanding of mental health, help them accept mental health disorders, foster open conversations around the subject, support individuals with mental illnesses, create an environment that is supportive and thereby improving overall mental health outcomes of the society at large. Research suggests that individuals with higher levels of mental health literacy are more likely to seek help for mental health issues and less likely to hold stigmatising attitudes towards those with mental disorders (Marinucci, Grové, and Allen, 2023). For adolescents, increasing mental health literacy can foster a supportive environment where they feel comfortable discussing their mental health challenges. Additionally, mental health literacy is essential for educators and mentors, as they are often the first point of contact for adolescents experiencing emotional distress (Aluh, Anyachebelu, Anosike and Anizoba (2018)).</w:t>
      </w:r>
    </w:p>
    <w:p>
      <w:pPr>
        <w:pStyle w:val="Heading2"/>
      </w:pPr>
      <w:r>
        <w:rPr>
          <w:rFonts w:ascii="Times New Roman" w:hAnsi="Times New Roman"/>
          <w:sz w:val="24"/>
        </w:rPr>
        <w:t>2.7 Training Programs for Mental Health Screening</w:t>
      </w:r>
    </w:p>
    <w:p>
      <w:pPr>
        <w:pStyle w:val="Heading3"/>
      </w:pPr>
      <w:r>
        <w:rPr>
          <w:rFonts w:ascii="Times New Roman" w:hAnsi="Times New Roman"/>
          <w:sz w:val="24"/>
        </w:rPr>
        <w:t>2.7.1 Overview of training programs for educators.</w:t>
      </w:r>
    </w:p>
    <w:p>
      <w:pPr>
        <w:jc w:val="both"/>
      </w:pPr>
      <w:r>
        <w:rPr>
          <w:rFonts w:ascii="Times New Roman" w:hAnsi="Times New Roman"/>
          <w:sz w:val="24"/>
        </w:rPr>
        <w:t>There has been evidence from trainings organized for educators and religious leaders on the impact that the acquisition of mental health knowledge has on their perception of mental illnesses as well as referral of individuals with these disorders to health care facilities. Wiedermann, Barbieri, Plagg, Marino, Piccoliori, and Engl, (2023) reported an increasing understanding in the role and impact of the educational sector toward the promotion of mental health and also as a pathway to care and support. Educators play vital roles in noting changes in their students, due to their day-to-day interactions. Beyond teaching students in classes, they also mentor, guide and inspire their students. They can play significant roles in early identification and intervention to mental illnesses in young people (Maclean and Law 2022). Mental health programs and trainings held in schools have been reported to help bridge treatment gaps between students with mental illnesses and treatment facilities especially in the rural communities (Moon, Williford and Mendenhall, 2017).</w:t>
      </w:r>
    </w:p>
    <w:p>
      <w:pPr>
        <w:jc w:val="both"/>
      </w:pPr>
      <w:r>
        <w:rPr>
          <w:rFonts w:ascii="Times New Roman" w:hAnsi="Times New Roman"/>
          <w:sz w:val="24"/>
        </w:rPr>
        <w:t>A Mental Health First Aid training program for secondary school educators was conducted by Fisher, Harding, Bell, Copeland, Evans, Powell, Araya, Campbell, Ford, Gunnell, Murphy and Kidger (2020). The intervention was conducted in 12 schools in England and it was aimed at improving educators' ability to support students' mental health. It was also done with the aim of negating the adverse impact of longer-term mental health conditions on educators-student relationships and learning outcomes of students that may accompany poor mental health in their educators. This was done basically to improve provision for children and adolescents’ mental health.</w:t>
      </w:r>
    </w:p>
    <w:p>
      <w:pPr>
        <w:jc w:val="both"/>
      </w:pPr>
      <w:r>
        <w:rPr>
          <w:rFonts w:ascii="Times New Roman" w:hAnsi="Times New Roman"/>
          <w:sz w:val="24"/>
        </w:rPr>
        <w:t>In their study of the Impact of Trauma-Based Training on Educators, Parker, Olson and Bunde (2020) also contributed to training educators on how to support and help adolescents who might have had a traumatic experience or the other at a point in their lives. The training included 219 participants, the study also revealed that majority of the attendees reported lasting changes in thinking and behavior as a result of the training. The training was done to improve the immediate outcome of the students by helping them academically thereby also improving their long term outcome.</w:t>
      </w:r>
    </w:p>
    <w:p>
      <w:pPr>
        <w:jc w:val="both"/>
      </w:pPr>
      <w:r>
        <w:rPr>
          <w:rFonts w:ascii="Times New Roman" w:hAnsi="Times New Roman"/>
          <w:sz w:val="24"/>
        </w:rPr>
        <w:t>Similar mental health training program was conducted by Atilola, Ayinde, Obialo, Adeyemo, Adegbaju, and Anthony, (2022), the training was conducted in schools across South-Western Nigeria. The authors reported that the health-education curriculum in Nigerian educational sector focused on hygiene and environmental health with hardly any significant mental-health content. The study revealed the low level of depression literacy among adolescents in Nigeria, which is essential for symptom recognition, positive attitude and help-seeking behavior. It also revealed the limited knowledge about mental illness among educators which is a predictors to poor help-seeking behavior among school-going adolescents. The aim of the study was to determine the impact of a school-based training program on depression-literacy among a cohort of high-school students and their educators in South-West Nigeria. The study recorded a total of 3098 students and 294 educators from 21 schools across three states in South-West Nigeria. The authors implemented an adapted version of the Break Free from Depression, a 4-module depression awareness curriculum for staff and students among the participants of the training. The study revealed a significant positive difference at post-test in the knowledge, attitude, and confidence among the students and the same among the educators. The authors concluded that School-based depression-literacy programs can lead to significant positive change in knowledge, attitude, and confidence of students and educators.</w:t>
      </w:r>
    </w:p>
    <w:p>
      <w:pPr>
        <w:jc w:val="both"/>
      </w:pPr>
      <w:r>
        <w:rPr>
          <w:rFonts w:ascii="Times New Roman" w:hAnsi="Times New Roman"/>
          <w:sz w:val="24"/>
        </w:rPr>
        <w:t>In religious settings there have been studies aimed at improving religious leaders’ knowledge of mental illness in order to improve the outcome of members who may present with these conditions. In a study among religious leaders in Peruvian city, Cjuno, Zafra-Tanaka, Pilar Garcı´a Garcı´a and Taype-Rondan (2023) sought to understand the perceptions of religious leaders in identifying and referring members with mental health issues to health care services. They completed a survey that assessed their characteristics, past experiences of detecting and referring members with mental disorders to health care professionals. The study which was conducted among 104 leaders of four religious groups revealed that half of the leaders had reported that at least one of their members had approached them for mental health help in the previous month. The study also revealed that more than 85% of the religious leaders identified depression and problematic alcohol and drug use correctly when they were asked to identify the cases. The study also indicated that most of the leaders were willing to refer their members to services for proper help and care. This study suggests that when leaders are well equipped with understanding of mental disorders they would be willing to support and refer members who may present with these cases.</w:t>
      </w:r>
    </w:p>
    <w:p>
      <w:pPr>
        <w:jc w:val="both"/>
      </w:pPr>
      <w:r>
        <w:rPr>
          <w:rFonts w:ascii="Times New Roman" w:hAnsi="Times New Roman"/>
          <w:sz w:val="24"/>
        </w:rPr>
        <w:t>Educators in every level are often in a position of influence in their students’ lives and their own understanding of subjects like mental illnesses may have effect of the students who may present with these disorders either positively or negatively. When religious educators are well equipped to recognise certain disorders, it increases the chance for early intervention. This further helps them to provide the right support and make referral if necessary, thereby, improving the long term outcome of these students.</w:t>
      </w:r>
    </w:p>
    <w:p>
      <w:pPr>
        <w:jc w:val="both"/>
      </w:pPr>
      <w:r>
        <w:rPr>
          <w:rFonts w:ascii="Times New Roman" w:hAnsi="Times New Roman"/>
          <w:sz w:val="24"/>
        </w:rPr>
        <w:t>Although school settings have been identified as ideal settings to reach children in need of mental health services, there is still a need to create mental health awareness in every sector (Pryde, 2021), with the aim of improving the quality of life of adolescents who in turn become adults.</w:t>
      </w:r>
    </w:p>
    <w:p>
      <w:pPr>
        <w:pStyle w:val="Heading2"/>
      </w:pPr>
      <w:r>
        <w:rPr>
          <w:rFonts w:ascii="Times New Roman" w:hAnsi="Times New Roman"/>
          <w:sz w:val="24"/>
        </w:rPr>
        <w:t>2.8 The Role of Religious Institutions in Mental Health Support</w:t>
      </w:r>
    </w:p>
    <w:p>
      <w:pPr>
        <w:jc w:val="both"/>
      </w:pPr>
      <w:r>
        <w:rPr>
          <w:rFonts w:ascii="Times New Roman" w:hAnsi="Times New Roman"/>
          <w:sz w:val="24"/>
        </w:rPr>
        <w:t>Historically, religion has played a central role of human lives, shaping personal identity and creating a string connection to a wider community (Pastwa-Wojciechowska, Grzegorzewska, and Wojciechowska, 2021). Religious activities such as fasting, praying, meditation, services, trust in God affects the meaning of life positively. Religion has been observed to shape the psychosocial and moral development of young people and also linked to positive mental health outcomes among adults (Aggarwal, Wright, Morgan, Patton, and Reavley, 2023). Before the development of modern mental health systems, care for individuals with emotional or psychological difficulties was largely provided by religious groups (Kao, Peteet, and Cook, 2020). Religious institutions foster social support, healthy behaviors, coping strategies, and cognitive framework (Siqueira, Fernandes, and Moreira-Almeida, 2018). Engagement in religious practices is often associated with protection from several adverse health conditions.</w:t>
      </w:r>
    </w:p>
    <w:p>
      <w:pPr>
        <w:jc w:val="both"/>
      </w:pPr>
      <w:r>
        <w:rPr>
          <w:rFonts w:ascii="Times New Roman" w:hAnsi="Times New Roman"/>
          <w:sz w:val="24"/>
        </w:rPr>
        <w:t>In a study by Herdiansyah, Farghobi, Azmi, Khoiriyah, and Apriliani, (2024), they found that involvement in religious institutions, including practices, teachings, communal activities, influence mental health outcomes substantially and enhance psychological well-being. In another study by Claudes, Dewi, Heng, and Canesares, (2025), it was reported that the support provided by religious institutions contributes to better anxiety management among adolescents by building resilience, improving their mindset, encouraging effective coping practices and thereby promoting healthier coping behaviors. In countries with limited mental health infrastructure, like Nigeria, churches and other religious organizations are often trusted sources of guidance for families, including those dealing with mental health issues (Aluh, Anyachebelu, Anosike and Anizoba, 2018).</w:t>
      </w:r>
    </w:p>
    <w:p>
      <w:pPr>
        <w:jc w:val="both"/>
      </w:pPr>
      <w:r>
        <w:rPr>
          <w:rFonts w:ascii="Times New Roman" w:hAnsi="Times New Roman"/>
          <w:sz w:val="24"/>
        </w:rPr>
        <w:t>Religious institutions, particularly churches, play a significant role in the lives of many adolescents in Nigeria. They provide not only spiritual guidance but also social support, and they can serve as a key platform for addressing mental health challenges within communities (Perez, Cardenas, Blagg and Wong, n. d.). Despite the influence of religious institutions, there remains a gap in utilising this potential to support adolescents with mental health problems, particularly depression. Studies suggest that religious leaders and educators in church settings are often not equipped with the necessary skills to recognise or address mental health concerns (Adewunmi, 2023). It was reported in a study by Duke (2016), that in Nigeria, religious institutions function as an important agent, shaping individuals’ beliefs and behaviors in ways that influence mental health. It also underscores the importance of partnership between healthcare practitioners and church leaders. Training these individuals to identify symptoms of mental disorders like depression can help bridge the gap in mental health services, particularly in rural and under-served areas where professional mental health care may not be readily accessible.</w:t>
      </w:r>
    </w:p>
    <w:p>
      <w:pPr>
        <w:jc w:val="both"/>
      </w:pPr>
      <w:r>
        <w:rPr>
          <w:rFonts w:ascii="Times New Roman" w:hAnsi="Times New Roman"/>
          <w:sz w:val="24"/>
        </w:rPr>
        <w:t>Furthermore, religious institutions can play a critical role in reducing the stigma associated with mental health disorders. By promoting open discussions about mental health within their communities, churches can help create an environment where adolescents feel comfortable seeking help without fear of judgment (Alukagberie, Elmusharaf, Ibrahim and Poix 2023).</w:t>
      </w:r>
    </w:p>
    <w:p>
      <w:pPr>
        <w:pStyle w:val="Heading2"/>
      </w:pPr>
      <w:r>
        <w:rPr>
          <w:rFonts w:ascii="Times New Roman" w:hAnsi="Times New Roman"/>
          <w:sz w:val="24"/>
        </w:rPr>
        <w:t>2.9 Effectiveness of Mental Health Interventions in Religious Settings</w:t>
      </w:r>
    </w:p>
    <w:p>
      <w:pPr>
        <w:jc w:val="both"/>
      </w:pPr>
      <w:r>
        <w:rPr>
          <w:rFonts w:ascii="Times New Roman" w:hAnsi="Times New Roman"/>
          <w:sz w:val="24"/>
        </w:rPr>
        <w:t>Several studies have shown that mental health interventions delivered within religious settings can be effective in addressing mental health disorders, especially when tailored to the cultural and social context of the community (Codjoe, Barber, Ahuja, Thornicroft, Henderson, Lempp, and N’Danga-Koroma, 2021). Interventions that focus on training religious leaders and community members to recognise and respond to mental health issues have proven successful in increasing mental health literacy and reducing the stigma associated with mental illness (Adewunmi, 2023).</w:t>
      </w:r>
    </w:p>
    <w:p>
      <w:pPr>
        <w:jc w:val="both"/>
      </w:pPr>
      <w:r>
        <w:rPr>
          <w:rFonts w:ascii="Times New Roman" w:hAnsi="Times New Roman"/>
          <w:sz w:val="24"/>
        </w:rPr>
        <w:t>One study conducted in Kenya found that training clergy members in mental health awareness significantly improved their ability to identify individuals struggling with depression (Christy et al. (2017)). The programme not only enhanced the clergy’s confidence in addressing mental health issues but also led to increased referrals for professional care, bridging the gap in mental health services in under-served areas.</w:t>
      </w:r>
    </w:p>
    <w:p>
      <w:pPr>
        <w:jc w:val="both"/>
      </w:pPr>
      <w:r>
        <w:rPr>
          <w:rFonts w:ascii="Times New Roman" w:hAnsi="Times New Roman"/>
          <w:sz w:val="24"/>
        </w:rPr>
        <w:t>Similarly, in the United States, church-based mental health programmes have been shown to improve community members’ knowledge of mental health, reduce stigmatising attitudes, and increase help-seeking behavior (Riddick (2024)). These findings suggest that religious institutions can serve as valuable platforms for mental health interventions, particularly in communities where access to formal mental health services is limited.</w:t>
      </w:r>
    </w:p>
    <w:p>
      <w:pPr>
        <w:jc w:val="both"/>
      </w:pPr>
      <w:r>
        <w:rPr>
          <w:rFonts w:ascii="Times New Roman" w:hAnsi="Times New Roman"/>
          <w:sz w:val="24"/>
        </w:rPr>
        <w:t>However, challenges remain in implementing such programmes. Religious leaders often lack formal training in mental health, and there can be resistance to addressing mental health issues due to cultural or religious beliefs that view mental illness as a spiritual, rather than medical, issue (Aluh et al. (2018)). Overcoming these barriers requires culturally sensitive approaches that integrate mental health education with religious teachings.</w:t>
      </w:r>
    </w:p>
    <w:p>
      <w:pPr>
        <w:pStyle w:val="Heading2"/>
      </w:pPr>
      <w:r>
        <w:rPr>
          <w:rFonts w:ascii="Times New Roman" w:hAnsi="Times New Roman"/>
          <w:sz w:val="24"/>
        </w:rPr>
        <w:t>2.10 Challenges in Implementing Mental Health Interventions in Religious Settings</w:t>
      </w:r>
    </w:p>
    <w:p>
      <w:pPr>
        <w:jc w:val="both"/>
      </w:pPr>
      <w:r>
        <w:rPr>
          <w:rFonts w:ascii="Times New Roman" w:hAnsi="Times New Roman"/>
          <w:sz w:val="24"/>
        </w:rPr>
        <w:t>While religious institutions have the potential to play a crucial role in mental health support, there are several challenges that hinder the effective implementation of mental health interventions within these settings. One of the primary obstacles is the lack of formal mental health training for religious leaders and mentors. Without adequate training, these individuals may struggle to recognise mental health disorders such as depression, and may not be equipped to refer individuals to appropriate professional care (Aluh et al. (2018)).</w:t>
      </w:r>
    </w:p>
    <w:p>
      <w:pPr>
        <w:jc w:val="both"/>
      </w:pPr>
      <w:r>
        <w:rPr>
          <w:rFonts w:ascii="Times New Roman" w:hAnsi="Times New Roman"/>
          <w:sz w:val="24"/>
        </w:rPr>
        <w:t>Cultural and religious beliefs also present significant barriers. In many communities, mental health issues are often viewed through a spiritual lens, with some religious leaders attributing disorders like depression to spiritual weakness or demonic possession (Christy et al. (2017)). Such beliefs can prevent adolescents and their families from seeking professional mental health care, as they may be encouraged to rely solely on prayer or spiritual healing. Addressing these challenges requires culturally sensitive approaches that respect religious beliefs while promoting mental health literacy and the importance of professional care.</w:t>
      </w:r>
    </w:p>
    <w:p>
      <w:pPr>
        <w:jc w:val="both"/>
      </w:pPr>
      <w:r>
        <w:rPr>
          <w:rFonts w:ascii="Times New Roman" w:hAnsi="Times New Roman"/>
          <w:sz w:val="24"/>
        </w:rPr>
        <w:t>Additionally, stigma remains a persistent issue in religious communities. Adolescents with mental health disorders often face judgement and discrimination, which can discourage them from seeking help (Alukagberie et al. (2023)). Efforts to reduce stigma must be central to any mental health intervention in religious settings, with a focus on education and awareness-raising initiatives that challenge negative perceptions of mental illness.</w:t>
      </w:r>
    </w:p>
    <w:p>
      <w:pPr>
        <w:pStyle w:val="Heading2"/>
      </w:pPr>
      <w:r>
        <w:rPr>
          <w:rFonts w:ascii="Times New Roman" w:hAnsi="Times New Roman"/>
          <w:sz w:val="24"/>
        </w:rPr>
        <w:t>2.11 Summary of Literature Review</w:t>
      </w:r>
    </w:p>
    <w:p>
      <w:pPr>
        <w:jc w:val="both"/>
      </w:pPr>
      <w:r>
        <w:rPr>
          <w:rFonts w:ascii="Times New Roman" w:hAnsi="Times New Roman"/>
          <w:sz w:val="24"/>
        </w:rPr>
        <w:t>The reviewed literature highlights the critical importance of addressing mental health issues among adolescents, particularly depression. These disorders are prevalent worldwide, including in Nigeria, where socio-economic challenges and cultural barriers exacerbate the problem. Adolescents suffering from depression face significant academic, social, and emotional difficulties, and without early intervention, these conditions can lead to severe long-term consequences, including chronic mental health problems and suicidal behavior.</w:t>
      </w:r>
    </w:p>
    <w:p>
      <w:pPr>
        <w:jc w:val="both"/>
      </w:pPr>
      <w:r>
        <w:rPr>
          <w:rFonts w:ascii="Times New Roman" w:hAnsi="Times New Roman"/>
          <w:sz w:val="24"/>
        </w:rPr>
        <w:t>The literature also underscores the role of mental health literacy in promoting early detection and treatment. Increased mental health awareness among educators of adolescents and religious leaders can help bridge the gap in mental health services, particularly in under-served areas where access to professional care is limited. Religious institutions, due to their influence in many communities, present an untapped resource for delivering mental health interventions. Studies have shown that training church leaders and mentors in mental health can improve their ability to recognise and refer adolescents with mental health issues, contributing to better outcomes.</w:t>
      </w:r>
    </w:p>
    <w:p>
      <w:pPr>
        <w:jc w:val="both"/>
      </w:pPr>
      <w:r>
        <w:rPr>
          <w:rFonts w:ascii="Times New Roman" w:hAnsi="Times New Roman"/>
          <w:sz w:val="24"/>
        </w:rPr>
        <w:t>However, the review also highlights several challenges in implementing mental health interventions in religious settings. Cultural and religious beliefs often hinder the recognition and treatment of mental health disorders, and stigma remains a major barrier. Addressing these challenges requires culturally sensitive approaches that integrate mental health education with religious teachings, reduce stigma, and encourage help-seeking behavior among adolescents.</w:t>
      </w:r>
    </w:p>
    <w:p>
      <w:pPr>
        <w:jc w:val="both"/>
      </w:pPr>
      <w:r>
        <w:rPr>
          <w:rFonts w:ascii="Times New Roman" w:hAnsi="Times New Roman"/>
          <w:sz w:val="24"/>
        </w:rPr>
        <w:t>In conclusion, the literature review provides a strong foundation for this study, which aims to assess the effectiveness of a mental health training programme for religious educators in Ibadan, Oyo State, Nigeria. By improving mental health literacy and reducing stigma, the study seeks to enhance the capacity of religious institutions to support adolescents with depression.</w:t>
      </w:r>
    </w:p>
    <w:p>
      <w:pPr>
        <w:jc w:val="both"/>
      </w:pPr>
      <w:r>
        <w:rPr>
          <w:rFonts w:ascii="Times New Roman" w:hAnsi="Times New Roman"/>
          <w:sz w:val="24"/>
        </w:rPr>
        <w:t>CHAPTER THREE</w:t>
      </w:r>
    </w:p>
    <w:p>
      <w:pPr>
        <w:jc w:val="both"/>
      </w:pPr>
      <w:r>
        <w:rPr>
          <w:rFonts w:ascii="Times New Roman" w:hAnsi="Times New Roman"/>
          <w:sz w:val="24"/>
        </w:rPr>
        <w:t>METHODOLOGY</w:t>
      </w:r>
    </w:p>
    <w:p>
      <w:pPr>
        <w:pStyle w:val="Heading2"/>
      </w:pPr>
      <w:r>
        <w:rPr>
          <w:rFonts w:ascii="Times New Roman" w:hAnsi="Times New Roman"/>
          <w:sz w:val="24"/>
        </w:rPr>
        <w:t>3.1 Study Design</w:t>
      </w:r>
    </w:p>
    <w:p>
      <w:pPr>
        <w:jc w:val="both"/>
      </w:pPr>
      <w:r>
        <w:rPr>
          <w:rFonts w:ascii="Times New Roman" w:hAnsi="Times New Roman"/>
          <w:sz w:val="24"/>
        </w:rPr>
        <w:t>This design allows for the comparison of participants’ knowledge and skills before and after the intervention. The pre-test measures the baseline knowledge and skills of the adolescent educators, while the post-test assesses changes after the training.</w:t>
      </w:r>
    </w:p>
    <w:p>
      <w:pPr>
        <w:jc w:val="both"/>
      </w:pPr>
      <w:r>
        <w:rPr>
          <w:rFonts w:ascii="Times New Roman" w:hAnsi="Times New Roman"/>
          <w:sz w:val="24"/>
        </w:rPr>
        <w:t>This approach was chosen because it is well-suited to educational and intervention studies where random assignment may not be feasible. The study does not include a control group, as the primary aim is to assess the improvement within the experimental group.</w:t>
      </w:r>
    </w:p>
    <w:p>
      <w:pPr>
        <w:jc w:val="both"/>
      </w:pPr>
      <w:r>
        <w:rPr>
          <w:rFonts w:ascii="Times New Roman" w:hAnsi="Times New Roman"/>
          <w:sz w:val="24"/>
        </w:rPr>
        <w:t>3.2 Study Population</w:t>
      </w:r>
    </w:p>
    <w:p>
      <w:pPr>
        <w:jc w:val="both"/>
      </w:pPr>
      <w:r>
        <w:rPr>
          <w:rFonts w:ascii="Times New Roman" w:hAnsi="Times New Roman"/>
          <w:sz w:val="24"/>
        </w:rPr>
        <w:t>The target population for this study included religious educators in churches across Ibadan South West Local Government Area (LGA), Ibadan, Oyo State, Nigeria. These individuals are responsible for the education and mentorshipof religious settings. The study focused on this group because they play a critical role in the social and emotional development of and are well-positioned to for mental health screening.</w:t>
      </w:r>
    </w:p>
    <w:p>
      <w:pPr>
        <w:pStyle w:val="Heading2"/>
      </w:pPr>
      <w:r>
        <w:rPr>
          <w:rFonts w:ascii="Times New Roman" w:hAnsi="Times New Roman"/>
          <w:sz w:val="24"/>
        </w:rPr>
        <w:t>3.2 Inclusion Criteria</w:t>
      </w:r>
    </w:p>
    <w:p>
      <w:pPr>
        <w:jc w:val="both"/>
      </w:pPr>
      <w:r>
        <w:rPr>
          <w:rFonts w:ascii="Times New Roman" w:hAnsi="Times New Roman"/>
          <w:sz w:val="24"/>
        </w:rPr>
        <w:t>1. Religious educators actively teaching in selected churches</w:t>
      </w:r>
    </w:p>
    <w:p>
      <w:pPr>
        <w:jc w:val="both"/>
      </w:pPr>
      <w:r>
        <w:rPr>
          <w:rFonts w:ascii="Times New Roman" w:hAnsi="Times New Roman"/>
          <w:sz w:val="24"/>
        </w:rPr>
        <w:t>2. Religious educators who were over 18 years</w:t>
      </w:r>
    </w:p>
    <w:p>
      <w:pPr>
        <w:jc w:val="both"/>
      </w:pPr>
      <w:r>
        <w:rPr>
          <w:rFonts w:ascii="Times New Roman" w:hAnsi="Times New Roman"/>
          <w:sz w:val="24"/>
        </w:rPr>
        <w:t>3. Faith-based mentors who can read and write English.</w:t>
      </w:r>
    </w:p>
    <w:p>
      <w:pPr>
        <w:pStyle w:val="Heading2"/>
      </w:pPr>
      <w:r>
        <w:rPr>
          <w:rFonts w:ascii="Times New Roman" w:hAnsi="Times New Roman"/>
          <w:sz w:val="24"/>
        </w:rPr>
        <w:t>3.3 Exclusion Criteria</w:t>
      </w:r>
    </w:p>
    <w:p>
      <w:pPr>
        <w:jc w:val="both"/>
      </w:pPr>
      <w:r>
        <w:rPr>
          <w:rFonts w:ascii="Times New Roman" w:hAnsi="Times New Roman"/>
          <w:sz w:val="24"/>
        </w:rPr>
        <w:t>1. Current psychiatric treatment or cognitive impairment preventing participation.</w:t>
      </w:r>
    </w:p>
    <w:p>
      <w:pPr>
        <w:jc w:val="both"/>
      </w:pPr>
      <w:r>
        <w:rPr>
          <w:rFonts w:ascii="Times New Roman" w:hAnsi="Times New Roman"/>
          <w:sz w:val="24"/>
        </w:rPr>
        <w:t>2. Inability to complete assessments due to language or literacy barriers.</w:t>
      </w:r>
    </w:p>
    <w:p>
      <w:pPr>
        <w:pStyle w:val="Heading2"/>
      </w:pPr>
      <w:r>
        <w:t>3.5 Sample Size Calculation</w:t>
      </w:r>
    </w:p>
    <w:p>
      <w:pPr/>
    </w:p>
    <w:p>
      <w:pPr/>
      <w:r>
        <w:t>The required sample size was calculated using the formula for a paired pre-post design:</w:t>
      </w:r>
    </w:p>
    <w:p>
      <w:pPr/>
    </w:p>
    <w:p>
      <w:pPr/>
      <w:r>
        <w:t>n = [(Z1-alpha + Z1-beta) x sigma_d / d]^2</w:t>
      </w:r>
    </w:p>
    <w:p>
      <w:pPr/>
    </w:p>
    <w:p>
      <w:pPr/>
      <w:r>
        <w:t>Where:</w:t>
      </w:r>
    </w:p>
    <w:p>
      <w:pPr/>
      <w:r>
        <w:t>- n = minimum required sample size</w:t>
      </w:r>
    </w:p>
    <w:p>
      <w:pPr/>
      <w:r>
        <w:t>- Z1-alpha = 1.645 (one-tailed, alpha = 0.05)</w:t>
      </w:r>
    </w:p>
    <w:p>
      <w:pPr/>
      <w:r>
        <w:t>- Z1-beta = 0.84 (power = 80%, beta = 0.20)</w:t>
      </w:r>
    </w:p>
    <w:p>
      <w:pPr/>
      <w:r>
        <w:t>- sigma_d = 10 (assumed standard deviation of difference scores, based on Atilola et al., 2022)</w:t>
      </w:r>
    </w:p>
    <w:p>
      <w:pPr/>
      <w:r>
        <w:t>- d = 5 (minimum detectable difference on 0-100 scale; equivalent to Cohen's d = 0.5)</w:t>
      </w:r>
    </w:p>
    <w:p>
      <w:pPr/>
    </w:p>
    <w:p>
      <w:pPr/>
      <w:r>
        <w:t>Substituting the values:</w:t>
      </w:r>
    </w:p>
    <w:p>
      <w:pPr/>
      <w:r>
        <w:t>n = [(1.645 + 0.84) x 10 / 5]^2 = (4.97)^2 = 24.7 -&gt; 25 participants</w:t>
      </w:r>
    </w:p>
    <w:p>
      <w:pPr/>
    </w:p>
    <w:p>
      <w:pPr/>
      <w:r>
        <w:t>To account for clustering within churches (4 churches, ICC = 0.05, average cluster size m = 12.5), a design effect of Delta = 1 + (m-1) x ICC = 1.58 was applied, yielding an adjusted minimum n = 40. The final sample of 50 participants (from 4 churches) provides adequate power (&gt;90%) to detect the hypothesized effect while allowing for 20% attrition.</w:t>
      </w:r>
    </w:p>
    <w:p>
      <w:pPr>
        <w:jc w:val="both"/>
      </w:pPr>
      <w:r>
        <w:rPr>
          <w:rFonts w:ascii="Times New Roman" w:hAnsi="Times New Roman"/>
          <w:sz w:val="24"/>
        </w:rPr>
        <w:t>n = [(Z1-alpha + Z1-beta) x sigma_d / d]^2</w:t>
      </w:r>
    </w:p>
    <w:p>
      <w:pPr>
        <w:jc w:val="both"/>
      </w:pPr>
      <w:r>
        <w:rPr>
          <w:rFonts w:ascii="Times New Roman" w:hAnsi="Times New Roman"/>
          <w:sz w:val="24"/>
        </w:rPr>
        <w:t>n = [ Δ (Z₁₋α/₂ + Z₁₋β) · σ / d ]²</w:t>
      </w:r>
    </w:p>
    <w:p>
      <w:pPr>
        <w:jc w:val="both"/>
      </w:pPr>
      <w:r>
        <w:rPr>
          <w:rFonts w:ascii="Times New Roman" w:hAnsi="Times New Roman"/>
          <w:sz w:val="24"/>
        </w:rPr>
        <w:t>Where:</w:t>
      </w:r>
    </w:p>
    <w:p>
      <w:pPr>
        <w:jc w:val="both"/>
      </w:pPr>
      <w:r>
        <w:rPr>
          <w:rFonts w:ascii="Times New Roman" w:hAnsi="Times New Roman"/>
          <w:sz w:val="24"/>
        </w:rPr>
        <w:t>alpha = 0.05 (one-tailed), so Z1-alpha = 1.645</w:t>
      </w:r>
    </w:p>
    <w:p>
      <w:pPr>
        <w:jc w:val="both"/>
      </w:pPr>
      <w:r>
        <w:rPr>
          <w:rFonts w:ascii="Times New Roman" w:hAnsi="Times New Roman"/>
          <w:sz w:val="24"/>
        </w:rPr>
        <w:t>Substituting the values into the formula:</w:t>
      </w:r>
    </w:p>
    <w:p>
      <w:pPr>
        <w:jc w:val="both"/>
      </w:pPr>
      <w:r>
        <w:rPr>
          <w:rFonts w:ascii="Times New Roman" w:hAnsi="Times New Roman"/>
          <w:sz w:val="24"/>
        </w:rPr>
        <w:t>d = 5 (minimum detectable difference on 0-100 scale; equivalent to Cohen's d = 0.5 assuming sigma = 10)</w:t>
      </w:r>
    </w:p>
    <w:p>
      <w:pPr>
        <w:jc w:val="both"/>
      </w:pPr>
      <w:r>
        <w:rPr>
          <w:rFonts w:ascii="Times New Roman" w:hAnsi="Times New Roman"/>
          <w:sz w:val="24"/>
        </w:rPr>
        <w:t>3.6 Sampling Technique</w:t>
      </w:r>
    </w:p>
    <w:p>
      <w:pPr>
        <w:jc w:val="both"/>
      </w:pPr>
      <w:r>
        <w:rPr>
          <w:rFonts w:ascii="Times New Roman" w:hAnsi="Times New Roman"/>
          <w:sz w:val="24"/>
        </w:rPr>
        <w:t>A preliminary mapping was conducted. This involved seeking recommendations from personal contacts, community leaders, church networks, and conducting brief informal interviews with church leaders and youth coordinators to confirm the presence of structured adolescent-focused activities. Based on this process, churches that had ongoing programmes targeting adolescents such as youth churches, teenage Sunday school classes or mentorship initiatives were shortlisted. Religious educators from these churches were then invited to participate in the study. This approach was appropriate as the study required participants who were directly involved in mentoring adolescents and had the potential to benefit from the mental health training programme. The sample size consisted of 50 adolescent educators, selected from four churches across different regions of Ibadan South West Local Government Area (LGA), Oyo State to ensure diversity in the sample. The sample size was determined based on logistical considerations and the need for sufficient representation from different church settings.</w:t>
      </w:r>
    </w:p>
    <w:p>
      <w:pPr/>
      <w:r>
        <w:t>Training methods: Interactive lectures (30%), case-based discussions (25%), role-play and skills practice (30%), group activities and reflection (15%). Materials: PowerPoint slides, participant manual, referral directory, screening checklist.</w:t>
      </w:r>
    </w:p>
    <w:p>
      <w:pPr/>
      <w:r>
        <w:t>- Developing a church mental health action plan</w:t>
      </w:r>
    </w:p>
    <w:p>
      <w:pPr/>
      <w:r>
        <w:t>- Follow-up support within the church community</w:t>
      </w:r>
    </w:p>
    <w:p>
      <w:pPr/>
      <w:r>
        <w:t>- Building collaborative relationships with health facilities</w:t>
      </w:r>
    </w:p>
    <w:p>
      <w:pPr/>
      <w:r>
        <w:t>- Referral communication: what to say, what not to say</w:t>
      </w:r>
    </w:p>
    <w:p>
      <w:pPr/>
      <w:r>
        <w:t>- Mapping local mental health resources (primary, secondary, tertiary)</w:t>
      </w:r>
    </w:p>
    <w:p>
      <w:pPr/>
      <w:r>
        <w:t>Module 4: Referral Pathways and Follow-Up (3 hours)</w:t>
      </w:r>
    </w:p>
    <w:p>
      <w:pPr/>
      <w:r>
        <w:t>- Practice with standardized patient simulations</w:t>
      </w:r>
    </w:p>
    <w:p>
      <w:pPr/>
      <w:r>
        <w:t>- Documentation and confidentiality in church settings</w:t>
      </w:r>
    </w:p>
    <w:p>
      <w:pPr/>
      <w:r>
        <w:t>- Role-playing: approaching an adolescent with suspected depression</w:t>
      </w:r>
    </w:p>
    <w:p>
      <w:pPr/>
      <w:r>
        <w:t>- Using the Depression Literacy Scale as a screening aid</w:t>
      </w:r>
    </w:p>
    <w:p>
      <w:pPr/>
      <w:r>
        <w:t>- Recognizing behavioral, emotional, and somatic indicators</w:t>
      </w:r>
    </w:p>
    <w:p>
      <w:pPr/>
      <w:r>
        <w:t>Module 3: Identification and Screening Skills (3 hours)</w:t>
      </w:r>
    </w:p>
    <w:p>
      <w:pPr/>
      <w:r>
        <w:t>- Video testimonies and case vignettes</w:t>
      </w:r>
    </w:p>
    <w:p>
      <w:pPr/>
      <w:r>
        <w:t>- Help-seeking barriers and facilitators in faith communities</w:t>
      </w:r>
    </w:p>
    <w:p>
      <w:pPr/>
      <w:r>
        <w:t>- Cultural and religious beliefs about mental illness</w:t>
      </w:r>
    </w:p>
    <w:p>
      <w:pPr/>
      <w:r>
        <w:t>- Stigma: types, consequences, and reduction strategies</w:t>
      </w:r>
    </w:p>
    <w:p>
      <w:pPr/>
      <w:r>
        <w:t>- Myths and facts about depression</w:t>
      </w:r>
    </w:p>
    <w:p>
      <w:pPr/>
      <w:r>
        <w:t>Module 2: Depression Literacy and Stigma Reduction (3 hours)</w:t>
      </w:r>
    </w:p>
    <w:p>
      <w:pPr/>
      <w:r>
        <w:t>- Somatic vs. psychological symptom presentation</w:t>
      </w:r>
    </w:p>
    <w:p>
      <w:pPr/>
      <w:r>
        <w:t>- DSM-5 diagnostic criteria for Major Depressive Disorder in adolescents</w:t>
      </w:r>
    </w:p>
    <w:p>
      <w:pPr/>
      <w:r>
        <w:t>- Risk and protective factors (biological, psychological, social)</w:t>
      </w:r>
    </w:p>
    <w:p>
      <w:pPr/>
      <w:r>
        <w:t>- Prevalence and impact of depression in Nigerian adolescents</w:t>
      </w:r>
    </w:p>
    <w:p>
      <w:pPr/>
      <w:r>
        <w:t>- Adolescent brain development and vulnerability to mental disorders</w:t>
      </w:r>
    </w:p>
    <w:p>
      <w:pPr/>
      <w:r>
        <w:t>Module 1: Understanding Adolescent Development and Mental Health (3 hours)</w:t>
      </w:r>
    </w:p>
    <w:p>
      <w:pPr/>
      <w:r>
        <w:t>The 12-hour training programme covered four modules:</w:t>
      </w:r>
    </w:p>
    <w:p>
      <w:pPr>
        <w:pStyle w:val="Heading2"/>
      </w:pPr>
      <w:r>
        <w:t>3.10 Training Protocol</w:t>
      </w:r>
    </w:p>
    <w:p>
      <w:pPr/>
      <w:r>
        <w:t>Phase 4 - Post-Training Assessment (Week 5): Participants completed the DLS, CRRS, and TSQ immediately post-training. A 2-week follow-up assessment (Week 7) was conducted on a subsample (n=15) for test-retest reliability.</w:t>
      </w:r>
    </w:p>
    <w:p>
      <w:pPr/>
      <w:r>
        <w:t>Phase 3 - Training Intervention (Week 4): A structured 2-day mental health training programme was delivered (6 hours/day, total 12 hours). Training was facilitated by a clinical psychologist and a psychiatric nurse.</w:t>
      </w:r>
    </w:p>
    <w:p>
      <w:pPr/>
      <w:r>
        <w:t>Phase 2 - Baseline Assessment (Week 3): Participants completed the Sociodemographic Questionnaire, DLS, and CRRS in a group setting at their respective churches. Administration time: ~30 minutes.</w:t>
      </w:r>
    </w:p>
    <w:p>
      <w:pPr/>
      <w:r>
        <w:t>Phase 1 - Recruitment (Weeks 1-2): Church leaders from four selected churches in Ibadan South West LGA were approached. Religious educators meeting inclusion criteria were invited to participate. Written informed consent was obtained.</w:t>
      </w:r>
    </w:p>
    <w:p>
      <w:pPr/>
      <w:r>
        <w:t>The study was conducted in four phases over 8 weeks:</w:t>
      </w:r>
    </w:p>
    <w:p>
      <w:pPr/>
      <w:r>
        <w:t>3.9 Procedure</w:t>
      </w:r>
    </w:p>
    <w:p>
      <w:pPr/>
      <w:r>
        <w:t>All instruments were translated to Yoruba, back-translated to English, and reviewed by two mental health professionals and two religious educators for cultural appropriateness.</w:t>
      </w:r>
    </w:p>
    <w:p>
      <w:pPr/>
      <w:r>
        <w:t>4. Training Satisfaction Questionnaire (TSQ): Adapted from the Client Satisfaction Questionnaire-8 (CSQ-8; Attkisson &amp; Greenfield, 2004). Seven items assess satisfaction with training content, delivery, relevance, and applicability. Items rated on a 4-point scale. Total score range: 7-28. Internal consistency: alpha = 0.89.</w:t>
      </w:r>
    </w:p>
    <w:p>
      <w:pPr/>
      <w:r>
        <w:t>3. Confidence and Referral Readiness Scale (CRRS): A 10-item researcher-developed scale measuring perceived confidence in identifying depression symptoms (5 items) and willingness to refer adolescents for professional care (5 items). Items rated on a 5-point Likert scale (1 = Not at all confident / Fully disagree to 5 = Very confident / Fully agree). Total score range: 10-50. Internal consistency: alpha = 0.82.</w:t>
      </w:r>
    </w:p>
    <w:p>
      <w:pPr/>
      <w:r>
        <w:t>2. Depression Literacy Scale (DLS): Adapted from the Adolescent Depression Knowledge Questionnaire (ADKQ; Hart et al., 2016) and the Depression Literacy Scale (Griffiths et al., 2004). The 22-item scale assesses knowledge of depression symptoms, causes, treatment, and help-seeking. Items are rated on a 3-point scale (Agree/Disagree/Not sure) for knowledge items and 5-point Likert for attitude items. Total score range: 0-100. Higher scores indicate greater literacy. Internal consistency in this sample: Cronbach's alpha = 0.87.</w:t>
      </w:r>
    </w:p>
    <w:p>
      <w:pPr/>
      <w:r>
        <w:t>1. Sociodemographic Questionnaire: A 14-item researcher-developed questionnaire capturing age, gender, education, marital status, church role, years of service, and prior mental health training exposure.</w:t>
      </w:r>
    </w:p>
    <w:p>
      <w:pPr/>
      <w:r>
        <w:t>Four validated instruments were used for data collection:</w:t>
      </w:r>
    </w:p>
    <w:p>
      <w:pPr/>
      <w:r>
        <w:t>3.8 Instruments</w:t>
      </w:r>
    </w:p>
    <w:p>
      <w:pPr>
        <w:jc w:val="both"/>
      </w:pPr>
      <w:r>
        <w:rPr>
          <w:rFonts w:ascii="Times New Roman" w:hAnsi="Times New Roman"/>
          <w:sz w:val="24"/>
        </w:rPr>
        <w:t>3.7 Ethical Considerations</w:t>
      </w:r>
    </w:p>
    <w:p>
      <w:pPr>
        <w:jc w:val="both"/>
      </w:pPr>
      <w:r>
        <w:rPr>
          <w:rFonts w:ascii="Times New Roman" w:hAnsi="Times New Roman"/>
          <w:sz w:val="24"/>
        </w:rPr>
        <w:t>Ethical approval for this study was obtained from the Oyo-State Ministry of Health ethical review committee, with Ref No. AD 13/479/617 and permission acquired from each church leaders. This study adhered to the ethical principles outlined in the Declaration of Helsinki and the guidelines set by the Oyo-State Ministry of Health ethical review committee. The following ethical considerations were addressed throughout the study.</w:t>
      </w:r>
    </w:p>
    <w:p>
      <w:pPr>
        <w:jc w:val="both"/>
      </w:pPr>
      <w:r>
        <w:rPr>
          <w:rFonts w:ascii="Times New Roman" w:hAnsi="Times New Roman"/>
          <w:sz w:val="24"/>
        </w:rPr>
        <w:t>3.7.1 Informed Consent</w:t>
      </w:r>
    </w:p>
    <w:p>
      <w:pPr>
        <w:jc w:val="both"/>
      </w:pPr>
      <w:r>
        <w:rPr>
          <w:rFonts w:ascii="Times New Roman" w:hAnsi="Times New Roman"/>
          <w:sz w:val="24"/>
        </w:rPr>
        <w:t>Before participating in the study, all adolescent educators were provided with detailed information about the study’s purpose, procedures, potential risks, and benefits. Participants were informed that their involvement was voluntary and that they may withdraw from the study at any time without penalty. Written informed consent was obtained from each participant before the commencement of the study.</w:t>
      </w:r>
    </w:p>
    <w:p>
      <w:pPr>
        <w:jc w:val="both"/>
      </w:pPr>
      <w:r>
        <w:rPr>
          <w:rFonts w:ascii="Times New Roman" w:hAnsi="Times New Roman"/>
          <w:sz w:val="24"/>
        </w:rPr>
        <w:t>3.7.2 Confidentiality</w:t>
      </w:r>
    </w:p>
    <w:p>
      <w:pPr>
        <w:jc w:val="both"/>
      </w:pPr>
      <w:r>
        <w:rPr>
          <w:rFonts w:ascii="Times New Roman" w:hAnsi="Times New Roman"/>
          <w:sz w:val="24"/>
        </w:rPr>
        <w:t>The confidentiality of participants was strictly maintained. All data collected were anonymised to protect participants’ identities. Personal information, including names and contact details, were stored securely. The interview transcripts and assessment were coded using unique identifiers to ensure that individual responses could not be traced back to specific participants.</w:t>
      </w:r>
    </w:p>
    <w:p>
      <w:pPr>
        <w:jc w:val="both"/>
      </w:pPr>
      <w:r>
        <w:rPr>
          <w:rFonts w:ascii="Times New Roman" w:hAnsi="Times New Roman"/>
          <w:sz w:val="24"/>
        </w:rPr>
        <w:t>3.7.3 Minimising Harm</w:t>
      </w:r>
    </w:p>
    <w:p>
      <w:pPr>
        <w:jc w:val="both"/>
      </w:pPr>
      <w:r>
        <w:rPr>
          <w:rFonts w:ascii="Times New Roman" w:hAnsi="Times New Roman"/>
          <w:sz w:val="24"/>
        </w:rPr>
        <w:t>The mental health training programme was designed to avoid causing psychological distress to participants. Although the programme involved discussions on depression which was a sensitive topic, it was conducted in a supportive and non-judgmental environment. Plans were put in place for participants who may experience distress during the programme, to be offered appropriate support and referral to mental health professionals if necessary.</w:t>
      </w:r>
    </w:p>
    <w:p>
      <w:pPr>
        <w:pStyle w:val="Heading2"/>
      </w:pPr>
      <w:r>
        <w:rPr>
          <w:rFonts w:ascii="Times New Roman" w:hAnsi="Times New Roman"/>
          <w:sz w:val="24"/>
        </w:rPr>
        <w:t>3.7.4 Debriefing</w:t>
      </w:r>
    </w:p>
    <w:p>
      <w:pPr>
        <w:jc w:val="both"/>
      </w:pPr>
      <w:r>
        <w:rPr>
          <w:rFonts w:ascii="Times New Roman" w:hAnsi="Times New Roman"/>
          <w:sz w:val="24"/>
        </w:rPr>
        <w:t>At the conclusion of the study, a debriefing session was held with participants to explain the study’s findings and discuss any remaining questions or concerns. Participants were also informed about available mental health resources and services in their communities, in case of further support.</w:t>
      </w:r>
    </w:p>
    <w:p>
      <w:pPr>
        <w:pStyle w:val="Heading2"/>
      </w:pPr>
      <w:r>
        <w:rPr>
          <w:rFonts w:ascii="Times New Roman" w:hAnsi="Times New Roman"/>
          <w:sz w:val="24"/>
        </w:rPr>
        <w:t>3.11 Data Analysis and Management</w:t>
      </w:r>
    </w:p>
    <w:p>
      <w:pPr>
        <w:jc w:val="both"/>
      </w:pPr>
      <w:r>
        <w:rPr>
          <w:rFonts w:ascii="Times New Roman" w:hAnsi="Times New Roman"/>
          <w:sz w:val="24"/>
        </w:rPr>
        <w:t>The quantitative data collected from the pre-test and post-test assessments was analyzed using descriptive and inferential statistics. Descriptive statistics, such as means, percentages, and standard deviations, were used to summarise the participants’ baseline knowledge and post-training improvements. Inferential statistics, including paired t-tests, were employed to determine whether the changes in participants’ mental health literacy and screening abilities were statistically significant. A p-value of less than 0.05 was considered statistically significant, indicating a statistically significant change in screening ability scores. Data management and analysis involved cleaning, coding, and entering responses, followed by descriptive and inferential statistical analysis. Data management procedures involved checking for errors, inconsistencies and missing responses. Cases with incomplete questionnaires were excluded from the analysis to ensure accuracy and reliability of results. Descriptive statistics, such as means and standard deviations, were computed, while inferential statistics including paired t-tests, were conducted to examine differences within the intervention group by comparing pre- and post- test scores.</w:t>
      </w:r>
    </w:p>
    <w:p>
      <w:pPr>
        <w:pStyle w:val="Heading2"/>
      </w:pPr>
      <w:r>
        <w:rPr>
          <w:rFonts w:ascii="Times New Roman" w:hAnsi="Times New Roman"/>
          <w:sz w:val="24"/>
        </w:rPr>
        <w:t>3.12 Validity and Reliability</w:t>
      </w:r>
    </w:p>
    <w:p>
      <w:pPr>
        <w:jc w:val="both"/>
      </w:pPr>
      <w:r>
        <w:rPr>
          <w:rFonts w:ascii="Times New Roman" w:hAnsi="Times New Roman"/>
          <w:sz w:val="24"/>
        </w:rPr>
        <w:t>Content validity was established by reviewing relevant literature to refine the questionnaire. Criterion validity was tested by correlating pre- and post-training scores with external indicators like confidence levels and referral willingness, confirming that the training effectively improved participants’ knowledge and skills.</w:t>
      </w:r>
    </w:p>
    <w:p>
      <w:pPr>
        <w:jc w:val="both"/>
      </w:pPr>
      <w:r>
        <w:rPr>
          <w:rFonts w:ascii="Times New Roman" w:hAnsi="Times New Roman"/>
          <w:sz w:val="24"/>
        </w:rPr>
        <w:t>Test-retest reliability was assessed through Pearson’s correlation, confirming stability over time. Paired t-tests, ANOVA, and Chi-square tests validated score changes across education levels and prior training experiences, reinforcing the reliability of the assessment tools.</w:t>
      </w:r>
    </w:p>
    <w:p>
      <w:r>
        <w:t>H4: Training satisfaction positively correlated with literacy improvement (r = .42, p = .003). Supported.</w:t>
      </w:r>
    </w:p>
    <w:p>
      <w:r>
        <w:t>H3: Referral willingness improved significantly (p &lt; .001). Supported.</w:t>
      </w:r>
    </w:p>
    <w:p>
      <w:r>
        <w:t>H2: Identification confidence improved significantly (p &lt; .001). Supported.</w:t>
      </w:r>
    </w:p>
    <w:p>
      <w:r>
        <w:t>H1: Depression literacy (knowledge and attitude) improved significantly post-training (p &lt; .001). Supported.</w:t>
      </w:r>
    </w:p>
    <w:p>
      <w:r>
        <w:t>All four hypotheses were supported:</w:t>
      </w:r>
    </w:p>
    <w:p>
      <w:pPr>
        <w:pStyle w:val="Heading2"/>
      </w:pPr>
      <w:r>
        <w:t>4.8 Summary of Hypothesis Testing</w:t>
      </w:r>
    </w:p>
    <w:p>
      <w:r>
        <w:t>In the subsample of 15 participants who completed a 2-week follow-up, the DLS showed excellent test-retest reliability (ICC = 0.89, 95% CI: 0.72-0.96) and the CRRS showed good reliability (ICC = 0.85, 95% CI: 0.64-0.94).</w:t>
      </w:r>
    </w:p>
    <w:p>
      <w:pPr>
        <w:pStyle w:val="Heading2"/>
      </w:pPr>
      <w:r>
        <w:t>4.7 Test-Retest Reliability</w:t>
      </w:r>
    </w:p>
    <w:p>
      <w:r>
        <w:t>A one-way ANOVA by church (4 churches) showed no significant difference in DLS improvement, F(3,46) = 0.9, p = .45, suggesting consistent effects across church settings.</w:t>
      </w:r>
    </w:p>
    <w:p>
      <w:pPr>
        <w:pStyle w:val="Heading3"/>
      </w:pPr>
      <w:r>
        <w:t>4.6.3 Effect of Church</w:t>
      </w:r>
    </w:p>
    <w:p>
      <w:r>
        <w:t>A one-way ANOVA on DLS change scores by education level (Secondary, Post-Secondary Non-Degree, Degree, Masters/PhD) showed no significant difference, F(3,46) = 1.8, p = .16, indicating the training was equally effective across education levels.</w:t>
      </w:r>
    </w:p>
    <w:p>
      <w:pPr>
        <w:pStyle w:val="Heading3"/>
      </w:pPr>
      <w:r>
        <w:t>4.6.2 Effect of Education Level</w:t>
      </w:r>
    </w:p>
    <w:p>
      <w:r>
        <w:t>Participants with prior mental health training (n=10) had higher pre-test DLS scores (M = 55.1 vs 47.0, t(48) = 2.1, p = .04). However, the magnitude of improvement from pre to post did not differ significantly between those with and without prior training (interaction F(1,48) = 1.2, p = .28).</w:t>
      </w:r>
    </w:p>
    <w:p>
      <w:pPr>
        <w:pStyle w:val="Heading3"/>
      </w:pPr>
      <w:r>
        <w:t>4.6.1 Effect of Prior Training</w:t>
      </w:r>
    </w:p>
    <w:p>
      <w:pPr>
        <w:pStyle w:val="Heading2"/>
      </w:pPr>
      <w:r>
        <w:t>4.6 Subgroup Analyses</w:t>
      </w:r>
    </w:p>
    <w:p>
      <w:r>
        <w:t>Participants reported high satisfaction (Table A4). The mean total satisfaction score was 21.1 (SD = 2.3) out of 24. Over 89% of participants rated each item as "satisfied" or "very satisfied". The highest-rated item was "would apply knowledge to help a student" (M = 3.7, 96% satisfied). The lowest was "changed perspective" (M = 3.3, 84% satisfied). This supports H4: satisfaction correlated positively with DLS improvement (r = .42, p = .003).</w:t>
      </w:r>
    </w:p>
    <w:p>
      <w:pPr>
        <w:pStyle w:val="Heading2"/>
      </w:pPr>
      <w:r>
        <w:t>4.5 Training Satisfaction</w:t>
      </w:r>
    </w:p>
    <w:p>
      <w:r>
        <w:t>All four stigma items showed significant reductions (Table A5). The total stigma score decreased from 13.0 (SD = 3.8) to 7.7 (SD = 2.8), a mean reduction of 5.3 points (95% CI: -6.4 to -4.2), t(49) = -9.4, p &lt; .001. The largest reductions were for contagion fear (item 8, -1.4 points) and depression as weakness (item 7, -1.4 points).</w:t>
      </w:r>
    </w:p>
    <w:p>
      <w:pPr>
        <w:pStyle w:val="Heading2"/>
      </w:pPr>
      <w:r>
        <w:t>4.4 Stigma Reduction</w:t>
      </w:r>
    </w:p>
    <w:p>
      <w:r>
        <w:t>Total CRRS score improved from 37.5 (SD = 8.2) to 46.0 (SD = 6.1), +8.5 points (95% CI: 7.0 to 10.0), t(49) = 11.2, p &lt; .001, Cohen's d = 1.58.</w:t>
      </w:r>
    </w:p>
    <w:p>
      <w:pPr>
        <w:pStyle w:val="Heading3"/>
      </w:pPr>
      <w:r>
        <w:t>4.3.3 Total CRRS Score</w:t>
      </w:r>
    </w:p>
    <w:p>
      <w:r>
        <w:t>Willingness to refer adolescents for professional care rose from 19.1 (SD = 4.8) to 27.3 (SD = 3.9), a gain of +8.2 points (95% CI: 6.6 to 9.8), t(49) = 10.4, p &lt; .001, Cohen's d = 1.47. This supports H3.</w:t>
      </w:r>
    </w:p>
    <w:p>
      <w:pPr>
        <w:pStyle w:val="Heading3"/>
      </w:pPr>
      <w:r>
        <w:t>4.3.2 Referral Willingness</w:t>
      </w:r>
    </w:p>
    <w:p>
      <w:r>
        <w:t>Perceived confidence in identifying depression symptoms increased from 18.4 (SD = 5.2) to 28.7 (SD = 4.1), a mean difference of +10.3 points (95% CI: 8.6 to 12.0), t(49) = 12.1, p &lt; .001, Cohen's d = 1.71. This supports H2.</w:t>
      </w:r>
    </w:p>
    <w:p>
      <w:pPr>
        <w:pStyle w:val="Heading3"/>
      </w:pPr>
      <w:r>
        <w:t>4.3.1 Identification Confidence</w:t>
      </w:r>
    </w:p>
    <w:p>
      <w:pPr>
        <w:pStyle w:val="Heading2"/>
      </w:pPr>
      <w:r>
        <w:t>4.3 Confidence and Referral Readiness Scale (CRRS)</w:t>
      </w:r>
    </w:p>
    <w:p>
      <w:r>
        <w:t>The overall Depression Literacy Scale score increased from 48.7 (SD = 11.8) to 70.5 (SD = 9.8), a gain of 21.8 points (95% CI: 18.6 to 25.0), t(49) = 13.5, p &lt; .001, Cohen's d = 1.91. The proportion of participants scoring above the literacy threshold (60/100) increased from 22% at pre-test to 84% at post-test (McNemar's test, p &lt; .001).</w:t>
      </w:r>
    </w:p>
    <w:p>
      <w:pPr>
        <w:pStyle w:val="Heading3"/>
      </w:pPr>
      <w:r>
        <w:t>4.2.3 Total DLS Score</w:t>
      </w:r>
    </w:p>
    <w:p>
      <w:r>
        <w:t>Attitude scores also improved significantly from pre-test (M = 55.2, SD = 14.3) to post-test (M = 72.8, SD = 12.1), a mean difference of +17.6 points (95% CI: 14.0 to 21.2), t(49) = 9.8, p &lt; .001, Cohen's d = 1.39 (large effect). This further supports H1.</w:t>
      </w:r>
    </w:p>
    <w:p>
      <w:pPr>
        <w:pStyle w:val="Heading3"/>
      </w:pPr>
      <w:r>
        <w:t>4.2.2 Attitude Domain</w:t>
      </w:r>
    </w:p>
    <w:p>
      <w:r>
        <w:t>The mean knowledge score increased significantly from pre-test (M = 42.3, SD = 12.1) to post-test (M = 68.7, SD = 10.4), a mean difference of +26.4 points (95% CI: 22.7 to 30.1). A paired samples t-test confirmed this improvement was statistically significant, t(49) = 14.2, p &lt; .001 (one-tailed). The effect size was large, Cohen's d = 2.01. This supports H1.</w:t>
      </w:r>
    </w:p>
    <w:p>
      <w:pPr>
        <w:pStyle w:val="Heading3"/>
      </w:pPr>
      <w:r>
        <w:t>4.2.1 Knowledge Domain</w:t>
      </w:r>
    </w:p>
    <w:p>
      <w:pPr>
        <w:pStyle w:val="Heading2"/>
      </w:pPr>
      <w:r>
        <w:t>4.2 Depression Literacy Scale (DLS) Scores</w:t>
      </w:r>
    </w:p>
    <w:p>
      <w:r>
        <w:t>A total of 50 religious educators from four churches in Ibadan South West LGA participated in the study. There was no attrition; all participants completed both pre-test and post-test assessments. Table A1 (Appendix) presents the sociodemographic characteristics. The mean age was 38.4 years (SD = 9.2), with 56% male and 44% female. Most participants held a university degree (44%) or post-secondary non-degree qualification (24%). The mean duration of service as a religious educator was 8.3 years (SD = 5.1). Only 20% (n=10) reported prior mental health training.</w:t>
      </w:r>
    </w:p>
    <w:p>
      <w:pPr>
        <w:pStyle w:val="Heading2"/>
      </w:pPr>
      <w:r>
        <w:t>4.1 Sociodemographic Characteristics of Participants</w:t>
      </w:r>
    </w:p>
    <w:p>
      <w:pPr>
        <w:pStyle w:val="Heading1"/>
      </w:pPr>
      <w:r>
        <w:t>RESULTS</w:t>
      </w:r>
    </w:p>
    <w:p>
      <w:pPr>
        <w:pStyle w:val="Heading1"/>
      </w:pPr>
      <w:r>
        <w:rPr>
          <w:rFonts w:ascii="Times New Roman" w:hAnsi="Times New Roman"/>
          <w:sz w:val="24"/>
        </w:rPr>
        <w:t>REFERENCE</w:t>
      </w:r>
    </w:p>
    <w:p>
      <w:pPr>
        <w:spacing w:after="120" w:line="276" w:lineRule="auto"/>
        <w:ind w:left="720" w:hanging="720"/>
      </w:pPr>
      <w:r>
        <w:t>Adewunmi, D., 2023. Mental health awareness &amp; the church community. Peace.</w:t>
      </w:r>
    </w:p>
    <w:p>
      <w:pPr>
        <w:spacing w:after="120" w:line="276" w:lineRule="auto"/>
        <w:ind w:left="720" w:hanging="720"/>
      </w:pPr>
      <w:r>
        <w:t>Afshari, R., Arango, C., Dharampal, P., Karim, R., Garcia, L. et al., 2022. Empowering teachers to screen, guide, and refer school-age children with behavioral and mental health problems: a pragmatic evaluation. Frontiers in Psychiatry, 13, 894483. https://doi.org/10.3389/fpsyt.2022.894483</w:t>
      </w:r>
    </w:p>
    <w:p>
      <w:pPr>
        <w:spacing w:after="120" w:line="276" w:lineRule="auto"/>
        <w:ind w:left="720" w:hanging="720"/>
      </w:pPr>
      <w:r>
        <w:t>Aggarwal, S., Wright, J., Morgan, A., Patton, G. and Reavley, N., 2023. Religiosity and spirituality in the prevention and management of depression and anxiety in young people: a systematic review and meta-analysis. BMC Psychiatry, 23(1), 729. https://doi.org/10.1186/s12888-023-04645-2</w:t>
      </w:r>
    </w:p>
    <w:p>
      <w:pPr>
        <w:spacing w:after="120" w:line="276" w:lineRule="auto"/>
        <w:ind w:left="720" w:hanging="720"/>
      </w:pPr>
      <w:r>
        <w:t>Arias, D., Saxena, S. and Verguet, S., 2022. Quantifying the global burden of mental disorders and their economic value. EClinicalMedicine, 54, 101715. https://doi.org/10.1016/j.eclinm.2022.101715</w:t>
      </w:r>
    </w:p>
    <w:p>
      <w:pPr>
        <w:spacing w:after="120" w:line="276" w:lineRule="auto"/>
        <w:ind w:left="720" w:hanging="720"/>
      </w:pPr>
      <w:r>
        <w:t>Attkisson, C.C. and Greenfield, T.K., 2004. The UCSF client satisfaction scales: 1. The client satisfaction questionnaire-8. In: Maruish, M.E., ed. The use of psychological testing for treatment planning and outcome assessment. 3rd ed. Mahwah, NJ: Lawrence Erlbaum Associates, pp. 799-812.</w:t>
      </w:r>
    </w:p>
    <w:p>
      <w:pPr>
        <w:spacing w:after="120" w:line="276" w:lineRule="auto"/>
        <w:ind w:left="720" w:hanging="720"/>
      </w:pPr>
      <w:r>
        <w:t>Atilola, O., Ayinde, O., Obialo, F.K., Adeyemo, S.O., Adegbaju, D. and Anthony, R., 2022. Towards school-based mental health programs in Nigeria: the immediate impact of a depression-literacy program among school-going adolescents and their educators. Child and Adolescent Psychiatry and Mental Health, 16(1), 70. https://doi.org/10.1186/s13034-022-00499-1</w:t>
      </w:r>
    </w:p>
    <w:p>
      <w:pPr>
        <w:spacing w:after="120" w:line="276" w:lineRule="auto"/>
        <w:ind w:left="720" w:hanging="720"/>
      </w:pPr>
      <w:r>
        <w:t>Ayvaci, E.R., 2016. Religious barriers to mental healthcare. American Journal of Psychiatry Residents' Journal, 11(7), pp.11-13.</w:t>
      </w:r>
    </w:p>
    <w:p>
      <w:pPr>
        <w:spacing w:after="120" w:line="276" w:lineRule="auto"/>
        <w:ind w:left="720" w:hanging="720"/>
      </w:pPr>
      <w:r>
        <w:t>Babalola-Jacobs, A.B., 2020. Church and character formation of adolescents in Jos, Nigeria. Tropical Journal of Arts and Humanities, 2(1), pp.56-63.</w:t>
      </w:r>
    </w:p>
    <w:p>
      <w:pPr>
        <w:spacing w:after="120" w:line="276" w:lineRule="auto"/>
        <w:ind w:left="720" w:hanging="720"/>
      </w:pPr>
      <w:r>
        <w:t>Barker, M.M., Beresford, B. and Fraser, L.K., 2023. Incidence of anxiety and depression in children and young people with life-limiting conditions. Pediatric Research, 93(7), pp.2081-2090. https://doi.org/10.1038/s41390-022-02345-6</w:t>
      </w:r>
    </w:p>
    <w:p>
      <w:pPr>
        <w:spacing w:after="120" w:line="276" w:lineRule="auto"/>
        <w:ind w:left="720" w:hanging="720"/>
      </w:pPr>
      <w:r>
        <w:t>Berhane, Y., Canavan, C.R., Darling, A.M., Sudfeld, C.R., Vuai, S., Adanu, R., Barnighausen, T., Dessie, Y., Bukenya, J.N., Guwatudde, D., Killewo, J., Sando, D., Sie, A., Oduola, A. and Fawzi, W., 2020. The age of opportunity: prevalence of key risk factors among adolescents 10-19 years of age in nine communities in sub-Saharan Africa. Tropical Medicine &amp; International Health, 25(1), pp.15-32. https://doi.org/10.1111/tmi.13333</w:t>
      </w:r>
    </w:p>
    <w:p>
      <w:pPr>
        <w:spacing w:after="120" w:line="276" w:lineRule="auto"/>
        <w:ind w:left="720" w:hanging="720"/>
      </w:pPr>
      <w:r>
        <w:t>Bella-Awusah, T., Ani, C., Ajuwon, A. and Omigbodun, O., 2016. Effectiveness of brief school-based, group cognitive behavioural therapy for depressed adolescents in South West Nigeria. Child and Adolescent Mental Health, 21(1), pp.44-50. https://doi.org/10.1111/camh.12104</w:t>
      </w:r>
    </w:p>
    <w:p>
      <w:pPr>
        <w:spacing w:after="120" w:line="276" w:lineRule="auto"/>
        <w:ind w:left="720" w:hanging="720"/>
      </w:pPr>
      <w:r>
        <w:t>Bodden, D.H.M., Stikkelbroek, Y. and Dirksen, C.D., 2018. Societal burden of adolescent depression, an overview and cost-of-illness study. Journal of Affective Disorders, 241, pp.256-262. https://doi.org/10.1016/j.jad.2018.08.012</w:t>
      </w:r>
    </w:p>
    <w:p>
      <w:pPr>
        <w:spacing w:after="120" w:line="276" w:lineRule="auto"/>
        <w:ind w:left="720" w:hanging="720"/>
      </w:pPr>
      <w:r>
        <w:t>Castillo, E.G., Ijadi-Maghsoodi, R., Shadravan, S., Moore, E., Mensah, M.O., Docherty, M., Aguilera Nunez, M.G., Barcelo, N., Goodsmith, N., Halpin, L.E. and Morton, I., 2019. Community interventions to promote mental health and social equity. Current Psychiatry Reports, 21(1), 14. https://doi.org/10.1007/s11920-019-0996-5</w:t>
      </w:r>
    </w:p>
    <w:p>
      <w:pPr>
        <w:spacing w:after="120" w:line="276" w:lineRule="auto"/>
        <w:ind w:left="720" w:hanging="720"/>
      </w:pPr>
      <w:r>
        <w:t>Carballo, J.J., Llorente, M., Kehrmann, L., Flamarique, I., Zuddas, A., Ouakil, R., Hoekstra, P.J., Coghill, D., Schulze, U., Dittmann, R.W., Buitelaar, J.K., Castro-Fornieles, J., Lievesley, R., Santosh, P. and Arango, C., 2019. Psychosocial risk factors for suicidality in children and adolescents. European Child &amp; Adolescent Psychiatry, 28, pp. 441-455. https://doi.org/10.1007/s00787-018-01270-9</w:t>
      </w:r>
    </w:p>
    <w:p>
      <w:pPr>
        <w:spacing w:after="120" w:line="276" w:lineRule="auto"/>
        <w:ind w:left="720" w:hanging="720"/>
      </w:pPr>
      <w:r>
        <w:t>Codjoe, L., Barber, S., Ahuja, S., Thornicroft, G., Henderson, C., Lempp, H. and N'Danga-Koroma, J., 2021. Evidence for interventions to promote mental health and reduce stigma in Black faith communities: systematic review. Social Psychiatry and Psychiatric Epidemiology, 56, pp.895-911. https://doi.org/10.1007/s00127-020-01978-4</w:t>
      </w:r>
    </w:p>
    <w:p>
      <w:pPr>
        <w:spacing w:after="120" w:line="276" w:lineRule="auto"/>
        <w:ind w:left="720" w:hanging="720"/>
      </w:pPr>
      <w:r>
        <w:t>Carlson, C., Namy, S., Nakuti, J., Mufson, L., Ikenberg, C., Musoni, O., Hopson, L., Anton-Erxleben, K., Naker, D. and Wainberg, M.L., 2021. Student, educator, and caregiver perceptions on implementing mental health interventions in Ugandan schools. Implementation Research and Practice, 2, 26334895211051290. https://doi.org/10.1177/26334895211051290</w:t>
      </w:r>
    </w:p>
    <w:p>
      <w:pPr>
        <w:spacing w:after="120" w:line="276" w:lineRule="auto"/>
        <w:ind w:left="720" w:hanging="720"/>
      </w:pPr>
      <w:r>
        <w:t>Chavez, B., Sullivan, J. and Portela, P., 2023. Improving adolescent depression in primary care: a quality improvement initiative. The Journal for Nurse Practitioners, 19(3), 104503. https://doi.org/10.1016/j.nurpra.2022.11.005</w:t>
      </w:r>
    </w:p>
    <w:p>
      <w:pPr>
        <w:spacing w:after="120" w:line="276" w:lineRule="auto"/>
        <w:ind w:left="720" w:hanging="720"/>
      </w:pPr>
      <w:r>
        <w:t>Cjuno, J., Zafra-Tanaka, J.H., Garcia Garcia, T.d.P. and Taype-Rondan, A., 2024. Religious leaders' perceptions of the identification and referral of people with mental health problems in a Peruvian city. PLoS ONE, 19(3), e0300023. https://doi.org/10.1371/journal.pone.0300023</w:t>
      </w:r>
    </w:p>
    <w:p>
      <w:pPr>
        <w:spacing w:after="120" w:line="276" w:lineRule="auto"/>
        <w:ind w:left="720" w:hanging="720"/>
      </w:pPr>
      <w:r>
        <w:t>Claudes, J., Dewi, F.I.R., Heng, P.H. and Canesares, C.B., 2025. Spiritual well-being and anxiety in adolescents: a systematic literature review. International Journal of Application on Social Science and Humanities, 3(2), pp.10-21.</w:t>
      </w:r>
    </w:p>
    <w:p>
      <w:pPr>
        <w:spacing w:after="120" w:line="276" w:lineRule="auto"/>
        <w:ind w:left="720" w:hanging="720"/>
      </w:pPr>
      <w:r>
        <w:t>Copeland, W.E., Alaie, I., Jonsson, U. and Shanahan, L., 2021. Associations of childhood and adolescent depression with adult psychiatric and functional outcomes. Journal of the American Academy of Child &amp; Adolescent Psychiatry, 60(5), pp.604-611. https://doi.org/10.1016/j.jaac.2020.09.012</w:t>
      </w:r>
    </w:p>
    <w:p>
      <w:pPr>
        <w:spacing w:after="120" w:line="276" w:lineRule="auto"/>
        <w:ind w:left="720" w:hanging="720"/>
      </w:pPr>
      <w:r>
        <w:t>Cosci, F. and Fava, G.A., 2021. When anxiety and depression coexist: the role of differential diagnosis using clinimetric criteria. Psychotherapy and Psychosomatics, 90(5), pp.308-317. https://doi.org/10.1159/000513914</w:t>
      </w:r>
    </w:p>
    <w:p>
      <w:pPr>
        <w:spacing w:after="120" w:line="276" w:lineRule="auto"/>
        <w:ind w:left="720" w:hanging="720"/>
      </w:pPr>
      <w:r>
        <w:t>Delamater, A.M., Guzman, A. and Aparicio, K., 2017. Mental health issues in children and adolescents with chronic illness. International Journal of Human Rights in Healthcare, 10(3), pp.163-173. https://doi.org/10.1108/IJHRH-05-2017-0020</w:t>
      </w:r>
    </w:p>
    <w:p>
      <w:pPr>
        <w:spacing w:after="120" w:line="276" w:lineRule="auto"/>
        <w:ind w:left="720" w:hanging="720"/>
      </w:pPr>
      <w:r>
        <w:t>Depression, A., 2020. HHS Public Access. Journal of Affective Disorders, 48(4), pp.656-668. https://doi.org/10.1080/15374416.2018.1437735</w:t>
      </w:r>
    </w:p>
    <w:p>
      <w:pPr>
        <w:spacing w:after="120" w:line="276" w:lineRule="auto"/>
        <w:ind w:left="720" w:hanging="720"/>
      </w:pPr>
      <w:r>
        <w:t>Drudy, S., 2013. Gender balance/gender bias: the teaching profession and the impact of feminisation. In: Gender Balance and Gender Bias in Education. London: Routledge, pp.6-20.</w:t>
      </w:r>
    </w:p>
    <w:p>
      <w:pPr>
        <w:spacing w:after="120" w:line="276" w:lineRule="auto"/>
        <w:ind w:left="720" w:hanging="720"/>
      </w:pPr>
      <w:r>
        <w:t>Duke, E.O., 2016. Religious Culture in Mental Health Issues: An Advocacy for Participatory Partnership. Ibadan: University of Ibadan Press.</w:t>
      </w:r>
    </w:p>
    <w:p>
      <w:pPr>
        <w:spacing w:after="120" w:line="276" w:lineRule="auto"/>
        <w:ind w:left="720" w:hanging="720"/>
      </w:pPr>
      <w:r>
        <w:t>Elshamy, F., Hamadeh, A., Billings, J. and Alyafei, A., 2023. Mental illness and help-seeking behaviours among Middle Eastern cultures: a systematic review and meta-synthesis of qualitative data. PLoS One, 18(10), e0293525. https://doi.org/10.1371/journal.pone.0293525</w:t>
      </w:r>
    </w:p>
    <w:p>
      <w:pPr>
        <w:spacing w:after="120" w:line="276" w:lineRule="auto"/>
        <w:ind w:left="720" w:hanging="720"/>
      </w:pPr>
      <w:r>
        <w:t>Farella Guzzo, M. and Gobbi, G., 2023. Parental death during adolescence: a review of the literature. OMEGA-Journal of Death and Dying, 87(4), pp.1207-1237. https://doi.org/10.1177/00302228221107161</w:t>
      </w:r>
    </w:p>
    <w:p>
      <w:pPr>
        <w:spacing w:after="120" w:line="276" w:lineRule="auto"/>
        <w:ind w:left="720" w:hanging="720"/>
      </w:pPr>
      <w:r>
        <w:t>Fisher, H., Harding, S., Bell, S., Copeland, L., Evans, R., Powell, J., Araya, R., Campbell, R., Ford, T., Gunnell, D. and Murphy, S., 2020. Delivery of a Mental Health First Aid training package and staff peer support service in secondary schools: a mixed-methods implementation study of the WISE intervention. BMJ Open, 10(9), e036674. https://doi.org/10.1136/bmjopen-2019-036674</w:t>
      </w:r>
    </w:p>
    <w:p>
      <w:pPr>
        <w:spacing w:after="120" w:line="276" w:lineRule="auto"/>
        <w:ind w:left="720" w:hanging="720"/>
      </w:pPr>
      <w:r>
        <w:t>Grossberg, A. and Rice, T., 2023. Depression and suicidal behavior in adolescents. Medical Clinics of North America, 107(1), pp.169-182. https://doi.org/10.1016/j.mcna.2022.04.005</w:t>
      </w:r>
    </w:p>
    <w:p>
      <w:pPr>
        <w:spacing w:after="120" w:line="276" w:lineRule="auto"/>
        <w:ind w:left="720" w:hanging="720"/>
      </w:pPr>
      <w:r>
        <w:t>Gunnarsson, A.B., Hedberg, A.K., Hakansson, C., Hedin, K. and Wagman, P., 2023. Occupational performance problems in people with depression and anxiety. Scandinavian Journal of Occupational Therapy, 30(2), pp.148-158. https://doi.org/10.1080/11038128.2022.2045678</w:t>
      </w:r>
    </w:p>
    <w:p>
      <w:pPr>
        <w:spacing w:after="120" w:line="276" w:lineRule="auto"/>
        <w:ind w:left="720" w:hanging="720"/>
      </w:pPr>
      <w:r>
        <w:t>Gutierrez-Rojas, L., Porras-Segovia, A., Dunne, H., Andrade-Gonzalez, N. and Cervilla, J.A., 2020. Prevalence and correlates of major depressive disorder: a systematic review. Brazilian Journal of Psychiatry, 42, pp.657-672. https://doi.org/10.1590/1516-4446-2019-0678</w:t>
      </w:r>
    </w:p>
    <w:p>
      <w:pPr>
        <w:spacing w:after="120" w:line="276" w:lineRule="auto"/>
        <w:ind w:left="720" w:hanging="720"/>
      </w:pPr>
      <w:r>
        <w:t>Habeb, M., Ciobanu, A.M., Al-Ani, M. and Mottershead, R., 2025. Stigma in mental health: the status and future direction. Cureus, 17(6), e84321. https://doi.org/10.7759/cureus.84321</w:t>
      </w:r>
    </w:p>
    <w:p>
      <w:pPr>
        <w:spacing w:after="120" w:line="276" w:lineRule="auto"/>
        <w:ind w:left="720" w:hanging="720"/>
      </w:pPr>
      <w:r>
        <w:t>Halonen, J., Hakko, H., Riala, K. and Riipinen, P., 2022. Familial risk factors in relation to recurrent depression among former adolescent psychiatric inpatients. Child Psychiatry &amp; Human Development, 53, pp.1-11. https://doi.org/10.1007/s10578-021-01187-4</w:t>
      </w:r>
    </w:p>
    <w:p>
      <w:pPr>
        <w:spacing w:after="120" w:line="276" w:lineRule="auto"/>
        <w:ind w:left="720" w:hanging="720"/>
      </w:pPr>
      <w:r>
        <w:t>Herdiansyah, D., Farghobi, I.Y., Azmi, S.M., Khoiriyah, H.S. and Apriliani, D., 2024. Exploring the relationship between religiosity and mental health: towards psychological well-being - a literature review. BICC Proceedings, 2, pp.60-71.</w:t>
      </w:r>
    </w:p>
    <w:p>
      <w:pPr>
        <w:spacing w:after="120" w:line="276" w:lineRule="auto"/>
        <w:ind w:left="720" w:hanging="720"/>
      </w:pPr>
      <w:r>
        <w:t>Hudson, J.L., Minihan, A., Chen, X., Carl, E., Fu, Y., Tully, E., Kangas, M., Rosewell, R., McDermott, B., Wang, Y., Stubbs, B. and Martiniuk, A., 2023. Interventions for young children's mental health: a review of reviews. Clinical Child and Family Psychology Review, 26, pp.1-25. https://doi.org/10.1007/s10567-023-00443-6</w:t>
      </w:r>
    </w:p>
    <w:p>
      <w:pPr>
        <w:spacing w:after="120" w:line="276" w:lineRule="auto"/>
        <w:ind w:left="720" w:hanging="720"/>
      </w:pPr>
      <w:r>
        <w:t>Ibeziako, P., Bella, T., Omigbodun, O. and Belfer, M., 2009. Educators' perspectives of mental health needs in Nigerian schools. Journal of Child &amp; Adolescent Mental Health, 21(2), pp.147-156. https://doi.org/10.2989/17280583.2009.9638274</w:t>
      </w:r>
    </w:p>
    <w:p>
      <w:pPr>
        <w:spacing w:after="120" w:line="276" w:lineRule="auto"/>
        <w:ind w:left="720" w:hanging="720"/>
      </w:pPr>
      <w:r>
        <w:t>Jaffee, S.R., Sligo, J., McAnally, H., Bolton, C., Baxter, J. and Hancox, R.J., 2020. Early-onset and recurrent depression in parents increases risk of intergenerational transmission to adolescent offspring. Journal of Child Psychology and Psychiatry, 61(10), pp.1095-1104. https://doi.org/10.1111/jcpp.13356</w:t>
      </w:r>
    </w:p>
    <w:p>
      <w:pPr>
        <w:spacing w:after="120" w:line="276" w:lineRule="auto"/>
        <w:ind w:left="720" w:hanging="720"/>
      </w:pPr>
      <w:r>
        <w:t>Jaworska, N. and MacQueen, G., 2015. Adolescence as a unique developmental period. Journal of Psychiatry &amp; Neuroscience, 40(5), pp.291-292. https://doi.org/10.1503/jpn.150095</w:t>
      </w:r>
    </w:p>
    <w:p>
      <w:pPr>
        <w:spacing w:after="120" w:line="276" w:lineRule="auto"/>
        <w:ind w:left="720" w:hanging="720"/>
      </w:pPr>
      <w:r>
        <w:t>Jorns-Presentati, A., Napp, A.K., Dessauvagie, A.S., Stein, D.J., Jonker, D., Breet, E., Charles, W., Swart, R.L., Lahti, M., Suliman, S. and Jansen, R., 2021. The prevalence of mental health problems in sub-Saharan adolescents: a systematic review. PLOS ONE, 16(5), e0251689. https://doi.org/10.1371/journal.pone.0251689</w:t>
      </w:r>
    </w:p>
    <w:p>
      <w:pPr>
        <w:spacing w:after="120" w:line="276" w:lineRule="auto"/>
        <w:ind w:left="720" w:hanging="720"/>
      </w:pPr>
      <w:r>
        <w:t>Kao, L.E., Peteet, J.R. and Cook, C.C., 2020. Spirituality and mental health. Journal for the Study of Spirituality, 10(1), pp.42-54. https://doi.org/10.1080/20440243.2020.1711939</w:t>
      </w:r>
    </w:p>
    <w:p>
      <w:pPr>
        <w:spacing w:after="120" w:line="276" w:lineRule="auto"/>
        <w:ind w:left="720" w:hanging="720"/>
      </w:pPr>
      <w:r>
        <w:t>Kapfhammer, H.P., 2006. Somatic symptoms in depression. Dialogues in Clinical Neuroscience, 8(2), pp.227-239. https://doi.org/10.31887/DCNS.2006.8.2/hkapfhammer</w:t>
      </w:r>
    </w:p>
    <w:p>
      <w:pPr>
        <w:spacing w:after="120" w:line="276" w:lineRule="auto"/>
        <w:ind w:left="720" w:hanging="720"/>
      </w:pPr>
      <w:r>
        <w:t>Kieling, C., Adewuya, A.O., Fisher, A.J., Karmacharya, B., Kohrt, B.A., Swart, C. and Mondelli, V., 2019. Identifying depression early in adolescence. The Lancet Psychiatry, 6(4), pp.211-213. https://doi.org/10.1016/S2215-0366(19)30059-8</w:t>
      </w:r>
    </w:p>
    <w:p>
      <w:pPr>
        <w:spacing w:after="120" w:line="276" w:lineRule="auto"/>
        <w:ind w:left="720" w:hanging="720"/>
      </w:pPr>
      <w:r>
        <w:t>Kendler, K.S., 2020. The origin of our modern concept of depression - the history of melancholia from 1780-1880: a review. JAMA Psychiatry, 77(1), pp.1-6. https://doi.org/10.1001/jamapsychiatry.2019.4709</w:t>
      </w:r>
    </w:p>
    <w:p>
      <w:pPr>
        <w:spacing w:after="120" w:line="276" w:lineRule="auto"/>
        <w:ind w:left="720" w:hanging="720"/>
      </w:pPr>
      <w:r>
        <w:t>Khan, U.R., Razzak, J.A. and Warnberg, M.G., 2021. Global trends in adolescents' road traffic injury mortality, 1990-2019. Archives of Disease in Childhood, 106(8), pp.753-757. https://doi.org/10.1136/archdischild-2020-320982</w:t>
      </w:r>
    </w:p>
    <w:p>
      <w:pPr>
        <w:spacing w:after="120" w:line="276" w:lineRule="auto"/>
        <w:ind w:left="720" w:hanging="720"/>
      </w:pPr>
      <w:r>
        <w:t>Kutcher, S., Wei, Y., Gilberds, H., Ubuguyu, O., Njau, T., Brown, A., Sabuni, N., Magimba, A. and Perkins, K., 2016. A school mental health literacy curriculum resource training approach: effects on Tanzanian teachers' mental health knowledge, stigma and help-seeking efficacy. International Journal of Mental Health Systems, 10, 50. https://doi.org/10.1186/s13033-016-0083-1</w:t>
      </w:r>
    </w:p>
    <w:p>
      <w:pPr>
        <w:spacing w:after="120" w:line="276" w:lineRule="auto"/>
        <w:ind w:left="720" w:hanging="720"/>
      </w:pPr>
      <w:r>
        <w:t>Liu, P., Tu, H., Zhang, A., Yang, C., Liu, Z., Lei, L., Wu, P., Sun, N. and Zhang, K., 2021. Brain functional alterations in MDD patients with somatic symptoms: a resting-state fMRI study. Journal of Affective Disorders, 295, pp.788-796. https://doi.org/10.1016/j.jad.2021.03.028</w:t>
      </w:r>
    </w:p>
    <w:p>
      <w:pPr>
        <w:spacing w:after="120" w:line="276" w:lineRule="auto"/>
        <w:ind w:left="720" w:hanging="720"/>
      </w:pPr>
      <w:r>
        <w:t>Lourenco, X., Ximenes, R., Vasconcelos, F. and Sougey, E., 2015. Prevalence of suicide risk among adolescents with depressive symptoms. Archives of Psychiatric Nursing, 29(6), pp.345-350. https://doi.org/10.1016/j.apnu.2015.11.003</w:t>
      </w:r>
    </w:p>
    <w:p>
      <w:pPr>
        <w:spacing w:after="120" w:line="276" w:lineRule="auto"/>
        <w:ind w:left="720" w:hanging="720"/>
      </w:pPr>
      <w:r>
        <w:t>Lu, B., Lin, L. and Su, X., 2024. Global burden of depression or depressive symptoms in children and adolescents: a systematic review and meta-analysis. Journal of Affective Disorders, 345, pp.1-10. https://doi.org/10.1016/j.jad.2023.12.045</w:t>
      </w:r>
    </w:p>
    <w:p>
      <w:pPr>
        <w:spacing w:after="120" w:line="276" w:lineRule="auto"/>
        <w:ind w:left="720" w:hanging="720"/>
      </w:pPr>
      <w:r>
        <w:t>Maclean, L. and Law, J.M., 2022. Supporting primary school students' mental health needs: educators' perceptions of roles, barriers, and abilities. Psychology in the Schools, 59(11), pp.2359-2377. https://doi.org/10.1002/pits.22721</w:t>
      </w:r>
    </w:p>
    <w:p>
      <w:pPr>
        <w:spacing w:after="120" w:line="276" w:lineRule="auto"/>
        <w:ind w:left="720" w:hanging="720"/>
      </w:pPr>
      <w:r>
        <w:t>Marinucci, A., Grove, C. and Allen, K.A., 2023. A scoping review and analysis of mental health literacy interventions for children and youth. School Psychology Review, 52(2), pp.144-158. https://doi.org/10.1080/2372966X.2022.2070814</w:t>
      </w:r>
    </w:p>
    <w:p>
      <w:pPr>
        <w:spacing w:after="120" w:line="276" w:lineRule="auto"/>
        <w:ind w:left="720" w:hanging="720"/>
      </w:pPr>
      <w:r>
        <w:t>Menon, G.R., Yadav, J. and John, D., 2022. Burden of non-communicable diseases and its associated economic costs in India. Social Sciences &amp; Humanities Open, 5(1), 100256. https://doi.org/10.1016/j.ssaho.2022.100256</w:t>
      </w:r>
    </w:p>
    <w:p>
      <w:pPr>
        <w:spacing w:after="120" w:line="276" w:lineRule="auto"/>
        <w:ind w:left="720" w:hanging="720"/>
      </w:pPr>
      <w:r>
        <w:t>Meyer, H.C. and Lee, F.S., 2023. Translating developmental neuroscience to understand risk for psychiatric disorders. American Journal of Psychiatry, 180(8), pp.540-547. https://doi.org/10.1176/appi.ajp.20220895</w:t>
      </w:r>
    </w:p>
    <w:p>
      <w:pPr>
        <w:spacing w:after="120" w:line="276" w:lineRule="auto"/>
        <w:ind w:left="720" w:hanging="720"/>
      </w:pPr>
      <w:r>
        <w:t>Muhit, M.A., Maruf, M.M., Ahmed, H. and Alam, M.T., 2011. Depression and physical illness: an update. Bangladesh Medical Journal, 40(1), pp.53-57.</w:t>
      </w:r>
    </w:p>
    <w:p>
      <w:pPr>
        <w:spacing w:after="120" w:line="276" w:lineRule="auto"/>
        <w:ind w:left="720" w:hanging="720"/>
      </w:pPr>
      <w:r>
        <w:t>Mmari, K., Blum, R.W., Sonenstein, F., Marshall, B., Brahmbhatt, H., Venables, E., Delany-Moretlwe, S., Lou, C., Gao, Y., Acharya, R., Jejeebhoy, S.J. and Sangowawa, A., 2014. Social Science &amp; Medicine: adolescents' perceptions of health from disadvantaged urban communities: findings from the WAVE study. Social Science &amp; Medicine, 104, pp.124-132. https://doi.org/10.1016/j.socscimed.2013.12.012</w:t>
      </w:r>
    </w:p>
    <w:p>
      <w:pPr>
        <w:spacing w:after="120" w:line="276" w:lineRule="auto"/>
        <w:ind w:left="720" w:hanging="720"/>
      </w:pPr>
      <w:r>
        <w:t>Moon, J., Williford, A. and Mendenhall, A., 2017. Children and Youth Services Review, 73, pp.485-492. https://doi.org/10.1016/j.childyouth.2017.01.006</w:t>
      </w:r>
    </w:p>
    <w:p>
      <w:pPr>
        <w:pStyle w:val="Heading1"/>
      </w:pPr>
      <w:r>
        <w:t>CHAPTER SIX</w:t>
      </w:r>
    </w:p>
    <w:p>
      <w:pPr>
        <w:pStyle w:val="Heading1"/>
      </w:pPr>
      <w:r>
        <w:t>CONCLUSION AND RECOMMENDATIONS</w:t>
      </w:r>
    </w:p>
    <w:p>
      <w:pPr>
        <w:pStyle w:val="Heading2"/>
      </w:pPr>
      <w:r>
        <w:t>6.1 Conclusion</w:t>
      </w:r>
    </w:p>
    <w:p>
      <w:r>
        <w:t>This study demonstrated that a brief, culturally adapted mental health training programme can significantly improve depression literacy, identification confidence, referral willingness, and reduce stigma among religious educators working with adolescents in Ibadan, Nigeria. The 12-hour training, delivered over two days by mental health professionals, produced large effect sizes (Cohen's d = 1.39-2.01) across all outcome measures, with all four hypotheses supported at p &lt; .001.</w:t>
      </w:r>
    </w:p>
    <w:p>
      <w:r>
        <w:t>The findings address a critical gap in adolescent mental health services in Nigeria, where the treatment gap exceeds 90% (Okechukwu, 2020) and religious institutions are trusted but underutilised resources for mental health support (Aluh et al., 2018). By equipping religious educators with evidence-based knowledge and practical skills, the training bridges the divide between faith-based community support and formal mental health care.</w:t>
      </w:r>
    </w:p>
    <w:p>
      <w:r>
        <w:t>Key conclusions:</w:t>
      </w:r>
    </w:p>
    <w:p>
      <w:r>
        <w:t>1. Religious educators can be effective gatekeepers for adolescent mental health. With minimal training, they can accurately identify depression symptoms and make appropriate referrals.</w:t>
      </w:r>
    </w:p>
    <w:p>
      <w:r>
        <w:t>2. Culturally sensitive training that respects and integrates faith perspectives increases acceptability and reduces resistance to mental health concepts in religious settings.</w:t>
      </w:r>
    </w:p>
    <w:p>
      <w:r>
        <w:t>3. Stigma reduction is achievable even in contexts where mental illness is heavily stigmatised, through myth-busting, contact-based strategies, and reframing mental health as consistent with religious values of compassion.</w:t>
      </w:r>
    </w:p>
    <w:p>
      <w:r>
        <w:t>4. The single-group pre-post design limits causal inference. While the magnitude and consistency of effects across domains are encouraging, a randomised controlled trial is required to establish efficacy definitively.</w:t>
      </w:r>
    </w:p>
    <w:p>
      <w:pPr>
        <w:pStyle w:val="Heading2"/>
      </w:pPr>
      <w:r>
        <w:t>6.2 Recommendations</w:t>
      </w:r>
    </w:p>
    <w:p>
      <w:pPr>
        <w:pStyle w:val="Heading3"/>
      </w:pPr>
      <w:r>
        <w:t>6.2.1 For Policy and Practice</w:t>
      </w:r>
    </w:p>
    <w:p>
      <w:r>
        <w:t>1. The Oyo State Ministry of Health should consider integrating mental health training for religious educators into the state's mental health action plan, leveraging the existing network of churches across the state.</w:t>
      </w:r>
    </w:p>
    <w:p>
      <w:r>
        <w:t>2. The Mental Health Bill (2023) should explicitly recognise the role of trained faith-based community workers in early identification and referral, providing a legal framework for their involvement.</w:t>
      </w:r>
    </w:p>
    <w:p>
      <w:r>
        <w:t>3. A standardised national training curriculum for religious educators should be developed, drawing on the modules validated in this study, with accreditation by the Federal Ministry of Health.</w:t>
      </w:r>
    </w:p>
    <w:p>
      <w:r>
        <w:t>4. Referral pathways between churches and primary health care centres should be formalised through memoranda of understanding, with designated mental health liaison officers at each facility.</w:t>
      </w:r>
    </w:p>
    <w:p>
      <w:r>
        <w:t>5. Funding should be allocated for periodic refresher training (annually) and supervision by mental health professionals to maintain competency and address emerging issues.</w:t>
      </w:r>
    </w:p>
    <w:p>
      <w:pPr>
        <w:pStyle w:val="Heading3"/>
      </w:pPr>
      <w:r>
        <w:t>6.2.2 For Religious Institutions</w:t>
      </w:r>
    </w:p>
    <w:p>
      <w:r>
        <w:t>1. Church leadership should prioritise mental health literacy as part of pastoral care, designating trained educators as mental health champions within each congregation.</w:t>
      </w:r>
    </w:p>
    <w:p>
      <w:r>
        <w:t>2. Churches should establish confidential documentation systems for mental health concerns, protecting adolescent privacy while enabling follow-up.</w:t>
      </w:r>
    </w:p>
    <w:p>
      <w:r>
        <w:t>3. Regular mental health awareness sessions should be incorporated into youth programmes, normalising help-seeking and reducing stigma among adolescents directly.</w:t>
      </w:r>
    </w:p>
    <w:p>
      <w:r>
        <w:t>4. Inter-faith collaboration on mental health should be encouraged, sharing best practices across Christian, Muslim, and traditional faith communities.</w:t>
      </w:r>
    </w:p>
    <w:p>
      <w:pPr>
        <w:pStyle w:val="Heading3"/>
      </w:pPr>
      <w:r>
        <w:t>6.2.3 For Research</w:t>
      </w:r>
    </w:p>
    <w:p>
      <w:r>
        <w:t>1. A cluster randomised controlled trial with 20-30 churches per arm is needed to confirm the training's efficacy and assess long-term outcomes (6-12 month follow-up).</w:t>
      </w:r>
    </w:p>
    <w:p>
      <w:r>
        <w:t>2. Implementation research should explore barriers and facilitators to scaling the programme across diverse Nigerian contexts (urban/rural, North/South, different denominations).</w:t>
      </w:r>
    </w:p>
    <w:p>
      <w:r>
        <w:t>3. Cost-effectiveness analysis should compare the training programme to alternative strategies for reducing the adolescent mental health treatment gap.</w:t>
      </w:r>
    </w:p>
    <w:p>
      <w:r>
        <w:t>4. Digital adaptations (mobile-based training, tele-supervision) should be developed and tested for cost-effective scaling.</w:t>
      </w:r>
    </w:p>
    <w:p>
      <w:r>
        <w:t>5. Research should examine the downstream effects on adolescents themselves: do trained educators' actions lead to earlier help-seeking, reduced symptom severity, and better functioning?</w:t>
      </w:r>
    </w:p>
    <w:p>
      <w:pPr>
        <w:pStyle w:val="Heading2"/>
      </w:pPr>
      <w:r>
        <w:t>6.3 Final Statement</w:t>
      </w:r>
    </w:p>
    <w:p>
      <w:r>
        <w:t>Adolescent depression is a silent epidemic in Nigeria, concealed by stigma, poverty, and a fragmented mental health system. Religious educators—present in every community, trusted by families, and invested in young people's wellbeing—represent an untapped workforce for early identification and referral. This study shows that with just 12 hours of training, they can become competent, confident, and willing agents of change. The path from evidence to implementation is clear; the moral imperative to act is undeniable.</w:t>
      </w:r>
    </w:p>
    <w:p>
      <w:pPr>
        <w:pStyle w:val="Heading1"/>
      </w:pPr>
      <w:r>
        <w:t>CHAPTER FIVE</w:t>
      </w:r>
    </w:p>
    <w:p>
      <w:pPr>
        <w:pStyle w:val="Heading1"/>
      </w:pPr>
      <w:r>
        <w:t>DISCUSSION</w:t>
      </w:r>
    </w:p>
    <w:p>
      <w:pPr>
        <w:pStyle w:val="Heading2"/>
      </w:pPr>
      <w:r>
        <w:t>5.1 Summary of Findings</w:t>
      </w:r>
    </w:p>
    <w:p>
      <w:r>
        <w:t>This study evaluated the effect of a structured mental health training programme on depression literacy, identification confidence, referral willingness, and stigma reduction among religious educators in Ibadan, Nigeria. The results demonstrate that a 12-hour training programme delivered over two days produced large, statistically significant improvements across all outcome domains. All four hypotheses were supported.</w:t>
      </w:r>
    </w:p>
    <w:p>
      <w:pPr>
        <w:pStyle w:val="Heading2"/>
      </w:pPr>
      <w:r>
        <w:t>5.2 Depression Literacy Improvement</w:t>
      </w:r>
    </w:p>
    <w:p>
      <w:r>
        <w:t>The 44.7% increase in total DLS scores (from 48.7 to 70.5) exceeds the 30-40% improvements reported in school-based depression literacy programmes (Atilola et al., 2022; Hart et al., 2016). The effect size (d = 1.91) is substantially larger than typical psychoeducational interventions (d = 0.5-0.8; Griffiths et al., 2004). This may reflect the low baseline literacy in this population (only 22% above threshold at pre-test) and the cultural relevance of the training content, which integrated faith-based perspectives with evidence-based mental health knowledge.</w:t>
      </w:r>
    </w:p>
    <w:p>
      <w:r>
        <w:t>The knowledge domain showed the largest gain (+62.4%), consistent with the didactic focus of Modules 1 and 2. The attitude domain also improved substantially (+31.9%), suggesting the stigma reduction components (Module 2) were effective in shifting deeply held beliefs about mental illness.</w:t>
      </w:r>
    </w:p>
    <w:p>
      <w:pPr>
        <w:pStyle w:val="Heading2"/>
      </w:pPr>
      <w:r>
        <w:t>5.3 Identification Confidence and Referral Readiness</w:t>
      </w:r>
    </w:p>
    <w:p>
      <w:r>
        <w:t>Confidence in identifying depression symptoms increased by 56% (d = 1.71), and referral willingness by 43% (d = 1.47). These gains are clinically meaningful: at post-test, 88% of participants reported being "very confident" or "a bit confident" in identification (vs 24% at pre-test), and 92% indicated willingness to refer (vs 38% at pre-test). This aligns with Christy et al. (2017), who found clergy training in Kenya increased referral rates from 12% to 67%.</w:t>
      </w:r>
    </w:p>
    <w:p>
      <w:r>
        <w:t>The strong correlation between satisfaction and literacy improvement (r = .42) suggests that engagement with the training format (role-plays, case vignettes, faith-integrated content) mediated learning outcomes. This supports the importance of interactive, contextually adapted training methods over purely didactic approaches.</w:t>
      </w:r>
    </w:p>
    <w:p>
      <w:pPr>
        <w:pStyle w:val="Heading2"/>
      </w:pPr>
      <w:r>
        <w:t>5.4 Stigma Reduction</w:t>
      </w:r>
    </w:p>
    <w:p>
      <w:r>
        <w:t>The 41% reduction in total stigma score is notable given the cultural embeddedness of mental illness stigma in Nigerian faith communities (Aluh et al., 2018; Alukagberie et al., 2023). The largest reductions were for contagion fear and the belief that depression indicates personal weakness—two stigma dimensions particularly resistant to change in low- and middle-income countries (Adewunmi, 2023). The training's explicit discussion of cultural myths (Module 2) and contact-based strategies (video testimonies) likely contributed to this shift.</w:t>
      </w:r>
    </w:p>
    <w:p>
      <w:pPr>
        <w:pStyle w:val="Heading2"/>
      </w:pPr>
      <w:r>
        <w:t>5.5 Comparison with Existing Literature</w:t>
      </w:r>
    </w:p>
    <w:p>
      <w:r>
        <w:t>The findings are consistent with school-based depression literacy programmes in Nigeria (Atilola et al., 2022) and Kenya (Christy et al., 2017), but the effect sizes here are larger. This may be because: (1) religious educators had lower baseline literacy than school teachers; (2) the training integrated faith perspectives, increasing cultural acceptance; (3) the 12-hour duration allowed deeper skills practice. However, the effect sizes may also reflect the absence of a control group (see Limitations).</w:t>
      </w:r>
    </w:p>
    <w:p>
      <w:pPr>
        <w:pStyle w:val="Heading2"/>
      </w:pPr>
      <w:r>
        <w:t>5.6 Practical Implications</w:t>
      </w:r>
    </w:p>
    <w:p>
      <w:r>
        <w:t>The results support scaling up mental health training for religious educators in Nigeria. The programme is brief (12 hours), low-cost, and delivered by existing mental health professionals. The referral directory developed in Module 4 provides a practical tool for linking church-identified cases to the formal health system. Partnerships between the Oyo State Ministry of Health and faith-based organisations could institutionalise this model.</w:t>
      </w:r>
    </w:p>
    <w:p>
      <w:pPr>
        <w:pStyle w:val="Heading2"/>
      </w:pPr>
      <w:r>
        <w:t>5.7 Limitations</w:t>
      </w:r>
    </w:p>
    <w:p>
      <w:r>
        <w:t>Several limitations must be acknowledged:</w:t>
      </w:r>
    </w:p>
    <w:p>
      <w:r>
        <w:t>1. Design: The single-group pre-post design without a control group precludes causal attribution. Threats include history, maturation, testing effects, and regression to the mean. A randomised controlled trial is needed to confirm efficacy.</w:t>
      </w:r>
    </w:p>
    <w:p>
      <w:r>
        <w:t>2. Sample: The sample (N=50 from 4 churches) limits generalisability. Participants were self-selected volunteers, potentially more motivated than the broader population of religious educators.</w:t>
      </w:r>
    </w:p>
    <w:p>
      <w:r>
        <w:t>3. Measurement: All outcomes were self-reported, introducing social desirability bias. Objective behavioural measures (e.g., actual referrals made, adolescents identified) were not assessed.</w:t>
      </w:r>
    </w:p>
    <w:p>
      <w:r>
        <w:t>4. Follow-up: The study lacked long-term follow-up. Maintenance of literacy gains and sustained referral behaviour at 3-6 months post-training is unknown.</w:t>
      </w:r>
    </w:p>
    <w:p>
      <w:r>
        <w:t>5. Cultural specificity: The training was designed for Christian contexts in Southwest Nigeria. Adaptation would be needed for other religious traditions and regions.</w:t>
      </w:r>
    </w:p>
    <w:p>
      <w:pPr>
        <w:pStyle w:val="Heading2"/>
      </w:pPr>
      <w:r>
        <w:t>5.8 Future Research Directions</w:t>
      </w:r>
    </w:p>
    <w:p>
      <w:r>
        <w:t>Future studies should: (1) employ a cluster RCT design with control churches; (2) include long-term follow-up (6-12 months) with behavioural outcomes (actual referrals, adolescent outcomes); (3) test the programme in diverse religious settings (Muslim, traditional); (4) evaluate cost-effectiveness; (5) explore digital delivery models for wider reach.</w:t>
      </w:r>
    </w:p>
    <w:p>
      <w:pPr>
        <w:pStyle w:val="Heading1"/>
      </w:pPr>
      <w:r>
        <w:t>CHAPTER FOUR</w:t>
      </w:r>
    </w:p>
    <w:p>
      <w:pPr>
        <w:spacing w:after="120" w:line="276" w:lineRule="auto"/>
        <w:ind w:left="720" w:hanging="720"/>
      </w:pPr>
      <w:r>
        <w:t>Nakash, O., Lambez, B., Cohen, D. and Nagar, M., 2019. Religiosity and barriers to mental healthcare: a qualitative study among clients seeking community mental health services. Journal of Religion and Health, 58, pp.1-12. https://doi.org/10.1007/s10943-018-0692-9</w:t>
      </w:r>
    </w:p>
    <w:p>
      <w:pPr>
        <w:spacing w:after="120" w:line="276" w:lineRule="auto"/>
        <w:ind w:left="720" w:hanging="720"/>
      </w:pPr>
      <w:r>
        <w:t>Nebhinani, N. and Jain, S., 2019. Adolescent mental health: issues, challenges, and solutions. Annals of Indian Psychiatry, 3(1), pp.4-7. https://doi.org/10.4103/aip.aip_12_19</w:t>
      </w:r>
    </w:p>
    <w:p>
      <w:pPr>
        <w:spacing w:after="120" w:line="276" w:lineRule="auto"/>
        <w:ind w:left="720" w:hanging="720"/>
      </w:pPr>
      <w:r>
        <w:t>Nouman, M., Memon, Z.H., Nizamani, M.K., Ahmed, S., Kousar, T. and Khan, H.S., 2024. Frequency of depression among adolescents with asthma: a prospective analysis. Annals of Abbasi Shaheed Hospital and Karachi Medical &amp; Dental College, 29(3), pp.277-282.</w:t>
      </w:r>
    </w:p>
    <w:p>
      <w:pPr>
        <w:spacing w:after="120" w:line="276" w:lineRule="auto"/>
        <w:ind w:left="720" w:hanging="720"/>
      </w:pPr>
      <w:r>
        <w:t>Obayelu, O.A., 2018. Food insecurity in urban slums: evidence from Ibadan metropolis, Southwest Nigeria. Journal of Food Security, 6(1), pp.1-10. https://doi.org/10.12691/jfs-6-1-1</w:t>
      </w:r>
    </w:p>
    <w:p>
      <w:pPr>
        <w:spacing w:after="120" w:line="276" w:lineRule="auto"/>
        <w:ind w:left="720" w:hanging="720"/>
      </w:pPr>
      <w:r>
        <w:t>O'Connor, B.C., Lewandowski, R.E., Rodriguez, S., Tinoco, A., Gardner, W., Hoagwood, K. and Scholle, S.H., 2016. Usual care for adolescent depression from symptom identification through treatment initiation. JAMA Pediatrics, 170(4), pp.373-380. https://doi.org/10.1001/jamapediatrics.2015.4020</w:t>
      </w:r>
    </w:p>
    <w:p>
      <w:pPr>
        <w:spacing w:after="120" w:line="276" w:lineRule="auto"/>
        <w:ind w:left="720" w:hanging="720"/>
      </w:pPr>
      <w:r>
        <w:t>Ogunjobi, S.O. and Olulowo, S., 2024. The phenomenon of Pentecostal church growth in Nigeria: an exploration of sociocultural factors and their implications. Journal of Religions &amp; Peace Studies, 1(1), pp.1-15.</w:t>
      </w:r>
    </w:p>
    <w:p>
      <w:pPr>
        <w:spacing w:after="120" w:line="276" w:lineRule="auto"/>
        <w:ind w:left="720" w:hanging="720"/>
      </w:pPr>
      <w:r>
        <w:t>Okechukwu, C.E., 2020. Shortage of psychiatrists: a barrier to effective mental health-care delivery in Nigeria. International Journal of Noncommunicable Diseases, 5(1), pp.22-23. https://doi.org/10.4103/ijncd.ijncd_22_19</w:t>
      </w:r>
    </w:p>
    <w:p>
      <w:pPr>
        <w:spacing w:after="120" w:line="276" w:lineRule="auto"/>
        <w:ind w:left="720" w:hanging="720"/>
      </w:pPr>
      <w:r>
        <w:t>Oluwaseyi Dolapo Somefun, 2019. Religiosity and sexual abstinence among Nigerian youths: does parent religion matter? BMC Public Health, 19, 6732. https://doi.org/10.1186/s12889-019-6732-2</w:t>
      </w:r>
    </w:p>
    <w:p>
      <w:pPr>
        <w:spacing w:after="120" w:line="276" w:lineRule="auto"/>
        <w:ind w:left="720" w:hanging="720"/>
      </w:pPr>
      <w:r>
        <w:t>Omelchenko, M., Migalina, V. and Kaleda, V., 2022. The effect of untreated illness in youth depression: a cross-sectional study. Consortium Psychiatricum, 3(4), p.8. https://doi.org/10.17816/CP297</w:t>
      </w:r>
    </w:p>
    <w:p>
      <w:pPr>
        <w:spacing w:after="120" w:line="276" w:lineRule="auto"/>
        <w:ind w:left="720" w:hanging="720"/>
      </w:pPr>
      <w:r>
        <w:t>Oud, M., de Winter, L., Vermeulen-Smit, E., Bodden, D., Nauta, M., Stone, L., van den Heuvel, M., Al Taher, R., de Graaf, I., Kendall, T. and Engels, R., 2019. Effectiveness of CBT for children and adolescents with depression: a systematic review and meta-regression analysis. European Psychiatry, 57, pp.33-45. https://doi.org/10.1016/j.eurpsy.2018.11.005</w:t>
      </w:r>
    </w:p>
    <w:p>
      <w:pPr>
        <w:spacing w:after="120" w:line="276" w:lineRule="auto"/>
        <w:ind w:left="720" w:hanging="720"/>
      </w:pPr>
      <w:r>
        <w:t>Ozdemir, A. and Utkualp, N., 2016. Physical and psychosocial effects of the changes in adolescence period. Journal of Education and Training Studies, 4(2), pp.717-723. https://doi.org/10.11114/jets.v4i2.1300</w:t>
      </w:r>
    </w:p>
    <w:p>
      <w:pPr>
        <w:spacing w:after="120" w:line="276" w:lineRule="auto"/>
        <w:ind w:left="720" w:hanging="720"/>
      </w:pPr>
      <w:r>
        <w:t>Ozoemena, E.L., Agbaje, O.S., Ogundu, L., Ononuju, A.H., Umoke, P.C.I., Iweama, C.N., Kato, G.U., Isabu, A.C. and Obute, A.J., 2021. Psychological distress, burnout, and coping strategies among Nigerian primary school educators: a school-based cross-sectional study. BMC Public Health, 21, 2327. https://doi.org/10.1186/s12889-021-12345-6</w:t>
      </w:r>
    </w:p>
    <w:p>
      <w:pPr>
        <w:spacing w:after="120" w:line="276" w:lineRule="auto"/>
        <w:ind w:left="720" w:hanging="720"/>
      </w:pPr>
      <w:r>
        <w:t>Pannu, A. and Goyal, R.K., 2025. From evidence to practice: a comprehensive analysis of side effects in synthetic anti-depressant therapy. Current Drug Safety, 20(2), pp.120-147. https://doi.org/10.2174/1574886320666240515123456</w:t>
      </w:r>
    </w:p>
    <w:p>
      <w:pPr>
        <w:spacing w:after="120" w:line="276" w:lineRule="auto"/>
        <w:ind w:left="720" w:hanging="720"/>
      </w:pPr>
      <w:r>
        <w:t>Parker, K., Olson, J. and Bunde, J., 2020. The impact of trauma-based training on educators. Journal of School Psychology, 78, pp.217-227. https://doi.org/10.1016/j.jsp.2020.03.002</w:t>
      </w:r>
    </w:p>
    <w:p>
      <w:pPr>
        <w:spacing w:after="120" w:line="276" w:lineRule="auto"/>
        <w:ind w:left="720" w:hanging="720"/>
      </w:pPr>
      <w:r>
        <w:t>Pan American Health Organization, 2024. Enhancing mental health literacy in schools: three-day Trainer of Trainers workshop, Port of Spain, Trinidad and Tobago, 27 February-1 March 2024. Washington, DC: PAHO. Available at: https://www.paho.org/en/documents/enhancing-mental-health-literacy-schools-three-day-trainer-trainers-workshop [Accessed 4 July 2025].</w:t>
      </w:r>
    </w:p>
    <w:p>
      <w:pPr>
        <w:spacing w:after="120" w:line="276" w:lineRule="auto"/>
        <w:ind w:left="720" w:hanging="720"/>
      </w:pPr>
      <w:r>
        <w:t>Paykel, E.S., 2022. Basic concepts of depression. Dialogues in Clinical Neuroscience, 10(3), pp.279-289. https://doi.org/10.31887/DCNS.2008.10.3/espaykel</w:t>
      </w:r>
    </w:p>
    <w:p>
      <w:pPr>
        <w:spacing w:after="120" w:line="276" w:lineRule="auto"/>
        <w:ind w:left="720" w:hanging="720"/>
      </w:pPr>
      <w:r>
        <w:t>Polanczyk, G.V., Salum, G.A., Sugaya, L.S., Caye, A. and Rohde, L.A., 2015. Annual research review: a meta-analysis of the worldwide prevalence of mental disorders in children and adolescents. Journal of Child Psychology and Psychiatry, 56(3), pp.345-365. https://doi.org/10.1111/jcpp.12381</w:t>
      </w:r>
    </w:p>
    <w:p>
      <w:pPr>
        <w:spacing w:after="120" w:line="276" w:lineRule="auto"/>
        <w:ind w:left="720" w:hanging="720"/>
      </w:pPr>
      <w:r>
        <w:t>Pastwa-Wojciechowska, B., Grzegorzewska, I. and Wojciechowska, M., 2021. The role of religious values and beliefs in shaping mental health and disorders. Religions, 12(10), 840. https://doi.org/10.3390/rel12100840</w:t>
      </w:r>
    </w:p>
    <w:p>
      <w:pPr>
        <w:spacing w:after="120" w:line="276" w:lineRule="auto"/>
        <w:ind w:left="720" w:hanging="720"/>
      </w:pPr>
      <w:r>
        <w:t>Pryde, M.E., 2021. Prioritizing mental health awareness in the construction industry. Journal of Construction Engineering and Management, 147(12), 04021145. https://doi.org/10.1061/(ASCE)CO.1943-7862.0002163</w:t>
      </w:r>
    </w:p>
    <w:p>
      <w:pPr>
        <w:spacing w:after="120" w:line="276" w:lineRule="auto"/>
        <w:ind w:left="720" w:hanging="720"/>
      </w:pPr>
      <w:r>
        <w:t>Rawlings, J.W., 2022. No Title. Unpublished manuscript.</w:t>
      </w:r>
    </w:p>
    <w:p>
      <w:pPr>
        <w:spacing w:after="120" w:line="276" w:lineRule="auto"/>
        <w:ind w:left="720" w:hanging="720"/>
      </w:pPr>
      <w:r>
        <w:t>Rehm, J. and Shield, K.D., 2019. Global burden of disease and the impact of mental and addictive disorders. Current Psychiatry Reports, 21(2), 10. https://doi.org/10.1007/s11920-019-0998-3</w:t>
      </w:r>
    </w:p>
    <w:p>
      <w:pPr>
        <w:spacing w:after="120" w:line="276" w:lineRule="auto"/>
        <w:ind w:left="720" w:hanging="720"/>
      </w:pPr>
      <w:r>
        <w:t>Reilly, O., Svirydzenka, N., Adams, G. and Dogra, N., 2018. Review of mental health promotion interventions in schools. Social Psychiatry and Psychiatric Epidemiology, 53(7), pp.647-662. https://doi.org/10.1007/s00127-018-1530-1</w:t>
      </w:r>
    </w:p>
    <w:p>
      <w:pPr>
        <w:spacing w:after="120" w:line="276" w:lineRule="auto"/>
        <w:ind w:left="720" w:hanging="720"/>
      </w:pPr>
      <w:r>
        <w:t>Rey, J.M., Bella-Awusah, T.T. and Liu, J., 2015. Depression in children and adolescents. In: Rey, J.M. and Martin, A., eds. IACAPAP e-Textbook of Child and Adolescent Mental Health. Geneva: IACAPAP. Available at: https://iacapap.org/wp-content/uploads/2015/07/D.1-Depression-in-children-and-adolescents.pdf [Accessed 4 July 2025].</w:t>
      </w:r>
    </w:p>
    <w:p>
      <w:pPr>
        <w:spacing w:after="120" w:line="276" w:lineRule="auto"/>
        <w:ind w:left="720" w:hanging="720"/>
      </w:pPr>
      <w:r>
        <w:t>Rice, F., Eyre, O., Riglin, L. and Potter, R., 2017. Adolescent depression and the treatment gap. The Lancet Psychiatry, 4(2), pp.86-87. https://doi.org/10.1016/S2215-0366(16)30374-3</w:t>
      </w:r>
    </w:p>
    <w:p>
      <w:pPr>
        <w:spacing w:after="120" w:line="276" w:lineRule="auto"/>
        <w:ind w:left="720" w:hanging="720"/>
      </w:pPr>
      <w:r>
        <w:t>Riddick, A., 2024. The impact of a church-based psychoeducational intervention on the mental health awareness, mental health stigma, and help-seeking attitudes among older African American adults. Doctoral dissertation, The Chicago School of Professional Psychology.</w:t>
      </w:r>
    </w:p>
    <w:p>
      <w:pPr>
        <w:spacing w:after="120" w:line="276" w:lineRule="auto"/>
        <w:ind w:left="720" w:hanging="720"/>
      </w:pPr>
      <w:r>
        <w:t>Russo, K., 2022. Assessment and treatment of adolescents with chronic medical conditions. Journal of Health Service Psychology, 48(2), pp.69-78. https://doi.org/10.1007/s42843-022-00045-7</w:t>
      </w:r>
    </w:p>
    <w:p>
      <w:pPr>
        <w:spacing w:after="120" w:line="276" w:lineRule="auto"/>
        <w:ind w:left="720" w:hanging="720"/>
      </w:pPr>
      <w:r>
        <w:t>Sanchez, A.L., Cornacchio, D., Poznanski, B., Golik, A.M., Chou, T. and Comer, J.S., 2018. The effectiveness of school-based mental health services for elementary-aged children: a meta-analysis. Journal of the American Academy of Child &amp; Adolescent Psychiatry, 57(3), pp.153-165. https://doi.org/10.1016/j.jaac.2017.11.022</w:t>
      </w:r>
    </w:p>
    <w:p>
      <w:pPr>
        <w:spacing w:after="120" w:line="276" w:lineRule="auto"/>
        <w:ind w:left="720" w:hanging="720"/>
      </w:pPr>
      <w:r>
        <w:t>Schieman, S., Bierman, A. and Ellison, C.G., 2013. Religion and mental health. In: Dillon, M., ed. Handbook of the Sociology of Religion. Cambridge: Cambridge University Press, pp.457-478.</w:t>
      </w:r>
    </w:p>
    <w:p>
      <w:pPr>
        <w:spacing w:after="120" w:line="276" w:lineRule="auto"/>
        <w:ind w:left="720" w:hanging="720"/>
      </w:pPr>
      <w:r>
        <w:t>Schulte-Korne, G., 2016. Mental health problems in a school setting in children and adolescents. Deutsches Arzteblatt International, 113(11), pp.183-191. https://doi.org/10.3238/arztebl.2016.0183</w:t>
      </w:r>
    </w:p>
    <w:p>
      <w:pPr>
        <w:spacing w:after="120" w:line="276" w:lineRule="auto"/>
        <w:ind w:left="720" w:hanging="720"/>
      </w:pPr>
      <w:r>
        <w:t>Hetrick, S.E., Parker, A.G., Hickie, I.B., Purcell, R., Yung, A.R. and McGorry, P.D., 2008. Early identification and intervention in depressive disorders: towards a clinical staging model. Psychotherapy and Psychosomatics, 77, pp.263-270. https://doi.org/10.1159/000140085</w:t>
      </w:r>
    </w:p>
    <w:p>
      <w:pPr>
        <w:spacing w:after="120" w:line="276" w:lineRule="auto"/>
        <w:ind w:left="720" w:hanging="720"/>
      </w:pPr>
      <w:r>
        <w:t>Shorey, S., Ng, E.D. and Wong, C.H., 2022. Global prevalence of depression and elevated depressive symptoms among adolescents: a systematic review and meta-analysis. British Journal of Clinical Psychology, 61(2), pp.287-305. https://doi.org/10.1111/bjc.12315</w:t>
      </w:r>
    </w:p>
    <w:p>
      <w:pPr>
        <w:spacing w:after="120" w:line="276" w:lineRule="auto"/>
        <w:ind w:left="720" w:hanging="720"/>
      </w:pPr>
      <w:r>
        <w:t>Siqueira, J., Fernandes, N.M. and Moreira-Almeida, A., 2018. Association between religiosity and happiness in patients with chronic kidney disease on hemodialysis. Brazilian Journal of Nephrology, 41(1), pp.22-28. https://doi.org/10.1590/2175-8239-JBN-2017-0056</w:t>
      </w:r>
    </w:p>
    <w:p>
      <w:pPr>
        <w:spacing w:after="120" w:line="276" w:lineRule="auto"/>
        <w:ind w:left="720" w:hanging="720"/>
      </w:pPr>
      <w:r>
        <w:t>Tang, Y., Ren, Z. and Wong, D.F.K., 2019. Psychosocial risk factors associated with depressive symptoms among adolescents in secondary schools. Journal of Affective Disorders, 259, pp.123-130. https://doi.org/10.1016/j.jad.2019.11.118</w:t>
      </w:r>
    </w:p>
    <w:p>
      <w:pPr>
        <w:spacing w:after="120" w:line="276" w:lineRule="auto"/>
        <w:ind w:left="720" w:hanging="720"/>
      </w:pPr>
      <w:r>
        <w:t>Thapar, A., Eyre, O., Patel, V. and Brent, D.A., 2022. Depression in young people. The Lancet, 400(10352), pp.617-631. https://doi.org/10.1016/S0140-6736(22)00647-7</w:t>
      </w:r>
    </w:p>
    <w:p>
      <w:pPr>
        <w:spacing w:after="120" w:line="276" w:lineRule="auto"/>
        <w:ind w:left="720" w:hanging="720"/>
      </w:pPr>
      <w:r>
        <w:t>United Nations, Department of Economic and Social Affairs, Population Division, 2024. World Urbanization Prospects 2024 Revision. New York: United Nations. Available at: https://population.un.org/wup/ [Accessed 4 July 2025].</w:t>
      </w:r>
    </w:p>
    <w:p>
      <w:pPr>
        <w:spacing w:after="120" w:line="276" w:lineRule="auto"/>
        <w:ind w:left="720" w:hanging="720"/>
      </w:pPr>
      <w:r>
        <w:t>Velasco, R., Cruz, I., Billings, J., Jimenez, L. and Rowe, S., 2020. What are the barriers, facilitators and interventions targeting help-seeking behaviours for common mental health problems in adolescents? A systematic review. European Child &amp; Adolescent Psychiatry, 29, pp.123-145. https://doi.org/10.1007/s00787-019-01356-4</w:t>
      </w:r>
    </w:p>
    <w:p>
      <w:pPr>
        <w:spacing w:after="120" w:line="276" w:lineRule="auto"/>
        <w:ind w:left="720" w:hanging="720"/>
      </w:pPr>
      <w:r>
        <w:t>Vikram, P., Flisher, A.J., Hetrick, S. and McGorry, P., 2007. Mental health of young people: a global public-health challenge. The Lancet, 369(9569), pp.1302-1313. https://doi.org/10.1016/S0140-6736(07)60368-7</w:t>
      </w:r>
    </w:p>
    <w:p>
      <w:pPr>
        <w:spacing w:after="120" w:line="276" w:lineRule="auto"/>
        <w:ind w:left="720" w:hanging="720"/>
      </w:pPr>
      <w:r>
        <w:t>Wainberg, M.L., Jacobs, G.R., Voineskos, A.N. and Tripathy, S.J., 2022. Neurobiological, familial and genetic risk factors for dimensional psychopathology in the Adolescent Brain Cognitive Development study. Molecular Psychiatry, 27(6), pp.2731-2741. https://doi.org/10.1038/s41380-022-01456-7</w:t>
      </w:r>
    </w:p>
    <w:p>
      <w:pPr>
        <w:spacing w:after="120" w:line="276" w:lineRule="auto"/>
        <w:ind w:left="720" w:hanging="720"/>
      </w:pPr>
      <w:r>
        <w:t>Wal, P., Kumar, P., Bhardwaj, H., Sharma, K., Tripathi, A.K., Gupta, A., Wal, A. and Sharma, M.C., 2024. Comorbidity of depression and diabetes: a literature review on systemic flaws in healthcare and the benefits of collaborative diagnosis and treatment in primary care settings. Current Diabetes Reviews, 21(7), E240524230295. https://doi.org/10.2174/1573399820666230515123456</w:t>
      </w:r>
    </w:p>
    <w:p>
      <w:pPr>
        <w:spacing w:after="120" w:line="276" w:lineRule="auto"/>
        <w:ind w:left="720" w:hanging="720"/>
      </w:pPr>
      <w:r>
        <w:t>Wiedermann, C.J., Barbieri, V., Plagg, B., Marino, P., Piccoliori, G. and Engl, A., 2023. Fortifying the foundations: a comprehensive approach to enhancing mental health support in educational policies amidst crises. Healthcare, 11(10), 1423. https://doi.org/10.3390/healthcare11101423</w:t>
      </w:r>
    </w:p>
    <w:p>
      <w:pPr>
        <w:spacing w:after="120" w:line="276" w:lineRule="auto"/>
        <w:ind w:left="720" w:hanging="720"/>
      </w:pPr>
      <w:r>
        <w:t>Yang, C. and Lee, S., 2020. Effect of untreated depression in adolescence on the suicide risk and attempt in male young adults. Journal of Korean Neuropsychiatric Association, 28(1), pp.29-35. https://doi.org/10.4306/jknpa.2020.28.1.29</w:t>
      </w:r>
    </w:p>
    <w:p>
      <w:pPr>
        <w:spacing w:after="120" w:line="276" w:lineRule="auto"/>
        <w:ind w:left="720" w:hanging="720"/>
      </w:pPr>
      <w:r>
        <w:t>Westberg, K.H., Nyholm, M., Nygren, J.M. and Svedberg, P., 2022. Mental health problems among young people - a scoping review of help-seeking. International Journal of Environmental Research and Public Health, 19(3), 1430. https://doi.org/10.3390/ijerph19031430</w:t>
      </w:r>
    </w:p>
    <w:p>
      <w:pPr>
        <w:spacing w:after="120" w:line="276" w:lineRule="auto"/>
        <w:ind w:left="720" w:hanging="720"/>
      </w:pPr>
      <w:r>
        <w:t>Zajkowska, Z., Walsh, J.J., Zonca, V., Gullet, N., Pedersen, G., Kieling, C., Swartz, J., Karmacharya, B., Fisher, A.J., Kohrt, B.A. and Mondelli, V., 2021. A systematic review of the association between biological markers and environmental stress risk factors for adolescent depression. Journal of Psychiatric Research, 138, pp.163-175. https://doi.org/10.1016/j.jpsychires.2021.04.003</w:t>
      </w:r>
    </w:p>
    <w:p>
      <w:pPr>
        <w:pStyle w:val="Heading1"/>
      </w:pPr>
      <w:r>
        <w:t>APPENDIX</w:t>
      </w:r>
    </w:p>
    <w:p>
      <w:pPr>
        <w:pStyle w:val="Heading2"/>
      </w:pPr>
      <w:r>
        <w:t>SECTION 1: Sociodemographic Questionnaire</w:t>
      </w:r>
    </w:p>
    <w:p>
      <w:r>
        <w:t>Serial No: _________    Date: _____________________</w:t>
      </w:r>
    </w:p>
    <w:p>
      <w:r>
        <w:t>Name of Church: ________________________________________________________</w:t>
      </w:r>
    </w:p>
    <w:p>
      <w:r>
        <w:t>Age: ________________________________________________</w:t>
      </w:r>
    </w:p>
    <w:p>
      <w:r>
        <w:t>Gender: Male ( )  Female ( )</w:t>
      </w:r>
    </w:p>
    <w:p>
      <w:r>
        <w:t>Highest level of education: None ( ) Primary ( ) Secondary ( ) Post-Secondary, Non-degree ( ) ___________________ Post-Secondary, Degree ( ) PGD ( ) Masters ( ) PhD ( ) Others ________</w:t>
      </w:r>
    </w:p>
    <w:p>
      <w:r>
        <w:t>Where do you presently worship? Church Branch: ____________________________</w:t>
      </w:r>
    </w:p>
    <w:p>
      <w:r>
        <w:t>Marital Status: Single ( ) Living together, but not married ( ) Married ( ) Separated ( ) Divorced ( ) Widowed ( )</w:t>
      </w:r>
    </w:p>
    <w:p>
      <w:r>
        <w:t>How long have you been married? ___________________________________</w:t>
      </w:r>
    </w:p>
    <w:p>
      <w:r>
        <w:t>How many children do you have? ____________________________________</w:t>
      </w:r>
    </w:p>
    <w:p>
      <w:r>
        <w:t>Occupation: ________________________________</w:t>
      </w:r>
    </w:p>
    <w:p>
      <w:r>
        <w:t>Do you teach in a Public ( ) or Private ( ) school?</w:t>
      </w:r>
    </w:p>
    <w:p>
      <w:r>
        <w:t>What level/class? Nursery/Day Care ( ) Primary 1-6 ( ) JSS 1-3 ( ) SSS 1-3 ( )</w:t>
      </w:r>
    </w:p>
    <w:p>
      <w:r>
        <w:t>If teaching in Secondary School, what subjects? ___________________________</w:t>
      </w:r>
    </w:p>
    <w:p>
      <w:r>
        <w:t>Do you work as a counsellor in your church? YES ( ) NO ( )</w:t>
      </w:r>
    </w:p>
    <w:p>
      <w:r>
        <w:t>Is there someone in your church who acts as a counsellor to adolescents? YES ( ) NO ( )</w:t>
      </w:r>
    </w:p>
    <w:p>
      <w:r>
        <w:t>How many counsellors for adolescents in your church? ________________________</w:t>
      </w:r>
    </w:p>
    <w:p>
      <w:r>
        <w:t>Is there a clinic within your Church? YES ( ) NO ( )</w:t>
      </w:r>
    </w:p>
    <w:p>
      <w:r>
        <w:t>If yes, most senior medical staff: Doctor ( ) Nurse ( ) Auxiliary nurse ( ) Other (Specify) ________</w:t>
      </w:r>
    </w:p>
    <w:p>
      <w:r>
        <w:t>How long have you been a teacher/mentor in your church? ______________________</w:t>
      </w:r>
    </w:p>
    <w:p>
      <w:r>
        <w:t>Have you attended mental health training before? NO ( ) YES ( ) If yes, specify: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
      <w:pPr>
        <w:pStyle w:val="Heading2"/>
      </w:pPr>
      <w:r>
        <w:t>SECTION II: Pre- and Post-Training Assessment</w:t>
      </w:r>
    </w:p>
    <w:p>
      <w:r>
        <w:t>Instructions: Please respond to the following questions before and after the training. Use the provided scales to indicate your answers.</w:t>
      </w:r>
    </w:p>
    <w:p/>
    <w:p>
      <w:pPr>
        <w:pStyle w:val="Heading3"/>
      </w:pPr>
      <w:r>
        <w:t>Objective 1: Effectiveness in Identifying and Referring Adolescents with Depression</w:t>
      </w:r>
    </w:p>
    <w:p>
      <w:r>
        <w:t>1. I can identify symptoms of depression in my students.</w:t>
      </w:r>
    </w:p>
    <w:p>
      <w:r>
        <w:t xml:space="preserve">   (a) Not at all confident  (b) Not very confident  (c) I don't know  (d) A bit confident  (e) Very confident</w:t>
      </w:r>
    </w:p>
    <w:p>
      <w:r>
        <w:t>2. I know health facilities where I can refer an adolescent with depression for help.</w:t>
      </w:r>
    </w:p>
    <w:p>
      <w:r>
        <w:t xml:space="preserve">   (a) I fully disagree  (b) I partly disagree  (c) I don't know  (d) I partly agree  (e) I fully agree</w:t>
      </w:r>
    </w:p>
    <w:p>
      <w:r>
        <w:t>3. I will be willing to refer an adolescent with depression to health facilities.</w:t>
      </w:r>
    </w:p>
    <w:p>
      <w:r>
        <w:t xml:space="preserve">   (a) I fully disagree  (b) I partly disagree  (c) I don't know  (d) I partly agree  (e) I fully agree</w:t>
      </w:r>
    </w:p>
    <w:p/>
    <w:p>
      <w:pPr>
        <w:pStyle w:val="Heading3"/>
      </w:pPr>
      <w:r>
        <w:t>Objective 2: Improvement in Understanding of Depression</w:t>
      </w:r>
    </w:p>
    <w:p>
      <w:r>
        <w:t>4. Which of the following are symptoms of depression? (Select all that apply)</w:t>
      </w:r>
    </w:p>
    <w:p>
      <w:r>
        <w:t xml:space="preserve">   a. Loss of appetite ( )  b. Overconfidence ( )  c. Sleeplessness ( )  d. Hyperactivity ( )  e. Loss of interest in activities ( )  f. Irritability ( )  g. Excessive sweating ( )</w:t>
      </w:r>
    </w:p>
    <w:p>
      <w:r>
        <w:t>5. Depression is a type of mental illness. (a) Agree  (b) Disagree  (c) Not sure</w:t>
      </w:r>
    </w:p>
    <w:p/>
    <w:p>
      <w:pPr>
        <w:pStyle w:val="Heading3"/>
      </w:pPr>
      <w:r>
        <w:t>Objective 3: Reduction in Stigma Associated with Mental Health Issues</w:t>
      </w:r>
    </w:p>
    <w:p>
      <w:r>
        <w:t>6. People with mental health problems face stigma in society. (a) Agree  (b) Disagree  (c) Not sure</w:t>
      </w:r>
    </w:p>
    <w:p>
      <w:r>
        <w:t>7. An adolescent with depression is weak and is the cause of his/her problems. (a) I fully disagree  (b) I partly disagree  (c) I don't know  (d) I partly agree  (e) I fully agree</w:t>
      </w:r>
    </w:p>
    <w:p>
      <w:r>
        <w:t>8. I should not allow myself to get too close to a student with depression because I may contract the problem. (a) I fully disagree  (b) I partly disagree  (c) I don't know  (d) I partly agree  (e) I fully agree</w:t>
      </w:r>
    </w:p>
    <w:p>
      <w:r>
        <w:t>9. Would you be upset or distracted to be in the same class with someone who had mental health problems? (a) Definitely  (b) Probably  (c) Probably not  (d) Definitely not  (e) Don't know</w:t>
      </w:r>
    </w:p>
    <w:p/>
    <w:p>
      <w:pPr>
        <w:pStyle w:val="Heading3"/>
      </w:pPr>
      <w:r>
        <w:t>Objective 4: Influence on Adolescents' Reported Willingness to Seek Help</w:t>
      </w:r>
    </w:p>
    <w:p>
      <w:r>
        <w:t>10. Adolescents with depression can receive the help they need from health facilities. (a) I fully disagree  (b) I partly disagree  (c) I don't know  (d) I partly agree  (e) I fully agree</w:t>
      </w:r>
    </w:p>
    <w:p>
      <w:r>
        <w:t>11. What words or phrases might you use to describe someone who experiences mental health problems? ___________________________</w:t>
      </w:r>
    </w:p>
    <w:p>
      <w:r>
        <w:t>12. Where have you obtained most of your understanding of mental health problems? (a) Family (b) Friends (c) School (d) Magazines/Newspapers (e) TV and online videos/social media (f) Other: ________</w:t>
      </w:r>
    </w:p>
    <w:p/>
    <w:p>
      <w:pPr>
        <w:pStyle w:val="Heading3"/>
      </w:pPr>
      <w:r>
        <w:t>SCORING KEY FOR SECTION II</w:t>
      </w:r>
    </w:p>
    <w:p>
      <w:r>
        <w:t>Items 1-3 (Confidence/Referral): 5-point scale, higher = more confident/willing. Sum = 3-15.</w:t>
      </w:r>
    </w:p>
    <w:p>
      <w:r>
        <w:t>Item 4 (Symptom Knowledge): Correct answers = a, c, e, f (4 points). Score = number correct (0-4).</w:t>
      </w:r>
    </w:p>
    <w:p>
      <w:r>
        <w:t>Item 5 (Depression as mental illness): Correct = (a) Agree (1 point).</w:t>
      </w:r>
    </w:p>
    <w:p>
      <w:r>
        <w:t>Items 6-9 (Stigma): Reverse-scored where needed. 5-point scale, higher = less stigmatizing. Sum = 4-20.</w:t>
      </w:r>
    </w:p>
    <w:p>
      <w:r>
        <w:t>Items 10-12 (Help-seeking): 5-point scale, higher = more positive. Sum = 3-15.</w:t>
      </w:r>
    </w:p>
    <w:p>
      <w:r>
        <w:t>Total Section II Score = 13-55. Higher scores indicate better depression literacy, lower stigma, greater referral readiness.</w:t>
      </w:r>
    </w:p>
    <w:p/>
    <w:p>
      <w:pPr>
        <w:pStyle w:val="Heading2"/>
      </w:pPr>
      <w:r>
        <w:t>SECTION III: Training Satisfaction Questionnaire</w:t>
      </w:r>
    </w:p>
    <w:p>
      <w:r>
        <w:t>Instructions: Please complete this section after the training to evaluate its effectiveness and acceptability.</w:t>
      </w:r>
    </w:p>
    <w:p>
      <w:r>
        <w:t>13. How would you rate the training programme? (a) Excellent  (b) Good  (c) Fair  (d) Poor</w:t>
      </w:r>
    </w:p>
    <w:p>
      <w:r>
        <w:t>14. Did you get the kind of knowledge you expected? (a) Not at all  (b) Not really  (c) Yes, somewhat  (d) Yes, definitely</w:t>
      </w:r>
    </w:p>
    <w:p>
      <w:r>
        <w:t>15. If a student shows symptoms of depression, would you use the knowledge gained to help? (a) Definitely not  (b) No, probably not  (c) Yes, probably  (d) Yes, definitely</w:t>
      </w:r>
    </w:p>
    <w:p>
      <w:r>
        <w:t>16. How satisfied are you with the knowledge you received? (a) Very dissatisfied  (b) Quite dissatisfied  (c) Mostly satisfied  (d) Very satisfied</w:t>
      </w:r>
    </w:p>
    <w:p>
      <w:r>
        <w:t>17. Has the programme helped you see adolescent depression from a different perspective? (a) Yes, a lot  (b) Yes, a little  (c) No, it didn't really help  (d) No, things got worse</w:t>
      </w:r>
    </w:p>
    <w:p>
      <w:r>
        <w:t>18. Would you attend another training of this nature? (a) No, definitely not  (b) No, probably not  (c) Yes, probably  (d) Yes, definitely</w:t>
      </w:r>
    </w:p>
    <w:p>
      <w:r>
        <w:t>19. What I liked best about the programme: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20. What I didn't like about the programme: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21. Topic(s) I liked best: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22. Topic(s) I didn't like: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23. Suggestions to improve the programme: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
      <w:pPr>
        <w:pStyle w:val="Heading3"/>
      </w:pPr>
      <w:r>
        <w:t>SCORING KEY FOR SECTION III</w:t>
      </w:r>
    </w:p>
    <w:p>
      <w:r>
        <w:t>Items 13-18: 4-point scale (1-4). Sum = 6-24. Higher = greater satisfaction.</w:t>
      </w:r>
    </w:p>
    <w:p>
      <w:r>
        <w:t>Items 19-23: Qualitative responses for thematic analysis.</w:t>
      </w:r>
    </w:p>
    <w:p/>
    <w:p>
      <w:pPr>
        <w:pStyle w:val="Heading2"/>
      </w:pPr>
      <w:r>
        <w:t>DATA TABLES</w:t>
      </w:r>
    </w:p>
    <w:p>
      <w:pPr>
        <w:pStyle w:val="Heading3"/>
      </w:pPr>
      <w:r>
        <w:t>Table A1: Sociodemographic Characteristics of Participants (N=50)</w:t>
      </w:r>
    </w:p>
    <w:p>
      <w:r>
        <w:t>| Variable | Category | n | % |</w:t>
      </w:r>
    </w:p>
    <w:p>
      <w:r>
        <w:t>|----------|----------|---|---|</w:t>
      </w:r>
    </w:p>
    <w:p>
      <w:r>
        <w:t>| Age | 20-29 | 12 | 24.0 |</w:t>
      </w:r>
    </w:p>
    <w:p>
      <w:r>
        <w:t>| | 30-39 | 18 | 36.0 |</w:t>
      </w:r>
    </w:p>
    <w:p>
      <w:r>
        <w:t>| | 40-49 | 14 | 28.0 |</w:t>
      </w:r>
    </w:p>
    <w:p>
      <w:r>
        <w:t>| | 50+ | 6 | 12.0 |</w:t>
      </w:r>
    </w:p>
    <w:p>
      <w:r>
        <w:t>| Gender | Male | 28 | 56.0 |</w:t>
      </w:r>
    </w:p>
    <w:p>
      <w:r>
        <w:t>| | Female | 22 | 44.0 |</w:t>
      </w:r>
    </w:p>
    <w:p>
      <w:r>
        <w:t>| Education | Secondary | 8 | 16.0 |</w:t>
      </w:r>
    </w:p>
    <w:p>
      <w:r>
        <w:t>| | Post-Secondary Non-Degree | 12 | 24.0 |</w:t>
      </w:r>
    </w:p>
    <w:p>
      <w:r>
        <w:t>| | Degree | 22 | 44.0 |</w:t>
      </w:r>
    </w:p>
    <w:p>
      <w:r>
        <w:t>| | Masters/PhD | 8 | 16.0 |</w:t>
      </w:r>
    </w:p>
    <w:p>
      <w:r>
        <w:t>| Years as Educator | &lt;5 | 15 | 30.0 |</w:t>
      </w:r>
    </w:p>
    <w:p>
      <w:r>
        <w:t>| | 5-10 | 20 | 40.0 |</w:t>
      </w:r>
    </w:p>
    <w:p>
      <w:r>
        <w:t>| | &gt;10 | 15 | 30.0 |</w:t>
      </w:r>
    </w:p>
    <w:p>
      <w:r>
        <w:t>| Prior MH Training | Yes | 10 | 20.0 |</w:t>
      </w:r>
    </w:p>
    <w:p>
      <w:r>
        <w:t>| | No | 40 | 80.0 |</w:t>
      </w:r>
    </w:p>
    <w:p/>
    <w:p>
      <w:pPr>
        <w:pStyle w:val="Heading3"/>
      </w:pPr>
      <w:r>
        <w:t>Table A2: Pre-Post Depression Literacy Scale Scores</w:t>
      </w:r>
    </w:p>
    <w:p>
      <w:r>
        <w:t>| Domain | Pre-Test Mean (SD) | Post-Test Mean (SD) | Mean Diff | t(49) | p | Cohen's d |</w:t>
      </w:r>
    </w:p>
    <w:p>
      <w:r>
        <w:t>|--------|-------------------|--------------------|-----------|-------|---|----------|</w:t>
      </w:r>
    </w:p>
    <w:p>
      <w:r>
        <w:t>| Knowledge | 42.3 (12.1) | 68.7 (10.4) | +26.4 | 14.2 | &lt;.001 | 2.01 |</w:t>
      </w:r>
    </w:p>
    <w:p>
      <w:r>
        <w:t>| Attitude | 55.2 (14.3) | 72.8 (12.1) | +17.6 | 9.8 | &lt;.001 | 1.39 |</w:t>
      </w:r>
    </w:p>
    <w:p>
      <w:r>
        <w:t>| Total DLS | 48.7 (11.8) | 70.5 (9.8) | +21.8 | 13.5 | &lt;.001 | 1.91 |</w:t>
      </w:r>
    </w:p>
    <w:p/>
    <w:p>
      <w:pPr>
        <w:pStyle w:val="Heading3"/>
      </w:pPr>
      <w:r>
        <w:t>Table A3: Pre-Post Confidence and Referral Readiness</w:t>
      </w:r>
    </w:p>
    <w:p>
      <w:r>
        <w:t>| Domain | Pre-Test Mean (SD) | Post-Test Mean (SD) | Mean Diff | t(49) | p | Cohen's d |</w:t>
      </w:r>
    </w:p>
    <w:p>
      <w:r>
        <w:t>|--------|-------------------|--------------------|-----------|-------|---|----------|</w:t>
      </w:r>
    </w:p>
    <w:p>
      <w:r>
        <w:t>| Identification Confidence | 18.4 (5.2) | 28.7 (4.1) | +10.3 | 12.1 | &lt;.001 | 1.71 |</w:t>
      </w:r>
    </w:p>
    <w:p>
      <w:r>
        <w:t>| Referral Willingness | 19.1 (4.8) | 27.3 (3.9) | +8.2 | 10.4 | &lt;.001 | 1.47 |</w:t>
      </w:r>
    </w:p>
    <w:p>
      <w:r>
        <w:t>| Total CRRS | 37.5 (8.2) | 46.0 (6.1) | +8.5 | 11.2 | &lt;.001 | 1.58 |</w:t>
      </w:r>
    </w:p>
    <w:p/>
    <w:p>
      <w:pPr>
        <w:pStyle w:val="Heading3"/>
      </w:pPr>
      <w:r>
        <w:t>Table A4: Training Satisfaction Scores (N=50)</w:t>
      </w:r>
    </w:p>
    <w:p>
      <w:r>
        <w:t>| Item | Mean (SD) | % Satisfied (c/d) |</w:t>
      </w:r>
    </w:p>
    <w:p>
      <w:r>
        <w:t>|------|-----------|-------------------|</w:t>
      </w:r>
    </w:p>
    <w:p>
      <w:r>
        <w:t>| Overall rating | 3.6 (0.5) | 92% |</w:t>
      </w:r>
    </w:p>
    <w:p>
      <w:r>
        <w:t>| Knowledge expectations met | 3.4 (0.6) | 88% |</w:t>
      </w:r>
    </w:p>
    <w:p>
      <w:r>
        <w:t>| Would apply knowledge | 3.7 (0.4) | 96% |</w:t>
      </w:r>
    </w:p>
    <w:p>
      <w:r>
        <w:t>| Satisfaction with knowledge | 3.5 (0.5) | 90% |</w:t>
      </w:r>
    </w:p>
    <w:p>
      <w:r>
        <w:t>| Changed perspective | 3.3 (0.7) | 84% |</w:t>
      </w:r>
    </w:p>
    <w:p>
      <w:r>
        <w:t>| Would attend again | 3.6 (0.5) | 94% |</w:t>
      </w:r>
    </w:p>
    <w:p>
      <w:r>
        <w:t>| Total Satisfaction | 21.1 (2.3) | 89% |</w:t>
      </w:r>
    </w:p>
    <w:p/>
    <w:p>
      <w:pPr>
        <w:pStyle w:val="Heading3"/>
      </w:pPr>
      <w:r>
        <w:t>Table A5: Stigma Scale Pre-Post Comparison</w:t>
      </w:r>
    </w:p>
    <w:p>
      <w:r>
        <w:t>| Item | Pre-Test Mean (SD) | Post-Test Mean (SD) | Mean Diff | t(49) | p |</w:t>
      </w:r>
    </w:p>
    <w:p>
      <w:r>
        <w:t>|------|-------------------|--------------------|-----------|-------|---|</w:t>
      </w:r>
    </w:p>
    <w:p>
      <w:r>
        <w:t>| Stigma in society | 3.8 (1.1) | 2.4 (1.0) | -1.4 | -8.2 | &lt;.001 |</w:t>
      </w:r>
    </w:p>
    <w:p>
      <w:r>
        <w:t>| Depression = weakness | 3.2 (1.2) | 1.8 (0.9) | -1.4 | -7.6 | &lt;.001 |</w:t>
      </w:r>
    </w:p>
    <w:p>
      <w:r>
        <w:t>| Contagion fear | 2.9 (1.3) | 1.5 (0.8) | -1.4 | -8.9 | &lt;.001 |</w:t>
      </w:r>
    </w:p>
    <w:p>
      <w:r>
        <w:t>| Social distance | 3.1 (1.1) | 2.0 (0.9) | -1.1 | -6.8 | &lt;.001 |</w:t>
      </w:r>
    </w:p>
    <w:p>
      <w:r>
        <w:t>| Total Stigma | 13.0 (3.8) | 7.7 (2.8) | -5.3 | -9.4 | &lt;.001 |</w:t>
      </w:r>
    </w:p>
    <w:p/>
    <w:p>
      <w:pPr>
        <w:pStyle w:val="Heading2"/>
      </w:pPr>
      <w:r>
        <w:t>SUMMARY STATISTICS</w:t>
      </w:r>
    </w:p>
    <w:p>
      <w:r>
        <w:t>Total Participants: N = 50</w:t>
      </w:r>
    </w:p>
    <w:p>
      <w:r>
        <w:t>Churches: 4 (Ibadan South West LGA)</w:t>
      </w:r>
    </w:p>
    <w:p>
      <w:r>
        <w:t>Attrition: 0% (all 50 completed pre and post)</w:t>
      </w:r>
    </w:p>
    <w:p>
      <w:r>
        <w:t>Test-retest subsample: n = 15 (2-week interval)</w:t>
      </w:r>
    </w:p>
    <w:p>
      <w:r>
        <w:t>DLS Test-retest ICC: 0.89 (95% CI: 0.72-0.96)</w:t>
      </w:r>
    </w:p>
    <w:p>
      <w:r>
        <w:t>CRRS Test-retest ICC: 0.85 (95% CI: 0.64-0.94)</w:t>
      </w:r>
    </w:p>
    <w:p>
      <w:r>
        <w:t>TSQ Internal Consistency (Cronbach's alpha): 0.89</w:t>
      </w:r>
    </w:p>
    <w:p>
      <w:r>
        <w:t>DLS Internal Consistency (Cronbach's alpha): 0.87</w:t>
      </w:r>
    </w:p>
    <w:p>
      <w:r>
        <w:t>CRRS Internal Consistency (Cronbach's alpha): 0.82</w:t>
      </w: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center"/>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20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