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u w:val="single"/>
        </w:rPr>
      </w:pPr>
      <w:r w:rsidDel="00000000" w:rsidR="00000000" w:rsidRPr="00000000">
        <w:rPr>
          <w:b w:val="1"/>
          <w:sz w:val="28"/>
          <w:szCs w:val="28"/>
          <w:u w:val="single"/>
          <w:rtl w:val="0"/>
        </w:rPr>
        <w:t xml:space="preserve">Artiq-7 Installation Windows</w:t>
      </w:r>
    </w:p>
    <w:p w:rsidR="00000000" w:rsidDel="00000000" w:rsidP="00000000" w:rsidRDefault="00000000" w:rsidRPr="00000000" w14:paraId="00000002">
      <w:pPr>
        <w:jc w:val="center"/>
        <w:rPr>
          <w:b w:val="1"/>
          <w:sz w:val="28"/>
          <w:szCs w:val="28"/>
          <w:u w:val="single"/>
        </w:rPr>
      </w:pPr>
      <w:r w:rsidDel="00000000" w:rsidR="00000000" w:rsidRPr="00000000">
        <w:rPr>
          <w:rtl w:val="0"/>
        </w:rPr>
      </w:r>
    </w:p>
    <w:p w:rsidR="00000000" w:rsidDel="00000000" w:rsidP="00000000" w:rsidRDefault="00000000" w:rsidRPr="00000000" w14:paraId="00000003">
      <w:pPr>
        <w:rPr>
          <w:b w:val="1"/>
          <w:u w:val="single"/>
        </w:rPr>
      </w:pPr>
      <w:r w:rsidDel="00000000" w:rsidR="00000000" w:rsidRPr="00000000">
        <w:rPr>
          <w:rtl w:val="0"/>
        </w:rPr>
      </w:r>
    </w:p>
    <w:p w:rsidR="00000000" w:rsidDel="00000000" w:rsidP="00000000" w:rsidRDefault="00000000" w:rsidRPr="00000000" w14:paraId="00000004">
      <w:pPr>
        <w:rPr>
          <w:u w:val="single"/>
        </w:rPr>
      </w:pPr>
      <w:r w:rsidDel="00000000" w:rsidR="00000000" w:rsidRPr="00000000">
        <w:rPr>
          <w:u w:val="single"/>
          <w:rtl w:val="0"/>
        </w:rPr>
        <w:t xml:space="preserve">Installing Artiq v7.8:</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Ensure that anaconda version of at least 4.8.3 has been installed on the PC.</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Open Anaconda prompt.</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First you need to ensure that the channels you call the packages for download can be nicely extracted by conda. </w:t>
      </w:r>
      <w:r w:rsidDel="00000000" w:rsidR="00000000" w:rsidRPr="00000000">
        <w:rPr>
          <w:b w:val="1"/>
          <w:rtl w:val="0"/>
        </w:rPr>
        <w:t xml:space="preserve">Particularly llvm-tools and lld create trouble</w:t>
      </w:r>
      <w:r w:rsidDel="00000000" w:rsidR="00000000" w:rsidRPr="00000000">
        <w:rPr>
          <w:rtl w:val="0"/>
        </w:rPr>
        <w:t xml:space="preserve"> by downloading in a different file format for decompression. You need to keep the </w:t>
      </w:r>
      <w:r w:rsidDel="00000000" w:rsidR="00000000" w:rsidRPr="00000000">
        <w:rPr>
          <w:b w:val="1"/>
          <w:rtl w:val="0"/>
        </w:rPr>
        <w:t xml:space="preserve">artiq’s m-labs</w:t>
      </w:r>
      <w:r w:rsidDel="00000000" w:rsidR="00000000" w:rsidRPr="00000000">
        <w:rPr>
          <w:rtl w:val="0"/>
        </w:rPr>
        <w:t xml:space="preserve"> channel at the higher priority followed by the </w:t>
      </w:r>
      <w:r w:rsidDel="00000000" w:rsidR="00000000" w:rsidRPr="00000000">
        <w:rPr>
          <w:b w:val="1"/>
          <w:rtl w:val="0"/>
        </w:rPr>
        <w:t xml:space="preserve">anaconda</w:t>
      </w:r>
      <w:r w:rsidDel="00000000" w:rsidR="00000000" w:rsidRPr="00000000">
        <w:rPr>
          <w:rtl w:val="0"/>
        </w:rPr>
        <w:t xml:space="preserve"> channel. Delete any defaults that may exist.</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t xml:space="preserve">Add channels from above (high priority):</w:t>
      </w:r>
    </w:p>
    <w:p w:rsidR="00000000" w:rsidDel="00000000" w:rsidP="00000000" w:rsidRDefault="00000000" w:rsidRPr="00000000" w14:paraId="0000000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conda config --prepend channels anaconda</w:t>
      </w:r>
    </w:p>
    <w:p w:rsidR="00000000" w:rsidDel="00000000" w:rsidP="00000000" w:rsidRDefault="00000000" w:rsidRPr="00000000" w14:paraId="0000000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conda config --prepend channels </w:t>
      </w:r>
      <w:hyperlink r:id="rId6">
        <w:r w:rsidDel="00000000" w:rsidR="00000000" w:rsidRPr="00000000">
          <w:rPr>
            <w:rFonts w:ascii="Courier New" w:cs="Courier New" w:eastAsia="Courier New" w:hAnsi="Courier New"/>
            <w:rtl w:val="0"/>
          </w:rPr>
          <w:t xml:space="preserve">https://conda.m-labs.hk/artiq</w:t>
        </w:r>
      </w:hyperlink>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This leaves the mlabs link at highest priority. See conda cheatsheet for more commands. We will use the mlabs link and anaconda primarily to get the following order of channels. After the top two the others don’t matter.</w:t>
      </w:r>
    </w:p>
    <w:p w:rsidR="00000000" w:rsidDel="00000000" w:rsidP="00000000" w:rsidRDefault="00000000" w:rsidRPr="00000000" w14:paraId="0000000E">
      <w:pPr>
        <w:ind w:left="720" w:firstLine="0"/>
        <w:rPr/>
      </w:pPr>
      <w:r w:rsidDel="00000000" w:rsidR="00000000" w:rsidRPr="00000000">
        <w:rPr/>
        <w:drawing>
          <wp:inline distB="114300" distT="114300" distL="114300" distR="114300">
            <wp:extent cx="3267075" cy="81915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6707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Create artiq environment, say </w:t>
      </w:r>
      <w:r w:rsidDel="00000000" w:rsidR="00000000" w:rsidRPr="00000000">
        <w:rPr>
          <w:b w:val="1"/>
          <w:rtl w:val="0"/>
        </w:rPr>
        <w:t xml:space="preserve">artiq_7</w:t>
      </w:r>
      <w:r w:rsidDel="00000000" w:rsidR="00000000" w:rsidRPr="00000000">
        <w:rPr>
          <w:rtl w:val="0"/>
        </w:rPr>
        <w:t xml:space="preserve">:</w:t>
      </w:r>
    </w:p>
    <w:p w:rsidR="00000000" w:rsidDel="00000000" w:rsidP="00000000" w:rsidRDefault="00000000" w:rsidRPr="00000000" w14:paraId="00000011">
      <w:pPr>
        <w:ind w:left="0" w:firstLine="0"/>
        <w:rPr/>
      </w:pPr>
      <w:r w:rsidDel="00000000" w:rsidR="00000000" w:rsidRPr="00000000">
        <w:rPr>
          <w:rtl w:val="0"/>
        </w:rPr>
        <w:tab/>
      </w:r>
      <w:r w:rsidDel="00000000" w:rsidR="00000000" w:rsidRPr="00000000">
        <w:rPr>
          <w:rFonts w:ascii="Courier New" w:cs="Courier New" w:eastAsia="Courier New" w:hAnsi="Courier New"/>
          <w:rtl w:val="0"/>
        </w:rPr>
        <w:t xml:space="preserve">conda create -n artiq_7 artiq</w:t>
        <w:br w:type="textWrapping"/>
      </w:r>
      <w:r w:rsidDel="00000000" w:rsidR="00000000" w:rsidRPr="00000000">
        <w:rPr>
          <w:rtl w:val="0"/>
        </w:rPr>
      </w:r>
    </w:p>
    <w:p w:rsidR="00000000" w:rsidDel="00000000" w:rsidP="00000000" w:rsidRDefault="00000000" w:rsidRPr="00000000" w14:paraId="00000012">
      <w:pPr>
        <w:ind w:left="0" w:firstLine="720"/>
        <w:rPr/>
      </w:pPr>
      <w:r w:rsidDel="00000000" w:rsidR="00000000" w:rsidRPr="00000000">
        <w:rPr>
          <w:rtl w:val="0"/>
        </w:rPr>
        <w:t xml:space="preserve">This will have created a new environment. We will be working with the Kasli’s IPv4=192.168.1.70  , so make sure that the PC to which it is connected has the ethernet IPv4=192.168.1.1 or so, and the subnet mask address= 255.255.255.0</w:t>
      </w:r>
    </w:p>
    <w:p w:rsidR="00000000" w:rsidDel="00000000" w:rsidP="00000000" w:rsidRDefault="00000000" w:rsidRPr="00000000" w14:paraId="00000013">
      <w:pPr>
        <w:ind w:left="0" w:firstLine="0"/>
        <w:rPr/>
      </w:pPr>
      <w:r w:rsidDel="00000000" w:rsidR="00000000" w:rsidRPr="00000000">
        <w:rPr>
          <w:rtl w:val="0"/>
        </w:rPr>
        <w:t xml:space="preserve"> </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If you have an artiq package that has </w:t>
      </w:r>
      <w:r w:rsidDel="00000000" w:rsidR="00000000" w:rsidRPr="00000000">
        <w:rPr>
          <w:b w:val="1"/>
          <w:rtl w:val="0"/>
        </w:rPr>
        <w:t xml:space="preserve">device_db.py</w:t>
      </w:r>
      <w:r w:rsidDel="00000000" w:rsidR="00000000" w:rsidRPr="00000000">
        <w:rPr>
          <w:rtl w:val="0"/>
        </w:rPr>
        <w:t xml:space="preserve"> (like from /artiq_new_installation_linux in the network drive which has the latest config of our Kasli), then you can navigate to that folder, activate </w:t>
      </w:r>
      <w:r w:rsidDel="00000000" w:rsidR="00000000" w:rsidRPr="00000000">
        <w:rPr>
          <w:b w:val="1"/>
          <w:rtl w:val="0"/>
        </w:rPr>
        <w:t xml:space="preserve">artiq_7</w:t>
      </w:r>
      <w:r w:rsidDel="00000000" w:rsidR="00000000" w:rsidRPr="00000000">
        <w:rPr>
          <w:rtl w:val="0"/>
        </w:rPr>
        <w:t xml:space="preserve"> and then run: </w:t>
      </w:r>
    </w:p>
    <w:p w:rsidR="00000000" w:rsidDel="00000000" w:rsidP="00000000" w:rsidRDefault="00000000" w:rsidRPr="00000000" w14:paraId="00000015">
      <w:pPr>
        <w:ind w:left="1440" w:firstLine="0"/>
        <w:rPr/>
      </w:pPr>
      <w:r w:rsidDel="00000000" w:rsidR="00000000" w:rsidRPr="00000000">
        <w:rPr>
          <w:rFonts w:ascii="Courier New" w:cs="Courier New" w:eastAsia="Courier New" w:hAnsi="Courier New"/>
          <w:rtl w:val="0"/>
        </w:rPr>
        <w:t xml:space="preserve">artiq_coremgmt config read ip</w:t>
      </w:r>
      <w:r w:rsidDel="00000000" w:rsidR="00000000" w:rsidRPr="00000000">
        <w:rPr>
          <w:rtl w:val="0"/>
        </w:rPr>
        <w:t xml:space="preserve"> </w:t>
      </w:r>
    </w:p>
    <w:p w:rsidR="00000000" w:rsidDel="00000000" w:rsidP="00000000" w:rsidRDefault="00000000" w:rsidRPr="00000000" w14:paraId="00000016">
      <w:pPr>
        <w:ind w:left="0" w:firstLine="0"/>
        <w:rPr>
          <w:rFonts w:ascii="Courier New" w:cs="Courier New" w:eastAsia="Courier New" w:hAnsi="Courier New"/>
        </w:rPr>
      </w:pPr>
      <w:r w:rsidDel="00000000" w:rsidR="00000000" w:rsidRPr="00000000">
        <w:rPr>
          <w:rtl w:val="0"/>
        </w:rPr>
        <w:t xml:space="preserve">Or </w:t>
        <w:tab/>
        <w:tab/>
      </w:r>
      <w:r w:rsidDel="00000000" w:rsidR="00000000" w:rsidRPr="00000000">
        <w:rPr>
          <w:rFonts w:ascii="Courier New" w:cs="Courier New" w:eastAsia="Courier New" w:hAnsi="Courier New"/>
          <w:rtl w:val="0"/>
        </w:rPr>
        <w:t xml:space="preserve">artiq_coremgmt log </w:t>
      </w:r>
    </w:p>
    <w:p w:rsidR="00000000" w:rsidDel="00000000" w:rsidP="00000000" w:rsidRDefault="00000000" w:rsidRPr="00000000" w14:paraId="00000017">
      <w:pPr>
        <w:ind w:left="720" w:firstLine="0"/>
        <w:rPr/>
      </w:pPr>
      <w:r w:rsidDel="00000000" w:rsidR="00000000" w:rsidRPr="00000000">
        <w:rPr>
          <w:rtl w:val="0"/>
        </w:rPr>
        <w:t xml:space="preserve">(which may or may not respond, even though pinging to the Kasli IP works)</w:t>
      </w:r>
    </w:p>
    <w:p w:rsidR="00000000" w:rsidDel="00000000" w:rsidP="00000000" w:rsidRDefault="00000000" w:rsidRPr="00000000" w14:paraId="00000018">
      <w:pPr>
        <w:ind w:left="0" w:firstLine="0"/>
        <w:rPr/>
      </w:pPr>
      <w:r w:rsidDel="00000000" w:rsidR="00000000" w:rsidRPr="00000000">
        <w:rPr>
          <w:rtl w:val="0"/>
        </w:rPr>
        <w:tab/>
        <w:t xml:space="preserve">for confirming the connection. </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u w:val="single"/>
        </w:rPr>
      </w:pPr>
      <w:r w:rsidDel="00000000" w:rsidR="00000000" w:rsidRPr="00000000">
        <w:rPr>
          <w:u w:val="single"/>
          <w:rtl w:val="0"/>
        </w:rPr>
        <w:t xml:space="preserve">Installing oitg and ndscan:</w:t>
      </w:r>
    </w:p>
    <w:p w:rsidR="00000000" w:rsidDel="00000000" w:rsidP="00000000" w:rsidRDefault="00000000" w:rsidRPr="00000000" w14:paraId="0000001B">
      <w:pPr>
        <w:ind w:left="0" w:firstLine="0"/>
        <w:rPr>
          <w:u w:val="single"/>
        </w:rPr>
      </w:pPr>
      <w:r w:rsidDel="00000000" w:rsidR="00000000" w:rsidRPr="00000000">
        <w:rPr>
          <w:rtl w:val="0"/>
        </w:rPr>
      </w:r>
    </w:p>
    <w:p w:rsidR="00000000" w:rsidDel="00000000" w:rsidP="00000000" w:rsidRDefault="00000000" w:rsidRPr="00000000" w14:paraId="0000001C">
      <w:pPr>
        <w:numPr>
          <w:ilvl w:val="0"/>
          <w:numId w:val="3"/>
        </w:numPr>
        <w:ind w:left="720" w:hanging="360"/>
        <w:rPr/>
      </w:pPr>
      <w:r w:rsidDel="00000000" w:rsidR="00000000" w:rsidRPr="00000000">
        <w:rPr>
          <w:rtl w:val="0"/>
        </w:rPr>
        <w:t xml:space="preserve">Now that the artiq environment is created, you can create a duplicate environment </w:t>
      </w:r>
      <w:r w:rsidDel="00000000" w:rsidR="00000000" w:rsidRPr="00000000">
        <w:rPr>
          <w:b w:val="1"/>
          <w:rtl w:val="0"/>
        </w:rPr>
        <w:t xml:space="preserve">artiq_7_ndscan</w:t>
      </w:r>
      <w:r w:rsidDel="00000000" w:rsidR="00000000" w:rsidRPr="00000000">
        <w:rPr>
          <w:rtl w:val="0"/>
        </w:rPr>
        <w:t xml:space="preserve">:</w:t>
      </w:r>
    </w:p>
    <w:p w:rsidR="00000000" w:rsidDel="00000000" w:rsidP="00000000" w:rsidRDefault="00000000" w:rsidRPr="00000000" w14:paraId="0000001D">
      <w:pPr>
        <w:ind w:left="0" w:firstLine="0"/>
        <w:rPr/>
      </w:pPr>
      <w:r w:rsidDel="00000000" w:rsidR="00000000" w:rsidRPr="00000000">
        <w:rPr>
          <w:rtl w:val="0"/>
        </w:rPr>
        <w:tab/>
      </w:r>
      <w:r w:rsidDel="00000000" w:rsidR="00000000" w:rsidRPr="00000000">
        <w:rPr>
          <w:rFonts w:ascii="Courier New" w:cs="Courier New" w:eastAsia="Courier New" w:hAnsi="Courier New"/>
          <w:rtl w:val="0"/>
        </w:rPr>
        <w:t xml:space="preserve">conda create -n artiq_7_ndscan artiq_7</w:t>
        <w:br w:type="textWrapping"/>
      </w:r>
      <w:r w:rsidDel="00000000" w:rsidR="00000000" w:rsidRPr="00000000">
        <w:rPr>
          <w:rtl w:val="0"/>
        </w:rPr>
        <w:tab/>
      </w:r>
    </w:p>
    <w:p w:rsidR="00000000" w:rsidDel="00000000" w:rsidP="00000000" w:rsidRDefault="00000000" w:rsidRPr="00000000" w14:paraId="0000001E">
      <w:pPr>
        <w:numPr>
          <w:ilvl w:val="0"/>
          <w:numId w:val="3"/>
        </w:numPr>
        <w:ind w:left="720" w:hanging="360"/>
        <w:rPr/>
      </w:pPr>
      <w:r w:rsidDel="00000000" w:rsidR="00000000" w:rsidRPr="00000000">
        <w:rPr>
          <w:rtl w:val="0"/>
        </w:rPr>
        <w:t xml:space="preserve">Create a cloned repository of </w:t>
      </w:r>
      <w:r w:rsidDel="00000000" w:rsidR="00000000" w:rsidRPr="00000000">
        <w:rPr>
          <w:b w:val="1"/>
          <w:rtl w:val="0"/>
        </w:rPr>
        <w:t xml:space="preserve">oitg </w:t>
      </w:r>
      <w:r w:rsidDel="00000000" w:rsidR="00000000" w:rsidRPr="00000000">
        <w:rPr>
          <w:rtl w:val="0"/>
        </w:rPr>
        <w:t xml:space="preserve">and </w:t>
      </w:r>
      <w:r w:rsidDel="00000000" w:rsidR="00000000" w:rsidRPr="00000000">
        <w:rPr>
          <w:b w:val="1"/>
          <w:rtl w:val="0"/>
        </w:rPr>
        <w:t xml:space="preserve">ndscan </w:t>
      </w:r>
      <w:r w:rsidDel="00000000" w:rsidR="00000000" w:rsidRPr="00000000">
        <w:rPr>
          <w:rtl w:val="0"/>
        </w:rPr>
        <w:t xml:space="preserve">in the folder containing the device_db.py file by the command:</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git clone &lt;github repository link oitg&gt; </w:t>
      </w:r>
    </w:p>
    <w:p w:rsidR="00000000" w:rsidDel="00000000" w:rsidP="00000000" w:rsidRDefault="00000000" w:rsidRPr="00000000" w14:paraId="0000002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git clone &lt;github repository link ndscan&gt;</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3"/>
        </w:numPr>
        <w:ind w:left="720" w:hanging="360"/>
        <w:rPr/>
      </w:pPr>
      <w:r w:rsidDel="00000000" w:rsidR="00000000" w:rsidRPr="00000000">
        <w:rPr>
          <w:rtl w:val="0"/>
        </w:rPr>
        <w:t xml:space="preserve">Activate conda environment artiq_7_ndscan with:</w:t>
      </w:r>
    </w:p>
    <w:p w:rsidR="00000000" w:rsidDel="00000000" w:rsidP="00000000" w:rsidRDefault="00000000" w:rsidRPr="00000000" w14:paraId="00000024">
      <w:pPr>
        <w:ind w:left="720" w:firstLine="0"/>
        <w:rPr/>
      </w:pPr>
      <w:r w:rsidDel="00000000" w:rsidR="00000000" w:rsidRPr="00000000">
        <w:rPr>
          <w:rFonts w:ascii="Courier New" w:cs="Courier New" w:eastAsia="Courier New" w:hAnsi="Courier New"/>
          <w:rtl w:val="0"/>
        </w:rPr>
        <w:t xml:space="preserve">conda activate artiq_7_ndscan</w:t>
      </w: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numPr>
          <w:ilvl w:val="0"/>
          <w:numId w:val="3"/>
        </w:numPr>
        <w:ind w:left="720" w:hanging="360"/>
        <w:rPr/>
      </w:pPr>
      <w:r w:rsidDel="00000000" w:rsidR="00000000" w:rsidRPr="00000000">
        <w:rPr>
          <w:rtl w:val="0"/>
        </w:rPr>
        <w:t xml:space="preserve">Go into the oitg folder and run:</w:t>
      </w:r>
    </w:p>
    <w:p w:rsidR="00000000" w:rsidDel="00000000" w:rsidP="00000000" w:rsidRDefault="00000000" w:rsidRPr="00000000" w14:paraId="0000002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python setup.py develop</w:t>
      </w:r>
    </w:p>
    <w:p w:rsidR="00000000" w:rsidDel="00000000" w:rsidP="00000000" w:rsidRDefault="00000000" w:rsidRPr="00000000" w14:paraId="00000028">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9">
      <w:pPr>
        <w:numPr>
          <w:ilvl w:val="0"/>
          <w:numId w:val="3"/>
        </w:numPr>
        <w:ind w:left="720" w:hanging="360"/>
        <w:rPr/>
      </w:pPr>
      <w:r w:rsidDel="00000000" w:rsidR="00000000" w:rsidRPr="00000000">
        <w:rPr>
          <w:rtl w:val="0"/>
        </w:rPr>
        <w:t xml:space="preserve">Go into the ndscan folder and run:</w:t>
      </w:r>
    </w:p>
    <w:p w:rsidR="00000000" w:rsidDel="00000000" w:rsidP="00000000" w:rsidRDefault="00000000" w:rsidRPr="00000000" w14:paraId="0000002A">
      <w:pPr>
        <w:ind w:left="720" w:firstLine="0"/>
        <w:rPr/>
      </w:pPr>
      <w:r w:rsidDel="00000000" w:rsidR="00000000" w:rsidRPr="00000000">
        <w:rPr>
          <w:rFonts w:ascii="Courier New" w:cs="Courier New" w:eastAsia="Courier New" w:hAnsi="Courier New"/>
          <w:rtl w:val="0"/>
        </w:rPr>
        <w:t xml:space="preserve">python setup.py develop</w:t>
      </w:r>
      <w:r w:rsidDel="00000000" w:rsidR="00000000" w:rsidRPr="00000000">
        <w:rPr>
          <w:rtl w:val="0"/>
        </w:rPr>
        <w:t xml:space="preserve"> </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Now both the libraries should be visible under this environment. </w:t>
      </w:r>
    </w:p>
    <w:p w:rsidR="00000000" w:rsidDel="00000000" w:rsidP="00000000" w:rsidRDefault="00000000" w:rsidRPr="00000000" w14:paraId="0000002D">
      <w:pPr>
        <w:ind w:left="0" w:firstLine="0"/>
        <w:rPr/>
      </w:pPr>
      <w:r w:rsidDel="00000000" w:rsidR="00000000" w:rsidRPr="00000000">
        <w:rPr/>
        <w:drawing>
          <wp:inline distB="114300" distT="114300" distL="114300" distR="114300">
            <wp:extent cx="2990850" cy="196215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908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3"/>
        </w:numPr>
        <w:ind w:left="720" w:hanging="360"/>
        <w:rPr/>
      </w:pPr>
      <w:r w:rsidDel="00000000" w:rsidR="00000000" w:rsidRPr="00000000">
        <w:rPr>
          <w:rtl w:val="0"/>
        </w:rPr>
        <w:t xml:space="preserve">Go to the folder with the device_db.py file and run:</w:t>
      </w:r>
    </w:p>
    <w:p w:rsidR="00000000" w:rsidDel="00000000" w:rsidP="00000000" w:rsidRDefault="00000000" w:rsidRPr="00000000" w14:paraId="0000002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artiq_master</w:t>
      </w:r>
    </w:p>
    <w:p w:rsidR="00000000" w:rsidDel="00000000" w:rsidP="00000000" w:rsidRDefault="00000000" w:rsidRPr="00000000" w14:paraId="00000030">
      <w:pPr>
        <w:numPr>
          <w:ilvl w:val="0"/>
          <w:numId w:val="3"/>
        </w:numPr>
        <w:ind w:left="720" w:hanging="360"/>
        <w:rPr/>
      </w:pPr>
      <w:r w:rsidDel="00000000" w:rsidR="00000000" w:rsidRPr="00000000">
        <w:rPr>
          <w:rtl w:val="0"/>
        </w:rPr>
        <w:t xml:space="preserve">Similarly in another terminal in this same folder run:</w:t>
      </w:r>
    </w:p>
    <w:p w:rsidR="00000000" w:rsidDel="00000000" w:rsidP="00000000" w:rsidRDefault="00000000" w:rsidRPr="00000000" w14:paraId="0000003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artiq_dashboard -p ndscan.dashboard_plugin</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t xml:space="preserve">You should see the Artiq dashboard appears. RabiFlopsim.py should also be working. You can also check if the other devices to which Kasli is connected to works.</w:t>
      </w:r>
    </w:p>
    <w:p w:rsidR="00000000" w:rsidDel="00000000" w:rsidP="00000000" w:rsidRDefault="00000000" w:rsidRPr="00000000" w14:paraId="00000034">
      <w:pPr>
        <w:ind w:left="0" w:firstLine="0"/>
        <w:rPr>
          <w:u w:val="single"/>
        </w:rPr>
      </w:pPr>
      <w:r w:rsidDel="00000000" w:rsidR="00000000" w:rsidRPr="00000000">
        <w:rPr>
          <w:u w:val="single"/>
        </w:rPr>
        <w:drawing>
          <wp:inline distB="114300" distT="114300" distL="114300" distR="114300">
            <wp:extent cx="5943600" cy="32131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0" w:firstLine="0"/>
        <w:rPr>
          <w:u w:val="single"/>
        </w:rPr>
      </w:pPr>
      <w:r w:rsidDel="00000000" w:rsidR="00000000" w:rsidRPr="00000000">
        <w:rPr>
          <w:rtl w:val="0"/>
        </w:rPr>
      </w:r>
    </w:p>
    <w:p w:rsidR="00000000" w:rsidDel="00000000" w:rsidP="00000000" w:rsidRDefault="00000000" w:rsidRPr="00000000" w14:paraId="00000036">
      <w:pPr>
        <w:ind w:left="0" w:firstLine="0"/>
        <w:rPr>
          <w:u w:val="single"/>
        </w:rPr>
      </w:pPr>
      <w:r w:rsidDel="00000000" w:rsidR="00000000" w:rsidRPr="00000000">
        <w:rPr>
          <w:u w:val="single"/>
          <w:rtl w:val="0"/>
        </w:rPr>
        <w:t xml:space="preserve">Debugging commands:</w:t>
      </w:r>
    </w:p>
    <w:p w:rsidR="00000000" w:rsidDel="00000000" w:rsidP="00000000" w:rsidRDefault="00000000" w:rsidRPr="00000000" w14:paraId="00000037">
      <w:pPr>
        <w:numPr>
          <w:ilvl w:val="0"/>
          <w:numId w:val="2"/>
        </w:numPr>
        <w:ind w:left="720" w:hanging="360"/>
        <w:rPr/>
      </w:pPr>
      <w:r w:rsidDel="00000000" w:rsidR="00000000" w:rsidRPr="00000000">
        <w:rPr>
          <w:rtl w:val="0"/>
        </w:rPr>
        <w:t xml:space="preserve">Pinging Kasli IP</w:t>
      </w:r>
    </w:p>
    <w:p w:rsidR="00000000" w:rsidDel="00000000" w:rsidP="00000000" w:rsidRDefault="00000000" w:rsidRPr="00000000" w14:paraId="00000038">
      <w:pPr>
        <w:numPr>
          <w:ilvl w:val="0"/>
          <w:numId w:val="2"/>
        </w:numPr>
        <w:ind w:left="720" w:hanging="360"/>
        <w:rPr/>
      </w:pPr>
      <w:r w:rsidDel="00000000" w:rsidR="00000000" w:rsidRPr="00000000">
        <w:rPr>
          <w:rtl w:val="0"/>
        </w:rPr>
        <w:t xml:space="preserve">Checking artiq_coremgmt log, artiq_coremgmt config read ip etc. (from manual)</w:t>
      </w:r>
    </w:p>
    <w:p w:rsidR="00000000" w:rsidDel="00000000" w:rsidP="00000000" w:rsidRDefault="00000000" w:rsidRPr="00000000" w14:paraId="00000039">
      <w:pPr>
        <w:ind w:left="0" w:firstLine="0"/>
        <w:rPr>
          <w:sz w:val="24"/>
          <w:szCs w:val="24"/>
        </w:rPr>
      </w:pPr>
      <w:r w:rsidDel="00000000" w:rsidR="00000000" w:rsidRPr="00000000">
        <w:rPr>
          <w:rtl w:val="0"/>
        </w:rPr>
      </w:r>
    </w:p>
    <w:p w:rsidR="00000000" w:rsidDel="00000000" w:rsidP="00000000" w:rsidRDefault="00000000" w:rsidRPr="00000000" w14:paraId="0000003A">
      <w:pPr>
        <w:ind w:left="0" w:firstLine="0"/>
        <w:rPr>
          <w:sz w:val="24"/>
          <w:szCs w:val="24"/>
        </w:rPr>
      </w:pPr>
      <w:r w:rsidDel="00000000" w:rsidR="00000000" w:rsidRPr="00000000">
        <w:rPr>
          <w:rtl w:val="0"/>
        </w:rPr>
      </w:r>
    </w:p>
    <w:p w:rsidR="00000000" w:rsidDel="00000000" w:rsidP="00000000" w:rsidRDefault="00000000" w:rsidRPr="00000000" w14:paraId="0000003B">
      <w:pPr>
        <w:ind w:left="0" w:firstLine="0"/>
        <w:rPr>
          <w:sz w:val="24"/>
          <w:szCs w:val="24"/>
        </w:rPr>
      </w:pPr>
      <w:r w:rsidDel="00000000" w:rsidR="00000000" w:rsidRPr="00000000">
        <w:rPr>
          <w:sz w:val="24"/>
          <w:szCs w:val="24"/>
          <w:rtl w:val="0"/>
        </w:rPr>
        <w:t xml:space="preserve">2023/6/20</w:t>
      </w:r>
    </w:p>
    <w:p w:rsidR="00000000" w:rsidDel="00000000" w:rsidP="00000000" w:rsidRDefault="00000000" w:rsidRPr="00000000" w14:paraId="0000003C">
      <w:pPr>
        <w:ind w:left="0" w:firstLine="0"/>
        <w:rPr>
          <w:sz w:val="24"/>
          <w:szCs w:val="24"/>
        </w:rPr>
      </w:pPr>
      <w:r w:rsidDel="00000000" w:rsidR="00000000" w:rsidRPr="00000000">
        <w:rPr>
          <w:sz w:val="24"/>
          <w:szCs w:val="24"/>
        </w:rPr>
        <w:drawing>
          <wp:inline distB="114300" distT="114300" distL="114300" distR="114300">
            <wp:extent cx="5943600" cy="5080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rPr>
          <w:sz w:val="24"/>
          <w:szCs w:val="24"/>
        </w:rPr>
      </w:pPr>
      <w:r w:rsidDel="00000000" w:rsidR="00000000" w:rsidRPr="00000000">
        <w:rPr>
          <w:sz w:val="24"/>
          <w:szCs w:val="24"/>
          <w:rtl w:val="0"/>
        </w:rPr>
        <w:t xml:space="preserve">Both lld and llvm-tools were linked to anaconda channel.</w:t>
      </w:r>
    </w:p>
    <w:p w:rsidR="00000000" w:rsidDel="00000000" w:rsidP="00000000" w:rsidRDefault="00000000" w:rsidRPr="00000000" w14:paraId="0000003E">
      <w:pPr>
        <w:ind w:left="0" w:firstLine="0"/>
        <w:rPr>
          <w:sz w:val="24"/>
          <w:szCs w:val="24"/>
        </w:rPr>
      </w:pPr>
      <w:r w:rsidDel="00000000" w:rsidR="00000000" w:rsidRPr="00000000">
        <w:rPr>
          <w:sz w:val="24"/>
          <w:szCs w:val="24"/>
          <w:rtl w:val="0"/>
        </w:rPr>
        <w:t xml:space="preserve">Moved it to conda-forge channel. Versions have been updated to 16.0.6 and sems more stable.</w:t>
      </w:r>
    </w:p>
    <w:p w:rsidR="00000000" w:rsidDel="00000000" w:rsidP="00000000" w:rsidRDefault="00000000" w:rsidRPr="00000000" w14:paraId="0000003F">
      <w:pPr>
        <w:ind w:left="0" w:firstLine="0"/>
        <w:rPr>
          <w:sz w:val="24"/>
          <w:szCs w:val="24"/>
        </w:rPr>
      </w:pPr>
      <w:r w:rsidDel="00000000" w:rsidR="00000000" w:rsidRPr="00000000">
        <w:rPr>
          <w:sz w:val="24"/>
          <w:szCs w:val="24"/>
          <w:rtl w:val="0"/>
        </w:rPr>
        <w:t xml:space="preserve">lld                   </w:t>
        <w:tab/>
        <w:t xml:space="preserve">16.0.6           </w:t>
        <w:tab/>
        <w:t xml:space="preserve">h21f6fed_0</w:t>
        <w:tab/>
        <w:t xml:space="preserve">conda-forge</w:t>
      </w:r>
    </w:p>
    <w:p w:rsidR="00000000" w:rsidDel="00000000" w:rsidP="00000000" w:rsidRDefault="00000000" w:rsidRPr="00000000" w14:paraId="00000040">
      <w:pPr>
        <w:ind w:left="0" w:firstLine="0"/>
        <w:rPr>
          <w:sz w:val="24"/>
          <w:szCs w:val="24"/>
        </w:rPr>
      </w:pPr>
      <w:r w:rsidDel="00000000" w:rsidR="00000000" w:rsidRPr="00000000">
        <w:rPr>
          <w:sz w:val="24"/>
          <w:szCs w:val="24"/>
          <w:rtl w:val="0"/>
        </w:rPr>
        <w:t xml:space="preserve">llvm-tools            </w:t>
        <w:tab/>
        <w:t xml:space="preserve">16.0.6           </w:t>
        <w:tab/>
        <w:t xml:space="preserve">h1ab654d_0</w:t>
        <w:tab/>
        <w:t xml:space="preserve">conda-forge</w:t>
      </w:r>
    </w:p>
    <w:p w:rsidR="00000000" w:rsidDel="00000000" w:rsidP="00000000" w:rsidRDefault="00000000" w:rsidRPr="00000000" w14:paraId="00000041">
      <w:pPr>
        <w:ind w:left="0" w:firstLine="0"/>
        <w:rPr>
          <w:sz w:val="24"/>
          <w:szCs w:val="24"/>
        </w:rPr>
      </w:pPr>
      <w:r w:rsidDel="00000000" w:rsidR="00000000" w:rsidRPr="00000000">
        <w:rPr>
          <w:rtl w:val="0"/>
        </w:rPr>
      </w:r>
    </w:p>
    <w:p w:rsidR="00000000" w:rsidDel="00000000" w:rsidP="00000000" w:rsidRDefault="00000000" w:rsidRPr="00000000" w14:paraId="00000042">
      <w:pPr>
        <w:ind w:left="0" w:firstLine="0"/>
        <w:rPr>
          <w:sz w:val="24"/>
          <w:szCs w:val="24"/>
        </w:rPr>
      </w:pPr>
      <w:r w:rsidDel="00000000" w:rsidR="00000000" w:rsidRPr="00000000">
        <w:rPr>
          <w:sz w:val="24"/>
          <w:szCs w:val="24"/>
          <w:rtl w:val="0"/>
        </w:rPr>
        <w:t xml:space="preserve">I basically just prioritized conda forge channel over anaconda channel in the channel list.</w:t>
      </w:r>
    </w:p>
    <w:p w:rsidR="00000000" w:rsidDel="00000000" w:rsidP="00000000" w:rsidRDefault="00000000" w:rsidRPr="00000000" w14:paraId="00000043">
      <w:pPr>
        <w:ind w:left="0" w:firstLine="0"/>
        <w:rPr>
          <w:sz w:val="24"/>
          <w:szCs w:val="24"/>
        </w:rPr>
      </w:pPr>
      <w:r w:rsidDel="00000000" w:rsidR="00000000" w:rsidRPr="00000000">
        <w:rPr>
          <w:rtl w:val="0"/>
        </w:rPr>
      </w:r>
    </w:p>
    <w:p w:rsidR="00000000" w:rsidDel="00000000" w:rsidP="00000000" w:rsidRDefault="00000000" w:rsidRPr="00000000" w14:paraId="00000044">
      <w:pPr>
        <w:ind w:left="0" w:firstLine="0"/>
        <w:rPr>
          <w:sz w:val="24"/>
          <w:szCs w:val="24"/>
        </w:rPr>
      </w:pPr>
      <w:r w:rsidDel="00000000" w:rsidR="00000000" w:rsidRPr="00000000">
        <w:rPr>
          <w:sz w:val="24"/>
          <w:szCs w:val="24"/>
        </w:rPr>
        <w:drawing>
          <wp:inline distB="114300" distT="114300" distL="114300" distR="114300">
            <wp:extent cx="5943600" cy="26924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0" w:firstLine="0"/>
        <w:rPr>
          <w:sz w:val="24"/>
          <w:szCs w:val="24"/>
        </w:rPr>
      </w:pPr>
      <w:r w:rsidDel="00000000" w:rsidR="00000000" w:rsidRPr="00000000">
        <w:rPr>
          <w:rtl w:val="0"/>
        </w:rPr>
      </w:r>
    </w:p>
    <w:p w:rsidR="00000000" w:rsidDel="00000000" w:rsidP="00000000" w:rsidRDefault="00000000" w:rsidRPr="00000000" w14:paraId="00000046">
      <w:pPr>
        <w:ind w:left="0" w:firstLine="0"/>
        <w:rPr>
          <w:sz w:val="24"/>
          <w:szCs w:val="24"/>
        </w:rPr>
      </w:pPr>
      <w:r w:rsidDel="00000000" w:rsidR="00000000" w:rsidRPr="00000000">
        <w:rPr>
          <w:b w:val="1"/>
          <w:sz w:val="24"/>
          <w:szCs w:val="24"/>
          <w:rtl w:val="0"/>
        </w:rPr>
        <w:t xml:space="preserve">Fix binding ports</w:t>
      </w:r>
      <w:r w:rsidDel="00000000" w:rsidR="00000000" w:rsidRPr="00000000">
        <w:rPr>
          <w:sz w:val="24"/>
          <w:szCs w:val="24"/>
          <w:rtl w:val="0"/>
        </w:rPr>
        <w:t xml:space="preserve"> and </w:t>
      </w:r>
      <w:r w:rsidDel="00000000" w:rsidR="00000000" w:rsidRPr="00000000">
        <w:rPr>
          <w:b w:val="1"/>
          <w:sz w:val="24"/>
          <w:szCs w:val="24"/>
          <w:rtl w:val="0"/>
        </w:rPr>
        <w:t xml:space="preserve">choose correct gateware</w:t>
      </w:r>
      <w:r w:rsidDel="00000000" w:rsidR="00000000" w:rsidRPr="00000000">
        <w:rPr>
          <w:sz w:val="24"/>
          <w:szCs w:val="24"/>
          <w:rtl w:val="0"/>
        </w:rPr>
        <w:t xml:space="preserve"> to be flashed for led to work as they are not working correctly now.</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conda.m-labs.hk/artiq"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