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bookmarkStart w:colFirst="0" w:colLast="0" w:name="_4fzdx7gekf1p" w:id="0"/>
      <w:bookmarkEnd w:id="0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and welcome to the ALRU staff team, this handbook will go over scenarios, rules, and guidelines a staff member here will have to follow.  This will cover all Staff teams including community staff, GMOD Staff, IW4M staff, etc.  Follow this Handbook and you’ll do just fine.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b w:val="1"/>
        </w:rPr>
      </w:pPr>
      <w:bookmarkStart w:colFirst="0" w:colLast="0" w:name="_s6knm2aj65ev" w:id="1"/>
      <w:bookmarkEnd w:id="1"/>
      <w:r w:rsidDel="00000000" w:rsidR="00000000" w:rsidRPr="00000000">
        <w:rPr>
          <w:b w:val="1"/>
          <w:rtl w:val="0"/>
        </w:rPr>
        <w:t xml:space="preserve">Universal Guidelines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Listen to higher ups:  It doesn’t matter what position you are in, listen to people higher than you, whether your Helper or even a Senior Mod.  You should always listen to higher ups especially Head Admins and Admins.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abuse of power is always frowned upon: An abuse of power will have your rank stripped away indefinitely, whether you are muting, kicking, changing channels, abusing staff perms in-game. etc.  We have all the right in the world to remove your rank and blacklist you from staff.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Stay active: We all have our things we do in life like school, work, family, vacation, and we accept and respect that.  This is not a reason to be gone for like a month unless valid reason and approval from higher ups.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rFonts w:ascii="Inconsolata" w:cs="Inconsolata" w:eastAsia="Inconsolata" w:hAnsi="Inconsolata"/>
        <w:b w:val="1"/>
        <w:sz w:val="68"/>
        <w:szCs w:val="68"/>
      </w:rPr>
    </w:pPr>
    <w:r w:rsidDel="00000000" w:rsidR="00000000" w:rsidRPr="00000000">
      <w:rPr>
        <w:rFonts w:ascii="Inconsolata" w:cs="Inconsolata" w:eastAsia="Inconsolata" w:hAnsi="Inconsolata"/>
        <w:b w:val="1"/>
        <w:sz w:val="68"/>
        <w:szCs w:val="68"/>
        <w:rtl w:val="0"/>
      </w:rPr>
      <w:t xml:space="preserve">ALRU Staff Handbook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