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165751" w14:textId="6C83CABF" w:rsidR="001F198A" w:rsidRPr="007E136E" w:rsidRDefault="007C359B" w:rsidP="00512A50">
      <w:pPr>
        <w:pStyle w:val="1"/>
        <w:rPr>
          <w:rFonts w:ascii="FangSong" w:eastAsia="FangSong" w:hAnsi="FangSong"/>
          <w:sz w:val="32"/>
          <w:szCs w:val="32"/>
        </w:rPr>
      </w:pPr>
      <w:r w:rsidRPr="007E136E">
        <w:rPr>
          <w:rFonts w:ascii="FangSong" w:eastAsia="FangSong" w:hAnsi="FangSong" w:hint="eastAsia"/>
          <w:sz w:val="32"/>
          <w:szCs w:val="32"/>
        </w:rPr>
        <w:t>一、文献综述</w:t>
      </w:r>
    </w:p>
    <w:p w14:paraId="5BF99673" w14:textId="2B484A47" w:rsidR="007C359B" w:rsidRPr="007E136E" w:rsidRDefault="004E392C" w:rsidP="00512A50">
      <w:pPr>
        <w:pStyle w:val="2"/>
        <w:rPr>
          <w:rFonts w:ascii="FangSong" w:eastAsia="FangSong" w:hAnsi="FangSong"/>
        </w:rPr>
      </w:pPr>
      <w:r w:rsidRPr="007E136E">
        <w:rPr>
          <w:rFonts w:ascii="FangSong" w:eastAsia="FangSong" w:hAnsi="FangSong" w:hint="eastAsia"/>
        </w:rPr>
        <w:t>1</w:t>
      </w:r>
      <w:r w:rsidRPr="007E136E">
        <w:rPr>
          <w:rFonts w:ascii="FangSong" w:eastAsia="FangSong" w:hAnsi="FangSong"/>
        </w:rPr>
        <w:t xml:space="preserve"> </w:t>
      </w:r>
      <w:r w:rsidRPr="007E136E">
        <w:rPr>
          <w:rFonts w:ascii="FangSong" w:eastAsia="FangSong" w:hAnsi="FangSong" w:hint="eastAsia"/>
        </w:rPr>
        <w:t>引言</w:t>
      </w:r>
    </w:p>
    <w:p w14:paraId="344FD24B" w14:textId="15C6E2F9" w:rsidR="00540D83" w:rsidRPr="007E136E" w:rsidRDefault="00E87BB0" w:rsidP="00512A50">
      <w:pPr>
        <w:pStyle w:val="3"/>
        <w:rPr>
          <w:rFonts w:ascii="FangSong" w:eastAsia="FangSong" w:hAnsi="FangSong"/>
          <w:sz w:val="30"/>
          <w:szCs w:val="30"/>
        </w:rPr>
      </w:pPr>
      <w:r w:rsidRPr="007E136E">
        <w:rPr>
          <w:rFonts w:ascii="FangSong" w:eastAsia="FangSong" w:hAnsi="FangSong" w:hint="eastAsia"/>
          <w:sz w:val="30"/>
          <w:szCs w:val="30"/>
        </w:rPr>
        <w:t>1.1</w:t>
      </w:r>
      <w:r w:rsidRPr="007E136E">
        <w:rPr>
          <w:rFonts w:ascii="FangSong" w:eastAsia="FangSong" w:hAnsi="FangSong"/>
          <w:sz w:val="30"/>
          <w:szCs w:val="30"/>
        </w:rPr>
        <w:t xml:space="preserve"> </w:t>
      </w:r>
      <w:r w:rsidRPr="007E136E">
        <w:rPr>
          <w:rFonts w:ascii="FangSong" w:eastAsia="FangSong" w:hAnsi="FangSong" w:hint="eastAsia"/>
          <w:sz w:val="30"/>
          <w:szCs w:val="30"/>
        </w:rPr>
        <w:t>蛇纹石化</w:t>
      </w:r>
    </w:p>
    <w:p w14:paraId="59AA69F3" w14:textId="754361AE" w:rsidR="001A6DDA" w:rsidRPr="001A6DDA" w:rsidRDefault="00540D83" w:rsidP="001A6DDA">
      <w:pPr>
        <w:spacing w:line="360" w:lineRule="auto"/>
        <w:rPr>
          <w:rFonts w:ascii="FangSong" w:eastAsia="FangSong" w:hAnsi="FangSong"/>
          <w:sz w:val="24"/>
          <w:szCs w:val="24"/>
        </w:rPr>
      </w:pPr>
      <w:r>
        <w:rPr>
          <w:rFonts w:ascii="FangSong" w:eastAsia="FangSong" w:hAnsi="FangSong"/>
          <w:sz w:val="24"/>
          <w:szCs w:val="24"/>
        </w:rPr>
        <w:tab/>
      </w:r>
      <w:r w:rsidR="001A6DDA" w:rsidRPr="001A6DDA">
        <w:rPr>
          <w:rFonts w:ascii="FangSong" w:eastAsia="FangSong" w:hAnsi="FangSong" w:hint="eastAsia"/>
          <w:sz w:val="24"/>
          <w:szCs w:val="24"/>
        </w:rPr>
        <w:t>蛇纹石化是洋壳超基性岩低温水热（</w:t>
      </w:r>
      <w:r w:rsidR="001A6DDA" w:rsidRPr="001A6DDA">
        <w:rPr>
          <w:rFonts w:ascii="FangSong" w:eastAsia="FangSong" w:hAnsi="FangSong"/>
          <w:sz w:val="24"/>
          <w:szCs w:val="24"/>
        </w:rPr>
        <w:t>&lt; 550℃）蚀变过程的主要反应之一，也是大洋中一个重要且普遍的反应。这一反应导致橄榄石、辉石等原生矿物被蛇纹石、水镁石 ± 磁铁矿、滑石、透闪石等矿物替代，进而影响全球物质循环和构造运动的进程。</w:t>
      </w:r>
    </w:p>
    <w:p w14:paraId="79AF642B" w14:textId="0444FE92" w:rsidR="001A6DDA" w:rsidRPr="001A6DDA" w:rsidRDefault="00A73A37" w:rsidP="001A6DDA">
      <w:pPr>
        <w:spacing w:line="360" w:lineRule="auto"/>
        <w:rPr>
          <w:rFonts w:ascii="FangSong" w:eastAsia="FangSong" w:hAnsi="FangSong"/>
          <w:sz w:val="24"/>
          <w:szCs w:val="24"/>
        </w:rPr>
      </w:pPr>
      <w:r>
        <w:rPr>
          <w:rFonts w:ascii="FangSong" w:eastAsia="FangSong" w:hAnsi="FangSong"/>
          <w:sz w:val="24"/>
          <w:szCs w:val="24"/>
        </w:rPr>
        <w:tab/>
      </w:r>
      <w:r w:rsidR="001A6DDA" w:rsidRPr="001A6DDA">
        <w:rPr>
          <w:rFonts w:ascii="FangSong" w:eastAsia="FangSong" w:hAnsi="FangSong" w:hint="eastAsia"/>
          <w:sz w:val="24"/>
          <w:szCs w:val="24"/>
        </w:rPr>
        <w:t>大量研究表明，蛇纹石化反应促进洋壳与海水之间</w:t>
      </w:r>
      <w:r w:rsidR="001A6DDA" w:rsidRPr="001A6DDA">
        <w:rPr>
          <w:rFonts w:ascii="FangSong" w:eastAsia="FangSong" w:hAnsi="FangSong"/>
          <w:sz w:val="24"/>
          <w:szCs w:val="24"/>
        </w:rPr>
        <w:t>Mg、Fe、Ca、Si、Cl、C等元素的循环，并调控海水-岩石圈的化学收支平衡，为地球表层和地球深部的元素提供“交换通道”（如，“俯冲工厂”区域）。该反应导致橄榄石、辉石、斜长石等原生矿物被蛇纹石、水镁石 ± 磁铁矿、滑石、透闪石、绿泥石、蒙皂石等矿物替代，极大地影响岩石自身物理化学性质，如改变岩石的密度（纯</w:t>
      </w:r>
      <w:proofErr w:type="gramStart"/>
      <w:r w:rsidR="001A6DDA" w:rsidRPr="001A6DDA">
        <w:rPr>
          <w:rFonts w:ascii="FangSong" w:eastAsia="FangSong" w:hAnsi="FangSong"/>
          <w:sz w:val="24"/>
          <w:szCs w:val="24"/>
        </w:rPr>
        <w:t>橄</w:t>
      </w:r>
      <w:proofErr w:type="gramEnd"/>
      <w:r w:rsidR="001A6DDA" w:rsidRPr="001A6DDA">
        <w:rPr>
          <w:rFonts w:ascii="FangSong" w:eastAsia="FangSong" w:hAnsi="FangSong"/>
          <w:sz w:val="24"/>
          <w:szCs w:val="24"/>
        </w:rPr>
        <w:t>岩密度约为3.4g/cm3，蛇纹石化后密度约为2.6g/cm3）、流变性、磁学性质、孔隙度、摩擦系数等性质，进而诱发洋壳扩张、断层滑移、板块断裂、地震等大型</w:t>
      </w:r>
      <w:r w:rsidR="001A6DDA" w:rsidRPr="001A6DDA">
        <w:rPr>
          <w:rFonts w:ascii="FangSong" w:eastAsia="FangSong" w:hAnsi="FangSong" w:hint="eastAsia"/>
          <w:sz w:val="24"/>
          <w:szCs w:val="24"/>
        </w:rPr>
        <w:t>地质构造运动。同时，洋壳中超基性岩完全蛇纹石化后会使洋壳富水：反应后，洋壳约增加</w:t>
      </w:r>
      <w:r w:rsidR="001A6DDA" w:rsidRPr="001A6DDA">
        <w:rPr>
          <w:rFonts w:ascii="FangSong" w:eastAsia="FangSong" w:hAnsi="FangSong"/>
          <w:sz w:val="24"/>
          <w:szCs w:val="24"/>
        </w:rPr>
        <w:t>13–15wt.%的水，以及约40%的体积，极大地影响岩石的流变学特征。最新的研究还表明，低温环境（&lt; 300℃）中，超基性岩的蛇纹石化会形成极其还原的环境，导致大量氢气和甲烷的产生，为区域内微生物的活动提供必要的养分。</w:t>
      </w:r>
    </w:p>
    <w:p w14:paraId="7EE637D2" w14:textId="4056DDA4" w:rsidR="007C359B" w:rsidRDefault="00F21EC5" w:rsidP="001A6DDA">
      <w:pPr>
        <w:spacing w:line="360" w:lineRule="auto"/>
        <w:rPr>
          <w:rFonts w:ascii="FangSong" w:eastAsia="FangSong" w:hAnsi="FangSong"/>
          <w:sz w:val="24"/>
          <w:szCs w:val="24"/>
        </w:rPr>
      </w:pPr>
      <w:r>
        <w:rPr>
          <w:rFonts w:ascii="FangSong" w:eastAsia="FangSong" w:hAnsi="FangSong"/>
          <w:sz w:val="24"/>
          <w:szCs w:val="24"/>
        </w:rPr>
        <w:tab/>
      </w:r>
      <w:r w:rsidR="001A6DDA" w:rsidRPr="001A6DDA">
        <w:rPr>
          <w:rFonts w:ascii="FangSong" w:eastAsia="FangSong" w:hAnsi="FangSong" w:hint="eastAsia"/>
          <w:sz w:val="24"/>
          <w:szCs w:val="24"/>
        </w:rPr>
        <w:t>作为蛇纹石化反应的主要产物，蛇纹石承担反应过程中元素迁移的重任；同时，蛇纹石具有与橄榄石完全不同的物理化学性质，大量蛇纹石的生成是原岩性质改变、以及后续诱发构造运动的基础。蛇纹石性质由自身结构决定，而结构受化学成分控制。因此，研究蛇纹石的化学成分有助于理解蛇纹石化反应对海洋体系内元素迁移和相关构造运动的影响。</w:t>
      </w:r>
    </w:p>
    <w:p w14:paraId="5F81A422" w14:textId="686BCF96" w:rsidR="00EC13D9" w:rsidRPr="007E136E" w:rsidRDefault="00EC13D9" w:rsidP="00512A50">
      <w:pPr>
        <w:pStyle w:val="3"/>
        <w:rPr>
          <w:rFonts w:ascii="FangSong" w:eastAsia="FangSong" w:hAnsi="FangSong"/>
          <w:sz w:val="30"/>
          <w:szCs w:val="30"/>
        </w:rPr>
      </w:pPr>
      <w:r w:rsidRPr="007E136E">
        <w:rPr>
          <w:rFonts w:ascii="FangSong" w:eastAsia="FangSong" w:hAnsi="FangSong" w:hint="eastAsia"/>
          <w:sz w:val="30"/>
          <w:szCs w:val="30"/>
        </w:rPr>
        <w:lastRenderedPageBreak/>
        <w:t>1.2</w:t>
      </w:r>
      <w:r w:rsidRPr="007E136E">
        <w:rPr>
          <w:rFonts w:ascii="FangSong" w:eastAsia="FangSong" w:hAnsi="FangSong"/>
          <w:sz w:val="30"/>
          <w:szCs w:val="30"/>
        </w:rPr>
        <w:t xml:space="preserve"> </w:t>
      </w:r>
      <w:r w:rsidRPr="007E136E">
        <w:rPr>
          <w:rFonts w:ascii="FangSong" w:eastAsia="FangSong" w:hAnsi="FangSong" w:hint="eastAsia"/>
          <w:sz w:val="30"/>
          <w:szCs w:val="30"/>
        </w:rPr>
        <w:t>蛇纹石</w:t>
      </w:r>
    </w:p>
    <w:p w14:paraId="2DAB84E9" w14:textId="13A162D5" w:rsidR="006D4A77" w:rsidRPr="007E136E" w:rsidRDefault="005421B0" w:rsidP="00615407">
      <w:pPr>
        <w:pStyle w:val="4"/>
        <w:rPr>
          <w:rFonts w:ascii="FangSong" w:eastAsia="FangSong" w:hAnsi="FangSong"/>
        </w:rPr>
      </w:pPr>
      <w:r w:rsidRPr="007E136E">
        <w:rPr>
          <w:rFonts w:ascii="FangSong" w:eastAsia="FangSong" w:hAnsi="FangSong" w:hint="eastAsia"/>
        </w:rPr>
        <w:t>1.2.1</w:t>
      </w:r>
      <w:r w:rsidRPr="007E136E">
        <w:rPr>
          <w:rFonts w:ascii="FangSong" w:eastAsia="FangSong" w:hAnsi="FangSong"/>
        </w:rPr>
        <w:t xml:space="preserve"> </w:t>
      </w:r>
      <w:r w:rsidRPr="007E136E">
        <w:rPr>
          <w:rFonts w:ascii="FangSong" w:eastAsia="FangSong" w:hAnsi="FangSong" w:hint="eastAsia"/>
        </w:rPr>
        <w:t>蛇纹石的分类</w:t>
      </w:r>
    </w:p>
    <w:p w14:paraId="69B5FEE3" w14:textId="2816A4C7" w:rsidR="009F2509" w:rsidRPr="009F2509" w:rsidRDefault="006D4A77" w:rsidP="009F2509">
      <w:pPr>
        <w:spacing w:line="360" w:lineRule="auto"/>
        <w:rPr>
          <w:rFonts w:ascii="FangSong" w:eastAsia="FangSong" w:hAnsi="FangSong"/>
          <w:sz w:val="24"/>
          <w:szCs w:val="24"/>
        </w:rPr>
      </w:pPr>
      <w:r>
        <w:rPr>
          <w:rFonts w:ascii="FangSong" w:eastAsia="FangSong" w:hAnsi="FangSong"/>
          <w:sz w:val="24"/>
          <w:szCs w:val="24"/>
        </w:rPr>
        <w:tab/>
      </w:r>
      <w:r w:rsidR="009F2509" w:rsidRPr="009F2509">
        <w:rPr>
          <w:rFonts w:ascii="FangSong" w:eastAsia="FangSong" w:hAnsi="FangSong" w:hint="eastAsia"/>
          <w:sz w:val="24"/>
          <w:szCs w:val="24"/>
        </w:rPr>
        <w:t>迄今为止，相关研究发现蛇纹石主要存在三种多型：纤蛇纹石、利蛇纹石和叶蛇纹石。其中，纤蛇纹石具有管状结构，宏观表达为纤维；利蛇纹石为片层状结构；在叶蛇纹石结构中，四面体片发生周期性倒转，片层间除</w:t>
      </w:r>
      <w:r w:rsidR="009F2509" w:rsidRPr="009F2509">
        <w:rPr>
          <w:rFonts w:ascii="FangSong" w:eastAsia="FangSong" w:hAnsi="FangSong"/>
          <w:sz w:val="24"/>
          <w:szCs w:val="24"/>
        </w:rPr>
        <w:t>H键外，还由Si-O-Si键相连。</w:t>
      </w:r>
    </w:p>
    <w:p w14:paraId="2C11D891" w14:textId="00389110" w:rsidR="00EC13D9" w:rsidRDefault="003A6245" w:rsidP="009F2509">
      <w:pPr>
        <w:spacing w:line="360" w:lineRule="auto"/>
        <w:rPr>
          <w:rFonts w:ascii="FangSong" w:eastAsia="FangSong" w:hAnsi="FangSong"/>
          <w:sz w:val="24"/>
          <w:szCs w:val="24"/>
        </w:rPr>
      </w:pPr>
      <w:r>
        <w:rPr>
          <w:rFonts w:ascii="FangSong" w:eastAsia="FangSong" w:hAnsi="FangSong"/>
          <w:sz w:val="24"/>
          <w:szCs w:val="24"/>
        </w:rPr>
        <w:tab/>
      </w:r>
      <w:r w:rsidR="009F2509" w:rsidRPr="009F2509">
        <w:rPr>
          <w:rFonts w:ascii="FangSong" w:eastAsia="FangSong" w:hAnsi="FangSong" w:hint="eastAsia"/>
          <w:sz w:val="24"/>
          <w:szCs w:val="24"/>
        </w:rPr>
        <w:t>纤蛇纹石主要出现在洋中脊和俯冲带浅层部位（</w:t>
      </w:r>
      <w:r w:rsidR="009F2509" w:rsidRPr="009F2509">
        <w:rPr>
          <w:rFonts w:ascii="FangSong" w:eastAsia="FangSong" w:hAnsi="FangSong"/>
          <w:sz w:val="24"/>
          <w:szCs w:val="24"/>
        </w:rPr>
        <w:t>&lt;2 km），多为纯</w:t>
      </w:r>
      <w:proofErr w:type="gramStart"/>
      <w:r w:rsidR="009F2509" w:rsidRPr="009F2509">
        <w:rPr>
          <w:rFonts w:ascii="FangSong" w:eastAsia="FangSong" w:hAnsi="FangSong"/>
          <w:sz w:val="24"/>
          <w:szCs w:val="24"/>
        </w:rPr>
        <w:t>橄</w:t>
      </w:r>
      <w:proofErr w:type="gramEnd"/>
      <w:r w:rsidR="009F2509" w:rsidRPr="009F2509">
        <w:rPr>
          <w:rFonts w:ascii="FangSong" w:eastAsia="FangSong" w:hAnsi="FangSong"/>
          <w:sz w:val="24"/>
          <w:szCs w:val="24"/>
        </w:rPr>
        <w:t xml:space="preserve">岩蚀变产物；利蛇纹石多形成于富Al环境中（如环境中存在斜长石），与玄武岩蚀变有关，分布范围极其广泛；叶蛇纹石是超基性岩在高温高压（&gt;500 </w:t>
      </w:r>
      <w:r w:rsidR="00387F9D">
        <w:rPr>
          <w:rFonts w:ascii="FangSong" w:eastAsia="FangSong" w:hAnsi="FangSong" w:hint="eastAsia"/>
          <w:sz w:val="24"/>
          <w:szCs w:val="24"/>
        </w:rPr>
        <w:t>℃</w:t>
      </w:r>
      <w:r w:rsidR="009F2509" w:rsidRPr="009F2509">
        <w:rPr>
          <w:rFonts w:ascii="FangSong" w:eastAsia="FangSong" w:hAnsi="FangSong"/>
          <w:sz w:val="24"/>
          <w:szCs w:val="24"/>
        </w:rPr>
        <w:t>，&gt;500 MPa）环境中的蚀变矿物，多出现于俯冲带深部。显而易见，蛇纹石多型由环境的化学环境决定，但内在联系仍不明确。</w:t>
      </w:r>
    </w:p>
    <w:p w14:paraId="1521B13D" w14:textId="2E4A9427" w:rsidR="00643367" w:rsidRPr="007E136E" w:rsidRDefault="00643367" w:rsidP="00615407">
      <w:pPr>
        <w:pStyle w:val="4"/>
        <w:rPr>
          <w:rFonts w:ascii="FangSong" w:eastAsia="FangSong" w:hAnsi="FangSong"/>
        </w:rPr>
      </w:pPr>
      <w:r w:rsidRPr="007E136E">
        <w:rPr>
          <w:rFonts w:ascii="FangSong" w:eastAsia="FangSong" w:hAnsi="FangSong" w:hint="eastAsia"/>
        </w:rPr>
        <w:t>1.2.2</w:t>
      </w:r>
      <w:r w:rsidRPr="007E136E">
        <w:rPr>
          <w:rFonts w:ascii="FangSong" w:eastAsia="FangSong" w:hAnsi="FangSong"/>
        </w:rPr>
        <w:t xml:space="preserve"> </w:t>
      </w:r>
      <w:r w:rsidRPr="007E136E">
        <w:rPr>
          <w:rFonts w:ascii="FangSong" w:eastAsia="FangSong" w:hAnsi="FangSong" w:hint="eastAsia"/>
        </w:rPr>
        <w:t>蛇纹石的晶体结构</w:t>
      </w:r>
    </w:p>
    <w:p w14:paraId="7E227A59" w14:textId="005F52EB" w:rsidR="00643367" w:rsidRDefault="00154E81" w:rsidP="00154E81">
      <w:pPr>
        <w:spacing w:line="360" w:lineRule="auto"/>
        <w:rPr>
          <w:rFonts w:ascii="FangSong" w:eastAsia="FangSong" w:hAnsi="FangSong"/>
          <w:sz w:val="24"/>
          <w:szCs w:val="24"/>
        </w:rPr>
      </w:pPr>
      <w:r>
        <w:rPr>
          <w:rFonts w:ascii="FangSong" w:eastAsia="FangSong" w:hAnsi="FangSong"/>
          <w:sz w:val="24"/>
          <w:szCs w:val="24"/>
        </w:rPr>
        <w:tab/>
      </w:r>
      <w:r w:rsidRPr="00154E81">
        <w:rPr>
          <w:rFonts w:ascii="FangSong" w:eastAsia="FangSong" w:hAnsi="FangSong" w:hint="eastAsia"/>
          <w:sz w:val="24"/>
          <w:szCs w:val="24"/>
        </w:rPr>
        <w:t>蛇纹石的晶体结构是多</w:t>
      </w:r>
      <w:proofErr w:type="gramStart"/>
      <w:r w:rsidRPr="00154E81">
        <w:rPr>
          <w:rFonts w:ascii="FangSong" w:eastAsia="FangSong" w:hAnsi="FangSong" w:hint="eastAsia"/>
          <w:sz w:val="24"/>
          <w:szCs w:val="24"/>
        </w:rPr>
        <w:t>层叠加</w:t>
      </w:r>
      <w:proofErr w:type="gramEnd"/>
      <w:r w:rsidRPr="00154E81">
        <w:rPr>
          <w:rFonts w:ascii="FangSong" w:eastAsia="FangSong" w:hAnsi="FangSong" w:hint="eastAsia"/>
          <w:sz w:val="24"/>
          <w:szCs w:val="24"/>
        </w:rPr>
        <w:t>而成，其理想结构为三八面体型，与高岭土的</w:t>
      </w:r>
      <w:r w:rsidRPr="00154E81">
        <w:rPr>
          <w:rFonts w:ascii="FangSong" w:eastAsia="FangSong" w:hAnsi="FangSong"/>
          <w:sz w:val="24"/>
          <w:szCs w:val="24"/>
        </w:rPr>
        <w:t>1：1型结构层相似，</w:t>
      </w:r>
      <w:r w:rsidRPr="00154E81">
        <w:rPr>
          <w:rFonts w:ascii="FangSong" w:eastAsia="FangSong" w:hAnsi="FangSong" w:hint="eastAsia"/>
          <w:sz w:val="24"/>
          <w:szCs w:val="24"/>
        </w:rPr>
        <w:t>由一个硅氧四面体层和一个氢氧化镁八面体层构成，晶体中少量的</w:t>
      </w:r>
      <w:r w:rsidRPr="00154E81">
        <w:rPr>
          <w:rFonts w:ascii="FangSong" w:eastAsia="FangSong" w:hAnsi="FangSong"/>
          <w:sz w:val="24"/>
          <w:szCs w:val="24"/>
        </w:rPr>
        <w:t>M</w:t>
      </w:r>
      <w:r w:rsidR="000D021C">
        <w:rPr>
          <w:rFonts w:ascii="FangSong" w:eastAsia="FangSong" w:hAnsi="FangSong" w:hint="eastAsia"/>
          <w:sz w:val="24"/>
          <w:szCs w:val="24"/>
        </w:rPr>
        <w:t>g</w:t>
      </w:r>
      <w:r w:rsidRPr="000D021C">
        <w:rPr>
          <w:rFonts w:ascii="FangSong" w:eastAsia="FangSong" w:hAnsi="FangSong"/>
          <w:sz w:val="24"/>
          <w:szCs w:val="24"/>
          <w:vertAlign w:val="superscript"/>
        </w:rPr>
        <w:t>2+</w:t>
      </w:r>
      <w:r w:rsidRPr="00154E81">
        <w:rPr>
          <w:rFonts w:ascii="FangSong" w:eastAsia="FangSong" w:hAnsi="FangSong"/>
          <w:sz w:val="24"/>
          <w:szCs w:val="24"/>
        </w:rPr>
        <w:t>可被Cr</w:t>
      </w:r>
      <w:r w:rsidRPr="000D021C">
        <w:rPr>
          <w:rFonts w:ascii="FangSong" w:eastAsia="FangSong" w:hAnsi="FangSong"/>
          <w:sz w:val="24"/>
          <w:szCs w:val="24"/>
          <w:vertAlign w:val="superscript"/>
        </w:rPr>
        <w:t>3+</w:t>
      </w:r>
      <w:r w:rsidRPr="00154E81">
        <w:rPr>
          <w:rFonts w:ascii="FangSong" w:eastAsia="FangSong" w:hAnsi="FangSong"/>
          <w:sz w:val="24"/>
          <w:szCs w:val="24"/>
        </w:rPr>
        <w:t>、Fe</w:t>
      </w:r>
      <w:r w:rsidRPr="000D021C">
        <w:rPr>
          <w:rFonts w:ascii="FangSong" w:eastAsia="FangSong" w:hAnsi="FangSong"/>
          <w:sz w:val="24"/>
          <w:szCs w:val="24"/>
          <w:vertAlign w:val="superscript"/>
        </w:rPr>
        <w:t>2+</w:t>
      </w:r>
      <w:r w:rsidRPr="00154E81">
        <w:rPr>
          <w:rFonts w:ascii="FangSong" w:eastAsia="FangSong" w:hAnsi="FangSong"/>
          <w:sz w:val="24"/>
          <w:szCs w:val="24"/>
        </w:rPr>
        <w:t>、Ni</w:t>
      </w:r>
      <w:r w:rsidRPr="000D021C">
        <w:rPr>
          <w:rFonts w:ascii="FangSong" w:eastAsia="FangSong" w:hAnsi="FangSong"/>
          <w:sz w:val="24"/>
          <w:szCs w:val="24"/>
          <w:vertAlign w:val="superscript"/>
        </w:rPr>
        <w:t>2</w:t>
      </w:r>
      <w:r w:rsidR="000D021C" w:rsidRPr="000D021C">
        <w:rPr>
          <w:rFonts w:ascii="FangSong" w:eastAsia="FangSong" w:hAnsi="FangSong" w:hint="eastAsia"/>
          <w:sz w:val="24"/>
          <w:szCs w:val="24"/>
          <w:vertAlign w:val="superscript"/>
        </w:rPr>
        <w:t>+</w:t>
      </w:r>
      <w:r w:rsidRPr="00154E81">
        <w:rPr>
          <w:rFonts w:ascii="FangSong" w:eastAsia="FangSong" w:hAnsi="FangSong"/>
          <w:sz w:val="24"/>
          <w:szCs w:val="24"/>
        </w:rPr>
        <w:t>、Mn</w:t>
      </w:r>
      <w:r w:rsidRPr="000D021C">
        <w:rPr>
          <w:rFonts w:ascii="FangSong" w:eastAsia="FangSong" w:hAnsi="FangSong"/>
          <w:sz w:val="24"/>
          <w:szCs w:val="24"/>
          <w:vertAlign w:val="superscript"/>
        </w:rPr>
        <w:t>2+</w:t>
      </w:r>
      <w:r w:rsidRPr="00154E81">
        <w:rPr>
          <w:rFonts w:ascii="FangSong" w:eastAsia="FangSong" w:hAnsi="FangSong" w:hint="eastAsia"/>
          <w:sz w:val="24"/>
          <w:szCs w:val="24"/>
        </w:rPr>
        <w:t>等金属离子置换，并且相邻的薄片之间有较弱的范德华力</w:t>
      </w:r>
      <w:r w:rsidRPr="00154E81">
        <w:rPr>
          <w:rFonts w:ascii="FangSong" w:eastAsia="FangSong" w:hAnsi="FangSong"/>
          <w:sz w:val="24"/>
          <w:szCs w:val="24"/>
        </w:rPr>
        <w:t>。其中硅氧四面体连接成网状，并且在</w:t>
      </w:r>
      <w:r w:rsidRPr="00154E81">
        <w:rPr>
          <w:rFonts w:ascii="FangSong" w:eastAsia="FangSong" w:hAnsi="FangSong" w:hint="eastAsia"/>
          <w:sz w:val="24"/>
          <w:szCs w:val="24"/>
        </w:rPr>
        <w:t>层中都朝向一方与氢氧化镁八面体层相连；氢氧化镁八面体层，一个方向上每三个羟基中</w:t>
      </w:r>
      <w:proofErr w:type="gramStart"/>
      <w:r w:rsidRPr="00154E81">
        <w:rPr>
          <w:rFonts w:ascii="FangSong" w:eastAsia="FangSong" w:hAnsi="FangSong" w:hint="eastAsia"/>
          <w:sz w:val="24"/>
          <w:szCs w:val="24"/>
        </w:rPr>
        <w:t>两个被硅氧</w:t>
      </w:r>
      <w:proofErr w:type="gramEnd"/>
      <w:r w:rsidRPr="00154E81">
        <w:rPr>
          <w:rFonts w:ascii="FangSong" w:eastAsia="FangSong" w:hAnsi="FangSong" w:hint="eastAsia"/>
          <w:sz w:val="24"/>
          <w:szCs w:val="24"/>
        </w:rPr>
        <w:t>四面体角顶的活性氧所替代</w:t>
      </w:r>
      <w:r w:rsidRPr="00154E81">
        <w:rPr>
          <w:rFonts w:ascii="FangSong" w:eastAsia="FangSong" w:hAnsi="FangSong"/>
          <w:sz w:val="24"/>
          <w:szCs w:val="24"/>
        </w:rPr>
        <w:t>。通过</w:t>
      </w:r>
      <w:r w:rsidRPr="00154E81">
        <w:rPr>
          <w:rFonts w:ascii="FangSong" w:eastAsia="FangSong" w:hAnsi="FangSong" w:hint="eastAsia"/>
          <w:sz w:val="24"/>
          <w:szCs w:val="24"/>
        </w:rPr>
        <w:t>对蛇纹石化学成分、晶体结构及键性的分析，将蛇纹石的活性基团划分为</w:t>
      </w:r>
      <w:r w:rsidRPr="00154E81">
        <w:rPr>
          <w:rFonts w:ascii="FangSong" w:eastAsia="FangSong" w:hAnsi="FangSong"/>
          <w:sz w:val="24"/>
          <w:szCs w:val="24"/>
        </w:rPr>
        <w:t>5类，即不饱和</w:t>
      </w:r>
      <w:r w:rsidR="00DE4F4C">
        <w:rPr>
          <w:rFonts w:ascii="FangSong" w:eastAsia="FangSong" w:hAnsi="FangSong" w:hint="eastAsia"/>
          <w:sz w:val="24"/>
          <w:szCs w:val="24"/>
        </w:rPr>
        <w:t>S</w:t>
      </w:r>
      <w:r w:rsidRPr="00154E81">
        <w:rPr>
          <w:rFonts w:ascii="FangSong" w:eastAsia="FangSong" w:hAnsi="FangSong"/>
          <w:sz w:val="24"/>
          <w:szCs w:val="24"/>
        </w:rPr>
        <w:t>i</w:t>
      </w:r>
      <w:r w:rsidR="00DE4F4C">
        <w:rPr>
          <w:rFonts w:ascii="FangSong" w:eastAsia="FangSong" w:hAnsi="FangSong" w:hint="eastAsia"/>
          <w:sz w:val="24"/>
          <w:szCs w:val="24"/>
        </w:rPr>
        <w:t>-</w:t>
      </w:r>
      <w:r w:rsidRPr="00154E81">
        <w:rPr>
          <w:rFonts w:ascii="FangSong" w:eastAsia="FangSong" w:hAnsi="FangSong"/>
          <w:sz w:val="24"/>
          <w:szCs w:val="24"/>
        </w:rPr>
        <w:t>0</w:t>
      </w:r>
      <w:r w:rsidR="00DE4F4C">
        <w:rPr>
          <w:rFonts w:ascii="FangSong" w:eastAsia="FangSong" w:hAnsi="FangSong" w:hint="eastAsia"/>
          <w:sz w:val="24"/>
          <w:szCs w:val="24"/>
        </w:rPr>
        <w:t>-</w:t>
      </w:r>
      <w:r w:rsidRPr="00154E81">
        <w:rPr>
          <w:rFonts w:ascii="FangSong" w:eastAsia="FangSong" w:hAnsi="FangSong"/>
          <w:sz w:val="24"/>
          <w:szCs w:val="24"/>
        </w:rPr>
        <w:t>Si键、0</w:t>
      </w:r>
      <w:r w:rsidR="00DE4F4C">
        <w:rPr>
          <w:rFonts w:ascii="FangSong" w:eastAsia="FangSong" w:hAnsi="FangSong"/>
          <w:sz w:val="24"/>
          <w:szCs w:val="24"/>
        </w:rPr>
        <w:t>-</w:t>
      </w:r>
      <w:r w:rsidRPr="00154E81">
        <w:rPr>
          <w:rFonts w:ascii="FangSong" w:eastAsia="FangSong" w:hAnsi="FangSong"/>
          <w:sz w:val="24"/>
          <w:szCs w:val="24"/>
        </w:rPr>
        <w:t>Si</w:t>
      </w:r>
      <w:r w:rsidR="00DE4F4C">
        <w:rPr>
          <w:rFonts w:ascii="FangSong" w:eastAsia="FangSong" w:hAnsi="FangSong"/>
          <w:sz w:val="24"/>
          <w:szCs w:val="24"/>
        </w:rPr>
        <w:t>-</w:t>
      </w:r>
      <w:r w:rsidRPr="00154E81">
        <w:rPr>
          <w:rFonts w:ascii="FangSong" w:eastAsia="FangSong" w:hAnsi="FangSong"/>
          <w:sz w:val="24"/>
          <w:szCs w:val="24"/>
        </w:rPr>
        <w:t>0键、含镁键类、羟基和氢键，使得蛇纹石具</w:t>
      </w:r>
      <w:r w:rsidRPr="00154E81">
        <w:rPr>
          <w:rFonts w:ascii="FangSong" w:eastAsia="FangSong" w:hAnsi="FangSong" w:hint="eastAsia"/>
          <w:sz w:val="24"/>
          <w:szCs w:val="24"/>
        </w:rPr>
        <w:t>有很高的化学活性。</w:t>
      </w:r>
    </w:p>
    <w:p w14:paraId="4C98530D" w14:textId="12C2E25A" w:rsidR="00643367" w:rsidRPr="007E136E" w:rsidRDefault="00643367" w:rsidP="00615407">
      <w:pPr>
        <w:pStyle w:val="4"/>
        <w:rPr>
          <w:rFonts w:ascii="FangSong" w:eastAsia="FangSong" w:hAnsi="FangSong"/>
        </w:rPr>
      </w:pPr>
      <w:r w:rsidRPr="007E136E">
        <w:rPr>
          <w:rFonts w:ascii="FangSong" w:eastAsia="FangSong" w:hAnsi="FangSong" w:hint="eastAsia"/>
        </w:rPr>
        <w:t>1.2.3</w:t>
      </w:r>
      <w:r w:rsidRPr="007E136E">
        <w:rPr>
          <w:rFonts w:ascii="FangSong" w:eastAsia="FangSong" w:hAnsi="FangSong"/>
        </w:rPr>
        <w:t xml:space="preserve"> </w:t>
      </w:r>
      <w:r w:rsidRPr="007E136E">
        <w:rPr>
          <w:rFonts w:ascii="FangSong" w:eastAsia="FangSong" w:hAnsi="FangSong" w:hint="eastAsia"/>
        </w:rPr>
        <w:t>蛇纹石的用途</w:t>
      </w:r>
    </w:p>
    <w:p w14:paraId="102D0F8E" w14:textId="414F6185" w:rsidR="00094909" w:rsidRPr="009D333F" w:rsidRDefault="00115D6C" w:rsidP="00094909">
      <w:pPr>
        <w:spacing w:line="360" w:lineRule="auto"/>
        <w:rPr>
          <w:rFonts w:ascii="FangSong" w:eastAsia="FangSong" w:hAnsi="FangSong"/>
          <w:sz w:val="24"/>
          <w:szCs w:val="24"/>
        </w:rPr>
      </w:pPr>
      <w:r>
        <w:rPr>
          <w:rFonts w:ascii="FangSong" w:eastAsia="FangSong" w:hAnsi="FangSong"/>
          <w:sz w:val="24"/>
          <w:szCs w:val="24"/>
        </w:rPr>
        <w:tab/>
      </w:r>
      <w:r w:rsidR="00094909" w:rsidRPr="00094909">
        <w:rPr>
          <w:rFonts w:ascii="FangSong" w:eastAsia="FangSong" w:hAnsi="FangSong" w:hint="eastAsia"/>
          <w:sz w:val="24"/>
          <w:szCs w:val="24"/>
        </w:rPr>
        <w:t>蛇纹石的制品广泛用于冶金、化工、电力、军工、机械、建筑等现代工业。例如，蛇纹石与酚醛塑料混合可以制备的电工材料；蛇纹石具有较高的表面化学活性，可以用来制备吸附有害阴离子，重金属离子以及部分有机物的环境材料；</w:t>
      </w:r>
      <w:r w:rsidR="00094909" w:rsidRPr="00094909">
        <w:rPr>
          <w:rFonts w:ascii="FangSong" w:eastAsia="FangSong" w:hAnsi="FangSong" w:hint="eastAsia"/>
          <w:sz w:val="24"/>
          <w:szCs w:val="24"/>
        </w:rPr>
        <w:lastRenderedPageBreak/>
        <w:t>蛇纹石经蒸</w:t>
      </w:r>
      <w:proofErr w:type="gramStart"/>
      <w:r w:rsidR="00094909" w:rsidRPr="00094909">
        <w:rPr>
          <w:rFonts w:ascii="FangSong" w:eastAsia="FangSong" w:hAnsi="FangSong" w:hint="eastAsia"/>
          <w:sz w:val="24"/>
          <w:szCs w:val="24"/>
        </w:rPr>
        <w:t>压处理</w:t>
      </w:r>
      <w:proofErr w:type="gramEnd"/>
      <w:r w:rsidR="00094909" w:rsidRPr="00094909">
        <w:rPr>
          <w:rFonts w:ascii="FangSong" w:eastAsia="FangSong" w:hAnsi="FangSong" w:hint="eastAsia"/>
          <w:sz w:val="24"/>
          <w:szCs w:val="24"/>
        </w:rPr>
        <w:t>后具有良好的胶凝性，可以制备耐火材料和胶凝材料等等。当前蛇纹石全组分利用已受到国内外学者的重视，由于蛇纹石的化学组成和特殊的晶体结构，是一种重要的多功能型原材料，其可广泛用于多种材料。</w:t>
      </w:r>
      <w:r w:rsidR="00094909" w:rsidRPr="00094909">
        <w:rPr>
          <w:rFonts w:ascii="FangSong" w:eastAsia="FangSong" w:hAnsi="FangSong"/>
          <w:sz w:val="24"/>
          <w:szCs w:val="24"/>
        </w:rPr>
        <w:cr/>
      </w:r>
    </w:p>
    <w:p w14:paraId="36B2CE9B" w14:textId="582C8E2B" w:rsidR="007C359B" w:rsidRPr="007E136E" w:rsidRDefault="005A50A3" w:rsidP="00512A50">
      <w:pPr>
        <w:pStyle w:val="3"/>
        <w:rPr>
          <w:rFonts w:ascii="FangSong" w:eastAsia="FangSong" w:hAnsi="FangSong"/>
          <w:sz w:val="30"/>
          <w:szCs w:val="30"/>
        </w:rPr>
      </w:pPr>
      <w:r w:rsidRPr="007E136E">
        <w:rPr>
          <w:rFonts w:ascii="FangSong" w:eastAsia="FangSong" w:hAnsi="FangSong" w:hint="eastAsia"/>
          <w:sz w:val="30"/>
          <w:szCs w:val="30"/>
        </w:rPr>
        <w:t>1.</w:t>
      </w:r>
      <w:r w:rsidR="00EC13D9" w:rsidRPr="007E136E">
        <w:rPr>
          <w:rFonts w:ascii="FangSong" w:eastAsia="FangSong" w:hAnsi="FangSong" w:hint="eastAsia"/>
          <w:sz w:val="30"/>
          <w:szCs w:val="30"/>
        </w:rPr>
        <w:t>3</w:t>
      </w:r>
      <w:r w:rsidRPr="007E136E">
        <w:rPr>
          <w:rFonts w:ascii="FangSong" w:eastAsia="FangSong" w:hAnsi="FangSong"/>
          <w:sz w:val="30"/>
          <w:szCs w:val="30"/>
        </w:rPr>
        <w:t xml:space="preserve"> </w:t>
      </w:r>
      <w:r w:rsidRPr="007E136E">
        <w:rPr>
          <w:rFonts w:ascii="FangSong" w:eastAsia="FangSong" w:hAnsi="FangSong" w:hint="eastAsia"/>
          <w:sz w:val="30"/>
          <w:szCs w:val="30"/>
        </w:rPr>
        <w:t>蛇纹石化副产物</w:t>
      </w:r>
    </w:p>
    <w:p w14:paraId="70C4F532" w14:textId="41457BB0" w:rsidR="005A50A3" w:rsidRDefault="00F51055" w:rsidP="004A25EE">
      <w:pPr>
        <w:spacing w:line="360" w:lineRule="auto"/>
        <w:rPr>
          <w:rFonts w:ascii="FangSong" w:eastAsia="FangSong" w:hAnsi="FangSong"/>
          <w:sz w:val="24"/>
          <w:szCs w:val="24"/>
        </w:rPr>
      </w:pPr>
      <w:r>
        <w:rPr>
          <w:rFonts w:ascii="FangSong" w:eastAsia="FangSong" w:hAnsi="FangSong"/>
          <w:sz w:val="24"/>
          <w:szCs w:val="24"/>
        </w:rPr>
        <w:tab/>
      </w:r>
      <w:r w:rsidR="005A50A3" w:rsidRPr="005A50A3">
        <w:rPr>
          <w:rFonts w:ascii="FangSong" w:eastAsia="FangSong" w:hAnsi="FangSong" w:hint="eastAsia"/>
          <w:sz w:val="24"/>
          <w:szCs w:val="24"/>
        </w:rPr>
        <w:t>天然蛇纹石化流体中甲烷和轻烃（</w:t>
      </w:r>
      <w:r w:rsidR="005A50A3" w:rsidRPr="005A50A3">
        <w:rPr>
          <w:rFonts w:ascii="FangSong" w:eastAsia="FangSong" w:hAnsi="FangSong"/>
          <w:sz w:val="24"/>
          <w:szCs w:val="24"/>
        </w:rPr>
        <w:t>HCs）的来源通常被认为是H</w:t>
      </w:r>
      <w:r w:rsidR="005A50A3" w:rsidRPr="000922FF">
        <w:rPr>
          <w:rFonts w:ascii="FangSong" w:eastAsia="FangSong" w:hAnsi="FangSong"/>
          <w:sz w:val="24"/>
          <w:szCs w:val="24"/>
          <w:vertAlign w:val="subscript"/>
        </w:rPr>
        <w:t>2</w:t>
      </w:r>
      <w:proofErr w:type="gramStart"/>
      <w:r w:rsidR="005A50A3" w:rsidRPr="005A50A3">
        <w:rPr>
          <w:rFonts w:ascii="FangSong" w:eastAsia="FangSong" w:hAnsi="FangSong"/>
          <w:sz w:val="24"/>
          <w:szCs w:val="24"/>
        </w:rPr>
        <w:t>通过费托反应</w:t>
      </w:r>
      <w:proofErr w:type="gramEnd"/>
      <w:r w:rsidR="005A50A3" w:rsidRPr="005A50A3">
        <w:rPr>
          <w:rFonts w:ascii="FangSong" w:eastAsia="FangSong" w:hAnsi="FangSong"/>
          <w:sz w:val="24"/>
          <w:szCs w:val="24"/>
        </w:rPr>
        <w:t>（FTT）非生物还原氧化碳的结果。多项实验性蛇纹石化研究试图确定控制H</w:t>
      </w:r>
      <w:r w:rsidR="005A50A3" w:rsidRPr="000922FF">
        <w:rPr>
          <w:rFonts w:ascii="FangSong" w:eastAsia="FangSong" w:hAnsi="FangSong"/>
          <w:sz w:val="24"/>
          <w:szCs w:val="24"/>
          <w:vertAlign w:val="subscript"/>
        </w:rPr>
        <w:t>2</w:t>
      </w:r>
      <w:r w:rsidR="005A50A3" w:rsidRPr="005A50A3">
        <w:rPr>
          <w:rFonts w:ascii="FangSong" w:eastAsia="FangSong" w:hAnsi="FangSong"/>
          <w:sz w:val="24"/>
          <w:szCs w:val="24"/>
        </w:rPr>
        <w:t>、CH</w:t>
      </w:r>
      <w:r w:rsidR="005A50A3" w:rsidRPr="000922FF">
        <w:rPr>
          <w:rFonts w:ascii="FangSong" w:eastAsia="FangSong" w:hAnsi="FangSong"/>
          <w:sz w:val="24"/>
          <w:szCs w:val="24"/>
          <w:vertAlign w:val="subscript"/>
        </w:rPr>
        <w:t>4</w:t>
      </w:r>
      <w:r w:rsidR="005A50A3" w:rsidRPr="005A50A3">
        <w:rPr>
          <w:rFonts w:ascii="FangSong" w:eastAsia="FangSong" w:hAnsi="FangSong"/>
          <w:sz w:val="24"/>
          <w:szCs w:val="24"/>
        </w:rPr>
        <w:t>和轻HC非生物产生的参数。H</w:t>
      </w:r>
      <w:r w:rsidR="005A50A3" w:rsidRPr="00FF038A">
        <w:rPr>
          <w:rFonts w:ascii="FangSong" w:eastAsia="FangSong" w:hAnsi="FangSong"/>
          <w:sz w:val="24"/>
          <w:szCs w:val="24"/>
          <w:vertAlign w:val="subscript"/>
        </w:rPr>
        <w:t>2</w:t>
      </w:r>
      <w:r w:rsidR="005A50A3" w:rsidRPr="005A50A3">
        <w:rPr>
          <w:rFonts w:ascii="FangSong" w:eastAsia="FangSong" w:hAnsi="FangSong"/>
          <w:sz w:val="24"/>
          <w:szCs w:val="24"/>
        </w:rPr>
        <w:t>在实验中系统而显著地形成，表明其在蛇纹石化过程中的生成是确定的。然而，浓度的大差异（八个数量级）很难解决，因为从一个实验到另一个实验有大量的参数变化。CH</w:t>
      </w:r>
      <w:r w:rsidR="005A50A3" w:rsidRPr="00FF038A">
        <w:rPr>
          <w:rFonts w:ascii="FangSong" w:eastAsia="FangSong" w:hAnsi="FangSong"/>
          <w:sz w:val="24"/>
          <w:szCs w:val="24"/>
          <w:vertAlign w:val="subscript"/>
        </w:rPr>
        <w:t>4</w:t>
      </w:r>
      <w:r w:rsidR="005A50A3" w:rsidRPr="005A50A3">
        <w:rPr>
          <w:rFonts w:ascii="FangSong" w:eastAsia="FangSong" w:hAnsi="FangSong"/>
          <w:sz w:val="24"/>
          <w:szCs w:val="24"/>
        </w:rPr>
        <w:t>和轻HC的产量要低得多，而且变化也很大，这导致了关于金属催化剂和有机污染的潜在作用的激烈辩论。</w:t>
      </w:r>
    </w:p>
    <w:p w14:paraId="3A924D39" w14:textId="1FCC2A7D" w:rsidR="005A50A3" w:rsidRDefault="00BD0475" w:rsidP="004A25EE">
      <w:pPr>
        <w:spacing w:line="360" w:lineRule="auto"/>
        <w:rPr>
          <w:rFonts w:ascii="FangSong" w:eastAsia="FangSong" w:hAnsi="FangSong"/>
          <w:sz w:val="24"/>
          <w:szCs w:val="24"/>
        </w:rPr>
      </w:pPr>
      <w:r>
        <w:rPr>
          <w:rFonts w:ascii="FangSong" w:eastAsia="FangSong" w:hAnsi="FangSong"/>
          <w:sz w:val="24"/>
          <w:szCs w:val="24"/>
        </w:rPr>
        <w:tab/>
      </w:r>
      <w:r w:rsidR="00D7094F" w:rsidRPr="005A50A3">
        <w:rPr>
          <w:rFonts w:ascii="FangSong" w:eastAsia="FangSong" w:hAnsi="FangSong"/>
          <w:sz w:val="24"/>
          <w:szCs w:val="24"/>
        </w:rPr>
        <w:t>H</w:t>
      </w:r>
      <w:r w:rsidR="00D7094F" w:rsidRPr="00FF038A">
        <w:rPr>
          <w:rFonts w:ascii="FangSong" w:eastAsia="FangSong" w:hAnsi="FangSong"/>
          <w:sz w:val="24"/>
          <w:szCs w:val="24"/>
          <w:vertAlign w:val="subscript"/>
        </w:rPr>
        <w:t>2</w:t>
      </w:r>
      <w:r w:rsidR="00D7094F">
        <w:rPr>
          <w:rFonts w:ascii="FangSong" w:eastAsia="FangSong" w:hAnsi="FangSong" w:hint="eastAsia"/>
          <w:sz w:val="24"/>
          <w:szCs w:val="24"/>
        </w:rPr>
        <w:t>的含量</w:t>
      </w:r>
      <w:r w:rsidR="00FF038A" w:rsidRPr="00FF038A">
        <w:rPr>
          <w:rFonts w:ascii="FangSong" w:eastAsia="FangSong" w:hAnsi="FangSong" w:hint="eastAsia"/>
          <w:sz w:val="24"/>
          <w:szCs w:val="24"/>
        </w:rPr>
        <w:t>主要由</w:t>
      </w:r>
      <w:r w:rsidR="00FF038A" w:rsidRPr="00FF038A">
        <w:rPr>
          <w:rFonts w:ascii="FangSong" w:eastAsia="FangSong" w:hAnsi="FangSong"/>
          <w:sz w:val="24"/>
          <w:szCs w:val="24"/>
        </w:rPr>
        <w:t>P</w:t>
      </w:r>
      <w:r w:rsidR="000A6859">
        <w:rPr>
          <w:rFonts w:ascii="FangSong" w:eastAsia="FangSong" w:hAnsi="FangSong" w:hint="eastAsia"/>
          <w:sz w:val="24"/>
          <w:szCs w:val="24"/>
        </w:rPr>
        <w:t>（压力）</w:t>
      </w:r>
      <w:r w:rsidR="00FF038A" w:rsidRPr="00FF038A">
        <w:rPr>
          <w:rFonts w:ascii="FangSong" w:eastAsia="FangSong" w:hAnsi="FangSong"/>
          <w:sz w:val="24"/>
          <w:szCs w:val="24"/>
        </w:rPr>
        <w:t>-T</w:t>
      </w:r>
      <w:r w:rsidR="000A6859">
        <w:rPr>
          <w:rFonts w:ascii="FangSong" w:eastAsia="FangSong" w:hAnsi="FangSong" w:hint="eastAsia"/>
          <w:sz w:val="24"/>
          <w:szCs w:val="24"/>
        </w:rPr>
        <w:t>（温度）</w:t>
      </w:r>
      <w:r w:rsidR="00FF038A" w:rsidRPr="00FF038A">
        <w:rPr>
          <w:rFonts w:ascii="FangSong" w:eastAsia="FangSong" w:hAnsi="FangSong"/>
          <w:sz w:val="24"/>
          <w:szCs w:val="24"/>
        </w:rPr>
        <w:t>控制，尽管P-T的产量在预期范围内。含辅助金属</w:t>
      </w:r>
      <w:proofErr w:type="gramStart"/>
      <w:r w:rsidR="00FF038A" w:rsidRPr="00FF038A">
        <w:rPr>
          <w:rFonts w:ascii="FangSong" w:eastAsia="FangSong" w:hAnsi="FangSong"/>
          <w:sz w:val="24"/>
          <w:szCs w:val="24"/>
        </w:rPr>
        <w:t>相似乎</w:t>
      </w:r>
      <w:proofErr w:type="gramEnd"/>
      <w:r w:rsidR="00FF038A" w:rsidRPr="00FF038A">
        <w:rPr>
          <w:rFonts w:ascii="FangSong" w:eastAsia="FangSong" w:hAnsi="FangSong"/>
          <w:sz w:val="24"/>
          <w:szCs w:val="24"/>
        </w:rPr>
        <w:t>有利于产氢，而它们作为催化剂或反应物的作用因缺乏矿物学特征而受到阻碍。CH</w:t>
      </w:r>
      <w:r w:rsidR="00FF038A" w:rsidRPr="000D7252">
        <w:rPr>
          <w:rFonts w:ascii="FangSong" w:eastAsia="FangSong" w:hAnsi="FangSong"/>
          <w:sz w:val="24"/>
          <w:szCs w:val="24"/>
          <w:vertAlign w:val="subscript"/>
        </w:rPr>
        <w:t>4</w:t>
      </w:r>
      <w:r w:rsidR="00FF038A" w:rsidRPr="00FF038A">
        <w:rPr>
          <w:rFonts w:ascii="FangSong" w:eastAsia="FangSong" w:hAnsi="FangSong"/>
          <w:sz w:val="24"/>
          <w:szCs w:val="24"/>
        </w:rPr>
        <w:t>和轻HC浓度变化很大，彼此不相关，并且远低于潜在反应物（H</w:t>
      </w:r>
      <w:r w:rsidR="00FF038A" w:rsidRPr="000D7252">
        <w:rPr>
          <w:rFonts w:ascii="FangSong" w:eastAsia="FangSong" w:hAnsi="FangSong"/>
          <w:sz w:val="24"/>
          <w:szCs w:val="24"/>
          <w:vertAlign w:val="subscript"/>
        </w:rPr>
        <w:t>2</w:t>
      </w:r>
      <w:r w:rsidR="00FF038A" w:rsidRPr="00FF038A">
        <w:rPr>
          <w:rFonts w:ascii="FangSong" w:eastAsia="FangSong" w:hAnsi="FangSong"/>
          <w:sz w:val="24"/>
          <w:szCs w:val="24"/>
        </w:rPr>
        <w:t>，初始碳）的浓度。作为FTT催化剂的辅助</w:t>
      </w:r>
      <w:proofErr w:type="gramStart"/>
      <w:r w:rsidR="00FF038A" w:rsidRPr="00FF038A">
        <w:rPr>
          <w:rFonts w:ascii="FangSong" w:eastAsia="FangSong" w:hAnsi="FangSong"/>
          <w:sz w:val="24"/>
          <w:szCs w:val="24"/>
        </w:rPr>
        <w:t>相不能</w:t>
      </w:r>
      <w:proofErr w:type="gramEnd"/>
      <w:r w:rsidR="00FF038A" w:rsidRPr="00FF038A">
        <w:rPr>
          <w:rFonts w:ascii="FangSong" w:eastAsia="FangSong" w:hAnsi="FangSong"/>
          <w:sz w:val="24"/>
          <w:szCs w:val="24"/>
        </w:rPr>
        <w:t>提高CH</w:t>
      </w:r>
      <w:r w:rsidR="00FF038A" w:rsidRPr="000D7252">
        <w:rPr>
          <w:rFonts w:ascii="FangSong" w:eastAsia="FangSong" w:hAnsi="FangSong"/>
          <w:sz w:val="24"/>
          <w:szCs w:val="24"/>
          <w:vertAlign w:val="subscript"/>
        </w:rPr>
        <w:t>4</w:t>
      </w:r>
      <w:r w:rsidR="00FF038A" w:rsidRPr="00FF038A">
        <w:rPr>
          <w:rFonts w:ascii="FangSong" w:eastAsia="FangSong" w:hAnsi="FangSong"/>
          <w:sz w:val="24"/>
          <w:szCs w:val="24"/>
        </w:rPr>
        <w:t>的生成，证实了该反应的低效性。CH</w:t>
      </w:r>
      <w:r w:rsidR="00FF038A" w:rsidRPr="000D7252">
        <w:rPr>
          <w:rFonts w:ascii="FangSong" w:eastAsia="FangSong" w:hAnsi="FangSong"/>
          <w:sz w:val="24"/>
          <w:szCs w:val="24"/>
          <w:vertAlign w:val="subscript"/>
        </w:rPr>
        <w:t>4</w:t>
      </w:r>
      <w:r w:rsidR="00FF038A" w:rsidRPr="00FF038A">
        <w:rPr>
          <w:rFonts w:ascii="FangSong" w:eastAsia="FangSong" w:hAnsi="FangSong"/>
          <w:sz w:val="24"/>
          <w:szCs w:val="24"/>
        </w:rPr>
        <w:t>仅与温度呈正相关，表明其形成</w:t>
      </w:r>
      <w:proofErr w:type="gramStart"/>
      <w:r w:rsidR="00FF038A" w:rsidRPr="00FF038A">
        <w:rPr>
          <w:rFonts w:ascii="FangSong" w:eastAsia="FangSong" w:hAnsi="FangSong"/>
          <w:sz w:val="24"/>
          <w:szCs w:val="24"/>
        </w:rPr>
        <w:t>反应受</w:t>
      </w:r>
      <w:proofErr w:type="gramEnd"/>
      <w:r w:rsidR="00FF038A" w:rsidRPr="00FF038A">
        <w:rPr>
          <w:rFonts w:ascii="FangSong" w:eastAsia="FangSong" w:hAnsi="FangSong"/>
          <w:sz w:val="24"/>
          <w:szCs w:val="24"/>
        </w:rPr>
        <w:t>动力学/热控制。一些实验的碳收支表明污染与可用的标记</w:t>
      </w:r>
      <w:r w:rsidR="00FF038A" w:rsidRPr="00303432">
        <w:rPr>
          <w:rFonts w:ascii="FangSong" w:eastAsia="FangSong" w:hAnsi="FangSong"/>
          <w:sz w:val="24"/>
          <w:szCs w:val="24"/>
          <w:vertAlign w:val="superscript"/>
        </w:rPr>
        <w:t>13</w:t>
      </w:r>
      <w:r w:rsidR="00FF038A" w:rsidRPr="00FF038A">
        <w:rPr>
          <w:rFonts w:ascii="FangSong" w:eastAsia="FangSong" w:hAnsi="FangSong"/>
          <w:sz w:val="24"/>
          <w:szCs w:val="24"/>
        </w:rPr>
        <w:t>C研究一致。初始溶液中的盐可能是有机污染物的来源。自然系统当然会利用更长的反应时间或其他反应路径来形成观察到的CH</w:t>
      </w:r>
      <w:r w:rsidR="00FF038A" w:rsidRPr="000D7252">
        <w:rPr>
          <w:rFonts w:ascii="FangSong" w:eastAsia="FangSong" w:hAnsi="FangSong"/>
          <w:sz w:val="24"/>
          <w:szCs w:val="24"/>
          <w:vertAlign w:val="subscript"/>
        </w:rPr>
        <w:t>4</w:t>
      </w:r>
      <w:r w:rsidR="00FF038A" w:rsidRPr="00FF038A">
        <w:rPr>
          <w:rFonts w:ascii="FangSong" w:eastAsia="FangSong" w:hAnsi="FangSong"/>
          <w:sz w:val="24"/>
          <w:szCs w:val="24"/>
        </w:rPr>
        <w:t>和HC。蛇纹石化的还原电位也可以在液体或固体中产生中间</w:t>
      </w:r>
      <w:proofErr w:type="gramStart"/>
      <w:r w:rsidR="00FF038A" w:rsidRPr="00FF038A">
        <w:rPr>
          <w:rFonts w:ascii="FangSong" w:eastAsia="FangSong" w:hAnsi="FangSong"/>
          <w:sz w:val="24"/>
          <w:szCs w:val="24"/>
        </w:rPr>
        <w:t>亚稳碳相</w:t>
      </w:r>
      <w:proofErr w:type="gramEnd"/>
      <w:r w:rsidR="00FF038A" w:rsidRPr="00FF038A">
        <w:rPr>
          <w:rFonts w:ascii="FangSong" w:eastAsia="FangSong" w:hAnsi="FangSong"/>
          <w:sz w:val="24"/>
          <w:szCs w:val="24"/>
        </w:rPr>
        <w:t>，如在天然样品中观察到的，这应该是未来实验的目标。</w:t>
      </w:r>
    </w:p>
    <w:p w14:paraId="32CF6260" w14:textId="0B4C28C8" w:rsidR="00A42782" w:rsidRPr="00A42782" w:rsidRDefault="000D7252" w:rsidP="00A42782">
      <w:pPr>
        <w:spacing w:line="360" w:lineRule="auto"/>
        <w:rPr>
          <w:rFonts w:ascii="FangSong" w:eastAsia="FangSong" w:hAnsi="FangSong"/>
          <w:sz w:val="24"/>
          <w:szCs w:val="24"/>
        </w:rPr>
      </w:pPr>
      <w:r>
        <w:rPr>
          <w:rFonts w:ascii="FangSong" w:eastAsia="FangSong" w:hAnsi="FangSong"/>
          <w:sz w:val="24"/>
          <w:szCs w:val="24"/>
        </w:rPr>
        <w:tab/>
      </w:r>
      <w:r w:rsidR="00A42782" w:rsidRPr="00A42782">
        <w:rPr>
          <w:rFonts w:ascii="FangSong" w:eastAsia="FangSong" w:hAnsi="FangSong" w:hint="eastAsia"/>
          <w:sz w:val="24"/>
          <w:szCs w:val="24"/>
        </w:rPr>
        <w:t>广泛的天然</w:t>
      </w:r>
      <w:r w:rsidR="00A42782" w:rsidRPr="00A42782">
        <w:rPr>
          <w:rFonts w:ascii="FangSong" w:eastAsia="FangSong" w:hAnsi="FangSong"/>
          <w:sz w:val="24"/>
          <w:szCs w:val="24"/>
        </w:rPr>
        <w:t>H</w:t>
      </w:r>
      <w:r w:rsidR="00A42782" w:rsidRPr="000D7252">
        <w:rPr>
          <w:rFonts w:ascii="FangSong" w:eastAsia="FangSong" w:hAnsi="FangSong"/>
          <w:sz w:val="24"/>
          <w:szCs w:val="24"/>
          <w:vertAlign w:val="subscript"/>
        </w:rPr>
        <w:t>2</w:t>
      </w:r>
      <w:r w:rsidR="00A42782" w:rsidRPr="00A42782">
        <w:rPr>
          <w:rFonts w:ascii="FangSong" w:eastAsia="FangSong" w:hAnsi="FangSong"/>
          <w:sz w:val="24"/>
          <w:szCs w:val="24"/>
        </w:rPr>
        <w:t>渗漏的发现对C自由能具有很大的潜力。在自然环境中，H</w:t>
      </w:r>
      <w:r w:rsidR="00A42782" w:rsidRPr="000A6859">
        <w:rPr>
          <w:rFonts w:ascii="FangSong" w:eastAsia="FangSong" w:hAnsi="FangSong"/>
          <w:sz w:val="24"/>
          <w:szCs w:val="24"/>
          <w:vertAlign w:val="subscript"/>
        </w:rPr>
        <w:t>2</w:t>
      </w:r>
      <w:r w:rsidR="00A42782" w:rsidRPr="00A42782">
        <w:rPr>
          <w:rFonts w:ascii="FangSong" w:eastAsia="FangSong" w:hAnsi="FangSong"/>
          <w:sz w:val="24"/>
          <w:szCs w:val="24"/>
        </w:rPr>
        <w:t>通常伴随着CH</w:t>
      </w:r>
      <w:r w:rsidR="00A42782" w:rsidRPr="000A6859">
        <w:rPr>
          <w:rFonts w:ascii="FangSong" w:eastAsia="FangSong" w:hAnsi="FangSong"/>
          <w:sz w:val="24"/>
          <w:szCs w:val="24"/>
          <w:vertAlign w:val="subscript"/>
        </w:rPr>
        <w:t>4</w:t>
      </w:r>
      <w:r w:rsidR="00A42782" w:rsidRPr="00A42782">
        <w:rPr>
          <w:rFonts w:ascii="FangSong" w:eastAsia="FangSong" w:hAnsi="FangSong"/>
          <w:sz w:val="24"/>
          <w:szCs w:val="24"/>
        </w:rPr>
        <w:t>和有机化合物，其中生物或非生物来源仍在讨论中。在大多数情况下，H</w:t>
      </w:r>
      <w:r w:rsidR="00A42782" w:rsidRPr="000A6859">
        <w:rPr>
          <w:rFonts w:ascii="FangSong" w:eastAsia="FangSong" w:hAnsi="FangSong"/>
          <w:sz w:val="24"/>
          <w:szCs w:val="24"/>
          <w:vertAlign w:val="subscript"/>
        </w:rPr>
        <w:t>2</w:t>
      </w:r>
      <w:r w:rsidR="00A42782" w:rsidRPr="00A42782">
        <w:rPr>
          <w:rFonts w:ascii="FangSong" w:eastAsia="FangSong" w:hAnsi="FangSong"/>
          <w:sz w:val="24"/>
          <w:szCs w:val="24"/>
        </w:rPr>
        <w:t>、CH</w:t>
      </w:r>
      <w:r w:rsidR="00A42782" w:rsidRPr="000A6859">
        <w:rPr>
          <w:rFonts w:ascii="FangSong" w:eastAsia="FangSong" w:hAnsi="FangSong"/>
          <w:sz w:val="24"/>
          <w:szCs w:val="24"/>
          <w:vertAlign w:val="subscript"/>
        </w:rPr>
        <w:t>4</w:t>
      </w:r>
      <w:r w:rsidR="00A42782" w:rsidRPr="00A42782">
        <w:rPr>
          <w:rFonts w:ascii="FangSong" w:eastAsia="FangSong" w:hAnsi="FangSong"/>
          <w:sz w:val="24"/>
          <w:szCs w:val="24"/>
        </w:rPr>
        <w:t>和有机化合物是蛇纹石化反应的一级或二级产物，是超镁铁</w:t>
      </w:r>
      <w:r w:rsidR="00A42782" w:rsidRPr="00A42782">
        <w:rPr>
          <w:rFonts w:ascii="FangSong" w:eastAsia="FangSong" w:hAnsi="FangSong" w:hint="eastAsia"/>
          <w:sz w:val="24"/>
          <w:szCs w:val="24"/>
        </w:rPr>
        <w:t>质岩石的热液蚀变。</w:t>
      </w:r>
      <w:r w:rsidR="00A42782" w:rsidRPr="00A42782">
        <w:rPr>
          <w:rFonts w:ascii="FangSong" w:eastAsia="FangSong" w:hAnsi="FangSong"/>
          <w:sz w:val="24"/>
          <w:szCs w:val="24"/>
        </w:rPr>
        <w:t>在各种压力（P）、温度（T）和pH条件下，如大洋中脊，在不同蛇纹石化系统的流体中检测到不同比例的H</w:t>
      </w:r>
      <w:r w:rsidR="00A42782" w:rsidRPr="00962972">
        <w:rPr>
          <w:rFonts w:ascii="FangSong" w:eastAsia="FangSong" w:hAnsi="FangSong"/>
          <w:sz w:val="24"/>
          <w:szCs w:val="24"/>
          <w:vertAlign w:val="subscript"/>
        </w:rPr>
        <w:t>2</w:t>
      </w:r>
      <w:r w:rsidR="00A42782" w:rsidRPr="00A42782">
        <w:rPr>
          <w:rFonts w:ascii="FangSong" w:eastAsia="FangSong" w:hAnsi="FangSong"/>
          <w:sz w:val="24"/>
          <w:szCs w:val="24"/>
        </w:rPr>
        <w:t>和CH</w:t>
      </w:r>
      <w:r w:rsidR="00A42782" w:rsidRPr="00FE2C5D">
        <w:rPr>
          <w:rFonts w:ascii="FangSong" w:eastAsia="FangSong" w:hAnsi="FangSong"/>
          <w:sz w:val="24"/>
          <w:szCs w:val="24"/>
          <w:vertAlign w:val="subscript"/>
        </w:rPr>
        <w:t>4</w:t>
      </w:r>
      <w:r w:rsidR="00A42782" w:rsidRPr="00A42782">
        <w:rPr>
          <w:rFonts w:ascii="FangSong" w:eastAsia="FangSong" w:hAnsi="FangSong"/>
          <w:sz w:val="24"/>
          <w:szCs w:val="24"/>
        </w:rPr>
        <w:t>，或蛇绿岩。这些非生物部分已经引起了广泛的关注，因为它们可以作为维持深层生命</w:t>
      </w:r>
      <w:r w:rsidR="00A42782" w:rsidRPr="00A42782">
        <w:rPr>
          <w:rFonts w:ascii="FangSong" w:eastAsia="FangSong" w:hAnsi="FangSong" w:hint="eastAsia"/>
          <w:sz w:val="24"/>
          <w:szCs w:val="24"/>
        </w:rPr>
        <w:t>的能源，并有可能促成其在地球和太阳系其他地方的起源</w:t>
      </w:r>
      <w:r w:rsidR="00A42782" w:rsidRPr="00A42782">
        <w:rPr>
          <w:rFonts w:ascii="FangSong" w:eastAsia="FangSong" w:hAnsi="FangSong"/>
          <w:sz w:val="24"/>
          <w:szCs w:val="24"/>
        </w:rPr>
        <w:t>。</w:t>
      </w:r>
    </w:p>
    <w:p w14:paraId="190CAB3B" w14:textId="03C52F57" w:rsidR="00A42782" w:rsidRPr="00A42782" w:rsidRDefault="005E254C" w:rsidP="00A42782">
      <w:pPr>
        <w:spacing w:line="360" w:lineRule="auto"/>
        <w:rPr>
          <w:rFonts w:ascii="FangSong" w:eastAsia="FangSong" w:hAnsi="FangSong"/>
          <w:sz w:val="24"/>
          <w:szCs w:val="24"/>
        </w:rPr>
      </w:pPr>
      <w:r>
        <w:rPr>
          <w:rFonts w:ascii="FangSong" w:eastAsia="FangSong" w:hAnsi="FangSong"/>
          <w:sz w:val="24"/>
          <w:szCs w:val="24"/>
        </w:rPr>
        <w:tab/>
      </w:r>
      <w:r w:rsidR="00A42782" w:rsidRPr="00A42782">
        <w:rPr>
          <w:rFonts w:ascii="FangSong" w:eastAsia="FangSong" w:hAnsi="FangSong" w:hint="eastAsia"/>
          <w:sz w:val="24"/>
          <w:szCs w:val="24"/>
        </w:rPr>
        <w:t>蛇纹石化过程中产生的氢气是由于铁磁性矿物（例如橄榄石、辉石）的铁组</w:t>
      </w:r>
      <w:r w:rsidR="00A42782" w:rsidRPr="00A42782">
        <w:rPr>
          <w:rFonts w:ascii="FangSong" w:eastAsia="FangSong" w:hAnsi="FangSong" w:hint="eastAsia"/>
          <w:sz w:val="24"/>
          <w:szCs w:val="24"/>
        </w:rPr>
        <w:lastRenderedPageBreak/>
        <w:t>分氧化与水的还原</w:t>
      </w:r>
      <w:r w:rsidR="00A42782" w:rsidRPr="00A42782">
        <w:rPr>
          <w:rFonts w:ascii="FangSong" w:eastAsia="FangSong" w:hAnsi="FangSong"/>
          <w:sz w:val="24"/>
          <w:szCs w:val="24"/>
        </w:rPr>
        <w:t>相结合的结果。反过来，H</w:t>
      </w:r>
      <w:r w:rsidR="00A42782" w:rsidRPr="001B76B6">
        <w:rPr>
          <w:rFonts w:ascii="FangSong" w:eastAsia="FangSong" w:hAnsi="FangSong"/>
          <w:sz w:val="24"/>
          <w:szCs w:val="24"/>
          <w:vertAlign w:val="subscript"/>
        </w:rPr>
        <w:t>2</w:t>
      </w:r>
      <w:r w:rsidR="00A42782" w:rsidRPr="00A42782">
        <w:rPr>
          <w:rFonts w:ascii="FangSong" w:eastAsia="FangSong" w:hAnsi="FangSong"/>
          <w:sz w:val="24"/>
          <w:szCs w:val="24"/>
        </w:rPr>
        <w:t>可以通过</w:t>
      </w:r>
      <w:r w:rsidR="001A6C8E" w:rsidRPr="001A6C8E">
        <w:rPr>
          <w:rFonts w:ascii="FangSong" w:eastAsia="FangSong" w:hAnsi="FangSong" w:hint="eastAsia"/>
          <w:sz w:val="24"/>
          <w:szCs w:val="24"/>
        </w:rPr>
        <w:t>萨巴蒂耶</w:t>
      </w:r>
      <w:r w:rsidR="00866E85">
        <w:rPr>
          <w:rFonts w:ascii="FangSong" w:eastAsia="FangSong" w:hAnsi="FangSong" w:hint="eastAsia"/>
          <w:sz w:val="24"/>
          <w:szCs w:val="24"/>
        </w:rPr>
        <w:t>（</w:t>
      </w:r>
      <w:r w:rsidR="00866E85" w:rsidRPr="00866E85">
        <w:rPr>
          <w:rFonts w:ascii="FangSong" w:eastAsia="FangSong" w:hAnsi="FangSong"/>
          <w:sz w:val="24"/>
          <w:szCs w:val="24"/>
        </w:rPr>
        <w:t>Sabatier</w:t>
      </w:r>
      <w:r w:rsidR="00866E85">
        <w:rPr>
          <w:rFonts w:ascii="FangSong" w:eastAsia="FangSong" w:hAnsi="FangSong" w:hint="eastAsia"/>
          <w:sz w:val="24"/>
          <w:szCs w:val="24"/>
        </w:rPr>
        <w:t>）</w:t>
      </w:r>
      <w:proofErr w:type="gramStart"/>
      <w:r w:rsidR="00A42782" w:rsidRPr="00A42782">
        <w:rPr>
          <w:rFonts w:ascii="FangSong" w:eastAsia="FangSong" w:hAnsi="FangSong"/>
          <w:sz w:val="24"/>
          <w:szCs w:val="24"/>
        </w:rPr>
        <w:t>或</w:t>
      </w:r>
      <w:r w:rsidR="001B76B6" w:rsidRPr="001B76B6">
        <w:rPr>
          <w:rFonts w:ascii="FangSong" w:eastAsia="FangSong" w:hAnsi="FangSong" w:hint="eastAsia"/>
          <w:sz w:val="24"/>
          <w:szCs w:val="24"/>
        </w:rPr>
        <w:t>费托</w:t>
      </w:r>
      <w:proofErr w:type="gramEnd"/>
      <w:r w:rsidR="001B76B6" w:rsidRPr="001B76B6">
        <w:rPr>
          <w:rFonts w:ascii="FangSong" w:eastAsia="FangSong" w:hAnsi="FangSong" w:hint="eastAsia"/>
          <w:sz w:val="24"/>
          <w:szCs w:val="24"/>
        </w:rPr>
        <w:t>反应</w:t>
      </w:r>
      <w:r w:rsidR="00A42782" w:rsidRPr="00A42782">
        <w:rPr>
          <w:rFonts w:ascii="FangSong" w:eastAsia="FangSong" w:hAnsi="FangSong"/>
          <w:sz w:val="24"/>
          <w:szCs w:val="24"/>
        </w:rPr>
        <w:t>（FTT）</w:t>
      </w:r>
      <w:proofErr w:type="gramStart"/>
      <w:r w:rsidR="00A42782" w:rsidRPr="00A42782">
        <w:rPr>
          <w:rFonts w:ascii="FangSong" w:eastAsia="FangSong" w:hAnsi="FangSong"/>
          <w:sz w:val="24"/>
          <w:szCs w:val="24"/>
        </w:rPr>
        <w:t>反应将碳的</w:t>
      </w:r>
      <w:proofErr w:type="gramEnd"/>
      <w:r w:rsidR="00A42782" w:rsidRPr="00A42782">
        <w:rPr>
          <w:rFonts w:ascii="FangSong" w:eastAsia="FangSong" w:hAnsi="FangSong"/>
          <w:sz w:val="24"/>
          <w:szCs w:val="24"/>
        </w:rPr>
        <w:t>氧化形式还原为CH</w:t>
      </w:r>
      <w:r w:rsidR="00A42782" w:rsidRPr="001B76B6">
        <w:rPr>
          <w:rFonts w:ascii="FangSong" w:eastAsia="FangSong" w:hAnsi="FangSong"/>
          <w:sz w:val="24"/>
          <w:szCs w:val="24"/>
          <w:vertAlign w:val="subscript"/>
        </w:rPr>
        <w:t>4</w:t>
      </w:r>
      <w:r w:rsidR="00A42782" w:rsidRPr="00A42782">
        <w:rPr>
          <w:rFonts w:ascii="FangSong" w:eastAsia="FangSong" w:hAnsi="FangSong"/>
          <w:sz w:val="24"/>
          <w:szCs w:val="24"/>
        </w:rPr>
        <w:t>和轻烃（HCs）。工业反应在气态条件下用CO作为碳源，用金属催化剂克服动力学障碍，分别用</w:t>
      </w:r>
      <w:proofErr w:type="spellStart"/>
      <w:r w:rsidR="00A42782" w:rsidRPr="00A42782">
        <w:rPr>
          <w:rFonts w:ascii="FangSong" w:eastAsia="FangSong" w:hAnsi="FangSong"/>
          <w:sz w:val="24"/>
          <w:szCs w:val="24"/>
        </w:rPr>
        <w:t>ru</w:t>
      </w:r>
      <w:proofErr w:type="spellEnd"/>
      <w:r w:rsidR="00A42782" w:rsidRPr="00A42782">
        <w:rPr>
          <w:rFonts w:ascii="FangSong" w:eastAsia="FangSong" w:hAnsi="FangSong"/>
          <w:sz w:val="24"/>
          <w:szCs w:val="24"/>
        </w:rPr>
        <w:t>基、Rh基和Ni基催化剂进行</w:t>
      </w:r>
      <w:r w:rsidR="001A6C8E" w:rsidRPr="001A6C8E">
        <w:rPr>
          <w:rFonts w:ascii="FangSong" w:eastAsia="FangSong" w:hAnsi="FangSong" w:hint="eastAsia"/>
          <w:sz w:val="24"/>
          <w:szCs w:val="24"/>
        </w:rPr>
        <w:t>萨巴蒂耶</w:t>
      </w:r>
      <w:r w:rsidR="00A42782" w:rsidRPr="00A42782">
        <w:rPr>
          <w:rFonts w:ascii="FangSong" w:eastAsia="FangSong" w:hAnsi="FangSong"/>
          <w:sz w:val="24"/>
          <w:szCs w:val="24"/>
        </w:rPr>
        <w:t>和FTT反应。然而，天然体系中氧化碳的主要来源是CO2、碳酸</w:t>
      </w:r>
      <w:proofErr w:type="gramStart"/>
      <w:r w:rsidR="00A42782" w:rsidRPr="00A42782">
        <w:rPr>
          <w:rFonts w:ascii="FangSong" w:eastAsia="FangSong" w:hAnsi="FangSong"/>
          <w:sz w:val="24"/>
          <w:szCs w:val="24"/>
        </w:rPr>
        <w:t>二氢盐或</w:t>
      </w:r>
      <w:proofErr w:type="gramEnd"/>
      <w:r w:rsidR="00A42782" w:rsidRPr="00A42782">
        <w:rPr>
          <w:rFonts w:ascii="FangSong" w:eastAsia="FangSong" w:hAnsi="FangSong"/>
          <w:sz w:val="24"/>
          <w:szCs w:val="24"/>
        </w:rPr>
        <w:t>碳酸盐离子（取决于pH值），而不是CO，反应可</w:t>
      </w:r>
      <w:r w:rsidR="00A42782" w:rsidRPr="00A42782">
        <w:rPr>
          <w:rFonts w:ascii="FangSong" w:eastAsia="FangSong" w:hAnsi="FangSong" w:hint="eastAsia"/>
          <w:sz w:val="24"/>
          <w:szCs w:val="24"/>
        </w:rPr>
        <w:t>能在</w:t>
      </w:r>
      <w:proofErr w:type="gramStart"/>
      <w:r w:rsidR="00A42782" w:rsidRPr="00A42782">
        <w:rPr>
          <w:rFonts w:ascii="FangSong" w:eastAsia="FangSong" w:hAnsi="FangSong" w:hint="eastAsia"/>
          <w:sz w:val="24"/>
          <w:szCs w:val="24"/>
        </w:rPr>
        <w:t>水条件</w:t>
      </w:r>
      <w:proofErr w:type="gramEnd"/>
      <w:r w:rsidR="00A42782" w:rsidRPr="00A42782">
        <w:rPr>
          <w:rFonts w:ascii="FangSong" w:eastAsia="FangSong" w:hAnsi="FangSong" w:hint="eastAsia"/>
          <w:sz w:val="24"/>
          <w:szCs w:val="24"/>
        </w:rPr>
        <w:t>下发生</w:t>
      </w:r>
      <w:r w:rsidR="00A42782" w:rsidRPr="00A42782">
        <w:rPr>
          <w:rFonts w:ascii="FangSong" w:eastAsia="FangSong" w:hAnsi="FangSong"/>
          <w:sz w:val="24"/>
          <w:szCs w:val="24"/>
        </w:rPr>
        <w:t>。因此，</w:t>
      </w:r>
      <w:r w:rsidR="001A6C8E" w:rsidRPr="001A6C8E">
        <w:rPr>
          <w:rFonts w:ascii="FangSong" w:eastAsia="FangSong" w:hAnsi="FangSong" w:hint="eastAsia"/>
          <w:sz w:val="24"/>
          <w:szCs w:val="24"/>
        </w:rPr>
        <w:t>萨巴蒂耶</w:t>
      </w:r>
      <w:r w:rsidR="00A42782" w:rsidRPr="00A42782">
        <w:rPr>
          <w:rFonts w:ascii="FangSong" w:eastAsia="FangSong" w:hAnsi="FangSong"/>
          <w:sz w:val="24"/>
          <w:szCs w:val="24"/>
        </w:rPr>
        <w:t>型（R1）和FTT（R2）反应在地球科学界的常见用途是：</w:t>
      </w:r>
    </w:p>
    <w:p w14:paraId="3F345B5E" w14:textId="7C79D8EE" w:rsidR="00A42782" w:rsidRPr="00A42782" w:rsidRDefault="00A42782" w:rsidP="00A42782">
      <w:pPr>
        <w:spacing w:line="360" w:lineRule="auto"/>
        <w:rPr>
          <w:rFonts w:ascii="FangSong" w:eastAsia="FangSong" w:hAnsi="FangSong"/>
          <w:sz w:val="24"/>
          <w:szCs w:val="24"/>
        </w:rPr>
      </w:pPr>
      <w:r w:rsidRPr="00A42782">
        <w:rPr>
          <w:rFonts w:ascii="FangSong" w:eastAsia="FangSong" w:hAnsi="FangSong"/>
          <w:sz w:val="24"/>
          <w:szCs w:val="24"/>
        </w:rPr>
        <w:t>4 H</w:t>
      </w:r>
      <w:r w:rsidRPr="00450FB7">
        <w:rPr>
          <w:rFonts w:ascii="FangSong" w:eastAsia="FangSong" w:hAnsi="FangSong"/>
          <w:sz w:val="24"/>
          <w:szCs w:val="24"/>
          <w:vertAlign w:val="subscript"/>
        </w:rPr>
        <w:t>2</w:t>
      </w:r>
      <w:r w:rsidR="00D455B7">
        <w:rPr>
          <w:rFonts w:ascii="FangSong" w:eastAsia="FangSong" w:hAnsi="FangSong"/>
          <w:sz w:val="24"/>
          <w:szCs w:val="24"/>
        </w:rPr>
        <w:t xml:space="preserve"> </w:t>
      </w:r>
      <w:r w:rsidRPr="00A42782">
        <w:rPr>
          <w:rFonts w:ascii="FangSong" w:eastAsia="FangSong" w:hAnsi="FangSong"/>
          <w:sz w:val="24"/>
          <w:szCs w:val="24"/>
        </w:rPr>
        <w:t>+</w:t>
      </w:r>
      <w:r w:rsidR="00D455B7">
        <w:rPr>
          <w:rFonts w:ascii="FangSong" w:eastAsia="FangSong" w:hAnsi="FangSong"/>
          <w:sz w:val="24"/>
          <w:szCs w:val="24"/>
        </w:rPr>
        <w:t xml:space="preserve"> </w:t>
      </w:r>
      <w:r w:rsidRPr="00A42782">
        <w:rPr>
          <w:rFonts w:ascii="FangSong" w:eastAsia="FangSong" w:hAnsi="FangSong"/>
          <w:sz w:val="24"/>
          <w:szCs w:val="24"/>
        </w:rPr>
        <w:t>CO</w:t>
      </w:r>
      <w:r w:rsidRPr="00450FB7">
        <w:rPr>
          <w:rFonts w:ascii="FangSong" w:eastAsia="FangSong" w:hAnsi="FangSong"/>
          <w:sz w:val="24"/>
          <w:szCs w:val="24"/>
          <w:vertAlign w:val="subscript"/>
        </w:rPr>
        <w:t>2</w:t>
      </w:r>
      <w:r w:rsidR="00D455B7">
        <w:rPr>
          <w:rFonts w:ascii="FangSong" w:eastAsia="FangSong" w:hAnsi="FangSong"/>
          <w:sz w:val="24"/>
          <w:szCs w:val="24"/>
        </w:rPr>
        <w:t xml:space="preserve"> </w:t>
      </w:r>
      <w:r w:rsidRPr="00A42782">
        <w:rPr>
          <w:rFonts w:ascii="FangSong" w:eastAsia="FangSong" w:hAnsi="FangSong"/>
          <w:sz w:val="24"/>
          <w:szCs w:val="24"/>
        </w:rPr>
        <w:t>=</w:t>
      </w:r>
      <w:r w:rsidR="00D455B7">
        <w:rPr>
          <w:rFonts w:ascii="FangSong" w:eastAsia="FangSong" w:hAnsi="FangSong"/>
          <w:sz w:val="24"/>
          <w:szCs w:val="24"/>
        </w:rPr>
        <w:t xml:space="preserve"> </w:t>
      </w:r>
      <w:r w:rsidRPr="00A42782">
        <w:rPr>
          <w:rFonts w:ascii="FangSong" w:eastAsia="FangSong" w:hAnsi="FangSong"/>
          <w:sz w:val="24"/>
          <w:szCs w:val="24"/>
        </w:rPr>
        <w:t>CH</w:t>
      </w:r>
      <w:r w:rsidRPr="00450FB7">
        <w:rPr>
          <w:rFonts w:ascii="FangSong" w:eastAsia="FangSong" w:hAnsi="FangSong"/>
          <w:sz w:val="24"/>
          <w:szCs w:val="24"/>
          <w:vertAlign w:val="subscript"/>
        </w:rPr>
        <w:t>4</w:t>
      </w:r>
      <w:r w:rsidR="00D455B7">
        <w:rPr>
          <w:rFonts w:ascii="FangSong" w:eastAsia="FangSong" w:hAnsi="FangSong"/>
          <w:sz w:val="24"/>
          <w:szCs w:val="24"/>
        </w:rPr>
        <w:t xml:space="preserve"> </w:t>
      </w:r>
      <w:r w:rsidRPr="00A42782">
        <w:rPr>
          <w:rFonts w:ascii="FangSong" w:eastAsia="FangSong" w:hAnsi="FangSong"/>
          <w:sz w:val="24"/>
          <w:szCs w:val="24"/>
        </w:rPr>
        <w:t>+</w:t>
      </w:r>
      <w:r w:rsidR="00D455B7">
        <w:rPr>
          <w:rFonts w:ascii="FangSong" w:eastAsia="FangSong" w:hAnsi="FangSong"/>
          <w:sz w:val="24"/>
          <w:szCs w:val="24"/>
        </w:rPr>
        <w:t xml:space="preserve"> </w:t>
      </w:r>
      <w:r w:rsidRPr="00A42782">
        <w:rPr>
          <w:rFonts w:ascii="FangSong" w:eastAsia="FangSong" w:hAnsi="FangSong"/>
          <w:sz w:val="24"/>
          <w:szCs w:val="24"/>
        </w:rPr>
        <w:t>2 H</w:t>
      </w:r>
      <w:r w:rsidRPr="00450FB7">
        <w:rPr>
          <w:rFonts w:ascii="FangSong" w:eastAsia="FangSong" w:hAnsi="FangSong"/>
          <w:sz w:val="24"/>
          <w:szCs w:val="24"/>
          <w:vertAlign w:val="subscript"/>
        </w:rPr>
        <w:t>2</w:t>
      </w:r>
      <w:r w:rsidRPr="00A42782">
        <w:rPr>
          <w:rFonts w:ascii="FangSong" w:eastAsia="FangSong" w:hAnsi="FangSong"/>
          <w:sz w:val="24"/>
          <w:szCs w:val="24"/>
        </w:rPr>
        <w:t>O（R1）</w:t>
      </w:r>
    </w:p>
    <w:p w14:paraId="2004FE7B" w14:textId="23EB3E52" w:rsidR="00A42782" w:rsidRPr="00A42782" w:rsidRDefault="00A42782" w:rsidP="00A42782">
      <w:pPr>
        <w:spacing w:line="360" w:lineRule="auto"/>
        <w:rPr>
          <w:rFonts w:ascii="FangSong" w:eastAsia="FangSong" w:hAnsi="FangSong"/>
          <w:sz w:val="24"/>
          <w:szCs w:val="24"/>
        </w:rPr>
      </w:pPr>
      <w:r w:rsidRPr="00A42782">
        <w:rPr>
          <w:rFonts w:ascii="FangSong" w:eastAsia="FangSong" w:hAnsi="FangSong" w:hint="eastAsia"/>
          <w:sz w:val="24"/>
          <w:szCs w:val="24"/>
        </w:rPr>
        <w:t>（</w:t>
      </w:r>
      <w:r w:rsidRPr="00A42782">
        <w:rPr>
          <w:rFonts w:ascii="FangSong" w:eastAsia="FangSong" w:hAnsi="FangSong"/>
          <w:sz w:val="24"/>
          <w:szCs w:val="24"/>
        </w:rPr>
        <w:t>3n+1）H</w:t>
      </w:r>
      <w:r w:rsidRPr="00450FB7">
        <w:rPr>
          <w:rFonts w:ascii="FangSong" w:eastAsia="FangSong" w:hAnsi="FangSong"/>
          <w:sz w:val="24"/>
          <w:szCs w:val="24"/>
          <w:vertAlign w:val="subscript"/>
        </w:rPr>
        <w:t>2</w:t>
      </w:r>
      <w:r w:rsidR="00D455B7">
        <w:rPr>
          <w:rFonts w:ascii="FangSong" w:eastAsia="FangSong" w:hAnsi="FangSong"/>
          <w:sz w:val="24"/>
          <w:szCs w:val="24"/>
        </w:rPr>
        <w:t xml:space="preserve"> </w:t>
      </w:r>
      <w:r w:rsidRPr="00A42782">
        <w:rPr>
          <w:rFonts w:ascii="FangSong" w:eastAsia="FangSong" w:hAnsi="FangSong"/>
          <w:sz w:val="24"/>
          <w:szCs w:val="24"/>
        </w:rPr>
        <w:t>+</w:t>
      </w:r>
      <w:r w:rsidR="00D455B7">
        <w:rPr>
          <w:rFonts w:ascii="FangSong" w:eastAsia="FangSong" w:hAnsi="FangSong"/>
          <w:sz w:val="24"/>
          <w:szCs w:val="24"/>
        </w:rPr>
        <w:t xml:space="preserve"> </w:t>
      </w:r>
      <w:r w:rsidRPr="00A42782">
        <w:rPr>
          <w:rFonts w:ascii="FangSong" w:eastAsia="FangSong" w:hAnsi="FangSong"/>
          <w:sz w:val="24"/>
          <w:szCs w:val="24"/>
        </w:rPr>
        <w:t>n CO</w:t>
      </w:r>
      <w:r w:rsidRPr="00450FB7">
        <w:rPr>
          <w:rFonts w:ascii="FangSong" w:eastAsia="FangSong" w:hAnsi="FangSong"/>
          <w:sz w:val="24"/>
          <w:szCs w:val="24"/>
          <w:vertAlign w:val="subscript"/>
        </w:rPr>
        <w:t>2</w:t>
      </w:r>
      <w:r w:rsidR="00D455B7">
        <w:rPr>
          <w:rFonts w:ascii="FangSong" w:eastAsia="FangSong" w:hAnsi="FangSong"/>
          <w:sz w:val="24"/>
          <w:szCs w:val="24"/>
        </w:rPr>
        <w:t xml:space="preserve"> </w:t>
      </w:r>
      <w:r w:rsidRPr="00A42782">
        <w:rPr>
          <w:rFonts w:ascii="FangSong" w:eastAsia="FangSong" w:hAnsi="FangSong"/>
          <w:sz w:val="24"/>
          <w:szCs w:val="24"/>
        </w:rPr>
        <w:t>=</w:t>
      </w:r>
      <w:r w:rsidR="00D455B7">
        <w:rPr>
          <w:rFonts w:ascii="FangSong" w:eastAsia="FangSong" w:hAnsi="FangSong"/>
          <w:sz w:val="24"/>
          <w:szCs w:val="24"/>
        </w:rPr>
        <w:t xml:space="preserve"> </w:t>
      </w:r>
      <w:r w:rsidRPr="00A42782">
        <w:rPr>
          <w:rFonts w:ascii="FangSong" w:eastAsia="FangSong" w:hAnsi="FangSong"/>
          <w:sz w:val="24"/>
          <w:szCs w:val="24"/>
        </w:rPr>
        <w:t>C</w:t>
      </w:r>
      <w:r w:rsidRPr="00450FB7">
        <w:rPr>
          <w:rFonts w:ascii="FangSong" w:eastAsia="FangSong" w:hAnsi="FangSong"/>
          <w:sz w:val="24"/>
          <w:szCs w:val="24"/>
          <w:vertAlign w:val="subscript"/>
        </w:rPr>
        <w:t>n</w:t>
      </w:r>
      <w:r w:rsidRPr="00A42782">
        <w:rPr>
          <w:rFonts w:ascii="FangSong" w:eastAsia="FangSong" w:hAnsi="FangSong"/>
          <w:sz w:val="24"/>
          <w:szCs w:val="24"/>
        </w:rPr>
        <w:t>H</w:t>
      </w:r>
      <w:r w:rsidRPr="00450FB7">
        <w:rPr>
          <w:rFonts w:ascii="FangSong" w:eastAsia="FangSong" w:hAnsi="FangSong"/>
          <w:sz w:val="24"/>
          <w:szCs w:val="24"/>
          <w:vertAlign w:val="subscript"/>
        </w:rPr>
        <w:t>2n+2</w:t>
      </w:r>
      <w:r w:rsidR="00435715">
        <w:rPr>
          <w:rFonts w:ascii="FangSong" w:eastAsia="FangSong" w:hAnsi="FangSong"/>
          <w:sz w:val="24"/>
          <w:szCs w:val="24"/>
        </w:rPr>
        <w:t xml:space="preserve"> </w:t>
      </w:r>
      <w:r w:rsidRPr="00A42782">
        <w:rPr>
          <w:rFonts w:ascii="FangSong" w:eastAsia="FangSong" w:hAnsi="FangSong"/>
          <w:sz w:val="24"/>
          <w:szCs w:val="24"/>
        </w:rPr>
        <w:t>+</w:t>
      </w:r>
      <w:r w:rsidR="00435715">
        <w:rPr>
          <w:rFonts w:ascii="FangSong" w:eastAsia="FangSong" w:hAnsi="FangSong"/>
          <w:sz w:val="24"/>
          <w:szCs w:val="24"/>
        </w:rPr>
        <w:t xml:space="preserve"> </w:t>
      </w:r>
      <w:r w:rsidRPr="00A42782">
        <w:rPr>
          <w:rFonts w:ascii="FangSong" w:eastAsia="FangSong" w:hAnsi="FangSong"/>
          <w:sz w:val="24"/>
          <w:szCs w:val="24"/>
        </w:rPr>
        <w:t>2n H</w:t>
      </w:r>
      <w:r w:rsidRPr="00450FB7">
        <w:rPr>
          <w:rFonts w:ascii="FangSong" w:eastAsia="FangSong" w:hAnsi="FangSong"/>
          <w:sz w:val="24"/>
          <w:szCs w:val="24"/>
          <w:vertAlign w:val="subscript"/>
        </w:rPr>
        <w:t>2</w:t>
      </w:r>
      <w:r w:rsidRPr="00A42782">
        <w:rPr>
          <w:rFonts w:ascii="FangSong" w:eastAsia="FangSong" w:hAnsi="FangSong"/>
          <w:sz w:val="24"/>
          <w:szCs w:val="24"/>
        </w:rPr>
        <w:t>O（R2）</w:t>
      </w:r>
    </w:p>
    <w:p w14:paraId="6C3B6368" w14:textId="2346EE48" w:rsidR="00A42782" w:rsidRPr="00A42782" w:rsidRDefault="005E254C" w:rsidP="00A42782">
      <w:pPr>
        <w:spacing w:line="360" w:lineRule="auto"/>
        <w:rPr>
          <w:rFonts w:ascii="FangSong" w:eastAsia="FangSong" w:hAnsi="FangSong"/>
          <w:sz w:val="24"/>
          <w:szCs w:val="24"/>
        </w:rPr>
      </w:pPr>
      <w:r>
        <w:rPr>
          <w:rFonts w:ascii="FangSong" w:eastAsia="FangSong" w:hAnsi="FangSong"/>
          <w:sz w:val="24"/>
          <w:szCs w:val="24"/>
        </w:rPr>
        <w:tab/>
      </w:r>
      <w:r w:rsidR="00A42782" w:rsidRPr="00A42782">
        <w:rPr>
          <w:rFonts w:ascii="FangSong" w:eastAsia="FangSong" w:hAnsi="FangSong" w:hint="eastAsia"/>
          <w:sz w:val="24"/>
          <w:szCs w:val="24"/>
        </w:rPr>
        <w:t>在过去的几十年中，人们对这些自然反应的兴趣不断增加，导致了大量的热力学模型和实验研究。使用地壳条件的热力学模型预测，与蛇纹石化橄榄岩平衡时的</w:t>
      </w:r>
      <w:r w:rsidR="00A42782" w:rsidRPr="00A42782">
        <w:rPr>
          <w:rFonts w:ascii="FangSong" w:eastAsia="FangSong" w:hAnsi="FangSong"/>
          <w:sz w:val="24"/>
          <w:szCs w:val="24"/>
        </w:rPr>
        <w:t>H</w:t>
      </w:r>
      <w:r w:rsidR="00A42782" w:rsidRPr="00EE21B6">
        <w:rPr>
          <w:rFonts w:ascii="FangSong" w:eastAsia="FangSong" w:hAnsi="FangSong"/>
          <w:sz w:val="24"/>
          <w:szCs w:val="24"/>
          <w:vertAlign w:val="subscript"/>
        </w:rPr>
        <w:t>2</w:t>
      </w:r>
      <w:r w:rsidR="00A42782" w:rsidRPr="00A42782">
        <w:rPr>
          <w:rFonts w:ascii="FangSong" w:eastAsia="FangSong" w:hAnsi="FangSong"/>
          <w:sz w:val="24"/>
          <w:szCs w:val="24"/>
        </w:rPr>
        <w:t>浓度随温度增加而增加，在最佳条件下（</w:t>
      </w:r>
      <w:r w:rsidR="00D327B8">
        <w:rPr>
          <w:rFonts w:ascii="FangSong" w:eastAsia="FangSong" w:hAnsi="FangSong" w:hint="eastAsia"/>
          <w:sz w:val="24"/>
          <w:szCs w:val="24"/>
        </w:rPr>
        <w:t>~</w:t>
      </w:r>
      <w:r w:rsidR="00A42782" w:rsidRPr="00A42782">
        <w:rPr>
          <w:rFonts w:ascii="FangSong" w:eastAsia="FangSong" w:hAnsi="FangSong"/>
          <w:sz w:val="24"/>
          <w:szCs w:val="24"/>
        </w:rPr>
        <w:t>300℃）可达到数百mM。这接近反应</w:t>
      </w:r>
      <w:r w:rsidR="00772E0A">
        <w:rPr>
          <w:rFonts w:ascii="FangSong" w:eastAsia="FangSong" w:hAnsi="FangSong" w:hint="eastAsia"/>
          <w:sz w:val="24"/>
          <w:szCs w:val="24"/>
        </w:rPr>
        <w:t>峰值</w:t>
      </w:r>
      <w:r w:rsidR="00A42782" w:rsidRPr="00A42782">
        <w:rPr>
          <w:rFonts w:ascii="FangSong" w:eastAsia="FangSong" w:hAnsi="FangSong"/>
          <w:sz w:val="24"/>
          <w:szCs w:val="24"/>
        </w:rPr>
        <w:t>附近预期的浓度，但比在海洋喷口测得的浓度高一个数量级。随着温度的降低和H</w:t>
      </w:r>
      <w:r w:rsidR="00A42782" w:rsidRPr="00AF347F">
        <w:rPr>
          <w:rFonts w:ascii="FangSong" w:eastAsia="FangSong" w:hAnsi="FangSong"/>
          <w:sz w:val="24"/>
          <w:szCs w:val="24"/>
          <w:vertAlign w:val="subscript"/>
        </w:rPr>
        <w:t>2</w:t>
      </w:r>
      <w:r w:rsidR="00A42782" w:rsidRPr="00A42782">
        <w:rPr>
          <w:rFonts w:ascii="FangSong" w:eastAsia="FangSong" w:hAnsi="FangSong"/>
          <w:sz w:val="24"/>
          <w:szCs w:val="24"/>
        </w:rPr>
        <w:t>浓度的增加，CH</w:t>
      </w:r>
      <w:r w:rsidR="00A42782" w:rsidRPr="00AF347F">
        <w:rPr>
          <w:rFonts w:ascii="FangSong" w:eastAsia="FangSong" w:hAnsi="FangSong"/>
          <w:sz w:val="24"/>
          <w:szCs w:val="24"/>
          <w:vertAlign w:val="subscript"/>
        </w:rPr>
        <w:t>4</w:t>
      </w:r>
      <w:r w:rsidR="00A42782" w:rsidRPr="00A42782">
        <w:rPr>
          <w:rFonts w:ascii="FangSong" w:eastAsia="FangSong" w:hAnsi="FangSong"/>
          <w:sz w:val="24"/>
          <w:szCs w:val="24"/>
        </w:rPr>
        <w:t>相对于CO</w:t>
      </w:r>
      <w:r w:rsidR="00A42782" w:rsidRPr="00AF347F">
        <w:rPr>
          <w:rFonts w:ascii="FangSong" w:eastAsia="FangSong" w:hAnsi="FangSong"/>
          <w:sz w:val="24"/>
          <w:szCs w:val="24"/>
          <w:vertAlign w:val="subscript"/>
        </w:rPr>
        <w:t>2</w:t>
      </w:r>
      <w:r w:rsidR="00A42782" w:rsidRPr="00A42782">
        <w:rPr>
          <w:rFonts w:ascii="FangSong" w:eastAsia="FangSong" w:hAnsi="FangSong"/>
          <w:sz w:val="24"/>
          <w:szCs w:val="24"/>
        </w:rPr>
        <w:t>更为有利，并且应是400℃以下蛇纹石化释放的热液中的主要含</w:t>
      </w:r>
      <w:r w:rsidR="00A42782" w:rsidRPr="00A42782">
        <w:rPr>
          <w:rFonts w:ascii="FangSong" w:eastAsia="FangSong" w:hAnsi="FangSong" w:hint="eastAsia"/>
          <w:sz w:val="24"/>
          <w:szCs w:val="24"/>
        </w:rPr>
        <w:t>碳组分</w:t>
      </w:r>
      <w:r w:rsidR="00A42782" w:rsidRPr="00A42782">
        <w:rPr>
          <w:rFonts w:ascii="FangSong" w:eastAsia="FangSong" w:hAnsi="FangSong"/>
          <w:sz w:val="24"/>
          <w:szCs w:val="24"/>
        </w:rPr>
        <w:t>，类似于天然流体中的观察结果。在实验中，随着时间的推移，系统趋于平衡，但它受到与一系列关键参数有关的动力学效应的影响，如T、P、粒度、时间或流体组成。显示了从原始数据集收集的实验蛇纹石化过程中产生的H</w:t>
      </w:r>
      <w:r w:rsidR="00A42782" w:rsidRPr="005959D1">
        <w:rPr>
          <w:rFonts w:ascii="FangSong" w:eastAsia="FangSong" w:hAnsi="FangSong"/>
          <w:sz w:val="24"/>
          <w:szCs w:val="24"/>
          <w:vertAlign w:val="subscript"/>
        </w:rPr>
        <w:t>2</w:t>
      </w:r>
      <w:r w:rsidR="00A42782" w:rsidRPr="00A42782">
        <w:rPr>
          <w:rFonts w:ascii="FangSong" w:eastAsia="FangSong" w:hAnsi="FangSong"/>
          <w:sz w:val="24"/>
          <w:szCs w:val="24"/>
        </w:rPr>
        <w:t>和CH</w:t>
      </w:r>
      <w:r w:rsidR="00A42782" w:rsidRPr="005959D1">
        <w:rPr>
          <w:rFonts w:ascii="FangSong" w:eastAsia="FangSong" w:hAnsi="FangSong"/>
          <w:sz w:val="24"/>
          <w:szCs w:val="24"/>
          <w:vertAlign w:val="subscript"/>
        </w:rPr>
        <w:t>4</w:t>
      </w:r>
      <w:r w:rsidR="00A42782" w:rsidRPr="00A42782">
        <w:rPr>
          <w:rFonts w:ascii="FangSong" w:eastAsia="FangSong" w:hAnsi="FangSong"/>
          <w:sz w:val="24"/>
          <w:szCs w:val="24"/>
        </w:rPr>
        <w:t>浓度。这些浓度符合我们对蛇纹石化动力学的理解，在</w:t>
      </w:r>
      <w:r w:rsidR="00DD4679">
        <w:rPr>
          <w:rFonts w:ascii="FangSong" w:eastAsia="FangSong" w:hAnsi="FangSong" w:hint="eastAsia"/>
          <w:sz w:val="24"/>
          <w:szCs w:val="24"/>
        </w:rPr>
        <w:t>高温</w:t>
      </w:r>
      <w:r w:rsidR="00A42782" w:rsidRPr="00A42782">
        <w:rPr>
          <w:rFonts w:ascii="FangSong" w:eastAsia="FangSong" w:hAnsi="FangSong"/>
          <w:sz w:val="24"/>
          <w:szCs w:val="24"/>
        </w:rPr>
        <w:t xml:space="preserve">实验（&gt;200 </w:t>
      </w:r>
      <w:r w:rsidR="00091CB7">
        <w:rPr>
          <w:rFonts w:ascii="FangSong" w:eastAsia="FangSong" w:hAnsi="FangSong" w:hint="eastAsia"/>
          <w:sz w:val="24"/>
          <w:szCs w:val="24"/>
        </w:rPr>
        <w:t>℃</w:t>
      </w:r>
      <w:r w:rsidR="00A42782" w:rsidRPr="00A42782">
        <w:rPr>
          <w:rFonts w:ascii="FangSong" w:eastAsia="FangSong" w:hAnsi="FangSong"/>
          <w:sz w:val="24"/>
          <w:szCs w:val="24"/>
        </w:rPr>
        <w:t>）中显示出比</w:t>
      </w:r>
      <w:r w:rsidR="00E43A57">
        <w:rPr>
          <w:rFonts w:ascii="FangSong" w:eastAsia="FangSong" w:hAnsi="FangSong" w:hint="eastAsia"/>
          <w:sz w:val="24"/>
          <w:szCs w:val="24"/>
        </w:rPr>
        <w:t>低温</w:t>
      </w:r>
      <w:r w:rsidR="00A42782" w:rsidRPr="00A42782">
        <w:rPr>
          <w:rFonts w:ascii="FangSong" w:eastAsia="FangSong" w:hAnsi="FangSong"/>
          <w:sz w:val="24"/>
          <w:szCs w:val="24"/>
        </w:rPr>
        <w:t xml:space="preserve">实验（&lt;100 </w:t>
      </w:r>
      <w:r w:rsidR="00091CB7">
        <w:rPr>
          <w:rFonts w:ascii="FangSong" w:eastAsia="FangSong" w:hAnsi="FangSong" w:hint="eastAsia"/>
          <w:sz w:val="24"/>
          <w:szCs w:val="24"/>
        </w:rPr>
        <w:t>℃</w:t>
      </w:r>
      <w:r w:rsidR="00A42782" w:rsidRPr="00A42782">
        <w:rPr>
          <w:rFonts w:ascii="FangSong" w:eastAsia="FangSong" w:hAnsi="FangSong"/>
          <w:sz w:val="24"/>
          <w:szCs w:val="24"/>
        </w:rPr>
        <w:t>）中更高的H</w:t>
      </w:r>
      <w:r w:rsidR="00A42782" w:rsidRPr="0029031C">
        <w:rPr>
          <w:rFonts w:ascii="FangSong" w:eastAsia="FangSong" w:hAnsi="FangSong"/>
          <w:sz w:val="24"/>
          <w:szCs w:val="24"/>
          <w:vertAlign w:val="subscript"/>
        </w:rPr>
        <w:t>2</w:t>
      </w:r>
      <w:r w:rsidR="00A42782" w:rsidRPr="00A42782">
        <w:rPr>
          <w:rFonts w:ascii="FangSong" w:eastAsia="FangSong" w:hAnsi="FangSong"/>
          <w:sz w:val="24"/>
          <w:szCs w:val="24"/>
        </w:rPr>
        <w:t>浓度，并且也</w:t>
      </w:r>
      <w:r w:rsidR="00A42782" w:rsidRPr="00A42782">
        <w:rPr>
          <w:rFonts w:ascii="FangSong" w:eastAsia="FangSong" w:hAnsi="FangSong" w:hint="eastAsia"/>
          <w:sz w:val="24"/>
          <w:szCs w:val="24"/>
        </w:rPr>
        <w:t>与自然浓度重叠。然而，对</w:t>
      </w:r>
      <w:r w:rsidR="00A42782" w:rsidRPr="00A42782">
        <w:rPr>
          <w:rFonts w:ascii="FangSong" w:eastAsia="FangSong" w:hAnsi="FangSong"/>
          <w:sz w:val="24"/>
          <w:szCs w:val="24"/>
        </w:rPr>
        <w:t>详细检查揭示了不易归因于影响动力学的参数的T范围的结果之间的一些差异，并</w:t>
      </w:r>
      <w:proofErr w:type="gramStart"/>
      <w:r w:rsidR="00A42782" w:rsidRPr="00A42782">
        <w:rPr>
          <w:rFonts w:ascii="FangSong" w:eastAsia="FangSong" w:hAnsi="FangSong"/>
          <w:sz w:val="24"/>
          <w:szCs w:val="24"/>
        </w:rPr>
        <w:t>对产氢的</w:t>
      </w:r>
      <w:proofErr w:type="gramEnd"/>
      <w:r w:rsidR="00A42782" w:rsidRPr="00A42782">
        <w:rPr>
          <w:rFonts w:ascii="FangSong" w:eastAsia="FangSong" w:hAnsi="FangSong"/>
          <w:sz w:val="24"/>
          <w:szCs w:val="24"/>
        </w:rPr>
        <w:t>最佳条件提出了疑问。当涉及到CH</w:t>
      </w:r>
      <w:r w:rsidR="00A42782" w:rsidRPr="00E47970">
        <w:rPr>
          <w:rFonts w:ascii="FangSong" w:eastAsia="FangSong" w:hAnsi="FangSong"/>
          <w:sz w:val="24"/>
          <w:szCs w:val="24"/>
          <w:vertAlign w:val="subscript"/>
        </w:rPr>
        <w:t>4</w:t>
      </w:r>
      <w:r w:rsidR="00A42782" w:rsidRPr="00A42782">
        <w:rPr>
          <w:rFonts w:ascii="FangSong" w:eastAsia="FangSong" w:hAnsi="FangSong"/>
          <w:sz w:val="24"/>
          <w:szCs w:val="24"/>
        </w:rPr>
        <w:t>和HC的生产时，情况似乎更加复杂和有争议。尽管一些实验浓度与高温（HT）流体的测量值吻合得很好，但实验趋势显示CH</w:t>
      </w:r>
      <w:r w:rsidR="00A42782" w:rsidRPr="00A20369">
        <w:rPr>
          <w:rFonts w:ascii="FangSong" w:eastAsia="FangSong" w:hAnsi="FangSong"/>
          <w:sz w:val="24"/>
          <w:szCs w:val="24"/>
          <w:vertAlign w:val="subscript"/>
        </w:rPr>
        <w:t>4</w:t>
      </w:r>
      <w:r w:rsidR="00A42782" w:rsidRPr="00A42782">
        <w:rPr>
          <w:rFonts w:ascii="FangSong" w:eastAsia="FangSong" w:hAnsi="FangSong"/>
          <w:sz w:val="24"/>
          <w:szCs w:val="24"/>
        </w:rPr>
        <w:t>随着T的增加而增加，这与热力学模型预期的减少相反。此外，使用</w:t>
      </w:r>
      <w:r w:rsidR="00A42782" w:rsidRPr="00C40388">
        <w:rPr>
          <w:rFonts w:ascii="FangSong" w:eastAsia="FangSong" w:hAnsi="FangSong"/>
          <w:sz w:val="24"/>
          <w:szCs w:val="24"/>
          <w:vertAlign w:val="superscript"/>
        </w:rPr>
        <w:t>13</w:t>
      </w:r>
      <w:r w:rsidR="00A42782" w:rsidRPr="00A42782">
        <w:rPr>
          <w:rFonts w:ascii="FangSong" w:eastAsia="FangSong" w:hAnsi="FangSong"/>
          <w:sz w:val="24"/>
          <w:szCs w:val="24"/>
        </w:rPr>
        <w:t>C标记源</w:t>
      </w:r>
      <w:r w:rsidR="00A42782" w:rsidRPr="00C40388">
        <w:rPr>
          <w:rFonts w:ascii="FangSong" w:eastAsia="FangSong" w:hAnsi="FangSong"/>
          <w:sz w:val="24"/>
          <w:szCs w:val="24"/>
          <w:vertAlign w:val="superscript"/>
        </w:rPr>
        <w:t>13</w:t>
      </w:r>
      <w:r w:rsidR="00A42782" w:rsidRPr="00A42782">
        <w:rPr>
          <w:rFonts w:ascii="FangSong" w:eastAsia="FangSong" w:hAnsi="FangSong"/>
          <w:sz w:val="24"/>
          <w:szCs w:val="24"/>
        </w:rPr>
        <w:t>CO2、H</w:t>
      </w:r>
      <w:r w:rsidR="00A42782" w:rsidRPr="00C40388">
        <w:rPr>
          <w:rFonts w:ascii="FangSong" w:eastAsia="FangSong" w:hAnsi="FangSong"/>
          <w:sz w:val="24"/>
          <w:szCs w:val="24"/>
          <w:vertAlign w:val="superscript"/>
        </w:rPr>
        <w:t>13</w:t>
      </w:r>
      <w:r w:rsidR="00A42782" w:rsidRPr="00A42782">
        <w:rPr>
          <w:rFonts w:ascii="FangSong" w:eastAsia="FangSong" w:hAnsi="FangSong"/>
          <w:sz w:val="24"/>
          <w:szCs w:val="24"/>
        </w:rPr>
        <w:t>COOH、NaH</w:t>
      </w:r>
      <w:r w:rsidR="00A42782" w:rsidRPr="00C40388">
        <w:rPr>
          <w:rFonts w:ascii="FangSong" w:eastAsia="FangSong" w:hAnsi="FangSong"/>
          <w:sz w:val="24"/>
          <w:szCs w:val="24"/>
          <w:vertAlign w:val="superscript"/>
        </w:rPr>
        <w:t>13</w:t>
      </w:r>
      <w:r w:rsidR="00A42782" w:rsidRPr="00A42782">
        <w:rPr>
          <w:rFonts w:ascii="FangSong" w:eastAsia="FangSong" w:hAnsi="FangSong"/>
          <w:sz w:val="24"/>
          <w:szCs w:val="24"/>
        </w:rPr>
        <w:t>CO</w:t>
      </w:r>
      <w:r w:rsidR="00A42782" w:rsidRPr="00C40388">
        <w:rPr>
          <w:rFonts w:ascii="FangSong" w:eastAsia="FangSong" w:hAnsi="FangSong"/>
          <w:sz w:val="24"/>
          <w:szCs w:val="24"/>
          <w:vertAlign w:val="subscript"/>
        </w:rPr>
        <w:t>3</w:t>
      </w:r>
      <w:r w:rsidR="00A42782" w:rsidRPr="00A42782">
        <w:rPr>
          <w:rFonts w:ascii="FangSong" w:eastAsia="FangSong" w:hAnsi="FangSong"/>
          <w:sz w:val="24"/>
          <w:szCs w:val="24"/>
        </w:rPr>
        <w:t>的实验几乎没有产生</w:t>
      </w:r>
      <w:r w:rsidR="00A42782" w:rsidRPr="00BF6A93">
        <w:rPr>
          <w:rFonts w:ascii="FangSong" w:eastAsia="FangSong" w:hAnsi="FangSong"/>
          <w:sz w:val="24"/>
          <w:szCs w:val="24"/>
          <w:vertAlign w:val="superscript"/>
        </w:rPr>
        <w:t>13</w:t>
      </w:r>
      <w:r w:rsidR="00A42782" w:rsidRPr="00A42782">
        <w:rPr>
          <w:rFonts w:ascii="FangSong" w:eastAsia="FangSong" w:hAnsi="FangSong"/>
          <w:sz w:val="24"/>
          <w:szCs w:val="24"/>
        </w:rPr>
        <w:t>CH</w:t>
      </w:r>
      <w:r w:rsidR="00A42782" w:rsidRPr="00BF6A93">
        <w:rPr>
          <w:rFonts w:ascii="FangSong" w:eastAsia="FangSong" w:hAnsi="FangSong"/>
          <w:sz w:val="24"/>
          <w:szCs w:val="24"/>
          <w:vertAlign w:val="subscript"/>
        </w:rPr>
        <w:t>4</w:t>
      </w:r>
      <w:r w:rsidR="00A42782" w:rsidRPr="00A42782">
        <w:rPr>
          <w:rFonts w:ascii="FangSong" w:eastAsia="FangSong" w:hAnsi="FangSong"/>
          <w:sz w:val="24"/>
          <w:szCs w:val="24"/>
        </w:rPr>
        <w:t>（大约比</w:t>
      </w:r>
      <w:r w:rsidR="00A42782" w:rsidRPr="00BF6A93">
        <w:rPr>
          <w:rFonts w:ascii="FangSong" w:eastAsia="FangSong" w:hAnsi="FangSong"/>
          <w:sz w:val="24"/>
          <w:szCs w:val="24"/>
          <w:vertAlign w:val="superscript"/>
        </w:rPr>
        <w:t>12</w:t>
      </w:r>
      <w:r w:rsidR="00A42782" w:rsidRPr="00A42782">
        <w:rPr>
          <w:rFonts w:ascii="FangSong" w:eastAsia="FangSong" w:hAnsi="FangSong"/>
          <w:sz w:val="24"/>
          <w:szCs w:val="24"/>
        </w:rPr>
        <w:t>CH</w:t>
      </w:r>
      <w:r w:rsidR="00A42782" w:rsidRPr="00BF6A93">
        <w:rPr>
          <w:rFonts w:ascii="FangSong" w:eastAsia="FangSong" w:hAnsi="FangSong"/>
          <w:sz w:val="24"/>
          <w:szCs w:val="24"/>
          <w:vertAlign w:val="subscript"/>
        </w:rPr>
        <w:t>4</w:t>
      </w:r>
      <w:r w:rsidR="00A42782" w:rsidRPr="00A42782">
        <w:rPr>
          <w:rFonts w:ascii="FangSong" w:eastAsia="FangSong" w:hAnsi="FangSong"/>
          <w:sz w:val="24"/>
          <w:szCs w:val="24"/>
        </w:rPr>
        <w:t>低两个数量级），在大多数实验中提出了普遍存在的有机碳的潜在污染问题。</w:t>
      </w:r>
    </w:p>
    <w:p w14:paraId="120EEEAE" w14:textId="77777777" w:rsidR="005A50A3" w:rsidRPr="00A42782" w:rsidRDefault="005A50A3" w:rsidP="004A25EE">
      <w:pPr>
        <w:spacing w:line="360" w:lineRule="auto"/>
        <w:rPr>
          <w:rFonts w:ascii="FangSong" w:eastAsia="FangSong" w:hAnsi="FangSong"/>
          <w:sz w:val="24"/>
          <w:szCs w:val="24"/>
        </w:rPr>
      </w:pPr>
    </w:p>
    <w:p w14:paraId="5CD3CD61" w14:textId="447AE7FE"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A22C860" w14:textId="77777777" w:rsidR="004A25EE" w:rsidRPr="004A25EE" w:rsidRDefault="004A25EE" w:rsidP="004A25EE">
      <w:pPr>
        <w:spacing w:line="360" w:lineRule="auto"/>
        <w:rPr>
          <w:rFonts w:ascii="FangSong" w:eastAsia="FangSong" w:hAnsi="FangSong"/>
          <w:sz w:val="24"/>
          <w:szCs w:val="24"/>
        </w:rPr>
      </w:pPr>
    </w:p>
    <w:p w14:paraId="751BCDF4" w14:textId="500747F2" w:rsidR="007C359B" w:rsidRPr="007E136E" w:rsidRDefault="00057A7E" w:rsidP="00512A50">
      <w:pPr>
        <w:pStyle w:val="2"/>
        <w:rPr>
          <w:rFonts w:ascii="FangSong" w:eastAsia="FangSong" w:hAnsi="FangSong"/>
        </w:rPr>
      </w:pPr>
      <w:r w:rsidRPr="007E136E">
        <w:rPr>
          <w:rFonts w:ascii="FangSong" w:eastAsia="FangSong" w:hAnsi="FangSong" w:hint="eastAsia"/>
        </w:rPr>
        <w:t>2</w:t>
      </w:r>
      <w:r w:rsidRPr="007E136E">
        <w:rPr>
          <w:rFonts w:ascii="FangSong" w:eastAsia="FangSong" w:hAnsi="FangSong"/>
        </w:rPr>
        <w:t xml:space="preserve"> </w:t>
      </w:r>
      <w:r w:rsidRPr="007E136E">
        <w:rPr>
          <w:rFonts w:ascii="FangSong" w:eastAsia="FangSong" w:hAnsi="FangSong" w:hint="eastAsia"/>
        </w:rPr>
        <w:t>国内外研究现状</w:t>
      </w:r>
    </w:p>
    <w:p w14:paraId="425FEB4D" w14:textId="78CFB96C" w:rsidR="00057A7E" w:rsidRPr="004C38CB" w:rsidRDefault="00EE7E3F" w:rsidP="00B07B94">
      <w:pPr>
        <w:pStyle w:val="3"/>
        <w:rPr>
          <w:rFonts w:ascii="FangSong" w:eastAsia="FangSong" w:hAnsi="FangSong"/>
          <w:sz w:val="30"/>
          <w:szCs w:val="30"/>
        </w:rPr>
      </w:pPr>
      <w:r w:rsidRPr="004C38CB">
        <w:rPr>
          <w:rFonts w:ascii="FangSong" w:eastAsia="FangSong" w:hAnsi="FangSong" w:hint="eastAsia"/>
          <w:sz w:val="30"/>
          <w:szCs w:val="30"/>
        </w:rPr>
        <w:t>2.1</w:t>
      </w:r>
      <w:r w:rsidRPr="004C38CB">
        <w:rPr>
          <w:rFonts w:ascii="FangSong" w:eastAsia="FangSong" w:hAnsi="FangSong"/>
          <w:sz w:val="30"/>
          <w:szCs w:val="30"/>
        </w:rPr>
        <w:t xml:space="preserve"> </w:t>
      </w:r>
      <w:r w:rsidR="000A27C7">
        <w:rPr>
          <w:rFonts w:ascii="FangSong" w:eastAsia="FangSong" w:hAnsi="FangSong" w:hint="eastAsia"/>
          <w:sz w:val="30"/>
          <w:szCs w:val="30"/>
        </w:rPr>
        <w:t>研究方向及进展</w:t>
      </w:r>
    </w:p>
    <w:p w14:paraId="3F9D7D8B" w14:textId="4FDE960A" w:rsidR="00B62DDF" w:rsidRDefault="006A305F" w:rsidP="004A25EE">
      <w:pPr>
        <w:spacing w:line="360" w:lineRule="auto"/>
        <w:rPr>
          <w:rFonts w:ascii="FangSong" w:eastAsia="FangSong" w:hAnsi="FangSong"/>
          <w:sz w:val="24"/>
          <w:szCs w:val="24"/>
        </w:rPr>
      </w:pPr>
      <w:r>
        <w:rPr>
          <w:rFonts w:ascii="FangSong" w:eastAsia="FangSong" w:hAnsi="FangSong"/>
          <w:sz w:val="24"/>
          <w:szCs w:val="24"/>
        </w:rPr>
        <w:tab/>
      </w:r>
    </w:p>
    <w:p w14:paraId="063ECC58" w14:textId="77777777" w:rsidR="00B62DDF" w:rsidRDefault="00B62DDF" w:rsidP="004A25EE">
      <w:pPr>
        <w:spacing w:line="360" w:lineRule="auto"/>
        <w:rPr>
          <w:rFonts w:ascii="FangSong" w:eastAsia="FangSong" w:hAnsi="FangSong"/>
          <w:sz w:val="24"/>
          <w:szCs w:val="24"/>
        </w:rPr>
      </w:pPr>
    </w:p>
    <w:p w14:paraId="6E7C4E0B" w14:textId="1C1EF30B" w:rsidR="00B62DDF" w:rsidRPr="004C38CB" w:rsidRDefault="00B62DDF" w:rsidP="00B07B94">
      <w:pPr>
        <w:pStyle w:val="3"/>
        <w:rPr>
          <w:rFonts w:ascii="FangSong" w:eastAsia="FangSong" w:hAnsi="FangSong"/>
          <w:sz w:val="30"/>
          <w:szCs w:val="30"/>
        </w:rPr>
      </w:pPr>
      <w:r w:rsidRPr="004C38CB">
        <w:rPr>
          <w:rFonts w:ascii="FangSong" w:eastAsia="FangSong" w:hAnsi="FangSong" w:hint="eastAsia"/>
          <w:sz w:val="30"/>
          <w:szCs w:val="30"/>
        </w:rPr>
        <w:t>2.2</w:t>
      </w:r>
      <w:r w:rsidRPr="004C38CB">
        <w:rPr>
          <w:rFonts w:ascii="FangSong" w:eastAsia="FangSong" w:hAnsi="FangSong"/>
          <w:sz w:val="30"/>
          <w:szCs w:val="30"/>
        </w:rPr>
        <w:t xml:space="preserve"> </w:t>
      </w:r>
      <w:r w:rsidR="000A27C7">
        <w:rPr>
          <w:rFonts w:ascii="FangSong" w:eastAsia="FangSong" w:hAnsi="FangSong" w:hint="eastAsia"/>
          <w:sz w:val="30"/>
          <w:szCs w:val="30"/>
        </w:rPr>
        <w:t>存在问题</w:t>
      </w:r>
    </w:p>
    <w:p w14:paraId="55BE332D" w14:textId="45AA0BA2" w:rsidR="004A25EE" w:rsidRDefault="00590ADF" w:rsidP="004A25EE">
      <w:pPr>
        <w:spacing w:line="360" w:lineRule="auto"/>
        <w:rPr>
          <w:rFonts w:ascii="FangSong" w:eastAsia="FangSong" w:hAnsi="FangSong" w:hint="eastAsia"/>
          <w:sz w:val="24"/>
          <w:szCs w:val="24"/>
        </w:rPr>
      </w:pPr>
      <w:r>
        <w:rPr>
          <w:rFonts w:ascii="FangSong" w:eastAsia="FangSong" w:hAnsi="FangSong"/>
          <w:sz w:val="24"/>
          <w:szCs w:val="24"/>
        </w:rPr>
        <w:tab/>
      </w:r>
    </w:p>
    <w:p w14:paraId="5840ED2B" w14:textId="636DE131"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0964F83C" w14:textId="77777777" w:rsidR="004A25EE" w:rsidRPr="004A25EE" w:rsidRDefault="004A25EE" w:rsidP="004A25EE">
      <w:pPr>
        <w:spacing w:line="360" w:lineRule="auto"/>
        <w:rPr>
          <w:rFonts w:ascii="FangSong" w:eastAsia="FangSong" w:hAnsi="FangSong"/>
          <w:sz w:val="24"/>
          <w:szCs w:val="24"/>
        </w:rPr>
      </w:pPr>
    </w:p>
    <w:p w14:paraId="5451D9B1" w14:textId="6B2F6C2A" w:rsidR="00057A7E" w:rsidRPr="00B07B94" w:rsidRDefault="00057A7E" w:rsidP="00512A50">
      <w:pPr>
        <w:pStyle w:val="2"/>
        <w:rPr>
          <w:rFonts w:ascii="FangSong" w:eastAsia="FangSong" w:hAnsi="FangSong"/>
        </w:rPr>
      </w:pPr>
      <w:r w:rsidRPr="00B07B94">
        <w:rPr>
          <w:rFonts w:ascii="FangSong" w:eastAsia="FangSong" w:hAnsi="FangSong" w:hint="eastAsia"/>
        </w:rPr>
        <w:t>3</w:t>
      </w:r>
      <w:r w:rsidRPr="00B07B94">
        <w:rPr>
          <w:rFonts w:ascii="FangSong" w:eastAsia="FangSong" w:hAnsi="FangSong"/>
        </w:rPr>
        <w:t xml:space="preserve"> </w:t>
      </w:r>
      <w:r w:rsidRPr="00B07B94">
        <w:rPr>
          <w:rFonts w:ascii="FangSong" w:eastAsia="FangSong" w:hAnsi="FangSong" w:hint="eastAsia"/>
        </w:rPr>
        <w:t>研究展望</w:t>
      </w:r>
    </w:p>
    <w:p w14:paraId="15557D33" w14:textId="5FF84AEB" w:rsidR="004A25EE" w:rsidRPr="004A25EE" w:rsidRDefault="00571BDE" w:rsidP="004A25EE">
      <w:pPr>
        <w:spacing w:line="360" w:lineRule="auto"/>
        <w:rPr>
          <w:rFonts w:ascii="FangSong" w:eastAsia="FangSong" w:hAnsi="FangSong"/>
          <w:sz w:val="24"/>
          <w:szCs w:val="24"/>
        </w:rPr>
      </w:pPr>
      <w:r>
        <w:rPr>
          <w:rFonts w:ascii="FangSong" w:eastAsia="FangSong" w:hAnsi="FangSong"/>
          <w:sz w:val="24"/>
          <w:szCs w:val="24"/>
        </w:rPr>
        <w:tab/>
      </w:r>
    </w:p>
    <w:p w14:paraId="2706CBDC" w14:textId="0193CAB3" w:rsidR="004A25EE" w:rsidRDefault="004A25EE" w:rsidP="004A25EE">
      <w:pPr>
        <w:spacing w:line="360" w:lineRule="auto"/>
        <w:rPr>
          <w:rFonts w:ascii="FangSong" w:eastAsia="FangSong" w:hAnsi="FangSong"/>
          <w:sz w:val="24"/>
          <w:szCs w:val="24"/>
        </w:rPr>
      </w:pPr>
    </w:p>
    <w:p w14:paraId="1DD3F1A6" w14:textId="66EA1EC2" w:rsidR="004A25EE" w:rsidRDefault="004A25EE">
      <w:pPr>
        <w:widowControl/>
        <w:jc w:val="left"/>
        <w:rPr>
          <w:rFonts w:ascii="FangSong" w:eastAsia="FangSong" w:hAnsi="FangSong"/>
          <w:sz w:val="24"/>
          <w:szCs w:val="24"/>
        </w:rPr>
      </w:pPr>
      <w:r>
        <w:rPr>
          <w:rFonts w:ascii="FangSong" w:eastAsia="FangSong" w:hAnsi="FangSong"/>
          <w:sz w:val="24"/>
          <w:szCs w:val="24"/>
        </w:rPr>
        <w:br w:type="page"/>
      </w:r>
    </w:p>
    <w:p w14:paraId="3EAAD952" w14:textId="77777777" w:rsidR="004A25EE" w:rsidRPr="004A25EE" w:rsidRDefault="004A25EE" w:rsidP="004A25EE">
      <w:pPr>
        <w:spacing w:line="360" w:lineRule="auto"/>
        <w:rPr>
          <w:rFonts w:ascii="FangSong" w:eastAsia="FangSong" w:hAnsi="FangSong"/>
          <w:sz w:val="24"/>
          <w:szCs w:val="24"/>
        </w:rPr>
      </w:pPr>
    </w:p>
    <w:p w14:paraId="13154BF1" w14:textId="3533C293" w:rsidR="00057A7E" w:rsidRPr="00B07B94" w:rsidRDefault="00057A7E" w:rsidP="00512A50">
      <w:pPr>
        <w:pStyle w:val="2"/>
        <w:rPr>
          <w:rFonts w:ascii="FangSong" w:eastAsia="FangSong" w:hAnsi="FangSong"/>
        </w:rPr>
      </w:pPr>
      <w:r w:rsidRPr="00B07B94">
        <w:rPr>
          <w:rFonts w:ascii="FangSong" w:eastAsia="FangSong" w:hAnsi="FangSong" w:hint="eastAsia"/>
        </w:rPr>
        <w:t>4</w:t>
      </w:r>
      <w:r w:rsidRPr="00B07B94">
        <w:rPr>
          <w:rFonts w:ascii="FangSong" w:eastAsia="FangSong" w:hAnsi="FangSong"/>
        </w:rPr>
        <w:t xml:space="preserve"> </w:t>
      </w:r>
      <w:r w:rsidRPr="00B07B94">
        <w:rPr>
          <w:rFonts w:ascii="FangSong" w:eastAsia="FangSong" w:hAnsi="FangSong" w:hint="eastAsia"/>
        </w:rPr>
        <w:t>参考文献</w:t>
      </w:r>
    </w:p>
    <w:p w14:paraId="417F6EE0" w14:textId="4AC77171" w:rsidR="007C359B" w:rsidRPr="004A25EE" w:rsidRDefault="007C359B" w:rsidP="004A25EE">
      <w:pPr>
        <w:spacing w:line="360" w:lineRule="auto"/>
        <w:rPr>
          <w:rFonts w:ascii="FangSong" w:eastAsia="FangSong" w:hAnsi="FangSong"/>
          <w:sz w:val="24"/>
          <w:szCs w:val="24"/>
        </w:rPr>
      </w:pPr>
    </w:p>
    <w:p w14:paraId="6057D091" w14:textId="77777777" w:rsidR="004A25EE" w:rsidRPr="004A25EE" w:rsidRDefault="004A25EE" w:rsidP="004A25EE">
      <w:pPr>
        <w:spacing w:line="360" w:lineRule="auto"/>
        <w:rPr>
          <w:rFonts w:ascii="FangSong" w:eastAsia="FangSong" w:hAnsi="FangSong"/>
          <w:sz w:val="24"/>
          <w:szCs w:val="24"/>
        </w:rPr>
      </w:pPr>
    </w:p>
    <w:sectPr w:rsidR="004A25EE" w:rsidRPr="004A25EE" w:rsidSect="002D09B8">
      <w:headerReference w:type="even" r:id="rId6"/>
      <w:headerReference w:type="default" r:id="rId7"/>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8DA9B7" w14:textId="77777777" w:rsidR="00545B35" w:rsidRDefault="00545B35" w:rsidP="007C359B">
      <w:r>
        <w:separator/>
      </w:r>
    </w:p>
  </w:endnote>
  <w:endnote w:type="continuationSeparator" w:id="0">
    <w:p w14:paraId="6009F4EA" w14:textId="77777777" w:rsidR="00545B35" w:rsidRDefault="00545B35" w:rsidP="007C35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FangSong">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E53D80"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3DD5B7D" w14:textId="77777777" w:rsidR="00190844" w:rsidRDefault="0019084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FDF177" w14:textId="77777777" w:rsidR="00190844" w:rsidRDefault="00190844" w:rsidP="00190844">
    <w:pPr>
      <w:pStyle w:val="a5"/>
      <w:jc w:val="center"/>
    </w:pPr>
    <w:r>
      <w:fldChar w:fldCharType="begin"/>
    </w:r>
    <w:r>
      <w:instrText>PAGE   \* MERGEFORMAT</w:instrText>
    </w:r>
    <w:r>
      <w:fldChar w:fldCharType="separate"/>
    </w:r>
    <w:r>
      <w:t>4</w:t>
    </w:r>
    <w:r>
      <w:rPr>
        <w:noProof/>
        <w:lang w:val="zh-CN"/>
      </w:rPr>
      <w:fldChar w:fldCharType="end"/>
    </w:r>
  </w:p>
  <w:p w14:paraId="746EA5F5" w14:textId="77777777" w:rsidR="00190844" w:rsidRDefault="0019084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CB74ED" w14:textId="77777777" w:rsidR="00545B35" w:rsidRDefault="00545B35" w:rsidP="007C359B">
      <w:r>
        <w:separator/>
      </w:r>
    </w:p>
  </w:footnote>
  <w:footnote w:type="continuationSeparator" w:id="0">
    <w:p w14:paraId="116BB773" w14:textId="77777777" w:rsidR="00545B35" w:rsidRDefault="00545B35" w:rsidP="007C35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AF5C11" w14:textId="06CC5247" w:rsidR="002D09B8" w:rsidRPr="002D09B8" w:rsidRDefault="002D09B8" w:rsidP="002D09B8">
    <w:pPr>
      <w:pStyle w:val="a3"/>
      <w:jc w:val="left"/>
    </w:pPr>
    <w:r>
      <w:rPr>
        <w:rFonts w:hint="eastAsia"/>
      </w:rPr>
      <w:t>浙江大学</w:t>
    </w:r>
    <w:r>
      <w:t>本科生</w:t>
    </w:r>
    <w:r>
      <w:rPr>
        <w:rFonts w:hint="eastAsia"/>
      </w:rPr>
      <w:t>毕业论文</w:t>
    </w:r>
    <w:r>
      <w:t>（</w:t>
    </w:r>
    <w:r>
      <w:rPr>
        <w:rFonts w:hint="eastAsia"/>
      </w:rPr>
      <w:t>设计</w:t>
    </w:r>
    <w: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BA9A3A" w14:textId="5C7182AC" w:rsidR="002D09B8" w:rsidRPr="00860DA5" w:rsidRDefault="00860DA5" w:rsidP="00860DA5">
    <w:pPr>
      <w:pStyle w:val="a3"/>
      <w:jc w:val="right"/>
    </w:pPr>
    <w:r>
      <w:t>毕业论文（</w:t>
    </w:r>
    <w:r>
      <w:rPr>
        <w:rFonts w:hint="eastAsia"/>
      </w:rPr>
      <w:t>设计</w:t>
    </w:r>
    <w:r>
      <w:t>）</w:t>
    </w:r>
    <w:r>
      <w:rPr>
        <w:rFonts w:hint="eastAsia"/>
      </w:rPr>
      <w:t>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98A"/>
    <w:rsid w:val="00040CE9"/>
    <w:rsid w:val="00057A7E"/>
    <w:rsid w:val="00091CB7"/>
    <w:rsid w:val="000922FF"/>
    <w:rsid w:val="00094909"/>
    <w:rsid w:val="00097E92"/>
    <w:rsid w:val="000A27C7"/>
    <w:rsid w:val="000A6859"/>
    <w:rsid w:val="000B306C"/>
    <w:rsid w:val="000D021C"/>
    <w:rsid w:val="000D7252"/>
    <w:rsid w:val="000E4722"/>
    <w:rsid w:val="00115D6C"/>
    <w:rsid w:val="001213DF"/>
    <w:rsid w:val="00132D2E"/>
    <w:rsid w:val="00154E81"/>
    <w:rsid w:val="00190844"/>
    <w:rsid w:val="001A6C8E"/>
    <w:rsid w:val="001A6DDA"/>
    <w:rsid w:val="001B76B6"/>
    <w:rsid w:val="001F198A"/>
    <w:rsid w:val="0029031C"/>
    <w:rsid w:val="002D09B8"/>
    <w:rsid w:val="00303432"/>
    <w:rsid w:val="00333EDA"/>
    <w:rsid w:val="00387F9D"/>
    <w:rsid w:val="003A6245"/>
    <w:rsid w:val="00435715"/>
    <w:rsid w:val="00445CE4"/>
    <w:rsid w:val="00450FB7"/>
    <w:rsid w:val="004A25EE"/>
    <w:rsid w:val="004B27F6"/>
    <w:rsid w:val="004C3062"/>
    <w:rsid w:val="004C38CB"/>
    <w:rsid w:val="004E392C"/>
    <w:rsid w:val="004F0F71"/>
    <w:rsid w:val="00512A50"/>
    <w:rsid w:val="00540D83"/>
    <w:rsid w:val="005421B0"/>
    <w:rsid w:val="00545B35"/>
    <w:rsid w:val="00571BDE"/>
    <w:rsid w:val="005834FB"/>
    <w:rsid w:val="00590ADF"/>
    <w:rsid w:val="005959D1"/>
    <w:rsid w:val="005A50A3"/>
    <w:rsid w:val="005B2FD3"/>
    <w:rsid w:val="005E254C"/>
    <w:rsid w:val="00615407"/>
    <w:rsid w:val="006326C6"/>
    <w:rsid w:val="00643367"/>
    <w:rsid w:val="006A305F"/>
    <w:rsid w:val="006D4A77"/>
    <w:rsid w:val="00744142"/>
    <w:rsid w:val="00772E0A"/>
    <w:rsid w:val="007C359B"/>
    <w:rsid w:val="007E136E"/>
    <w:rsid w:val="00803C4E"/>
    <w:rsid w:val="00827425"/>
    <w:rsid w:val="00860DA5"/>
    <w:rsid w:val="00866E85"/>
    <w:rsid w:val="00962972"/>
    <w:rsid w:val="009A3011"/>
    <w:rsid w:val="009D333F"/>
    <w:rsid w:val="009F2509"/>
    <w:rsid w:val="00A06DF7"/>
    <w:rsid w:val="00A20369"/>
    <w:rsid w:val="00A42782"/>
    <w:rsid w:val="00A55F3A"/>
    <w:rsid w:val="00A569C0"/>
    <w:rsid w:val="00A57DBA"/>
    <w:rsid w:val="00A73A37"/>
    <w:rsid w:val="00AC6A47"/>
    <w:rsid w:val="00AF347F"/>
    <w:rsid w:val="00B07B94"/>
    <w:rsid w:val="00B43595"/>
    <w:rsid w:val="00B62DDF"/>
    <w:rsid w:val="00BD0475"/>
    <w:rsid w:val="00BF6A93"/>
    <w:rsid w:val="00C02A16"/>
    <w:rsid w:val="00C40388"/>
    <w:rsid w:val="00D327B8"/>
    <w:rsid w:val="00D455B7"/>
    <w:rsid w:val="00D7094F"/>
    <w:rsid w:val="00DD4679"/>
    <w:rsid w:val="00DE4F4C"/>
    <w:rsid w:val="00DF411C"/>
    <w:rsid w:val="00E43A57"/>
    <w:rsid w:val="00E47970"/>
    <w:rsid w:val="00E60417"/>
    <w:rsid w:val="00E87BB0"/>
    <w:rsid w:val="00EC13D9"/>
    <w:rsid w:val="00ED6605"/>
    <w:rsid w:val="00EE21B6"/>
    <w:rsid w:val="00EE7E3F"/>
    <w:rsid w:val="00F21EC5"/>
    <w:rsid w:val="00F51055"/>
    <w:rsid w:val="00F5653A"/>
    <w:rsid w:val="00F71617"/>
    <w:rsid w:val="00FE2C5D"/>
    <w:rsid w:val="00FF03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D684A9"/>
  <w15:chartTrackingRefBased/>
  <w15:docId w15:val="{D7321EA1-F721-40F4-B1C0-669F8B88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12A5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12A5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2A5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61540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C359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C359B"/>
    <w:rPr>
      <w:sz w:val="18"/>
      <w:szCs w:val="18"/>
    </w:rPr>
  </w:style>
  <w:style w:type="paragraph" w:styleId="a5">
    <w:name w:val="footer"/>
    <w:basedOn w:val="a"/>
    <w:link w:val="a6"/>
    <w:uiPriority w:val="99"/>
    <w:unhideWhenUsed/>
    <w:rsid w:val="007C359B"/>
    <w:pPr>
      <w:tabs>
        <w:tab w:val="center" w:pos="4153"/>
        <w:tab w:val="right" w:pos="8306"/>
      </w:tabs>
      <w:snapToGrid w:val="0"/>
      <w:jc w:val="left"/>
    </w:pPr>
    <w:rPr>
      <w:sz w:val="18"/>
      <w:szCs w:val="18"/>
    </w:rPr>
  </w:style>
  <w:style w:type="character" w:customStyle="1" w:styleId="a6">
    <w:name w:val="页脚 字符"/>
    <w:basedOn w:val="a0"/>
    <w:link w:val="a5"/>
    <w:uiPriority w:val="99"/>
    <w:rsid w:val="007C359B"/>
    <w:rPr>
      <w:sz w:val="18"/>
      <w:szCs w:val="18"/>
    </w:rPr>
  </w:style>
  <w:style w:type="character" w:customStyle="1" w:styleId="20">
    <w:name w:val="标题 2 字符"/>
    <w:basedOn w:val="a0"/>
    <w:link w:val="2"/>
    <w:uiPriority w:val="9"/>
    <w:rsid w:val="00512A50"/>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12A50"/>
    <w:rPr>
      <w:b/>
      <w:bCs/>
      <w:kern w:val="44"/>
      <w:sz w:val="44"/>
      <w:szCs w:val="44"/>
    </w:rPr>
  </w:style>
  <w:style w:type="character" w:customStyle="1" w:styleId="30">
    <w:name w:val="标题 3 字符"/>
    <w:basedOn w:val="a0"/>
    <w:link w:val="3"/>
    <w:uiPriority w:val="9"/>
    <w:rsid w:val="00512A50"/>
    <w:rPr>
      <w:b/>
      <w:bCs/>
      <w:sz w:val="32"/>
      <w:szCs w:val="32"/>
    </w:rPr>
  </w:style>
  <w:style w:type="character" w:customStyle="1" w:styleId="40">
    <w:name w:val="标题 4 字符"/>
    <w:basedOn w:val="a0"/>
    <w:link w:val="4"/>
    <w:uiPriority w:val="9"/>
    <w:rsid w:val="00615407"/>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4918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7</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2421314760@qq.com</dc:creator>
  <cp:keywords/>
  <dc:description/>
  <cp:lastModifiedBy>2421314760@qq.com</cp:lastModifiedBy>
  <cp:revision>106</cp:revision>
  <dcterms:created xsi:type="dcterms:W3CDTF">2021-01-03T10:38:00Z</dcterms:created>
  <dcterms:modified xsi:type="dcterms:W3CDTF">2021-01-03T16:00:00Z</dcterms:modified>
</cp:coreProperties>
</file>