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7"/>
      </w:tblGrid>
      <w:tr w:rsidR="001453D5" w:rsidRPr="00C32ABB" w14:paraId="4E38494E" w14:textId="77777777" w:rsidTr="00BE117A">
        <w:tc>
          <w:tcPr>
            <w:tcW w:w="10627" w:type="dxa"/>
            <w:shd w:val="clear" w:color="auto" w:fill="D9D9D9" w:themeFill="background1" w:themeFillShade="D9"/>
          </w:tcPr>
          <w:p w14:paraId="58B90D18" w14:textId="6F48159C" w:rsidR="001453D5" w:rsidRPr="00BE117A" w:rsidRDefault="001453D5" w:rsidP="00BE117A">
            <w:pPr>
              <w:spacing w:line="259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BE117A">
              <w:rPr>
                <w:b/>
                <w:color w:val="000000" w:themeColor="text1"/>
                <w:sz w:val="28"/>
                <w:szCs w:val="28"/>
              </w:rPr>
              <w:t>ZIET4500/4501 Engineering Project A/B</w:t>
            </w:r>
          </w:p>
        </w:tc>
      </w:tr>
      <w:tr w:rsidR="001453D5" w:rsidRPr="00C32ABB" w14:paraId="05FA89C0" w14:textId="77777777" w:rsidTr="00BE117A">
        <w:tc>
          <w:tcPr>
            <w:tcW w:w="10627" w:type="dxa"/>
            <w:shd w:val="clear" w:color="auto" w:fill="D9D9D9" w:themeFill="background1" w:themeFillShade="D9"/>
          </w:tcPr>
          <w:p w14:paraId="60610B47" w14:textId="77777777" w:rsidR="001453D5" w:rsidRPr="00BE117A" w:rsidRDefault="001453D5" w:rsidP="00BE117A">
            <w:pPr>
              <w:spacing w:line="259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BE117A">
              <w:rPr>
                <w:b/>
                <w:color w:val="000000" w:themeColor="text1"/>
                <w:sz w:val="28"/>
                <w:szCs w:val="28"/>
              </w:rPr>
              <w:t>Application form for access to Project Room, Building 16, GO4</w:t>
            </w:r>
          </w:p>
        </w:tc>
      </w:tr>
      <w:tr w:rsidR="001453D5" w:rsidRPr="00C32ABB" w14:paraId="39F5EA71" w14:textId="77777777" w:rsidTr="00BE117A">
        <w:tc>
          <w:tcPr>
            <w:tcW w:w="10627" w:type="dxa"/>
          </w:tcPr>
          <w:p w14:paraId="77832DE3" w14:textId="77777777" w:rsidR="00622A90" w:rsidRPr="00520622" w:rsidRDefault="00622A90" w:rsidP="00BE117A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b/>
                <w:sz w:val="24"/>
                <w:szCs w:val="24"/>
              </w:rPr>
            </w:pPr>
            <w:r w:rsidRPr="00520622">
              <w:rPr>
                <w:b/>
                <w:sz w:val="24"/>
                <w:szCs w:val="24"/>
              </w:rPr>
              <w:t>Please TYPE all information</w:t>
            </w:r>
            <w:r w:rsidR="001111E7" w:rsidRPr="00520622">
              <w:rPr>
                <w:b/>
                <w:sz w:val="24"/>
                <w:szCs w:val="24"/>
              </w:rPr>
              <w:t xml:space="preserve"> </w:t>
            </w:r>
            <w:r w:rsidR="006D6FD6" w:rsidRPr="00520622">
              <w:rPr>
                <w:b/>
                <w:sz w:val="24"/>
                <w:szCs w:val="24"/>
              </w:rPr>
              <w:t>except your signature</w:t>
            </w:r>
          </w:p>
          <w:p w14:paraId="7E8464EF" w14:textId="77777777" w:rsidR="00622A90" w:rsidRPr="00520622" w:rsidRDefault="00622A90" w:rsidP="00BE117A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b/>
                <w:sz w:val="24"/>
                <w:szCs w:val="24"/>
              </w:rPr>
            </w:pPr>
            <w:r w:rsidRPr="00520622">
              <w:rPr>
                <w:b/>
                <w:sz w:val="24"/>
                <w:szCs w:val="24"/>
              </w:rPr>
              <w:t>Print out the complete</w:t>
            </w:r>
            <w:r w:rsidR="001111E7" w:rsidRPr="00520622">
              <w:rPr>
                <w:b/>
                <w:sz w:val="24"/>
                <w:szCs w:val="24"/>
              </w:rPr>
              <w:t>d</w:t>
            </w:r>
            <w:r w:rsidRPr="00520622">
              <w:rPr>
                <w:b/>
                <w:sz w:val="24"/>
                <w:szCs w:val="24"/>
              </w:rPr>
              <w:t xml:space="preserve"> form</w:t>
            </w:r>
            <w:r w:rsidR="001B5AE5" w:rsidRPr="00520622">
              <w:rPr>
                <w:b/>
                <w:sz w:val="24"/>
                <w:szCs w:val="24"/>
              </w:rPr>
              <w:t>.</w:t>
            </w:r>
          </w:p>
          <w:p w14:paraId="38210E40" w14:textId="77777777" w:rsidR="001453D5" w:rsidRPr="00520622" w:rsidRDefault="001111E7" w:rsidP="00BE117A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b/>
                <w:sz w:val="24"/>
                <w:szCs w:val="24"/>
              </w:rPr>
            </w:pPr>
            <w:r w:rsidRPr="00520622">
              <w:rPr>
                <w:b/>
                <w:sz w:val="24"/>
                <w:szCs w:val="24"/>
              </w:rPr>
              <w:t xml:space="preserve">Obtain </w:t>
            </w:r>
            <w:r w:rsidR="00622A90" w:rsidRPr="00520622">
              <w:rPr>
                <w:b/>
                <w:sz w:val="24"/>
                <w:szCs w:val="24"/>
              </w:rPr>
              <w:t>the signature from your supervisor</w:t>
            </w:r>
            <w:r w:rsidR="006D6FD6" w:rsidRPr="00520622">
              <w:rPr>
                <w:b/>
                <w:sz w:val="24"/>
                <w:szCs w:val="24"/>
              </w:rPr>
              <w:t xml:space="preserve"> AND the reasons why he or she </w:t>
            </w:r>
            <w:r w:rsidRPr="00520622">
              <w:rPr>
                <w:b/>
                <w:sz w:val="24"/>
                <w:szCs w:val="24"/>
              </w:rPr>
              <w:t>support</w:t>
            </w:r>
            <w:r w:rsidR="006D6FD6" w:rsidRPr="00520622">
              <w:rPr>
                <w:b/>
                <w:sz w:val="24"/>
                <w:szCs w:val="24"/>
              </w:rPr>
              <w:t>s</w:t>
            </w:r>
            <w:r w:rsidRPr="00520622">
              <w:rPr>
                <w:b/>
                <w:sz w:val="24"/>
                <w:szCs w:val="24"/>
              </w:rPr>
              <w:t xml:space="preserve"> your application</w:t>
            </w:r>
          </w:p>
          <w:p w14:paraId="672C769A" w14:textId="77777777" w:rsidR="00622A90" w:rsidRPr="00520622" w:rsidRDefault="00622A90" w:rsidP="00BE117A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b/>
                <w:sz w:val="24"/>
                <w:szCs w:val="24"/>
              </w:rPr>
            </w:pPr>
            <w:r w:rsidRPr="00520622">
              <w:rPr>
                <w:b/>
                <w:sz w:val="24"/>
                <w:szCs w:val="24"/>
              </w:rPr>
              <w:t>Scan the for</w:t>
            </w:r>
            <w:r w:rsidR="00E00FBA" w:rsidRPr="00520622">
              <w:rPr>
                <w:b/>
                <w:sz w:val="24"/>
                <w:szCs w:val="24"/>
              </w:rPr>
              <w:t>m (200 dpi at least) and send by email</w:t>
            </w:r>
            <w:r w:rsidRPr="00520622">
              <w:rPr>
                <w:b/>
                <w:sz w:val="24"/>
                <w:szCs w:val="24"/>
              </w:rPr>
              <w:t xml:space="preserve"> to </w:t>
            </w:r>
            <w:r w:rsidR="001111E7" w:rsidRPr="00520622">
              <w:rPr>
                <w:b/>
                <w:sz w:val="24"/>
                <w:szCs w:val="24"/>
              </w:rPr>
              <w:t xml:space="preserve">the </w:t>
            </w:r>
            <w:r w:rsidRPr="00520622">
              <w:rPr>
                <w:b/>
                <w:sz w:val="24"/>
                <w:szCs w:val="24"/>
              </w:rPr>
              <w:t>FY project coordinator</w:t>
            </w:r>
          </w:p>
          <w:p w14:paraId="2FCEEB7B" w14:textId="77777777" w:rsidR="001B5AE5" w:rsidRPr="00520622" w:rsidRDefault="001B5AE5" w:rsidP="00BE117A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b/>
                <w:sz w:val="24"/>
                <w:szCs w:val="24"/>
              </w:rPr>
            </w:pPr>
            <w:r w:rsidRPr="00520622">
              <w:rPr>
                <w:b/>
                <w:sz w:val="24"/>
                <w:szCs w:val="24"/>
              </w:rPr>
              <w:t>If you only need to access the room during business hou</w:t>
            </w:r>
            <w:bookmarkStart w:id="0" w:name="_GoBack"/>
            <w:bookmarkEnd w:id="0"/>
            <w:r w:rsidRPr="00520622">
              <w:rPr>
                <w:b/>
                <w:sz w:val="24"/>
                <w:szCs w:val="24"/>
              </w:rPr>
              <w:t xml:space="preserve">r, you only need to send the </w:t>
            </w:r>
            <w:r w:rsidRPr="00520622">
              <w:rPr>
                <w:b/>
                <w:sz w:val="24"/>
                <w:szCs w:val="24"/>
                <w:u w:val="single"/>
              </w:rPr>
              <w:t>completed application form</w:t>
            </w:r>
            <w:r w:rsidRPr="00520622">
              <w:rPr>
                <w:b/>
                <w:sz w:val="24"/>
                <w:szCs w:val="24"/>
              </w:rPr>
              <w:t xml:space="preserve"> to the FY coordinator for approval.</w:t>
            </w:r>
          </w:p>
          <w:p w14:paraId="302C98FD" w14:textId="77777777" w:rsidR="001B5AE5" w:rsidRPr="001B5AE5" w:rsidRDefault="001B5AE5" w:rsidP="00520622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b/>
                <w:sz w:val="24"/>
                <w:szCs w:val="24"/>
              </w:rPr>
            </w:pPr>
            <w:r w:rsidRPr="00520622">
              <w:rPr>
                <w:b/>
                <w:sz w:val="24"/>
                <w:szCs w:val="24"/>
              </w:rPr>
              <w:t xml:space="preserve">If you need to access the room </w:t>
            </w:r>
            <w:r w:rsidRPr="00520622">
              <w:rPr>
                <w:b/>
                <w:sz w:val="24"/>
                <w:szCs w:val="24"/>
                <w:u w:val="single"/>
              </w:rPr>
              <w:t>after</w:t>
            </w:r>
            <w:r w:rsidRPr="00520622">
              <w:rPr>
                <w:b/>
                <w:sz w:val="24"/>
                <w:szCs w:val="24"/>
              </w:rPr>
              <w:t xml:space="preserve"> business hour, you shall need to send (1) the </w:t>
            </w:r>
            <w:r w:rsidRPr="00520622">
              <w:rPr>
                <w:b/>
                <w:sz w:val="24"/>
                <w:szCs w:val="24"/>
                <w:u w:val="single"/>
              </w:rPr>
              <w:t>completed</w:t>
            </w:r>
            <w:r w:rsidRPr="00520622">
              <w:rPr>
                <w:b/>
                <w:sz w:val="24"/>
                <w:szCs w:val="24"/>
              </w:rPr>
              <w:t xml:space="preserve"> </w:t>
            </w:r>
            <w:r w:rsidRPr="00520622">
              <w:rPr>
                <w:b/>
                <w:sz w:val="24"/>
                <w:szCs w:val="24"/>
                <w:u w:val="single"/>
              </w:rPr>
              <w:t>application</w:t>
            </w:r>
            <w:r w:rsidRPr="00520622">
              <w:rPr>
                <w:b/>
                <w:sz w:val="24"/>
                <w:szCs w:val="24"/>
              </w:rPr>
              <w:t xml:space="preserve"> form </w:t>
            </w:r>
            <w:r w:rsidR="00520622" w:rsidRPr="00520622">
              <w:rPr>
                <w:b/>
                <w:sz w:val="24"/>
                <w:szCs w:val="24"/>
              </w:rPr>
              <w:t>and</w:t>
            </w:r>
            <w:r w:rsidRPr="00520622">
              <w:rPr>
                <w:b/>
                <w:sz w:val="24"/>
                <w:szCs w:val="24"/>
              </w:rPr>
              <w:t xml:space="preserve"> (2) the </w:t>
            </w:r>
            <w:r w:rsidRPr="00520622">
              <w:rPr>
                <w:b/>
                <w:sz w:val="24"/>
                <w:szCs w:val="24"/>
                <w:u w:val="single"/>
              </w:rPr>
              <w:t>after-hours work form</w:t>
            </w:r>
            <w:r w:rsidRPr="00520622">
              <w:rPr>
                <w:b/>
                <w:sz w:val="24"/>
                <w:szCs w:val="24"/>
              </w:rPr>
              <w:t xml:space="preserve"> to the FY coordinator. The after-hours work form will need the </w:t>
            </w:r>
            <w:proofErr w:type="spellStart"/>
            <w:r w:rsidRPr="00520622">
              <w:rPr>
                <w:b/>
                <w:sz w:val="24"/>
                <w:szCs w:val="24"/>
              </w:rPr>
              <w:t>DHoS’s</w:t>
            </w:r>
            <w:proofErr w:type="spellEnd"/>
            <w:r w:rsidRPr="00520622">
              <w:rPr>
                <w:b/>
                <w:sz w:val="24"/>
                <w:szCs w:val="24"/>
              </w:rPr>
              <w:t xml:space="preserve"> approval.</w:t>
            </w:r>
          </w:p>
        </w:tc>
      </w:tr>
      <w:tr w:rsidR="001453D5" w:rsidRPr="00C32ABB" w14:paraId="058A69E2" w14:textId="77777777" w:rsidTr="00BE117A">
        <w:tc>
          <w:tcPr>
            <w:tcW w:w="10627" w:type="dxa"/>
            <w:shd w:val="clear" w:color="auto" w:fill="D9D9D9" w:themeFill="background1" w:themeFillShade="D9"/>
          </w:tcPr>
          <w:p w14:paraId="2A2FC44C" w14:textId="77777777" w:rsidR="001453D5" w:rsidRPr="00622A90" w:rsidRDefault="001453D5" w:rsidP="00BE117A">
            <w:pPr>
              <w:spacing w:line="259" w:lineRule="auto"/>
              <w:rPr>
                <w:b/>
                <w:sz w:val="28"/>
                <w:szCs w:val="28"/>
              </w:rPr>
            </w:pPr>
            <w:r w:rsidRPr="00622A90">
              <w:rPr>
                <w:b/>
                <w:sz w:val="28"/>
                <w:szCs w:val="28"/>
              </w:rPr>
              <w:t>Section 1: Students’ information</w:t>
            </w:r>
            <w:r w:rsidR="008A06DD">
              <w:rPr>
                <w:b/>
                <w:sz w:val="28"/>
                <w:szCs w:val="28"/>
              </w:rPr>
              <w:t xml:space="preserve"> and declaration</w:t>
            </w:r>
          </w:p>
        </w:tc>
      </w:tr>
      <w:tr w:rsidR="00042FD8" w:rsidRPr="00042FD8" w14:paraId="68A90AEB" w14:textId="77777777" w:rsidTr="00BE117A">
        <w:tc>
          <w:tcPr>
            <w:tcW w:w="10627" w:type="dxa"/>
          </w:tcPr>
          <w:p w14:paraId="2A0CC783" w14:textId="77777777" w:rsidR="00042FD8" w:rsidRPr="006D6FD6" w:rsidRDefault="008A06DD" w:rsidP="00BE117A">
            <w:pPr>
              <w:rPr>
                <w:b/>
                <w:sz w:val="28"/>
                <w:szCs w:val="28"/>
              </w:rPr>
            </w:pPr>
            <w:r w:rsidRPr="006D6FD6">
              <w:rPr>
                <w:b/>
                <w:sz w:val="28"/>
                <w:szCs w:val="28"/>
              </w:rPr>
              <w:t>Declaration</w:t>
            </w:r>
          </w:p>
          <w:p w14:paraId="474EC036" w14:textId="77777777" w:rsidR="008A06DD" w:rsidRPr="006D6FD6" w:rsidRDefault="00761B7D" w:rsidP="00BE117A">
            <w:pPr>
              <w:rPr>
                <w:b/>
                <w:sz w:val="26"/>
                <w:szCs w:val="26"/>
                <w:lang w:val="en"/>
              </w:rPr>
            </w:pPr>
            <w:sdt>
              <w:sdtPr>
                <w:rPr>
                  <w:b/>
                  <w:sz w:val="24"/>
                  <w:szCs w:val="24"/>
                </w:rPr>
                <w:id w:val="1574634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06DD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8A06DD" w:rsidRPr="008A06DD">
              <w:rPr>
                <w:b/>
                <w:sz w:val="24"/>
                <w:szCs w:val="24"/>
              </w:rPr>
              <w:t xml:space="preserve"> </w:t>
            </w:r>
            <w:r w:rsidR="008A06DD" w:rsidRPr="006D6FD6">
              <w:rPr>
                <w:b/>
                <w:sz w:val="26"/>
                <w:szCs w:val="26"/>
              </w:rPr>
              <w:t xml:space="preserve">I have read, understood and agree to abide by the project room rules given in Page 2 and the </w:t>
            </w:r>
            <w:hyperlink r:id="rId8" w:history="1">
              <w:r w:rsidR="008A06DD" w:rsidRPr="006D6FD6">
                <w:rPr>
                  <w:rStyle w:val="Hyperlink"/>
                  <w:b/>
                  <w:sz w:val="26"/>
                  <w:szCs w:val="26"/>
                  <w:lang w:val="en"/>
                </w:rPr>
                <w:t>UNSW Health and Safety policies and procedures</w:t>
              </w:r>
            </w:hyperlink>
          </w:p>
          <w:p w14:paraId="3330A65E" w14:textId="77777777" w:rsidR="008A06DD" w:rsidRDefault="008A06DD" w:rsidP="00BE117A">
            <w:pPr>
              <w:rPr>
                <w:b/>
                <w:sz w:val="24"/>
                <w:szCs w:val="24"/>
              </w:rPr>
            </w:pPr>
            <w:r w:rsidRPr="001111E7">
              <w:rPr>
                <w:b/>
                <w:sz w:val="24"/>
                <w:szCs w:val="24"/>
              </w:rPr>
              <w:t>Student’s Name: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 w:rsidRPr="001111E7">
              <w:rPr>
                <w:b/>
                <w:sz w:val="24"/>
                <w:szCs w:val="24"/>
              </w:rPr>
              <w:t>Student number:</w:t>
            </w:r>
          </w:p>
          <w:p w14:paraId="6C6B3A50" w14:textId="77777777" w:rsidR="008A06DD" w:rsidRPr="00042FD8" w:rsidRDefault="008A06DD" w:rsidP="00BE117A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Signature:</w:t>
            </w:r>
            <w:r w:rsidR="00273C79">
              <w:rPr>
                <w:b/>
                <w:sz w:val="24"/>
                <w:szCs w:val="24"/>
              </w:rPr>
              <w:tab/>
            </w:r>
            <w:r w:rsidR="00273C79">
              <w:rPr>
                <w:b/>
                <w:sz w:val="24"/>
                <w:szCs w:val="24"/>
              </w:rPr>
              <w:tab/>
            </w:r>
            <w:r w:rsidR="00273C79">
              <w:rPr>
                <w:b/>
                <w:sz w:val="24"/>
                <w:szCs w:val="24"/>
              </w:rPr>
              <w:tab/>
            </w:r>
            <w:r w:rsidR="00273C79">
              <w:rPr>
                <w:b/>
                <w:sz w:val="24"/>
                <w:szCs w:val="24"/>
              </w:rPr>
              <w:tab/>
            </w:r>
            <w:r w:rsidR="00273C79">
              <w:rPr>
                <w:b/>
                <w:sz w:val="24"/>
                <w:szCs w:val="24"/>
              </w:rPr>
              <w:tab/>
            </w:r>
            <w:r w:rsidR="00273C79">
              <w:rPr>
                <w:b/>
                <w:sz w:val="24"/>
                <w:szCs w:val="24"/>
              </w:rPr>
              <w:tab/>
              <w:t>Date</w:t>
            </w:r>
          </w:p>
        </w:tc>
      </w:tr>
      <w:tr w:rsidR="001453D5" w:rsidRPr="00622A90" w14:paraId="0EA19F7B" w14:textId="77777777" w:rsidTr="00BE117A">
        <w:tc>
          <w:tcPr>
            <w:tcW w:w="10627" w:type="dxa"/>
            <w:shd w:val="clear" w:color="auto" w:fill="D9D9D9" w:themeFill="background1" w:themeFillShade="D9"/>
          </w:tcPr>
          <w:p w14:paraId="3814BCF4" w14:textId="77777777" w:rsidR="001453D5" w:rsidRPr="00622A90" w:rsidRDefault="001453D5" w:rsidP="00BE117A">
            <w:pPr>
              <w:spacing w:line="259" w:lineRule="auto"/>
              <w:rPr>
                <w:b/>
                <w:sz w:val="28"/>
                <w:szCs w:val="28"/>
              </w:rPr>
            </w:pPr>
            <w:r w:rsidRPr="00622A90">
              <w:rPr>
                <w:b/>
                <w:sz w:val="28"/>
                <w:szCs w:val="28"/>
              </w:rPr>
              <w:t xml:space="preserve">Section 2: Project Information </w:t>
            </w:r>
          </w:p>
        </w:tc>
      </w:tr>
      <w:tr w:rsidR="001453D5" w:rsidRPr="00C32ABB" w14:paraId="04D9A605" w14:textId="77777777" w:rsidTr="00BE117A">
        <w:tc>
          <w:tcPr>
            <w:tcW w:w="10627" w:type="dxa"/>
          </w:tcPr>
          <w:p w14:paraId="696FE60E" w14:textId="77777777" w:rsidR="001453D5" w:rsidRPr="001111E7" w:rsidRDefault="001453D5" w:rsidP="00BE117A">
            <w:pPr>
              <w:spacing w:line="259" w:lineRule="auto"/>
              <w:rPr>
                <w:b/>
                <w:sz w:val="24"/>
                <w:szCs w:val="24"/>
              </w:rPr>
            </w:pPr>
            <w:r w:rsidRPr="001111E7">
              <w:rPr>
                <w:b/>
                <w:sz w:val="24"/>
                <w:szCs w:val="24"/>
              </w:rPr>
              <w:t>Project Title:</w:t>
            </w:r>
          </w:p>
        </w:tc>
      </w:tr>
      <w:tr w:rsidR="001453D5" w:rsidRPr="00C32ABB" w14:paraId="44C37FD6" w14:textId="77777777" w:rsidTr="00BE117A">
        <w:tc>
          <w:tcPr>
            <w:tcW w:w="10627" w:type="dxa"/>
          </w:tcPr>
          <w:p w14:paraId="2CC2B5C1" w14:textId="77777777" w:rsidR="001453D5" w:rsidRPr="001111E7" w:rsidRDefault="001453D5" w:rsidP="00BE117A">
            <w:pPr>
              <w:spacing w:line="259" w:lineRule="auto"/>
              <w:rPr>
                <w:b/>
                <w:sz w:val="24"/>
                <w:szCs w:val="24"/>
              </w:rPr>
            </w:pPr>
            <w:r w:rsidRPr="001111E7">
              <w:rPr>
                <w:b/>
                <w:sz w:val="24"/>
                <w:szCs w:val="24"/>
              </w:rPr>
              <w:t xml:space="preserve">Project Panel: </w:t>
            </w:r>
          </w:p>
        </w:tc>
      </w:tr>
      <w:tr w:rsidR="001453D5" w:rsidRPr="00C32ABB" w14:paraId="35E65AD7" w14:textId="77777777" w:rsidTr="00BE117A">
        <w:tc>
          <w:tcPr>
            <w:tcW w:w="10627" w:type="dxa"/>
          </w:tcPr>
          <w:p w14:paraId="1B0BFC9A" w14:textId="77777777" w:rsidR="001453D5" w:rsidRPr="001111E7" w:rsidRDefault="001453D5" w:rsidP="00BE117A">
            <w:pPr>
              <w:spacing w:line="259" w:lineRule="auto"/>
              <w:rPr>
                <w:b/>
                <w:sz w:val="24"/>
                <w:szCs w:val="24"/>
              </w:rPr>
            </w:pPr>
            <w:r w:rsidRPr="001111E7">
              <w:rPr>
                <w:b/>
                <w:sz w:val="24"/>
                <w:szCs w:val="24"/>
              </w:rPr>
              <w:t>Main supervisor:</w:t>
            </w:r>
            <w:r w:rsidR="006D6FD6">
              <w:rPr>
                <w:b/>
                <w:sz w:val="24"/>
                <w:szCs w:val="24"/>
              </w:rPr>
              <w:tab/>
            </w:r>
            <w:r w:rsidR="006D6FD6">
              <w:rPr>
                <w:b/>
                <w:sz w:val="24"/>
                <w:szCs w:val="24"/>
              </w:rPr>
              <w:tab/>
            </w:r>
            <w:r w:rsidR="006D6FD6">
              <w:rPr>
                <w:b/>
                <w:sz w:val="24"/>
                <w:szCs w:val="24"/>
              </w:rPr>
              <w:tab/>
            </w:r>
            <w:r w:rsidR="006D6FD6">
              <w:rPr>
                <w:b/>
                <w:sz w:val="24"/>
                <w:szCs w:val="24"/>
              </w:rPr>
              <w:tab/>
            </w:r>
            <w:r w:rsidR="006D6FD6">
              <w:rPr>
                <w:b/>
                <w:sz w:val="24"/>
                <w:szCs w:val="24"/>
              </w:rPr>
              <w:tab/>
            </w:r>
            <w:r w:rsidR="00273C79" w:rsidRPr="001111E7">
              <w:rPr>
                <w:b/>
                <w:sz w:val="24"/>
                <w:szCs w:val="24"/>
              </w:rPr>
              <w:t>Other supervisor (if any):</w:t>
            </w:r>
          </w:p>
        </w:tc>
      </w:tr>
      <w:tr w:rsidR="001453D5" w:rsidRPr="00622A90" w14:paraId="3211BBD9" w14:textId="77777777" w:rsidTr="00BE117A">
        <w:tc>
          <w:tcPr>
            <w:tcW w:w="10627" w:type="dxa"/>
            <w:shd w:val="clear" w:color="auto" w:fill="D9D9D9" w:themeFill="background1" w:themeFillShade="D9"/>
          </w:tcPr>
          <w:p w14:paraId="6137BB1A" w14:textId="77777777" w:rsidR="001453D5" w:rsidRPr="00622A90" w:rsidRDefault="00622A90" w:rsidP="00BE117A">
            <w:pPr>
              <w:spacing w:line="259" w:lineRule="auto"/>
              <w:rPr>
                <w:b/>
                <w:sz w:val="28"/>
                <w:szCs w:val="28"/>
              </w:rPr>
            </w:pPr>
            <w:r w:rsidRPr="00622A90">
              <w:rPr>
                <w:b/>
                <w:sz w:val="28"/>
                <w:szCs w:val="28"/>
              </w:rPr>
              <w:t>Section 3: Access and Activities</w:t>
            </w:r>
          </w:p>
        </w:tc>
      </w:tr>
      <w:tr w:rsidR="001453D5" w:rsidRPr="00E51DA5" w14:paraId="1340FCD4" w14:textId="77777777" w:rsidTr="00BE117A">
        <w:tc>
          <w:tcPr>
            <w:tcW w:w="10627" w:type="dxa"/>
          </w:tcPr>
          <w:p w14:paraId="6D6040C8" w14:textId="77777777" w:rsidR="00C766AD" w:rsidRDefault="00622A90" w:rsidP="00BE117A">
            <w:pPr>
              <w:spacing w:line="259" w:lineRule="auto"/>
              <w:rPr>
                <w:b/>
                <w:sz w:val="24"/>
                <w:szCs w:val="24"/>
              </w:rPr>
            </w:pPr>
            <w:r w:rsidRPr="00E51DA5">
              <w:rPr>
                <w:b/>
                <w:sz w:val="24"/>
                <w:szCs w:val="24"/>
              </w:rPr>
              <w:t>I need to access the room (please select one only)</w:t>
            </w:r>
            <w:r w:rsidR="00E51DA5" w:rsidRPr="00E51DA5">
              <w:rPr>
                <w:b/>
                <w:sz w:val="24"/>
                <w:szCs w:val="24"/>
              </w:rPr>
              <w:t>:</w:t>
            </w:r>
          </w:p>
          <w:p w14:paraId="20A22767" w14:textId="77777777" w:rsidR="00C766AD" w:rsidRDefault="00761B7D" w:rsidP="00BE117A">
            <w:pPr>
              <w:spacing w:line="259" w:lineRule="aut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278929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2FD8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1111E7">
              <w:rPr>
                <w:sz w:val="24"/>
                <w:szCs w:val="24"/>
              </w:rPr>
              <w:t xml:space="preserve"> </w:t>
            </w:r>
            <w:r w:rsidR="00273C79" w:rsidRPr="008978DD">
              <w:rPr>
                <w:sz w:val="24"/>
                <w:szCs w:val="24"/>
              </w:rPr>
              <w:t>Business hour only</w:t>
            </w:r>
          </w:p>
          <w:p w14:paraId="07CE5FE1" w14:textId="77777777" w:rsidR="00042FD8" w:rsidRPr="00E51DA5" w:rsidRDefault="00761B7D" w:rsidP="008271FA">
            <w:pPr>
              <w:spacing w:line="259" w:lineRule="aut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id w:val="1284542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1DA5" w:rsidRPr="008978DD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1111E7" w:rsidRPr="008978DD">
              <w:rPr>
                <w:sz w:val="24"/>
                <w:szCs w:val="24"/>
              </w:rPr>
              <w:t xml:space="preserve"> </w:t>
            </w:r>
            <w:r w:rsidR="008978DD" w:rsidRPr="008978DD">
              <w:rPr>
                <w:sz w:val="24"/>
                <w:szCs w:val="24"/>
              </w:rPr>
              <w:t>7:30</w:t>
            </w:r>
            <w:r w:rsidR="008978DD">
              <w:rPr>
                <w:sz w:val="24"/>
                <w:szCs w:val="24"/>
              </w:rPr>
              <w:t xml:space="preserve"> </w:t>
            </w:r>
            <w:r w:rsidR="008978DD" w:rsidRPr="008978DD">
              <w:rPr>
                <w:sz w:val="24"/>
                <w:szCs w:val="24"/>
              </w:rPr>
              <w:t>am to 10:30</w:t>
            </w:r>
            <w:r w:rsidR="008978DD">
              <w:rPr>
                <w:sz w:val="24"/>
                <w:szCs w:val="24"/>
              </w:rPr>
              <w:t xml:space="preserve"> </w:t>
            </w:r>
            <w:r w:rsidR="008978DD" w:rsidRPr="008978DD">
              <w:rPr>
                <w:sz w:val="24"/>
                <w:szCs w:val="24"/>
              </w:rPr>
              <w:t>pm</w:t>
            </w:r>
            <w:r w:rsidR="008978DD">
              <w:rPr>
                <w:sz w:val="24"/>
                <w:szCs w:val="24"/>
              </w:rPr>
              <w:t xml:space="preserve"> </w:t>
            </w:r>
            <w:r w:rsidR="00BE117A" w:rsidRPr="00BE117A">
              <w:rPr>
                <w:b/>
                <w:sz w:val="24"/>
                <w:szCs w:val="24"/>
              </w:rPr>
              <w:t xml:space="preserve">(Please </w:t>
            </w:r>
            <w:r w:rsidR="008271FA">
              <w:rPr>
                <w:b/>
                <w:sz w:val="24"/>
                <w:szCs w:val="24"/>
              </w:rPr>
              <w:t>see</w:t>
            </w:r>
            <w:r w:rsidR="00C766AD" w:rsidRPr="00BE117A">
              <w:rPr>
                <w:b/>
                <w:sz w:val="24"/>
                <w:szCs w:val="24"/>
              </w:rPr>
              <w:t xml:space="preserve"> Points (3) and (4) in Page 2</w:t>
            </w:r>
            <w:r w:rsidR="008271FA">
              <w:rPr>
                <w:b/>
                <w:sz w:val="24"/>
                <w:szCs w:val="24"/>
              </w:rPr>
              <w:t xml:space="preserve"> and complete the after-hours work form)</w:t>
            </w:r>
          </w:p>
        </w:tc>
      </w:tr>
      <w:tr w:rsidR="001453D5" w:rsidRPr="00E51DA5" w14:paraId="261859BD" w14:textId="77777777" w:rsidTr="00BE117A">
        <w:tc>
          <w:tcPr>
            <w:tcW w:w="10627" w:type="dxa"/>
          </w:tcPr>
          <w:p w14:paraId="3F300C6F" w14:textId="77777777" w:rsidR="001111E7" w:rsidRDefault="00E51DA5" w:rsidP="00BE117A">
            <w:pPr>
              <w:spacing w:line="259" w:lineRule="auto"/>
              <w:rPr>
                <w:b/>
                <w:sz w:val="24"/>
                <w:szCs w:val="24"/>
              </w:rPr>
            </w:pPr>
            <w:r w:rsidRPr="00E51DA5">
              <w:rPr>
                <w:b/>
                <w:sz w:val="24"/>
                <w:szCs w:val="24"/>
              </w:rPr>
              <w:t>Main activities to be conduct in this project room</w:t>
            </w:r>
          </w:p>
          <w:p w14:paraId="3159D9BD" w14:textId="77777777" w:rsidR="00E51DA5" w:rsidRPr="00343C72" w:rsidRDefault="00E51DA5" w:rsidP="00BE117A">
            <w:pPr>
              <w:spacing w:line="259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 up to FIVE main project activities that you will conduct in the project room if you are </w:t>
            </w:r>
            <w:r w:rsidR="006D6FD6">
              <w:rPr>
                <w:sz w:val="24"/>
                <w:szCs w:val="24"/>
              </w:rPr>
              <w:t>given the access</w:t>
            </w:r>
            <w:r w:rsidR="00343C72">
              <w:rPr>
                <w:sz w:val="24"/>
                <w:szCs w:val="24"/>
              </w:rPr>
              <w:t>. For each activity</w:t>
            </w:r>
            <w:r>
              <w:rPr>
                <w:sz w:val="24"/>
                <w:szCs w:val="24"/>
              </w:rPr>
              <w:t>, esti</w:t>
            </w:r>
            <w:r w:rsidR="00343C72">
              <w:rPr>
                <w:sz w:val="24"/>
                <w:szCs w:val="24"/>
              </w:rPr>
              <w:t xml:space="preserve">mate the percentage of time </w:t>
            </w:r>
            <w:r w:rsidR="001111E7">
              <w:rPr>
                <w:sz w:val="24"/>
                <w:szCs w:val="24"/>
              </w:rPr>
              <w:t>you will spend</w:t>
            </w:r>
            <w:r w:rsidR="006D6FD6">
              <w:rPr>
                <w:sz w:val="24"/>
                <w:szCs w:val="24"/>
              </w:rPr>
              <w:t xml:space="preserve"> on it</w:t>
            </w:r>
            <w:r>
              <w:rPr>
                <w:sz w:val="24"/>
                <w:szCs w:val="24"/>
              </w:rPr>
              <w:t>.</w:t>
            </w:r>
          </w:p>
          <w:p w14:paraId="5F02F236" w14:textId="77777777" w:rsidR="00E51DA5" w:rsidRDefault="00E51DA5" w:rsidP="00BE117A">
            <w:pPr>
              <w:spacing w:line="259" w:lineRule="auto"/>
              <w:rPr>
                <w:sz w:val="24"/>
                <w:szCs w:val="24"/>
              </w:rPr>
            </w:pPr>
          </w:p>
          <w:p w14:paraId="0F12F78F" w14:textId="77777777" w:rsidR="00E51DA5" w:rsidRDefault="00E51DA5" w:rsidP="00BE117A">
            <w:pPr>
              <w:spacing w:line="259" w:lineRule="auto"/>
              <w:rPr>
                <w:sz w:val="24"/>
                <w:szCs w:val="24"/>
              </w:rPr>
            </w:pPr>
          </w:p>
          <w:p w14:paraId="65AFD8AD" w14:textId="77777777" w:rsidR="00E51DA5" w:rsidRPr="00E51DA5" w:rsidRDefault="00E51DA5" w:rsidP="00BE117A">
            <w:pPr>
              <w:spacing w:line="259" w:lineRule="auto"/>
              <w:rPr>
                <w:b/>
                <w:sz w:val="24"/>
                <w:szCs w:val="24"/>
              </w:rPr>
            </w:pPr>
          </w:p>
        </w:tc>
      </w:tr>
      <w:tr w:rsidR="001453D5" w:rsidRPr="00C32ABB" w14:paraId="53AB972B" w14:textId="77777777" w:rsidTr="00BE117A">
        <w:tc>
          <w:tcPr>
            <w:tcW w:w="10627" w:type="dxa"/>
          </w:tcPr>
          <w:p w14:paraId="0F3768ED" w14:textId="77777777" w:rsidR="001111E7" w:rsidRDefault="00E51DA5" w:rsidP="00BE117A">
            <w:pPr>
              <w:spacing w:line="259" w:lineRule="auto"/>
              <w:rPr>
                <w:b/>
                <w:sz w:val="24"/>
                <w:szCs w:val="24"/>
              </w:rPr>
            </w:pPr>
            <w:r w:rsidRPr="00E51DA5">
              <w:rPr>
                <w:b/>
                <w:sz w:val="24"/>
                <w:szCs w:val="24"/>
              </w:rPr>
              <w:t>Equipment/Tool</w:t>
            </w:r>
            <w:r w:rsidR="006D6FD6">
              <w:rPr>
                <w:b/>
                <w:sz w:val="24"/>
                <w:szCs w:val="24"/>
              </w:rPr>
              <w:t>s</w:t>
            </w:r>
            <w:r w:rsidRPr="00E51DA5">
              <w:rPr>
                <w:b/>
                <w:sz w:val="24"/>
                <w:szCs w:val="24"/>
              </w:rPr>
              <w:t>/Chemicals that you will bring into the room for your project work</w:t>
            </w:r>
            <w:r w:rsidR="001111E7">
              <w:rPr>
                <w:b/>
                <w:sz w:val="24"/>
                <w:szCs w:val="24"/>
              </w:rPr>
              <w:t>:</w:t>
            </w:r>
          </w:p>
          <w:p w14:paraId="5BC10797" w14:textId="77777777" w:rsidR="00E51DA5" w:rsidRPr="00343C72" w:rsidRDefault="00E51DA5" w:rsidP="00BE117A">
            <w:pPr>
              <w:spacing w:line="259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 all </w:t>
            </w:r>
            <w:r w:rsidRPr="00E51DA5">
              <w:rPr>
                <w:b/>
                <w:sz w:val="24"/>
                <w:szCs w:val="24"/>
              </w:rPr>
              <w:t>major</w:t>
            </w:r>
            <w:r>
              <w:rPr>
                <w:sz w:val="24"/>
                <w:szCs w:val="24"/>
              </w:rPr>
              <w:t xml:space="preserve"> Equipment/Tool</w:t>
            </w:r>
            <w:r w:rsidR="006D6FD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/Chemi</w:t>
            </w:r>
            <w:r w:rsidR="00BE117A">
              <w:rPr>
                <w:sz w:val="24"/>
                <w:szCs w:val="24"/>
              </w:rPr>
              <w:t>cals that you need to use in</w:t>
            </w:r>
            <w:r>
              <w:rPr>
                <w:sz w:val="24"/>
                <w:szCs w:val="24"/>
              </w:rPr>
              <w:t xml:space="preserve"> the room for your project work. (Note: No </w:t>
            </w:r>
            <w:r w:rsidR="008978DD">
              <w:rPr>
                <w:sz w:val="24"/>
                <w:szCs w:val="24"/>
              </w:rPr>
              <w:t xml:space="preserve">hazardous </w:t>
            </w:r>
            <w:r w:rsidR="001111E7">
              <w:rPr>
                <w:sz w:val="24"/>
                <w:szCs w:val="24"/>
              </w:rPr>
              <w:t>chemical will be allowed in the project</w:t>
            </w:r>
            <w:r>
              <w:rPr>
                <w:sz w:val="24"/>
                <w:szCs w:val="24"/>
              </w:rPr>
              <w:t xml:space="preserve"> room) </w:t>
            </w:r>
          </w:p>
          <w:p w14:paraId="174D0E3D" w14:textId="77777777" w:rsidR="00E51DA5" w:rsidRDefault="00E51DA5" w:rsidP="00BE117A">
            <w:pPr>
              <w:spacing w:line="259" w:lineRule="auto"/>
              <w:rPr>
                <w:sz w:val="24"/>
                <w:szCs w:val="24"/>
              </w:rPr>
            </w:pPr>
          </w:p>
          <w:p w14:paraId="02280099" w14:textId="77777777" w:rsidR="00E51DA5" w:rsidRPr="00C32ABB" w:rsidRDefault="00E51DA5" w:rsidP="00BE117A">
            <w:pPr>
              <w:spacing w:line="259" w:lineRule="auto"/>
              <w:rPr>
                <w:sz w:val="24"/>
                <w:szCs w:val="24"/>
              </w:rPr>
            </w:pPr>
          </w:p>
        </w:tc>
      </w:tr>
      <w:tr w:rsidR="00E51DA5" w:rsidRPr="00C32ABB" w14:paraId="6221C4AB" w14:textId="77777777" w:rsidTr="00BE117A">
        <w:tc>
          <w:tcPr>
            <w:tcW w:w="10627" w:type="dxa"/>
          </w:tcPr>
          <w:p w14:paraId="78D31F31" w14:textId="77777777" w:rsidR="00E51DA5" w:rsidRDefault="001111E7" w:rsidP="00BE117A">
            <w:pPr>
              <w:spacing w:line="259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Reason(s) why you must use the project room rather than other laboratories in the School (3 lines max.)</w:t>
            </w:r>
          </w:p>
          <w:p w14:paraId="56609216" w14:textId="77777777" w:rsidR="001111E7" w:rsidRDefault="001111E7" w:rsidP="00BE117A">
            <w:pPr>
              <w:spacing w:line="259" w:lineRule="auto"/>
              <w:rPr>
                <w:b/>
                <w:sz w:val="24"/>
                <w:szCs w:val="24"/>
              </w:rPr>
            </w:pPr>
          </w:p>
          <w:p w14:paraId="51D1366D" w14:textId="77777777" w:rsidR="00E51DA5" w:rsidRPr="00E51DA5" w:rsidRDefault="00E51DA5" w:rsidP="00BE117A">
            <w:pPr>
              <w:spacing w:line="259" w:lineRule="auto"/>
              <w:rPr>
                <w:b/>
                <w:sz w:val="24"/>
                <w:szCs w:val="24"/>
              </w:rPr>
            </w:pPr>
          </w:p>
        </w:tc>
      </w:tr>
      <w:tr w:rsidR="001453D5" w:rsidRPr="00C32ABB" w14:paraId="676C249A" w14:textId="77777777" w:rsidTr="00BE117A">
        <w:tc>
          <w:tcPr>
            <w:tcW w:w="10627" w:type="dxa"/>
          </w:tcPr>
          <w:p w14:paraId="4482C27E" w14:textId="77777777" w:rsidR="00E51DA5" w:rsidRPr="00343C72" w:rsidRDefault="00E51DA5" w:rsidP="00BE117A">
            <w:pPr>
              <w:spacing w:line="259" w:lineRule="auto"/>
              <w:rPr>
                <w:b/>
                <w:sz w:val="24"/>
                <w:szCs w:val="24"/>
              </w:rPr>
            </w:pPr>
            <w:r w:rsidRPr="00E51DA5">
              <w:rPr>
                <w:b/>
                <w:sz w:val="24"/>
                <w:szCs w:val="24"/>
              </w:rPr>
              <w:t>Sharing of space</w:t>
            </w:r>
            <w:r w:rsidR="00343C72"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 can share my workspace with the following student</w:t>
            </w:r>
            <w:r w:rsidR="00343C72">
              <w:rPr>
                <w:sz w:val="24"/>
                <w:szCs w:val="24"/>
              </w:rPr>
              <w:t xml:space="preserve"> (the sharing student </w:t>
            </w:r>
            <w:r w:rsidR="00343C72" w:rsidRPr="001111E7">
              <w:rPr>
                <w:i/>
                <w:sz w:val="24"/>
                <w:szCs w:val="24"/>
              </w:rPr>
              <w:t>should also submit an application form</w:t>
            </w:r>
            <w:r w:rsidR="001111E7">
              <w:rPr>
                <w:sz w:val="24"/>
                <w:szCs w:val="24"/>
              </w:rPr>
              <w:t xml:space="preserve"> with you name</w:t>
            </w:r>
            <w:r w:rsidR="00343C72"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Name: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="00343C72">
              <w:rPr>
                <w:sz w:val="24"/>
                <w:szCs w:val="24"/>
              </w:rPr>
              <w:tab/>
            </w:r>
            <w:r w:rsidR="00343C72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 xml:space="preserve">Student No.: </w:t>
            </w:r>
          </w:p>
        </w:tc>
      </w:tr>
      <w:tr w:rsidR="006D6FD6" w:rsidRPr="006D6FD6" w14:paraId="3612A8F7" w14:textId="77777777" w:rsidTr="00BE117A">
        <w:tc>
          <w:tcPr>
            <w:tcW w:w="10627" w:type="dxa"/>
            <w:shd w:val="clear" w:color="auto" w:fill="D9D9D9" w:themeFill="background1" w:themeFillShade="D9"/>
          </w:tcPr>
          <w:p w14:paraId="3AC51711" w14:textId="77777777" w:rsidR="00E51DA5" w:rsidRPr="006D6FD6" w:rsidRDefault="00367BD6" w:rsidP="00BE117A">
            <w:pPr>
              <w:spacing w:line="259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Section 4</w:t>
            </w:r>
            <w:r w:rsidR="00343C72" w:rsidRPr="006D6FD6">
              <w:rPr>
                <w:b/>
                <w:color w:val="000000" w:themeColor="text1"/>
                <w:sz w:val="28"/>
                <w:szCs w:val="28"/>
              </w:rPr>
              <w:t>: Supervisor’s endorsement</w:t>
            </w:r>
          </w:p>
        </w:tc>
      </w:tr>
      <w:tr w:rsidR="00343C72" w:rsidRPr="00C32ABB" w14:paraId="2EF18F97" w14:textId="77777777" w:rsidTr="00BE117A">
        <w:tc>
          <w:tcPr>
            <w:tcW w:w="10627" w:type="dxa"/>
          </w:tcPr>
          <w:p w14:paraId="04E8D1A4" w14:textId="77777777" w:rsidR="00343C72" w:rsidRPr="001111E7" w:rsidRDefault="00343C72" w:rsidP="00BE117A">
            <w:pPr>
              <w:spacing w:line="259" w:lineRule="auto"/>
              <w:rPr>
                <w:b/>
                <w:sz w:val="24"/>
                <w:szCs w:val="24"/>
              </w:rPr>
            </w:pPr>
            <w:r w:rsidRPr="001111E7">
              <w:rPr>
                <w:b/>
                <w:sz w:val="24"/>
                <w:szCs w:val="24"/>
              </w:rPr>
              <w:t>Name of supervisor:</w:t>
            </w:r>
            <w:r w:rsidRPr="001111E7">
              <w:rPr>
                <w:b/>
                <w:sz w:val="24"/>
                <w:szCs w:val="24"/>
              </w:rPr>
              <w:tab/>
            </w:r>
            <w:r w:rsidRPr="001111E7">
              <w:rPr>
                <w:b/>
                <w:sz w:val="24"/>
                <w:szCs w:val="24"/>
              </w:rPr>
              <w:tab/>
            </w:r>
            <w:r w:rsidRPr="001111E7">
              <w:rPr>
                <w:b/>
                <w:sz w:val="24"/>
                <w:szCs w:val="24"/>
              </w:rPr>
              <w:tab/>
            </w:r>
            <w:r w:rsidRPr="001111E7">
              <w:rPr>
                <w:b/>
                <w:sz w:val="24"/>
                <w:szCs w:val="24"/>
              </w:rPr>
              <w:tab/>
            </w:r>
            <w:r w:rsidRPr="001111E7">
              <w:rPr>
                <w:b/>
                <w:sz w:val="24"/>
                <w:szCs w:val="24"/>
              </w:rPr>
              <w:tab/>
              <w:t>Signature:</w:t>
            </w:r>
          </w:p>
          <w:p w14:paraId="72BF461C" w14:textId="77777777" w:rsidR="00343C72" w:rsidRPr="001B5AE5" w:rsidRDefault="001B5AE5" w:rsidP="00BE117A">
            <w:pPr>
              <w:spacing w:line="259" w:lineRule="auto"/>
              <w:rPr>
                <w:b/>
                <w:sz w:val="24"/>
                <w:szCs w:val="24"/>
              </w:rPr>
            </w:pPr>
            <w:r w:rsidRPr="001B5AE5">
              <w:rPr>
                <w:b/>
                <w:sz w:val="24"/>
                <w:szCs w:val="24"/>
              </w:rPr>
              <w:t>Date:</w:t>
            </w:r>
          </w:p>
        </w:tc>
      </w:tr>
    </w:tbl>
    <w:p w14:paraId="041E7198" w14:textId="77777777" w:rsidR="00294A41" w:rsidRDefault="00294A41" w:rsidP="00BE117A">
      <w:pPr>
        <w:jc w:val="right"/>
        <w:rPr>
          <w:sz w:val="24"/>
          <w:szCs w:val="24"/>
        </w:rPr>
        <w:sectPr w:rsidR="00294A41" w:rsidSect="00E51DA5">
          <w:headerReference w:type="default" r:id="rId9"/>
          <w:footerReference w:type="default" r:id="rId10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1EF8909D" w14:textId="77777777" w:rsidR="001453D5" w:rsidRPr="00294A41" w:rsidRDefault="006D6FD6" w:rsidP="00BE117A">
      <w:pPr>
        <w:spacing w:after="0" w:line="360" w:lineRule="auto"/>
        <w:jc w:val="center"/>
        <w:rPr>
          <w:b/>
          <w:color w:val="000000" w:themeColor="text1"/>
          <w:sz w:val="32"/>
          <w:szCs w:val="32"/>
          <w:u w:val="single"/>
        </w:rPr>
      </w:pPr>
      <w:r w:rsidRPr="00294A41">
        <w:rPr>
          <w:b/>
          <w:color w:val="000000" w:themeColor="text1"/>
          <w:sz w:val="32"/>
          <w:szCs w:val="32"/>
          <w:u w:val="single"/>
        </w:rPr>
        <w:lastRenderedPageBreak/>
        <w:t>The project room rules</w:t>
      </w:r>
    </w:p>
    <w:p w14:paraId="40D099F2" w14:textId="77777777" w:rsidR="008978DD" w:rsidRPr="00C766AD" w:rsidRDefault="006D6FD6" w:rsidP="00BE117A">
      <w:pPr>
        <w:pStyle w:val="ListParagraph"/>
        <w:numPr>
          <w:ilvl w:val="0"/>
          <w:numId w:val="2"/>
        </w:numPr>
        <w:spacing w:after="120"/>
        <w:ind w:left="567" w:hanging="567"/>
        <w:contextualSpacing w:val="0"/>
        <w:jc w:val="both"/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</w:pPr>
      <w:r w:rsidRPr="00C766AD">
        <w:rPr>
          <w:rFonts w:ascii="Arial" w:hAnsi="Arial" w:cs="Arial"/>
          <w:color w:val="000000" w:themeColor="text1"/>
          <w:sz w:val="28"/>
          <w:szCs w:val="28"/>
        </w:rPr>
        <w:t xml:space="preserve">At any time, you must follow the </w:t>
      </w:r>
      <w:r w:rsidRPr="00C766AD">
        <w:rPr>
          <w:rFonts w:ascii="Arial" w:hAnsi="Arial" w:cs="Arial"/>
          <w:color w:val="000000" w:themeColor="text1"/>
          <w:sz w:val="28"/>
          <w:szCs w:val="28"/>
          <w:lang w:val="en"/>
        </w:rPr>
        <w:t>UNSW Health and Safety policies and procedures</w:t>
      </w:r>
      <w:r w:rsidRPr="00C766AD">
        <w:rPr>
          <w:rStyle w:val="Hyperlink"/>
          <w:rFonts w:ascii="Arial" w:hAnsi="Arial" w:cs="Arial"/>
          <w:color w:val="000000" w:themeColor="text1"/>
          <w:sz w:val="28"/>
          <w:szCs w:val="28"/>
          <w:lang w:val="en"/>
        </w:rPr>
        <w:t xml:space="preserve"> (</w:t>
      </w:r>
      <w:hyperlink r:id="rId11" w:history="1">
        <w:r w:rsidRPr="00C766AD">
          <w:rPr>
            <w:rStyle w:val="Hyperlink"/>
            <w:rFonts w:ascii="Arial" w:hAnsi="Arial" w:cs="Arial"/>
            <w:color w:val="000000" w:themeColor="text1"/>
            <w:sz w:val="28"/>
            <w:szCs w:val="28"/>
            <w:lang w:val="en"/>
          </w:rPr>
          <w:t>http://www.ohs.unsw.edu.au/hs_procedures_forms/index.html</w:t>
        </w:r>
      </w:hyperlink>
      <w:r w:rsidRPr="00C766AD">
        <w:rPr>
          <w:rStyle w:val="Hyperlink"/>
          <w:rFonts w:ascii="Arial" w:hAnsi="Arial" w:cs="Arial"/>
          <w:color w:val="000000" w:themeColor="text1"/>
          <w:sz w:val="28"/>
          <w:szCs w:val="28"/>
          <w:lang w:val="en"/>
        </w:rPr>
        <w:t>)</w:t>
      </w:r>
    </w:p>
    <w:p w14:paraId="1DAEBA9F" w14:textId="77777777" w:rsidR="008978DD" w:rsidRPr="00C766AD" w:rsidRDefault="008978DD" w:rsidP="00BE117A">
      <w:pPr>
        <w:pStyle w:val="ListParagraph"/>
        <w:numPr>
          <w:ilvl w:val="0"/>
          <w:numId w:val="2"/>
        </w:numPr>
        <w:spacing w:after="120"/>
        <w:ind w:left="567" w:hanging="567"/>
        <w:contextualSpacing w:val="0"/>
        <w:jc w:val="both"/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</w:pPr>
      <w:r w:rsidRPr="00C766AD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 xml:space="preserve">A popular risk assessment must be conducted unless you only </w:t>
      </w:r>
      <w:r w:rsidR="00C766AD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 xml:space="preserve">perform low risk work (e.g. </w:t>
      </w:r>
      <w:r w:rsidRPr="00C766AD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 xml:space="preserve">general </w:t>
      </w:r>
      <w:r w:rsidRPr="00C766AD">
        <w:rPr>
          <w:rFonts w:ascii="Arial" w:hAnsi="Arial" w:cs="Arial"/>
          <w:bCs/>
          <w:color w:val="000000" w:themeColor="text1"/>
          <w:sz w:val="28"/>
          <w:szCs w:val="28"/>
        </w:rPr>
        <w:t>office work and computing work</w:t>
      </w:r>
      <w:r w:rsidR="00C766AD">
        <w:rPr>
          <w:rFonts w:ascii="Arial" w:hAnsi="Arial" w:cs="Arial"/>
          <w:bCs/>
          <w:color w:val="000000" w:themeColor="text1"/>
          <w:sz w:val="28"/>
          <w:szCs w:val="28"/>
        </w:rPr>
        <w:t>) in the room</w:t>
      </w:r>
      <w:r w:rsidR="00BE117A">
        <w:rPr>
          <w:rFonts w:ascii="Arial" w:hAnsi="Arial" w:cs="Arial"/>
          <w:b/>
          <w:bCs/>
          <w:color w:val="000000" w:themeColor="text1"/>
          <w:sz w:val="28"/>
          <w:szCs w:val="28"/>
        </w:rPr>
        <w:t>.</w:t>
      </w:r>
    </w:p>
    <w:p w14:paraId="533A3A34" w14:textId="77777777" w:rsidR="00BC5928" w:rsidRDefault="008978DD" w:rsidP="00BC5928">
      <w:pPr>
        <w:pStyle w:val="ListParagraph"/>
        <w:numPr>
          <w:ilvl w:val="0"/>
          <w:numId w:val="2"/>
        </w:numPr>
        <w:spacing w:after="120"/>
        <w:ind w:left="567" w:hanging="567"/>
        <w:contextualSpacing w:val="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C766AD">
        <w:rPr>
          <w:rFonts w:ascii="Arial" w:hAnsi="Arial" w:cs="Arial"/>
          <w:color w:val="000000" w:themeColor="text1"/>
          <w:sz w:val="28"/>
          <w:szCs w:val="28"/>
        </w:rPr>
        <w:t>Please refer to the links below regarding the after-hours policy</w:t>
      </w:r>
      <w:r w:rsidR="00BC5928">
        <w:rPr>
          <w:rFonts w:ascii="Arial" w:hAnsi="Arial" w:cs="Arial"/>
          <w:color w:val="000000" w:themeColor="text1"/>
          <w:sz w:val="28"/>
          <w:szCs w:val="28"/>
        </w:rPr>
        <w:t xml:space="preserve"> of UNSW.</w:t>
      </w:r>
    </w:p>
    <w:p w14:paraId="7BD7D1ED" w14:textId="77777777" w:rsidR="00BC5928" w:rsidRPr="00BC5928" w:rsidRDefault="00BC5928" w:rsidP="00BC5928">
      <w:pPr>
        <w:spacing w:after="120"/>
        <w:ind w:left="567"/>
        <w:jc w:val="both"/>
        <w:rPr>
          <w:rFonts w:ascii="Arial" w:hAnsi="Arial" w:cs="Arial"/>
          <w:color w:val="000000" w:themeColor="text1"/>
          <w:sz w:val="28"/>
          <w:szCs w:val="28"/>
        </w:rPr>
      </w:pPr>
      <w:hyperlink r:id="rId12" w:history="1">
        <w:r w:rsidRPr="00BC5928">
          <w:rPr>
            <w:rStyle w:val="Hyperlink"/>
            <w:rFonts w:ascii="Arial" w:hAnsi="Arial" w:cs="Arial"/>
            <w:sz w:val="28"/>
            <w:szCs w:val="28"/>
          </w:rPr>
          <w:t>https://gateway.unsw.adfa.edu.au/iseit/wiki-hos/pmwiki.php?n=Admin.Admin?action=download&amp;upname=Guidelines%20-%20Lab%20access%20After%20Hours.docx</w:t>
        </w:r>
      </w:hyperlink>
      <w:r w:rsidRPr="00BC592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219D66AA" w14:textId="77777777" w:rsidR="00BC5928" w:rsidRPr="00BC5928" w:rsidRDefault="007578F8" w:rsidP="00BC5928">
      <w:pPr>
        <w:pStyle w:val="ListParagraph"/>
        <w:numPr>
          <w:ilvl w:val="0"/>
          <w:numId w:val="2"/>
        </w:numPr>
        <w:spacing w:after="120"/>
        <w:ind w:left="567" w:hanging="567"/>
        <w:contextualSpacing w:val="0"/>
        <w:jc w:val="both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Please seek f</w:t>
      </w:r>
      <w:r w:rsidR="008978DD" w:rsidRPr="00C766AD">
        <w:rPr>
          <w:rFonts w:ascii="Arial" w:hAnsi="Arial" w:cs="Arial"/>
          <w:color w:val="000000" w:themeColor="text1"/>
          <w:sz w:val="28"/>
          <w:szCs w:val="28"/>
        </w:rPr>
        <w:t xml:space="preserve">ormal approval of after-hours work </w:t>
      </w:r>
      <w:r>
        <w:rPr>
          <w:rFonts w:ascii="Arial" w:hAnsi="Arial" w:cs="Arial"/>
          <w:color w:val="000000" w:themeColor="text1"/>
          <w:sz w:val="28"/>
          <w:szCs w:val="28"/>
        </w:rPr>
        <w:t>by</w:t>
      </w:r>
      <w:r w:rsidR="008978DD" w:rsidRPr="00C766A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C766AD" w:rsidRPr="00C766AD">
        <w:rPr>
          <w:rFonts w:ascii="Arial" w:hAnsi="Arial" w:cs="Arial"/>
          <w:color w:val="000000" w:themeColor="text1"/>
          <w:sz w:val="28"/>
          <w:szCs w:val="28"/>
        </w:rPr>
        <w:t xml:space="preserve">using the form from the link: </w:t>
      </w:r>
      <w:hyperlink r:id="rId13" w:history="1">
        <w:r w:rsidR="00BC5928" w:rsidRPr="00BD5E90">
          <w:rPr>
            <w:rStyle w:val="Hyperlink"/>
            <w:rFonts w:ascii="Arial" w:hAnsi="Arial" w:cs="Arial"/>
            <w:sz w:val="28"/>
            <w:szCs w:val="28"/>
          </w:rPr>
          <w:t>https://gateway.unsw.adfa.edu.au/iseit/wiki-hos/pmwiki.php?n=Admin.Admin?action=download&amp;upname=After%20Hours%20Work%20Approval%20Form.docx</w:t>
        </w:r>
      </w:hyperlink>
      <w:r w:rsidR="00BC5928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2E783B16" w14:textId="77777777" w:rsidR="00C766AD" w:rsidRPr="00BE117A" w:rsidRDefault="00C766AD" w:rsidP="00BE117A">
      <w:pPr>
        <w:pStyle w:val="ListParagraph"/>
        <w:numPr>
          <w:ilvl w:val="0"/>
          <w:numId w:val="2"/>
        </w:numPr>
        <w:spacing w:after="120"/>
        <w:ind w:left="567" w:hanging="567"/>
        <w:contextualSpacing w:val="0"/>
        <w:jc w:val="both"/>
        <w:rPr>
          <w:rStyle w:val="Hyperlink"/>
          <w:rFonts w:ascii="Arial" w:hAnsi="Arial" w:cs="Arial"/>
          <w:b/>
          <w:color w:val="000000" w:themeColor="text1"/>
          <w:sz w:val="28"/>
          <w:szCs w:val="28"/>
          <w:u w:val="none"/>
        </w:rPr>
      </w:pPr>
      <w:r w:rsidRPr="00BE117A">
        <w:rPr>
          <w:rFonts w:ascii="Arial" w:hAnsi="Arial" w:cs="Arial"/>
          <w:b/>
          <w:color w:val="000000" w:themeColor="text1"/>
          <w:sz w:val="28"/>
          <w:szCs w:val="28"/>
        </w:rPr>
        <w:t>NO high risk work is allowed in the room.</w:t>
      </w:r>
    </w:p>
    <w:p w14:paraId="557F7EBA" w14:textId="77777777" w:rsidR="00294A41" w:rsidRPr="00C766AD" w:rsidRDefault="00294A41" w:rsidP="00BE117A">
      <w:pPr>
        <w:pStyle w:val="ListParagraph"/>
        <w:numPr>
          <w:ilvl w:val="0"/>
          <w:numId w:val="2"/>
        </w:numPr>
        <w:spacing w:after="120"/>
        <w:ind w:left="567" w:hanging="567"/>
        <w:contextualSpacing w:val="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C766AD">
        <w:rPr>
          <w:rFonts w:ascii="Arial" w:hAnsi="Arial" w:cs="Arial"/>
          <w:color w:val="000000" w:themeColor="text1"/>
          <w:sz w:val="28"/>
          <w:szCs w:val="28"/>
        </w:rPr>
        <w:t>Never bring any person who does not have the access right to the project room. Remember that Building 16, Room G04 is project room. It is neither a tea room nor a gather</w:t>
      </w:r>
      <w:r w:rsidR="00C766AD">
        <w:rPr>
          <w:rFonts w:ascii="Arial" w:hAnsi="Arial" w:cs="Arial"/>
          <w:color w:val="000000" w:themeColor="text1"/>
          <w:sz w:val="28"/>
          <w:szCs w:val="28"/>
        </w:rPr>
        <w:t>ing</w:t>
      </w:r>
      <w:r w:rsidRPr="00C766AD">
        <w:rPr>
          <w:rFonts w:ascii="Arial" w:hAnsi="Arial" w:cs="Arial"/>
          <w:color w:val="000000" w:themeColor="text1"/>
          <w:sz w:val="28"/>
          <w:szCs w:val="28"/>
        </w:rPr>
        <w:t xml:space="preserve"> place for final year project students.</w:t>
      </w:r>
    </w:p>
    <w:p w14:paraId="172D8734" w14:textId="77777777" w:rsidR="00294A41" w:rsidRPr="00C766AD" w:rsidRDefault="00294A41" w:rsidP="00BE117A">
      <w:pPr>
        <w:pStyle w:val="ListParagraph"/>
        <w:numPr>
          <w:ilvl w:val="0"/>
          <w:numId w:val="2"/>
        </w:numPr>
        <w:spacing w:after="120"/>
        <w:ind w:left="567" w:hanging="567"/>
        <w:contextualSpacing w:val="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C766AD">
        <w:rPr>
          <w:rFonts w:ascii="Arial" w:hAnsi="Arial" w:cs="Arial"/>
          <w:color w:val="000000" w:themeColor="text1"/>
          <w:sz w:val="28"/>
          <w:szCs w:val="28"/>
        </w:rPr>
        <w:t>While the project room is not a formal laboratory, you must still wear proper footwear in the room and appropriate clothing must be worn at all times.</w:t>
      </w:r>
    </w:p>
    <w:p w14:paraId="48A8A35E" w14:textId="77777777" w:rsidR="00A407CD" w:rsidRPr="00C766AD" w:rsidRDefault="00294A41" w:rsidP="00BE11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/>
        <w:ind w:left="567" w:hanging="567"/>
        <w:contextualSpacing w:val="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C766AD">
        <w:rPr>
          <w:rFonts w:ascii="Arial" w:hAnsi="Arial" w:cs="Arial"/>
          <w:color w:val="000000" w:themeColor="text1"/>
          <w:sz w:val="28"/>
          <w:szCs w:val="28"/>
        </w:rPr>
        <w:t>Keep work space clean and free of clutter.</w:t>
      </w:r>
    </w:p>
    <w:sectPr w:rsidR="00A407CD" w:rsidRPr="00C766AD" w:rsidSect="00294A41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C1FC0" w14:textId="77777777" w:rsidR="00761B7D" w:rsidRDefault="00761B7D" w:rsidP="001453D5">
      <w:pPr>
        <w:spacing w:after="0" w:line="240" w:lineRule="auto"/>
      </w:pPr>
      <w:r>
        <w:separator/>
      </w:r>
    </w:p>
  </w:endnote>
  <w:endnote w:type="continuationSeparator" w:id="0">
    <w:p w14:paraId="36DE1968" w14:textId="77777777" w:rsidR="00761B7D" w:rsidRDefault="00761B7D" w:rsidP="00145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8709044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7DF01BD8" w14:textId="77777777" w:rsidR="006D6FD6" w:rsidRPr="006D6FD6" w:rsidRDefault="006D6FD6" w:rsidP="006D6FD6">
        <w:pPr>
          <w:pStyle w:val="Footer"/>
          <w:jc w:val="center"/>
          <w:rPr>
            <w:sz w:val="28"/>
            <w:szCs w:val="28"/>
          </w:rPr>
        </w:pPr>
        <w:r w:rsidRPr="006D6FD6">
          <w:rPr>
            <w:sz w:val="28"/>
            <w:szCs w:val="28"/>
          </w:rPr>
          <w:fldChar w:fldCharType="begin"/>
        </w:r>
        <w:r w:rsidRPr="006D6FD6">
          <w:rPr>
            <w:sz w:val="28"/>
            <w:szCs w:val="28"/>
          </w:rPr>
          <w:instrText xml:space="preserve"> PAGE   \* MERGEFORMAT </w:instrText>
        </w:r>
        <w:r w:rsidRPr="006D6FD6">
          <w:rPr>
            <w:sz w:val="28"/>
            <w:szCs w:val="28"/>
          </w:rPr>
          <w:fldChar w:fldCharType="separate"/>
        </w:r>
        <w:r w:rsidR="00BC5928">
          <w:rPr>
            <w:noProof/>
            <w:sz w:val="28"/>
            <w:szCs w:val="28"/>
          </w:rPr>
          <w:t>1</w:t>
        </w:r>
        <w:r w:rsidRPr="006D6FD6">
          <w:rPr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913CC" w14:textId="77777777" w:rsidR="00761B7D" w:rsidRDefault="00761B7D" w:rsidP="001453D5">
      <w:pPr>
        <w:spacing w:after="0" w:line="240" w:lineRule="auto"/>
      </w:pPr>
      <w:r>
        <w:separator/>
      </w:r>
    </w:p>
  </w:footnote>
  <w:footnote w:type="continuationSeparator" w:id="0">
    <w:p w14:paraId="1E40D333" w14:textId="77777777" w:rsidR="00761B7D" w:rsidRDefault="00761B7D" w:rsidP="00145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F182E" w14:textId="11DBFBC7" w:rsidR="001453D5" w:rsidRDefault="00F50E98">
    <w:pPr>
      <w:pStyle w:val="Header"/>
    </w:pPr>
    <w:fldSimple w:instr=" FILENAME  \* Upper  \* MERGEFORMAT ">
      <w:r w:rsidR="00367BD6">
        <w:rPr>
          <w:noProof/>
        </w:rPr>
        <w:t>ZIET4500 BUILDING 16 ROOM G04 ACCESS FORM</w:t>
      </w:r>
    </w:fldSimple>
    <w:r w:rsidR="001453D5">
      <w:t xml:space="preserve"> </w:t>
    </w:r>
    <w:r w:rsidR="001453D5">
      <w:fldChar w:fldCharType="begin"/>
    </w:r>
    <w:r w:rsidR="001453D5">
      <w:instrText xml:space="preserve"> SAVEDATE  \@ "d MMM. yy"  \* MERGEFORMAT </w:instrText>
    </w:r>
    <w:r w:rsidR="001453D5">
      <w:fldChar w:fldCharType="separate"/>
    </w:r>
    <w:r w:rsidR="009520B9">
      <w:rPr>
        <w:noProof/>
      </w:rPr>
      <w:t>20 Dec. 18</w:t>
    </w:r>
    <w:r w:rsidR="001453D5">
      <w:fldChar w:fldCharType="end"/>
    </w:r>
  </w:p>
  <w:p w14:paraId="312F7487" w14:textId="77777777" w:rsidR="001453D5" w:rsidRDefault="001453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1DB9"/>
    <w:multiLevelType w:val="hybridMultilevel"/>
    <w:tmpl w:val="0554B4B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82CD9"/>
    <w:multiLevelType w:val="hybridMultilevel"/>
    <w:tmpl w:val="5492E00E"/>
    <w:lvl w:ilvl="0" w:tplc="277C36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B14A0"/>
    <w:multiLevelType w:val="hybridMultilevel"/>
    <w:tmpl w:val="872C160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956D6"/>
    <w:multiLevelType w:val="hybridMultilevel"/>
    <w:tmpl w:val="5F00023E"/>
    <w:lvl w:ilvl="0" w:tplc="ED50B886">
      <w:start w:val="1"/>
      <w:numFmt w:val="decimal"/>
      <w:lvlText w:val="(%1)"/>
      <w:lvlJc w:val="left"/>
      <w:pPr>
        <w:ind w:left="2062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782" w:hanging="360"/>
      </w:pPr>
    </w:lvl>
    <w:lvl w:ilvl="2" w:tplc="0C09001B" w:tentative="1">
      <w:start w:val="1"/>
      <w:numFmt w:val="lowerRoman"/>
      <w:lvlText w:val="%3."/>
      <w:lvlJc w:val="right"/>
      <w:pPr>
        <w:ind w:left="3502" w:hanging="180"/>
      </w:pPr>
    </w:lvl>
    <w:lvl w:ilvl="3" w:tplc="0C09000F" w:tentative="1">
      <w:start w:val="1"/>
      <w:numFmt w:val="decimal"/>
      <w:lvlText w:val="%4."/>
      <w:lvlJc w:val="left"/>
      <w:pPr>
        <w:ind w:left="4222" w:hanging="360"/>
      </w:pPr>
    </w:lvl>
    <w:lvl w:ilvl="4" w:tplc="0C090019" w:tentative="1">
      <w:start w:val="1"/>
      <w:numFmt w:val="lowerLetter"/>
      <w:lvlText w:val="%5."/>
      <w:lvlJc w:val="left"/>
      <w:pPr>
        <w:ind w:left="4942" w:hanging="360"/>
      </w:pPr>
    </w:lvl>
    <w:lvl w:ilvl="5" w:tplc="0C09001B" w:tentative="1">
      <w:start w:val="1"/>
      <w:numFmt w:val="lowerRoman"/>
      <w:lvlText w:val="%6."/>
      <w:lvlJc w:val="right"/>
      <w:pPr>
        <w:ind w:left="5662" w:hanging="180"/>
      </w:pPr>
    </w:lvl>
    <w:lvl w:ilvl="6" w:tplc="0C09000F" w:tentative="1">
      <w:start w:val="1"/>
      <w:numFmt w:val="decimal"/>
      <w:lvlText w:val="%7."/>
      <w:lvlJc w:val="left"/>
      <w:pPr>
        <w:ind w:left="6382" w:hanging="360"/>
      </w:pPr>
    </w:lvl>
    <w:lvl w:ilvl="7" w:tplc="0C090019" w:tentative="1">
      <w:start w:val="1"/>
      <w:numFmt w:val="lowerLetter"/>
      <w:lvlText w:val="%8."/>
      <w:lvlJc w:val="left"/>
      <w:pPr>
        <w:ind w:left="7102" w:hanging="360"/>
      </w:pPr>
    </w:lvl>
    <w:lvl w:ilvl="8" w:tplc="0C09001B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ABB"/>
    <w:rsid w:val="00042FD8"/>
    <w:rsid w:val="000701A2"/>
    <w:rsid w:val="000F3302"/>
    <w:rsid w:val="001111E7"/>
    <w:rsid w:val="001453D5"/>
    <w:rsid w:val="001B5AE5"/>
    <w:rsid w:val="00273C79"/>
    <w:rsid w:val="00294A41"/>
    <w:rsid w:val="00343C72"/>
    <w:rsid w:val="00367BD6"/>
    <w:rsid w:val="00520622"/>
    <w:rsid w:val="0055170C"/>
    <w:rsid w:val="00622A90"/>
    <w:rsid w:val="00655113"/>
    <w:rsid w:val="006D6FD6"/>
    <w:rsid w:val="00707274"/>
    <w:rsid w:val="007578F8"/>
    <w:rsid w:val="00761B7D"/>
    <w:rsid w:val="007B4426"/>
    <w:rsid w:val="007F789F"/>
    <w:rsid w:val="008271FA"/>
    <w:rsid w:val="008978DD"/>
    <w:rsid w:val="008A06DD"/>
    <w:rsid w:val="008D1DB6"/>
    <w:rsid w:val="009520B9"/>
    <w:rsid w:val="009F51C0"/>
    <w:rsid w:val="00A407CD"/>
    <w:rsid w:val="00AE4EA9"/>
    <w:rsid w:val="00AE7E08"/>
    <w:rsid w:val="00BC5928"/>
    <w:rsid w:val="00BE117A"/>
    <w:rsid w:val="00C32ABB"/>
    <w:rsid w:val="00C766AD"/>
    <w:rsid w:val="00CF504D"/>
    <w:rsid w:val="00DE6833"/>
    <w:rsid w:val="00E00FBA"/>
    <w:rsid w:val="00E51DA5"/>
    <w:rsid w:val="00E7032F"/>
    <w:rsid w:val="00ED0ACE"/>
    <w:rsid w:val="00F25D4C"/>
    <w:rsid w:val="00F50E98"/>
    <w:rsid w:val="00FA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D247D"/>
  <w15:chartTrackingRefBased/>
  <w15:docId w15:val="{F60080BB-7CC5-4702-A203-3341931F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5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3D5"/>
  </w:style>
  <w:style w:type="paragraph" w:styleId="Footer">
    <w:name w:val="footer"/>
    <w:basedOn w:val="Normal"/>
    <w:link w:val="FooterChar"/>
    <w:uiPriority w:val="99"/>
    <w:unhideWhenUsed/>
    <w:rsid w:val="00145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3D5"/>
  </w:style>
  <w:style w:type="paragraph" w:styleId="ListParagraph">
    <w:name w:val="List Paragraph"/>
    <w:basedOn w:val="Normal"/>
    <w:uiPriority w:val="34"/>
    <w:qFormat/>
    <w:rsid w:val="00622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6DD"/>
    <w:rPr>
      <w:color w:val="0000FF"/>
      <w:u w:val="single"/>
    </w:rPr>
  </w:style>
  <w:style w:type="paragraph" w:customStyle="1" w:styleId="Default">
    <w:name w:val="Default"/>
    <w:rsid w:val="000F33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978D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B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8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hs.unsw.edu.au/hs_procedures_forms/index.html" TargetMode="External"/><Relationship Id="rId13" Type="http://schemas.openxmlformats.org/officeDocument/2006/relationships/hyperlink" Target="https://gateway.unsw.adfa.edu.au/iseit/wiki-hos/pmwiki.php?n=Admin.Admin?action=download&amp;upname=After%20Hours%20Work%20Approval%20Form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ateway.unsw.adfa.edu.au/iseit/wiki-hos/pmwiki.php?n=Admin.Admin?action=download&amp;upname=Guidelines%20-%20Lab%20access%20After%20Hours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hs.unsw.edu.au/hs_procedures_forms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30960-325B-426B-9829-3990A27CF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King Lee</dc:creator>
  <cp:keywords/>
  <dc:description/>
  <cp:lastModifiedBy>Chiking Lee</cp:lastModifiedBy>
  <cp:revision>21</cp:revision>
  <cp:lastPrinted>2017-02-10T02:59:00Z</cp:lastPrinted>
  <dcterms:created xsi:type="dcterms:W3CDTF">2017-02-02T02:23:00Z</dcterms:created>
  <dcterms:modified xsi:type="dcterms:W3CDTF">2018-12-20T01:21:00Z</dcterms:modified>
</cp:coreProperties>
</file>