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47784" w14:textId="77777777" w:rsidR="0049115F" w:rsidRDefault="0049115F" w:rsidP="0049115F">
      <w:pPr>
        <w:jc w:val="center"/>
        <w:rPr>
          <w:b/>
          <w:bCs/>
          <w:sz w:val="48"/>
          <w:szCs w:val="48"/>
        </w:rPr>
      </w:pPr>
    </w:p>
    <w:p w14:paraId="3C352BD5" w14:textId="77777777" w:rsidR="0049115F" w:rsidRDefault="0049115F" w:rsidP="0049115F">
      <w:pPr>
        <w:jc w:val="center"/>
        <w:rPr>
          <w:b/>
          <w:bCs/>
          <w:sz w:val="48"/>
          <w:szCs w:val="48"/>
        </w:rPr>
      </w:pPr>
    </w:p>
    <w:p w14:paraId="4A4E735D" w14:textId="343BC5B6" w:rsidR="0049115F" w:rsidRPr="0098163E" w:rsidRDefault="0049115F" w:rsidP="00CF64BD">
      <w:pPr>
        <w:pStyle w:val="Title"/>
        <w:jc w:val="center"/>
        <w:rPr>
          <w:b/>
          <w:bCs/>
          <w:sz w:val="52"/>
          <w:szCs w:val="52"/>
        </w:rPr>
      </w:pPr>
      <w:r w:rsidRPr="0098163E">
        <w:rPr>
          <w:b/>
          <w:bCs/>
          <w:sz w:val="52"/>
          <w:szCs w:val="52"/>
        </w:rPr>
        <w:t>Design of a small satellite UHF identification and TT&amp;C radio beacon</w:t>
      </w:r>
    </w:p>
    <w:p w14:paraId="741C989A" w14:textId="77777777" w:rsidR="008F5673" w:rsidRPr="008F5673" w:rsidRDefault="008F5673" w:rsidP="008F5673">
      <w:pPr>
        <w:jc w:val="center"/>
        <w:rPr>
          <w:b/>
          <w:bCs/>
          <w:sz w:val="52"/>
          <w:szCs w:val="52"/>
        </w:rPr>
      </w:pPr>
    </w:p>
    <w:p w14:paraId="7CED3F07" w14:textId="104E7572" w:rsidR="0049115F" w:rsidRDefault="008F5673" w:rsidP="0049115F">
      <w:pPr>
        <w:jc w:val="center"/>
        <w:rPr>
          <w:b/>
          <w:bCs/>
          <w:sz w:val="48"/>
          <w:szCs w:val="48"/>
        </w:rPr>
      </w:pPr>
      <w:r>
        <w:rPr>
          <w:noProof/>
        </w:rPr>
        <w:drawing>
          <wp:inline distT="0" distB="0" distL="0" distR="0" wp14:anchorId="520A1F3B" wp14:editId="51E395B6">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0C183F9" w14:textId="77777777" w:rsidR="0049115F" w:rsidRPr="0049115F" w:rsidRDefault="0049115F" w:rsidP="0049115F">
      <w:pPr>
        <w:jc w:val="center"/>
        <w:rPr>
          <w:b/>
          <w:bCs/>
          <w:sz w:val="48"/>
          <w:szCs w:val="48"/>
        </w:rPr>
      </w:pPr>
    </w:p>
    <w:p w14:paraId="571A2D2A" w14:textId="579BC3FD" w:rsidR="0049115F" w:rsidRPr="003B615B" w:rsidRDefault="0049115F" w:rsidP="00CF64BD">
      <w:pPr>
        <w:pStyle w:val="Subtitle"/>
        <w:jc w:val="center"/>
        <w:rPr>
          <w:b/>
          <w:bCs/>
        </w:rPr>
      </w:pPr>
      <w:r w:rsidRPr="003B615B">
        <w:rPr>
          <w:b/>
          <w:bCs/>
        </w:rPr>
        <w:t>Originator – Pilot Officer Travis J McKee</w:t>
      </w:r>
    </w:p>
    <w:p w14:paraId="61D741D5" w14:textId="68959582" w:rsidR="0049115F" w:rsidRPr="003B615B" w:rsidRDefault="0049115F" w:rsidP="00CF64BD">
      <w:pPr>
        <w:pStyle w:val="Subtitle"/>
        <w:jc w:val="center"/>
        <w:rPr>
          <w:b/>
          <w:bCs/>
        </w:rPr>
      </w:pPr>
      <w:r w:rsidRPr="003B615B">
        <w:rPr>
          <w:b/>
          <w:bCs/>
        </w:rPr>
        <w:t>Supervisors – Dr Edwin Peters and Dr Craig Benson</w:t>
      </w:r>
    </w:p>
    <w:p w14:paraId="307D0130" w14:textId="77777777" w:rsidR="001813CD" w:rsidRPr="003B615B" w:rsidRDefault="0049115F" w:rsidP="00CF64BD">
      <w:pPr>
        <w:pStyle w:val="Subtitle"/>
        <w:jc w:val="center"/>
        <w:rPr>
          <w:b/>
          <w:bCs/>
        </w:rPr>
        <w:sectPr w:rsidR="001813CD" w:rsidRPr="003B615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sidRPr="003B615B">
        <w:rPr>
          <w:b/>
          <w:bCs/>
        </w:rPr>
        <w:t>The University of New South Wales at the Australian Defence Force Academy</w:t>
      </w:r>
    </w:p>
    <w:sdt>
      <w:sdtPr>
        <w:id w:val="-21247713"/>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384E3FA8" w14:textId="5EE7D836" w:rsidR="001B6933" w:rsidRDefault="001B6933">
          <w:pPr>
            <w:pStyle w:val="TOCHeading"/>
          </w:pPr>
          <w:r>
            <w:t>Contents</w:t>
          </w:r>
        </w:p>
        <w:p w14:paraId="5A6409F5" w14:textId="4E6F64EA" w:rsidR="001B6933" w:rsidRDefault="001B6933">
          <w:pPr>
            <w:pStyle w:val="TOC1"/>
            <w:tabs>
              <w:tab w:val="right" w:leader="dot" w:pos="9016"/>
            </w:tabs>
            <w:rPr>
              <w:noProof/>
              <w:lang w:eastAsia="en-AU"/>
            </w:rPr>
          </w:pPr>
          <w:r>
            <w:fldChar w:fldCharType="begin"/>
          </w:r>
          <w:r>
            <w:instrText xml:space="preserve"> TOC \o "1-3" \h \z \u </w:instrText>
          </w:r>
          <w:r>
            <w:fldChar w:fldCharType="separate"/>
          </w:r>
          <w:hyperlink w:anchor="_Toc42251485" w:history="1">
            <w:r w:rsidRPr="00686786">
              <w:rPr>
                <w:rStyle w:val="Hyperlink"/>
                <w:noProof/>
              </w:rPr>
              <w:t>Introduction</w:t>
            </w:r>
            <w:r>
              <w:rPr>
                <w:noProof/>
                <w:webHidden/>
              </w:rPr>
              <w:tab/>
            </w:r>
            <w:r>
              <w:rPr>
                <w:noProof/>
                <w:webHidden/>
              </w:rPr>
              <w:fldChar w:fldCharType="begin"/>
            </w:r>
            <w:r>
              <w:rPr>
                <w:noProof/>
                <w:webHidden/>
              </w:rPr>
              <w:instrText xml:space="preserve"> PAGEREF _Toc42251485 \h </w:instrText>
            </w:r>
            <w:r>
              <w:rPr>
                <w:noProof/>
                <w:webHidden/>
              </w:rPr>
            </w:r>
            <w:r>
              <w:rPr>
                <w:noProof/>
                <w:webHidden/>
              </w:rPr>
              <w:fldChar w:fldCharType="separate"/>
            </w:r>
            <w:r>
              <w:rPr>
                <w:noProof/>
                <w:webHidden/>
              </w:rPr>
              <w:t>3</w:t>
            </w:r>
            <w:r>
              <w:rPr>
                <w:noProof/>
                <w:webHidden/>
              </w:rPr>
              <w:fldChar w:fldCharType="end"/>
            </w:r>
          </w:hyperlink>
        </w:p>
        <w:p w14:paraId="4ADEE581" w14:textId="0ABE3625" w:rsidR="001B6933" w:rsidRDefault="001B6933">
          <w:pPr>
            <w:pStyle w:val="TOC2"/>
            <w:tabs>
              <w:tab w:val="right" w:leader="dot" w:pos="9016"/>
            </w:tabs>
            <w:rPr>
              <w:noProof/>
              <w:lang w:eastAsia="en-AU"/>
            </w:rPr>
          </w:pPr>
          <w:hyperlink w:anchor="_Toc42251486" w:history="1">
            <w:r w:rsidRPr="00686786">
              <w:rPr>
                <w:rStyle w:val="Hyperlink"/>
                <w:noProof/>
              </w:rPr>
              <w:t>Quick Overview (Abstract)</w:t>
            </w:r>
            <w:r>
              <w:rPr>
                <w:noProof/>
                <w:webHidden/>
              </w:rPr>
              <w:tab/>
            </w:r>
            <w:r>
              <w:rPr>
                <w:noProof/>
                <w:webHidden/>
              </w:rPr>
              <w:fldChar w:fldCharType="begin"/>
            </w:r>
            <w:r>
              <w:rPr>
                <w:noProof/>
                <w:webHidden/>
              </w:rPr>
              <w:instrText xml:space="preserve"> PAGEREF _Toc42251486 \h </w:instrText>
            </w:r>
            <w:r>
              <w:rPr>
                <w:noProof/>
                <w:webHidden/>
              </w:rPr>
            </w:r>
            <w:r>
              <w:rPr>
                <w:noProof/>
                <w:webHidden/>
              </w:rPr>
              <w:fldChar w:fldCharType="separate"/>
            </w:r>
            <w:r>
              <w:rPr>
                <w:noProof/>
                <w:webHidden/>
              </w:rPr>
              <w:t>3</w:t>
            </w:r>
            <w:r>
              <w:rPr>
                <w:noProof/>
                <w:webHidden/>
              </w:rPr>
              <w:fldChar w:fldCharType="end"/>
            </w:r>
          </w:hyperlink>
        </w:p>
        <w:p w14:paraId="6417561C" w14:textId="458C9DBF" w:rsidR="001B6933" w:rsidRDefault="001B6933">
          <w:pPr>
            <w:pStyle w:val="TOC2"/>
            <w:tabs>
              <w:tab w:val="right" w:leader="dot" w:pos="9016"/>
            </w:tabs>
            <w:rPr>
              <w:noProof/>
              <w:lang w:eastAsia="en-AU"/>
            </w:rPr>
          </w:pPr>
          <w:hyperlink w:anchor="_Toc42251487" w:history="1">
            <w:r w:rsidRPr="00686786">
              <w:rPr>
                <w:rStyle w:val="Hyperlink"/>
                <w:noProof/>
              </w:rPr>
              <w:t>Background</w:t>
            </w:r>
            <w:r>
              <w:rPr>
                <w:noProof/>
                <w:webHidden/>
              </w:rPr>
              <w:tab/>
            </w:r>
            <w:r>
              <w:rPr>
                <w:noProof/>
                <w:webHidden/>
              </w:rPr>
              <w:fldChar w:fldCharType="begin"/>
            </w:r>
            <w:r>
              <w:rPr>
                <w:noProof/>
                <w:webHidden/>
              </w:rPr>
              <w:instrText xml:space="preserve"> PAGEREF _Toc42251487 \h </w:instrText>
            </w:r>
            <w:r>
              <w:rPr>
                <w:noProof/>
                <w:webHidden/>
              </w:rPr>
            </w:r>
            <w:r>
              <w:rPr>
                <w:noProof/>
                <w:webHidden/>
              </w:rPr>
              <w:fldChar w:fldCharType="separate"/>
            </w:r>
            <w:r>
              <w:rPr>
                <w:noProof/>
                <w:webHidden/>
              </w:rPr>
              <w:t>3</w:t>
            </w:r>
            <w:r>
              <w:rPr>
                <w:noProof/>
                <w:webHidden/>
              </w:rPr>
              <w:fldChar w:fldCharType="end"/>
            </w:r>
          </w:hyperlink>
        </w:p>
        <w:p w14:paraId="6E4F5E9D" w14:textId="2E16891D" w:rsidR="001B6933" w:rsidRDefault="001B6933">
          <w:pPr>
            <w:pStyle w:val="TOC2"/>
            <w:tabs>
              <w:tab w:val="right" w:leader="dot" w:pos="9016"/>
            </w:tabs>
            <w:rPr>
              <w:noProof/>
              <w:lang w:eastAsia="en-AU"/>
            </w:rPr>
          </w:pPr>
          <w:hyperlink w:anchor="_Toc42251488" w:history="1">
            <w:r w:rsidRPr="00686786">
              <w:rPr>
                <w:rStyle w:val="Hyperlink"/>
                <w:noProof/>
              </w:rPr>
              <w:t>Aim</w:t>
            </w:r>
            <w:r>
              <w:rPr>
                <w:noProof/>
                <w:webHidden/>
              </w:rPr>
              <w:tab/>
            </w:r>
            <w:r>
              <w:rPr>
                <w:noProof/>
                <w:webHidden/>
              </w:rPr>
              <w:fldChar w:fldCharType="begin"/>
            </w:r>
            <w:r>
              <w:rPr>
                <w:noProof/>
                <w:webHidden/>
              </w:rPr>
              <w:instrText xml:space="preserve"> PAGEREF _Toc42251488 \h </w:instrText>
            </w:r>
            <w:r>
              <w:rPr>
                <w:noProof/>
                <w:webHidden/>
              </w:rPr>
            </w:r>
            <w:r>
              <w:rPr>
                <w:noProof/>
                <w:webHidden/>
              </w:rPr>
              <w:fldChar w:fldCharType="separate"/>
            </w:r>
            <w:r>
              <w:rPr>
                <w:noProof/>
                <w:webHidden/>
              </w:rPr>
              <w:t>4</w:t>
            </w:r>
            <w:r>
              <w:rPr>
                <w:noProof/>
                <w:webHidden/>
              </w:rPr>
              <w:fldChar w:fldCharType="end"/>
            </w:r>
          </w:hyperlink>
        </w:p>
        <w:p w14:paraId="75EDA332" w14:textId="16AB5880" w:rsidR="001B6933" w:rsidRDefault="001B6933">
          <w:pPr>
            <w:pStyle w:val="TOC2"/>
            <w:tabs>
              <w:tab w:val="right" w:leader="dot" w:pos="9016"/>
            </w:tabs>
            <w:rPr>
              <w:noProof/>
              <w:lang w:eastAsia="en-AU"/>
            </w:rPr>
          </w:pPr>
          <w:hyperlink w:anchor="_Toc42251489" w:history="1">
            <w:r w:rsidRPr="00686786">
              <w:rPr>
                <w:rStyle w:val="Hyperlink"/>
                <w:noProof/>
              </w:rPr>
              <w:t>Requirement</w:t>
            </w:r>
            <w:r>
              <w:rPr>
                <w:noProof/>
                <w:webHidden/>
              </w:rPr>
              <w:tab/>
            </w:r>
            <w:r>
              <w:rPr>
                <w:noProof/>
                <w:webHidden/>
              </w:rPr>
              <w:fldChar w:fldCharType="begin"/>
            </w:r>
            <w:r>
              <w:rPr>
                <w:noProof/>
                <w:webHidden/>
              </w:rPr>
              <w:instrText xml:space="preserve"> PAGEREF _Toc42251489 \h </w:instrText>
            </w:r>
            <w:r>
              <w:rPr>
                <w:noProof/>
                <w:webHidden/>
              </w:rPr>
            </w:r>
            <w:r>
              <w:rPr>
                <w:noProof/>
                <w:webHidden/>
              </w:rPr>
              <w:fldChar w:fldCharType="separate"/>
            </w:r>
            <w:r>
              <w:rPr>
                <w:noProof/>
                <w:webHidden/>
              </w:rPr>
              <w:t>4</w:t>
            </w:r>
            <w:r>
              <w:rPr>
                <w:noProof/>
                <w:webHidden/>
              </w:rPr>
              <w:fldChar w:fldCharType="end"/>
            </w:r>
          </w:hyperlink>
        </w:p>
        <w:p w14:paraId="389AA03D" w14:textId="62A7D1D2" w:rsidR="001B6933" w:rsidRDefault="001B6933">
          <w:pPr>
            <w:pStyle w:val="TOC1"/>
            <w:tabs>
              <w:tab w:val="right" w:leader="dot" w:pos="9016"/>
            </w:tabs>
            <w:rPr>
              <w:noProof/>
              <w:lang w:eastAsia="en-AU"/>
            </w:rPr>
          </w:pPr>
          <w:hyperlink w:anchor="_Toc42251490" w:history="1">
            <w:r w:rsidRPr="00686786">
              <w:rPr>
                <w:rStyle w:val="Hyperlink"/>
                <w:noProof/>
              </w:rPr>
              <w:t>System Overview</w:t>
            </w:r>
            <w:r>
              <w:rPr>
                <w:noProof/>
                <w:webHidden/>
              </w:rPr>
              <w:tab/>
            </w:r>
            <w:r>
              <w:rPr>
                <w:noProof/>
                <w:webHidden/>
              </w:rPr>
              <w:fldChar w:fldCharType="begin"/>
            </w:r>
            <w:r>
              <w:rPr>
                <w:noProof/>
                <w:webHidden/>
              </w:rPr>
              <w:instrText xml:space="preserve"> PAGEREF _Toc42251490 \h </w:instrText>
            </w:r>
            <w:r>
              <w:rPr>
                <w:noProof/>
                <w:webHidden/>
              </w:rPr>
            </w:r>
            <w:r>
              <w:rPr>
                <w:noProof/>
                <w:webHidden/>
              </w:rPr>
              <w:fldChar w:fldCharType="separate"/>
            </w:r>
            <w:r>
              <w:rPr>
                <w:noProof/>
                <w:webHidden/>
              </w:rPr>
              <w:t>6</w:t>
            </w:r>
            <w:r>
              <w:rPr>
                <w:noProof/>
                <w:webHidden/>
              </w:rPr>
              <w:fldChar w:fldCharType="end"/>
            </w:r>
          </w:hyperlink>
        </w:p>
        <w:p w14:paraId="1F020D5E" w14:textId="39898DD0" w:rsidR="001B6933" w:rsidRDefault="001B6933">
          <w:pPr>
            <w:pStyle w:val="TOC1"/>
            <w:tabs>
              <w:tab w:val="right" w:leader="dot" w:pos="9016"/>
            </w:tabs>
            <w:rPr>
              <w:noProof/>
              <w:lang w:eastAsia="en-AU"/>
            </w:rPr>
          </w:pPr>
          <w:hyperlink w:anchor="_Toc42251491" w:history="1">
            <w:r w:rsidRPr="00686786">
              <w:rPr>
                <w:rStyle w:val="Hyperlink"/>
                <w:noProof/>
              </w:rPr>
              <w:t>Solar power generation subsystem</w:t>
            </w:r>
            <w:r>
              <w:rPr>
                <w:noProof/>
                <w:webHidden/>
              </w:rPr>
              <w:tab/>
            </w:r>
            <w:r>
              <w:rPr>
                <w:noProof/>
                <w:webHidden/>
              </w:rPr>
              <w:fldChar w:fldCharType="begin"/>
            </w:r>
            <w:r>
              <w:rPr>
                <w:noProof/>
                <w:webHidden/>
              </w:rPr>
              <w:instrText xml:space="preserve"> PAGEREF _Toc42251491 \h </w:instrText>
            </w:r>
            <w:r>
              <w:rPr>
                <w:noProof/>
                <w:webHidden/>
              </w:rPr>
            </w:r>
            <w:r>
              <w:rPr>
                <w:noProof/>
                <w:webHidden/>
              </w:rPr>
              <w:fldChar w:fldCharType="separate"/>
            </w:r>
            <w:r>
              <w:rPr>
                <w:noProof/>
                <w:webHidden/>
              </w:rPr>
              <w:t>8</w:t>
            </w:r>
            <w:r>
              <w:rPr>
                <w:noProof/>
                <w:webHidden/>
              </w:rPr>
              <w:fldChar w:fldCharType="end"/>
            </w:r>
          </w:hyperlink>
        </w:p>
        <w:p w14:paraId="2CC79462" w14:textId="7721A21B" w:rsidR="001B6933" w:rsidRDefault="001B6933">
          <w:pPr>
            <w:pStyle w:val="TOC2"/>
            <w:tabs>
              <w:tab w:val="right" w:leader="dot" w:pos="9016"/>
            </w:tabs>
            <w:rPr>
              <w:noProof/>
              <w:lang w:eastAsia="en-AU"/>
            </w:rPr>
          </w:pPr>
          <w:hyperlink w:anchor="_Toc42251492" w:history="1">
            <w:r w:rsidRPr="00686786">
              <w:rPr>
                <w:rStyle w:val="Hyperlink"/>
                <w:noProof/>
              </w:rPr>
              <w:t>Power Budget</w:t>
            </w:r>
            <w:r>
              <w:rPr>
                <w:noProof/>
                <w:webHidden/>
              </w:rPr>
              <w:tab/>
            </w:r>
            <w:r>
              <w:rPr>
                <w:noProof/>
                <w:webHidden/>
              </w:rPr>
              <w:fldChar w:fldCharType="begin"/>
            </w:r>
            <w:r>
              <w:rPr>
                <w:noProof/>
                <w:webHidden/>
              </w:rPr>
              <w:instrText xml:space="preserve"> PAGEREF _Toc42251492 \h </w:instrText>
            </w:r>
            <w:r>
              <w:rPr>
                <w:noProof/>
                <w:webHidden/>
              </w:rPr>
            </w:r>
            <w:r>
              <w:rPr>
                <w:noProof/>
                <w:webHidden/>
              </w:rPr>
              <w:fldChar w:fldCharType="separate"/>
            </w:r>
            <w:r>
              <w:rPr>
                <w:noProof/>
                <w:webHidden/>
              </w:rPr>
              <w:t>8</w:t>
            </w:r>
            <w:r>
              <w:rPr>
                <w:noProof/>
                <w:webHidden/>
              </w:rPr>
              <w:fldChar w:fldCharType="end"/>
            </w:r>
          </w:hyperlink>
        </w:p>
        <w:p w14:paraId="7F944725" w14:textId="2F0FF519" w:rsidR="001B6933" w:rsidRDefault="001B6933">
          <w:pPr>
            <w:pStyle w:val="TOC3"/>
            <w:tabs>
              <w:tab w:val="right" w:leader="dot" w:pos="9016"/>
            </w:tabs>
            <w:rPr>
              <w:noProof/>
              <w:lang w:eastAsia="en-AU"/>
            </w:rPr>
          </w:pPr>
          <w:hyperlink w:anchor="_Toc42251493" w:history="1">
            <w:r w:rsidRPr="00686786">
              <w:rPr>
                <w:rStyle w:val="Hyperlink"/>
                <w:noProof/>
              </w:rPr>
              <w:t>Power regulation</w:t>
            </w:r>
            <w:r>
              <w:rPr>
                <w:noProof/>
                <w:webHidden/>
              </w:rPr>
              <w:tab/>
            </w:r>
            <w:r>
              <w:rPr>
                <w:noProof/>
                <w:webHidden/>
              </w:rPr>
              <w:fldChar w:fldCharType="begin"/>
            </w:r>
            <w:r>
              <w:rPr>
                <w:noProof/>
                <w:webHidden/>
              </w:rPr>
              <w:instrText xml:space="preserve"> PAGEREF _Toc42251493 \h </w:instrText>
            </w:r>
            <w:r>
              <w:rPr>
                <w:noProof/>
                <w:webHidden/>
              </w:rPr>
            </w:r>
            <w:r>
              <w:rPr>
                <w:noProof/>
                <w:webHidden/>
              </w:rPr>
              <w:fldChar w:fldCharType="separate"/>
            </w:r>
            <w:r>
              <w:rPr>
                <w:noProof/>
                <w:webHidden/>
              </w:rPr>
              <w:t>8</w:t>
            </w:r>
            <w:r>
              <w:rPr>
                <w:noProof/>
                <w:webHidden/>
              </w:rPr>
              <w:fldChar w:fldCharType="end"/>
            </w:r>
          </w:hyperlink>
        </w:p>
        <w:p w14:paraId="767A4495" w14:textId="075E9AE5" w:rsidR="001B6933" w:rsidRDefault="001B6933">
          <w:pPr>
            <w:pStyle w:val="TOC3"/>
            <w:tabs>
              <w:tab w:val="right" w:leader="dot" w:pos="9016"/>
            </w:tabs>
            <w:rPr>
              <w:noProof/>
              <w:lang w:eastAsia="en-AU"/>
            </w:rPr>
          </w:pPr>
          <w:hyperlink w:anchor="_Toc42251494" w:history="1">
            <w:r w:rsidRPr="00686786">
              <w:rPr>
                <w:rStyle w:val="Hyperlink"/>
                <w:noProof/>
              </w:rPr>
              <w:t>Computer sub-system</w:t>
            </w:r>
            <w:r>
              <w:rPr>
                <w:noProof/>
                <w:webHidden/>
              </w:rPr>
              <w:tab/>
            </w:r>
            <w:r>
              <w:rPr>
                <w:noProof/>
                <w:webHidden/>
              </w:rPr>
              <w:fldChar w:fldCharType="begin"/>
            </w:r>
            <w:r>
              <w:rPr>
                <w:noProof/>
                <w:webHidden/>
              </w:rPr>
              <w:instrText xml:space="preserve"> PAGEREF _Toc42251494 \h </w:instrText>
            </w:r>
            <w:r>
              <w:rPr>
                <w:noProof/>
                <w:webHidden/>
              </w:rPr>
            </w:r>
            <w:r>
              <w:rPr>
                <w:noProof/>
                <w:webHidden/>
              </w:rPr>
              <w:fldChar w:fldCharType="separate"/>
            </w:r>
            <w:r>
              <w:rPr>
                <w:noProof/>
                <w:webHidden/>
              </w:rPr>
              <w:t>8</w:t>
            </w:r>
            <w:r>
              <w:rPr>
                <w:noProof/>
                <w:webHidden/>
              </w:rPr>
              <w:fldChar w:fldCharType="end"/>
            </w:r>
          </w:hyperlink>
        </w:p>
        <w:p w14:paraId="4BA608EE" w14:textId="7FD31C5C" w:rsidR="001B6933" w:rsidRDefault="001B6933">
          <w:pPr>
            <w:pStyle w:val="TOC3"/>
            <w:tabs>
              <w:tab w:val="right" w:leader="dot" w:pos="9016"/>
            </w:tabs>
            <w:rPr>
              <w:noProof/>
              <w:lang w:eastAsia="en-AU"/>
            </w:rPr>
          </w:pPr>
          <w:hyperlink w:anchor="_Toc42251495" w:history="1">
            <w:r w:rsidRPr="00686786">
              <w:rPr>
                <w:rStyle w:val="Hyperlink"/>
                <w:noProof/>
              </w:rPr>
              <w:t>Radio sub-system</w:t>
            </w:r>
            <w:r>
              <w:rPr>
                <w:noProof/>
                <w:webHidden/>
              </w:rPr>
              <w:tab/>
            </w:r>
            <w:r>
              <w:rPr>
                <w:noProof/>
                <w:webHidden/>
              </w:rPr>
              <w:fldChar w:fldCharType="begin"/>
            </w:r>
            <w:r>
              <w:rPr>
                <w:noProof/>
                <w:webHidden/>
              </w:rPr>
              <w:instrText xml:space="preserve"> PAGEREF _Toc42251495 \h </w:instrText>
            </w:r>
            <w:r>
              <w:rPr>
                <w:noProof/>
                <w:webHidden/>
              </w:rPr>
            </w:r>
            <w:r>
              <w:rPr>
                <w:noProof/>
                <w:webHidden/>
              </w:rPr>
              <w:fldChar w:fldCharType="separate"/>
            </w:r>
            <w:r>
              <w:rPr>
                <w:noProof/>
                <w:webHidden/>
              </w:rPr>
              <w:t>8</w:t>
            </w:r>
            <w:r>
              <w:rPr>
                <w:noProof/>
                <w:webHidden/>
              </w:rPr>
              <w:fldChar w:fldCharType="end"/>
            </w:r>
          </w:hyperlink>
        </w:p>
        <w:p w14:paraId="3BB17597" w14:textId="2E73E740" w:rsidR="001B6933" w:rsidRDefault="001B6933">
          <w:pPr>
            <w:pStyle w:val="TOC2"/>
            <w:tabs>
              <w:tab w:val="right" w:leader="dot" w:pos="9016"/>
            </w:tabs>
            <w:rPr>
              <w:noProof/>
              <w:lang w:eastAsia="en-AU"/>
            </w:rPr>
          </w:pPr>
          <w:hyperlink w:anchor="_Toc42251496" w:history="1">
            <w:r w:rsidRPr="00686786">
              <w:rPr>
                <w:rStyle w:val="Hyperlink"/>
                <w:noProof/>
              </w:rPr>
              <w:t>Total current requirements</w:t>
            </w:r>
            <w:r>
              <w:rPr>
                <w:noProof/>
                <w:webHidden/>
              </w:rPr>
              <w:tab/>
            </w:r>
            <w:r>
              <w:rPr>
                <w:noProof/>
                <w:webHidden/>
              </w:rPr>
              <w:fldChar w:fldCharType="begin"/>
            </w:r>
            <w:r>
              <w:rPr>
                <w:noProof/>
                <w:webHidden/>
              </w:rPr>
              <w:instrText xml:space="preserve"> PAGEREF _Toc42251496 \h </w:instrText>
            </w:r>
            <w:r>
              <w:rPr>
                <w:noProof/>
                <w:webHidden/>
              </w:rPr>
            </w:r>
            <w:r>
              <w:rPr>
                <w:noProof/>
                <w:webHidden/>
              </w:rPr>
              <w:fldChar w:fldCharType="separate"/>
            </w:r>
            <w:r>
              <w:rPr>
                <w:noProof/>
                <w:webHidden/>
              </w:rPr>
              <w:t>8</w:t>
            </w:r>
            <w:r>
              <w:rPr>
                <w:noProof/>
                <w:webHidden/>
              </w:rPr>
              <w:fldChar w:fldCharType="end"/>
            </w:r>
          </w:hyperlink>
        </w:p>
        <w:p w14:paraId="21F9079C" w14:textId="4A2A389D" w:rsidR="001B6933" w:rsidRDefault="001B6933">
          <w:pPr>
            <w:pStyle w:val="TOC2"/>
            <w:tabs>
              <w:tab w:val="right" w:leader="dot" w:pos="9016"/>
            </w:tabs>
            <w:rPr>
              <w:noProof/>
              <w:lang w:eastAsia="en-AU"/>
            </w:rPr>
          </w:pPr>
          <w:hyperlink w:anchor="_Toc42251497" w:history="1">
            <w:r w:rsidRPr="00686786">
              <w:rPr>
                <w:rStyle w:val="Hyperlink"/>
                <w:noProof/>
              </w:rPr>
              <w:t>Full radio beacon cycle checks (1 Tx only)</w:t>
            </w:r>
            <w:r>
              <w:rPr>
                <w:noProof/>
                <w:webHidden/>
              </w:rPr>
              <w:tab/>
            </w:r>
            <w:r>
              <w:rPr>
                <w:noProof/>
                <w:webHidden/>
              </w:rPr>
              <w:fldChar w:fldCharType="begin"/>
            </w:r>
            <w:r>
              <w:rPr>
                <w:noProof/>
                <w:webHidden/>
              </w:rPr>
              <w:instrText xml:space="preserve"> PAGEREF _Toc42251497 \h </w:instrText>
            </w:r>
            <w:r>
              <w:rPr>
                <w:noProof/>
                <w:webHidden/>
              </w:rPr>
            </w:r>
            <w:r>
              <w:rPr>
                <w:noProof/>
                <w:webHidden/>
              </w:rPr>
              <w:fldChar w:fldCharType="separate"/>
            </w:r>
            <w:r>
              <w:rPr>
                <w:noProof/>
                <w:webHidden/>
              </w:rPr>
              <w:t>9</w:t>
            </w:r>
            <w:r>
              <w:rPr>
                <w:noProof/>
                <w:webHidden/>
              </w:rPr>
              <w:fldChar w:fldCharType="end"/>
            </w:r>
          </w:hyperlink>
        </w:p>
        <w:p w14:paraId="69A5B8C5" w14:textId="28C8E06F" w:rsidR="001B6933" w:rsidRDefault="001B6933">
          <w:pPr>
            <w:pStyle w:val="TOC1"/>
            <w:tabs>
              <w:tab w:val="right" w:leader="dot" w:pos="9016"/>
            </w:tabs>
            <w:rPr>
              <w:noProof/>
              <w:lang w:eastAsia="en-AU"/>
            </w:rPr>
          </w:pPr>
          <w:hyperlink w:anchor="_Toc42251498" w:history="1">
            <w:r w:rsidRPr="00686786">
              <w:rPr>
                <w:rStyle w:val="Hyperlink"/>
                <w:noProof/>
              </w:rPr>
              <w:t>Power storage and regulation subsystem</w:t>
            </w:r>
            <w:r>
              <w:rPr>
                <w:noProof/>
                <w:webHidden/>
              </w:rPr>
              <w:tab/>
            </w:r>
            <w:r>
              <w:rPr>
                <w:noProof/>
                <w:webHidden/>
              </w:rPr>
              <w:fldChar w:fldCharType="begin"/>
            </w:r>
            <w:r>
              <w:rPr>
                <w:noProof/>
                <w:webHidden/>
              </w:rPr>
              <w:instrText xml:space="preserve"> PAGEREF _Toc42251498 \h </w:instrText>
            </w:r>
            <w:r>
              <w:rPr>
                <w:noProof/>
                <w:webHidden/>
              </w:rPr>
            </w:r>
            <w:r>
              <w:rPr>
                <w:noProof/>
                <w:webHidden/>
              </w:rPr>
              <w:fldChar w:fldCharType="separate"/>
            </w:r>
            <w:r>
              <w:rPr>
                <w:noProof/>
                <w:webHidden/>
              </w:rPr>
              <w:t>10</w:t>
            </w:r>
            <w:r>
              <w:rPr>
                <w:noProof/>
                <w:webHidden/>
              </w:rPr>
              <w:fldChar w:fldCharType="end"/>
            </w:r>
          </w:hyperlink>
        </w:p>
        <w:p w14:paraId="15AE5A40" w14:textId="06A9225E" w:rsidR="001B6933" w:rsidRDefault="001B6933">
          <w:pPr>
            <w:pStyle w:val="TOC1"/>
            <w:tabs>
              <w:tab w:val="right" w:leader="dot" w:pos="9016"/>
            </w:tabs>
            <w:rPr>
              <w:noProof/>
              <w:lang w:eastAsia="en-AU"/>
            </w:rPr>
          </w:pPr>
          <w:hyperlink w:anchor="_Toc42251499" w:history="1">
            <w:r w:rsidRPr="00686786">
              <w:rPr>
                <w:rStyle w:val="Hyperlink"/>
                <w:noProof/>
              </w:rPr>
              <w:t>Computer processing subsystem</w:t>
            </w:r>
            <w:r>
              <w:rPr>
                <w:noProof/>
                <w:webHidden/>
              </w:rPr>
              <w:tab/>
            </w:r>
            <w:r>
              <w:rPr>
                <w:noProof/>
                <w:webHidden/>
              </w:rPr>
              <w:fldChar w:fldCharType="begin"/>
            </w:r>
            <w:r>
              <w:rPr>
                <w:noProof/>
                <w:webHidden/>
              </w:rPr>
              <w:instrText xml:space="preserve"> PAGEREF _Toc42251499 \h </w:instrText>
            </w:r>
            <w:r>
              <w:rPr>
                <w:noProof/>
                <w:webHidden/>
              </w:rPr>
            </w:r>
            <w:r>
              <w:rPr>
                <w:noProof/>
                <w:webHidden/>
              </w:rPr>
              <w:fldChar w:fldCharType="separate"/>
            </w:r>
            <w:r>
              <w:rPr>
                <w:noProof/>
                <w:webHidden/>
              </w:rPr>
              <w:t>11</w:t>
            </w:r>
            <w:r>
              <w:rPr>
                <w:noProof/>
                <w:webHidden/>
              </w:rPr>
              <w:fldChar w:fldCharType="end"/>
            </w:r>
          </w:hyperlink>
        </w:p>
        <w:p w14:paraId="5CC90651" w14:textId="0D9E04E4" w:rsidR="001B6933" w:rsidRDefault="001B6933">
          <w:pPr>
            <w:pStyle w:val="TOC2"/>
            <w:tabs>
              <w:tab w:val="right" w:leader="dot" w:pos="9016"/>
            </w:tabs>
            <w:rPr>
              <w:noProof/>
              <w:lang w:eastAsia="en-AU"/>
            </w:rPr>
          </w:pPr>
          <w:hyperlink w:anchor="_Toc42251500" w:history="1">
            <w:r w:rsidRPr="00686786">
              <w:rPr>
                <w:rStyle w:val="Hyperlink"/>
                <w:noProof/>
              </w:rPr>
              <w:t>Microprocessor</w:t>
            </w:r>
            <w:r>
              <w:rPr>
                <w:noProof/>
                <w:webHidden/>
              </w:rPr>
              <w:tab/>
            </w:r>
            <w:r>
              <w:rPr>
                <w:noProof/>
                <w:webHidden/>
              </w:rPr>
              <w:fldChar w:fldCharType="begin"/>
            </w:r>
            <w:r>
              <w:rPr>
                <w:noProof/>
                <w:webHidden/>
              </w:rPr>
              <w:instrText xml:space="preserve"> PAGEREF _Toc42251500 \h </w:instrText>
            </w:r>
            <w:r>
              <w:rPr>
                <w:noProof/>
                <w:webHidden/>
              </w:rPr>
            </w:r>
            <w:r>
              <w:rPr>
                <w:noProof/>
                <w:webHidden/>
              </w:rPr>
              <w:fldChar w:fldCharType="separate"/>
            </w:r>
            <w:r>
              <w:rPr>
                <w:noProof/>
                <w:webHidden/>
              </w:rPr>
              <w:t>11</w:t>
            </w:r>
            <w:r>
              <w:rPr>
                <w:noProof/>
                <w:webHidden/>
              </w:rPr>
              <w:fldChar w:fldCharType="end"/>
            </w:r>
          </w:hyperlink>
        </w:p>
        <w:p w14:paraId="27042CB1" w14:textId="3224576D" w:rsidR="001B6933" w:rsidRDefault="001B6933">
          <w:pPr>
            <w:pStyle w:val="TOC1"/>
            <w:tabs>
              <w:tab w:val="right" w:leader="dot" w:pos="9016"/>
            </w:tabs>
            <w:rPr>
              <w:noProof/>
              <w:lang w:eastAsia="en-AU"/>
            </w:rPr>
          </w:pPr>
          <w:hyperlink w:anchor="_Toc42251501" w:history="1">
            <w:r w:rsidRPr="00686786">
              <w:rPr>
                <w:rStyle w:val="Hyperlink"/>
                <w:noProof/>
              </w:rPr>
              <w:t>Radio communications subsystem</w:t>
            </w:r>
            <w:r>
              <w:rPr>
                <w:noProof/>
                <w:webHidden/>
              </w:rPr>
              <w:tab/>
            </w:r>
            <w:r>
              <w:rPr>
                <w:noProof/>
                <w:webHidden/>
              </w:rPr>
              <w:fldChar w:fldCharType="begin"/>
            </w:r>
            <w:r>
              <w:rPr>
                <w:noProof/>
                <w:webHidden/>
              </w:rPr>
              <w:instrText xml:space="preserve"> PAGEREF _Toc42251501 \h </w:instrText>
            </w:r>
            <w:r>
              <w:rPr>
                <w:noProof/>
                <w:webHidden/>
              </w:rPr>
            </w:r>
            <w:r>
              <w:rPr>
                <w:noProof/>
                <w:webHidden/>
              </w:rPr>
              <w:fldChar w:fldCharType="separate"/>
            </w:r>
            <w:r>
              <w:rPr>
                <w:noProof/>
                <w:webHidden/>
              </w:rPr>
              <w:t>12</w:t>
            </w:r>
            <w:r>
              <w:rPr>
                <w:noProof/>
                <w:webHidden/>
              </w:rPr>
              <w:fldChar w:fldCharType="end"/>
            </w:r>
          </w:hyperlink>
        </w:p>
        <w:p w14:paraId="66333EEA" w14:textId="1DED6711" w:rsidR="001B6933" w:rsidRDefault="001B6933">
          <w:pPr>
            <w:pStyle w:val="TOC2"/>
            <w:tabs>
              <w:tab w:val="right" w:leader="dot" w:pos="9016"/>
            </w:tabs>
            <w:rPr>
              <w:noProof/>
              <w:lang w:eastAsia="en-AU"/>
            </w:rPr>
          </w:pPr>
          <w:hyperlink w:anchor="_Toc42251502" w:history="1">
            <w:r w:rsidRPr="00686786">
              <w:rPr>
                <w:rStyle w:val="Hyperlink"/>
                <w:noProof/>
              </w:rPr>
              <w:t>Data format</w:t>
            </w:r>
            <w:r>
              <w:rPr>
                <w:noProof/>
                <w:webHidden/>
              </w:rPr>
              <w:tab/>
            </w:r>
            <w:r>
              <w:rPr>
                <w:noProof/>
                <w:webHidden/>
              </w:rPr>
              <w:fldChar w:fldCharType="begin"/>
            </w:r>
            <w:r>
              <w:rPr>
                <w:noProof/>
                <w:webHidden/>
              </w:rPr>
              <w:instrText xml:space="preserve"> PAGEREF _Toc42251502 \h </w:instrText>
            </w:r>
            <w:r>
              <w:rPr>
                <w:noProof/>
                <w:webHidden/>
              </w:rPr>
            </w:r>
            <w:r>
              <w:rPr>
                <w:noProof/>
                <w:webHidden/>
              </w:rPr>
              <w:fldChar w:fldCharType="separate"/>
            </w:r>
            <w:r>
              <w:rPr>
                <w:noProof/>
                <w:webHidden/>
              </w:rPr>
              <w:t>12</w:t>
            </w:r>
            <w:r>
              <w:rPr>
                <w:noProof/>
                <w:webHidden/>
              </w:rPr>
              <w:fldChar w:fldCharType="end"/>
            </w:r>
          </w:hyperlink>
        </w:p>
        <w:p w14:paraId="57019530" w14:textId="5113B71A" w:rsidR="001B6933" w:rsidRDefault="001B6933">
          <w:pPr>
            <w:pStyle w:val="TOC2"/>
            <w:tabs>
              <w:tab w:val="right" w:leader="dot" w:pos="9016"/>
            </w:tabs>
            <w:rPr>
              <w:noProof/>
              <w:lang w:eastAsia="en-AU"/>
            </w:rPr>
          </w:pPr>
          <w:hyperlink w:anchor="_Toc42251503" w:history="1">
            <w:r w:rsidRPr="00686786">
              <w:rPr>
                <w:rStyle w:val="Hyperlink"/>
                <w:noProof/>
              </w:rPr>
              <w:t>Dropped/missing packets</w:t>
            </w:r>
            <w:r>
              <w:rPr>
                <w:noProof/>
                <w:webHidden/>
              </w:rPr>
              <w:tab/>
            </w:r>
            <w:r>
              <w:rPr>
                <w:noProof/>
                <w:webHidden/>
              </w:rPr>
              <w:fldChar w:fldCharType="begin"/>
            </w:r>
            <w:r>
              <w:rPr>
                <w:noProof/>
                <w:webHidden/>
              </w:rPr>
              <w:instrText xml:space="preserve"> PAGEREF _Toc42251503 \h </w:instrText>
            </w:r>
            <w:r>
              <w:rPr>
                <w:noProof/>
                <w:webHidden/>
              </w:rPr>
            </w:r>
            <w:r>
              <w:rPr>
                <w:noProof/>
                <w:webHidden/>
              </w:rPr>
              <w:fldChar w:fldCharType="separate"/>
            </w:r>
            <w:r>
              <w:rPr>
                <w:noProof/>
                <w:webHidden/>
              </w:rPr>
              <w:t>12</w:t>
            </w:r>
            <w:r>
              <w:rPr>
                <w:noProof/>
                <w:webHidden/>
              </w:rPr>
              <w:fldChar w:fldCharType="end"/>
            </w:r>
          </w:hyperlink>
        </w:p>
        <w:p w14:paraId="72C527C7" w14:textId="2C082709" w:rsidR="001B6933" w:rsidRDefault="001B6933">
          <w:pPr>
            <w:pStyle w:val="TOC2"/>
            <w:tabs>
              <w:tab w:val="right" w:leader="dot" w:pos="9016"/>
            </w:tabs>
            <w:rPr>
              <w:noProof/>
              <w:lang w:eastAsia="en-AU"/>
            </w:rPr>
          </w:pPr>
          <w:hyperlink w:anchor="_Toc42251504" w:history="1">
            <w:r w:rsidRPr="00686786">
              <w:rPr>
                <w:rStyle w:val="Hyperlink"/>
                <w:noProof/>
              </w:rPr>
              <w:t>Communications Link Budget</w:t>
            </w:r>
            <w:r>
              <w:rPr>
                <w:noProof/>
                <w:webHidden/>
              </w:rPr>
              <w:tab/>
            </w:r>
            <w:r>
              <w:rPr>
                <w:noProof/>
                <w:webHidden/>
              </w:rPr>
              <w:fldChar w:fldCharType="begin"/>
            </w:r>
            <w:r>
              <w:rPr>
                <w:noProof/>
                <w:webHidden/>
              </w:rPr>
              <w:instrText xml:space="preserve"> PAGEREF _Toc42251504 \h </w:instrText>
            </w:r>
            <w:r>
              <w:rPr>
                <w:noProof/>
                <w:webHidden/>
              </w:rPr>
            </w:r>
            <w:r>
              <w:rPr>
                <w:noProof/>
                <w:webHidden/>
              </w:rPr>
              <w:fldChar w:fldCharType="separate"/>
            </w:r>
            <w:r>
              <w:rPr>
                <w:noProof/>
                <w:webHidden/>
              </w:rPr>
              <w:t>13</w:t>
            </w:r>
            <w:r>
              <w:rPr>
                <w:noProof/>
                <w:webHidden/>
              </w:rPr>
              <w:fldChar w:fldCharType="end"/>
            </w:r>
          </w:hyperlink>
        </w:p>
        <w:p w14:paraId="1093F93A" w14:textId="576BC809" w:rsidR="001B6933" w:rsidRDefault="001B6933">
          <w:pPr>
            <w:pStyle w:val="TOC1"/>
            <w:tabs>
              <w:tab w:val="right" w:leader="dot" w:pos="9016"/>
            </w:tabs>
            <w:rPr>
              <w:noProof/>
              <w:lang w:eastAsia="en-AU"/>
            </w:rPr>
          </w:pPr>
          <w:hyperlink w:anchor="_Toc42251505" w:history="1">
            <w:r w:rsidRPr="00686786">
              <w:rPr>
                <w:rStyle w:val="Hyperlink"/>
                <w:noProof/>
              </w:rPr>
              <w:t>Ground receiver station subsystem</w:t>
            </w:r>
            <w:r>
              <w:rPr>
                <w:noProof/>
                <w:webHidden/>
              </w:rPr>
              <w:tab/>
            </w:r>
            <w:r>
              <w:rPr>
                <w:noProof/>
                <w:webHidden/>
              </w:rPr>
              <w:fldChar w:fldCharType="begin"/>
            </w:r>
            <w:r>
              <w:rPr>
                <w:noProof/>
                <w:webHidden/>
              </w:rPr>
              <w:instrText xml:space="preserve"> PAGEREF _Toc42251505 \h </w:instrText>
            </w:r>
            <w:r>
              <w:rPr>
                <w:noProof/>
                <w:webHidden/>
              </w:rPr>
            </w:r>
            <w:r>
              <w:rPr>
                <w:noProof/>
                <w:webHidden/>
              </w:rPr>
              <w:fldChar w:fldCharType="separate"/>
            </w:r>
            <w:r>
              <w:rPr>
                <w:noProof/>
                <w:webHidden/>
              </w:rPr>
              <w:t>19</w:t>
            </w:r>
            <w:r>
              <w:rPr>
                <w:noProof/>
                <w:webHidden/>
              </w:rPr>
              <w:fldChar w:fldCharType="end"/>
            </w:r>
          </w:hyperlink>
        </w:p>
        <w:p w14:paraId="17CCEA55" w14:textId="23BB8549" w:rsidR="001B6933" w:rsidRDefault="001B6933">
          <w:pPr>
            <w:pStyle w:val="TOC2"/>
            <w:tabs>
              <w:tab w:val="right" w:leader="dot" w:pos="9016"/>
            </w:tabs>
            <w:rPr>
              <w:noProof/>
              <w:lang w:eastAsia="en-AU"/>
            </w:rPr>
          </w:pPr>
          <w:hyperlink w:anchor="_Toc42251506" w:history="1">
            <w:r w:rsidRPr="00686786">
              <w:rPr>
                <w:rStyle w:val="Hyperlink"/>
                <w:noProof/>
              </w:rPr>
              <w:t>Theory of Operation</w:t>
            </w:r>
            <w:r>
              <w:rPr>
                <w:noProof/>
                <w:webHidden/>
              </w:rPr>
              <w:tab/>
            </w:r>
            <w:r>
              <w:rPr>
                <w:noProof/>
                <w:webHidden/>
              </w:rPr>
              <w:fldChar w:fldCharType="begin"/>
            </w:r>
            <w:r>
              <w:rPr>
                <w:noProof/>
                <w:webHidden/>
              </w:rPr>
              <w:instrText xml:space="preserve"> PAGEREF _Toc42251506 \h </w:instrText>
            </w:r>
            <w:r>
              <w:rPr>
                <w:noProof/>
                <w:webHidden/>
              </w:rPr>
            </w:r>
            <w:r>
              <w:rPr>
                <w:noProof/>
                <w:webHidden/>
              </w:rPr>
              <w:fldChar w:fldCharType="separate"/>
            </w:r>
            <w:r>
              <w:rPr>
                <w:noProof/>
                <w:webHidden/>
              </w:rPr>
              <w:t>19</w:t>
            </w:r>
            <w:r>
              <w:rPr>
                <w:noProof/>
                <w:webHidden/>
              </w:rPr>
              <w:fldChar w:fldCharType="end"/>
            </w:r>
          </w:hyperlink>
        </w:p>
        <w:p w14:paraId="2B468490" w14:textId="33E3B0B2" w:rsidR="001B6933" w:rsidRDefault="001B6933">
          <w:pPr>
            <w:pStyle w:val="TOC2"/>
            <w:tabs>
              <w:tab w:val="right" w:leader="dot" w:pos="9016"/>
            </w:tabs>
            <w:rPr>
              <w:noProof/>
              <w:lang w:eastAsia="en-AU"/>
            </w:rPr>
          </w:pPr>
          <w:hyperlink w:anchor="_Toc42251507" w:history="1">
            <w:r w:rsidRPr="00686786">
              <w:rPr>
                <w:rStyle w:val="Hyperlink"/>
                <w:noProof/>
              </w:rPr>
              <w:t>Initial configuration of the ground receiving station</w:t>
            </w:r>
            <w:r>
              <w:rPr>
                <w:noProof/>
                <w:webHidden/>
              </w:rPr>
              <w:tab/>
            </w:r>
            <w:r>
              <w:rPr>
                <w:noProof/>
                <w:webHidden/>
              </w:rPr>
              <w:fldChar w:fldCharType="begin"/>
            </w:r>
            <w:r>
              <w:rPr>
                <w:noProof/>
                <w:webHidden/>
              </w:rPr>
              <w:instrText xml:space="preserve"> PAGEREF _Toc42251507 \h </w:instrText>
            </w:r>
            <w:r>
              <w:rPr>
                <w:noProof/>
                <w:webHidden/>
              </w:rPr>
            </w:r>
            <w:r>
              <w:rPr>
                <w:noProof/>
                <w:webHidden/>
              </w:rPr>
              <w:fldChar w:fldCharType="separate"/>
            </w:r>
            <w:r>
              <w:rPr>
                <w:noProof/>
                <w:webHidden/>
              </w:rPr>
              <w:t>19</w:t>
            </w:r>
            <w:r>
              <w:rPr>
                <w:noProof/>
                <w:webHidden/>
              </w:rPr>
              <w:fldChar w:fldCharType="end"/>
            </w:r>
          </w:hyperlink>
        </w:p>
        <w:p w14:paraId="4B585F4E" w14:textId="6E88F908" w:rsidR="001B6933" w:rsidRDefault="001B6933">
          <w:pPr>
            <w:pStyle w:val="TOC2"/>
            <w:tabs>
              <w:tab w:val="right" w:leader="dot" w:pos="9016"/>
            </w:tabs>
            <w:rPr>
              <w:noProof/>
              <w:lang w:eastAsia="en-AU"/>
            </w:rPr>
          </w:pPr>
          <w:hyperlink w:anchor="_Toc42251508" w:history="1">
            <w:r w:rsidRPr="00686786">
              <w:rPr>
                <w:rStyle w:val="Hyperlink"/>
                <w:noProof/>
              </w:rPr>
              <w:t>ground receiving program development</w:t>
            </w:r>
            <w:r>
              <w:rPr>
                <w:noProof/>
                <w:webHidden/>
              </w:rPr>
              <w:tab/>
            </w:r>
            <w:r>
              <w:rPr>
                <w:noProof/>
                <w:webHidden/>
              </w:rPr>
              <w:fldChar w:fldCharType="begin"/>
            </w:r>
            <w:r>
              <w:rPr>
                <w:noProof/>
                <w:webHidden/>
              </w:rPr>
              <w:instrText xml:space="preserve"> PAGEREF _Toc42251508 \h </w:instrText>
            </w:r>
            <w:r>
              <w:rPr>
                <w:noProof/>
                <w:webHidden/>
              </w:rPr>
            </w:r>
            <w:r>
              <w:rPr>
                <w:noProof/>
                <w:webHidden/>
              </w:rPr>
              <w:fldChar w:fldCharType="separate"/>
            </w:r>
            <w:r>
              <w:rPr>
                <w:noProof/>
                <w:webHidden/>
              </w:rPr>
              <w:t>20</w:t>
            </w:r>
            <w:r>
              <w:rPr>
                <w:noProof/>
                <w:webHidden/>
              </w:rPr>
              <w:fldChar w:fldCharType="end"/>
            </w:r>
          </w:hyperlink>
        </w:p>
        <w:p w14:paraId="184D08C2" w14:textId="0FAC96C1" w:rsidR="001B6933" w:rsidRDefault="001B6933">
          <w:pPr>
            <w:pStyle w:val="TOC2"/>
            <w:tabs>
              <w:tab w:val="right" w:leader="dot" w:pos="9016"/>
            </w:tabs>
            <w:rPr>
              <w:noProof/>
              <w:lang w:eastAsia="en-AU"/>
            </w:rPr>
          </w:pPr>
          <w:hyperlink w:anchor="_Toc42251509" w:history="1">
            <w:r w:rsidRPr="00686786">
              <w:rPr>
                <w:rStyle w:val="Hyperlink"/>
                <w:noProof/>
              </w:rPr>
              <w:t>Initial timing testing</w:t>
            </w:r>
            <w:r>
              <w:rPr>
                <w:noProof/>
                <w:webHidden/>
              </w:rPr>
              <w:tab/>
            </w:r>
            <w:r>
              <w:rPr>
                <w:noProof/>
                <w:webHidden/>
              </w:rPr>
              <w:fldChar w:fldCharType="begin"/>
            </w:r>
            <w:r>
              <w:rPr>
                <w:noProof/>
                <w:webHidden/>
              </w:rPr>
              <w:instrText xml:space="preserve"> PAGEREF _Toc42251509 \h </w:instrText>
            </w:r>
            <w:r>
              <w:rPr>
                <w:noProof/>
                <w:webHidden/>
              </w:rPr>
            </w:r>
            <w:r>
              <w:rPr>
                <w:noProof/>
                <w:webHidden/>
              </w:rPr>
              <w:fldChar w:fldCharType="separate"/>
            </w:r>
            <w:r>
              <w:rPr>
                <w:noProof/>
                <w:webHidden/>
              </w:rPr>
              <w:t>21</w:t>
            </w:r>
            <w:r>
              <w:rPr>
                <w:noProof/>
                <w:webHidden/>
              </w:rPr>
              <w:fldChar w:fldCharType="end"/>
            </w:r>
          </w:hyperlink>
        </w:p>
        <w:p w14:paraId="5E55B0A6" w14:textId="088C1CE6" w:rsidR="001B6933" w:rsidRDefault="001B6933">
          <w:pPr>
            <w:pStyle w:val="TOC2"/>
            <w:tabs>
              <w:tab w:val="right" w:leader="dot" w:pos="9016"/>
            </w:tabs>
            <w:rPr>
              <w:noProof/>
              <w:lang w:eastAsia="en-AU"/>
            </w:rPr>
          </w:pPr>
          <w:hyperlink w:anchor="_Toc42251510" w:history="1">
            <w:r w:rsidRPr="00686786">
              <w:rPr>
                <w:rStyle w:val="Hyperlink"/>
                <w:noProof/>
              </w:rPr>
              <w:t>Sources of error in measuring the time/distance</w:t>
            </w:r>
            <w:r>
              <w:rPr>
                <w:noProof/>
                <w:webHidden/>
              </w:rPr>
              <w:tab/>
            </w:r>
            <w:r>
              <w:rPr>
                <w:noProof/>
                <w:webHidden/>
              </w:rPr>
              <w:fldChar w:fldCharType="begin"/>
            </w:r>
            <w:r>
              <w:rPr>
                <w:noProof/>
                <w:webHidden/>
              </w:rPr>
              <w:instrText xml:space="preserve"> PAGEREF _Toc42251510 \h </w:instrText>
            </w:r>
            <w:r>
              <w:rPr>
                <w:noProof/>
                <w:webHidden/>
              </w:rPr>
            </w:r>
            <w:r>
              <w:rPr>
                <w:noProof/>
                <w:webHidden/>
              </w:rPr>
              <w:fldChar w:fldCharType="separate"/>
            </w:r>
            <w:r>
              <w:rPr>
                <w:noProof/>
                <w:webHidden/>
              </w:rPr>
              <w:t>21</w:t>
            </w:r>
            <w:r>
              <w:rPr>
                <w:noProof/>
                <w:webHidden/>
              </w:rPr>
              <w:fldChar w:fldCharType="end"/>
            </w:r>
          </w:hyperlink>
        </w:p>
        <w:p w14:paraId="1866B6A9" w14:textId="6433A0CD" w:rsidR="001B6933" w:rsidRDefault="001B6933">
          <w:pPr>
            <w:pStyle w:val="TOC3"/>
            <w:tabs>
              <w:tab w:val="right" w:leader="dot" w:pos="9016"/>
            </w:tabs>
            <w:rPr>
              <w:noProof/>
              <w:lang w:eastAsia="en-AU"/>
            </w:rPr>
          </w:pPr>
          <w:hyperlink w:anchor="_Toc42251511" w:history="1">
            <w:r w:rsidRPr="00686786">
              <w:rPr>
                <w:rStyle w:val="Hyperlink"/>
                <w:noProof/>
              </w:rPr>
              <w:t>Timing Resolution (4</w:t>
            </w:r>
            <w:r w:rsidRPr="00686786">
              <w:rPr>
                <w:rStyle w:val="Hyperlink"/>
                <w:rFonts w:cstheme="majorHAnsi"/>
                <w:noProof/>
              </w:rPr>
              <w:t>µ</w:t>
            </w:r>
            <w:r w:rsidRPr="00686786">
              <w:rPr>
                <w:rStyle w:val="Hyperlink"/>
                <w:noProof/>
              </w:rPr>
              <w:t>S micros() steps)</w:t>
            </w:r>
            <w:r>
              <w:rPr>
                <w:noProof/>
                <w:webHidden/>
              </w:rPr>
              <w:tab/>
            </w:r>
            <w:r>
              <w:rPr>
                <w:noProof/>
                <w:webHidden/>
              </w:rPr>
              <w:fldChar w:fldCharType="begin"/>
            </w:r>
            <w:r>
              <w:rPr>
                <w:noProof/>
                <w:webHidden/>
              </w:rPr>
              <w:instrText xml:space="preserve"> PAGEREF _Toc42251511 \h </w:instrText>
            </w:r>
            <w:r>
              <w:rPr>
                <w:noProof/>
                <w:webHidden/>
              </w:rPr>
            </w:r>
            <w:r>
              <w:rPr>
                <w:noProof/>
                <w:webHidden/>
              </w:rPr>
              <w:fldChar w:fldCharType="separate"/>
            </w:r>
            <w:r>
              <w:rPr>
                <w:noProof/>
                <w:webHidden/>
              </w:rPr>
              <w:t>21</w:t>
            </w:r>
            <w:r>
              <w:rPr>
                <w:noProof/>
                <w:webHidden/>
              </w:rPr>
              <w:fldChar w:fldCharType="end"/>
            </w:r>
          </w:hyperlink>
        </w:p>
        <w:p w14:paraId="377A2984" w14:textId="44C817F9" w:rsidR="001B6933" w:rsidRDefault="001B6933">
          <w:pPr>
            <w:pStyle w:val="TOC3"/>
            <w:tabs>
              <w:tab w:val="right" w:leader="dot" w:pos="9016"/>
            </w:tabs>
            <w:rPr>
              <w:noProof/>
              <w:lang w:eastAsia="en-AU"/>
            </w:rPr>
          </w:pPr>
          <w:hyperlink w:anchor="_Toc42251512" w:history="1">
            <w:r w:rsidRPr="00686786">
              <w:rPr>
                <w:rStyle w:val="Hyperlink"/>
                <w:noProof/>
              </w:rPr>
              <w:t>Oscillator Resolution</w:t>
            </w:r>
            <w:r>
              <w:rPr>
                <w:noProof/>
                <w:webHidden/>
              </w:rPr>
              <w:tab/>
            </w:r>
            <w:r>
              <w:rPr>
                <w:noProof/>
                <w:webHidden/>
              </w:rPr>
              <w:fldChar w:fldCharType="begin"/>
            </w:r>
            <w:r>
              <w:rPr>
                <w:noProof/>
                <w:webHidden/>
              </w:rPr>
              <w:instrText xml:space="preserve"> PAGEREF _Toc42251512 \h </w:instrText>
            </w:r>
            <w:r>
              <w:rPr>
                <w:noProof/>
                <w:webHidden/>
              </w:rPr>
            </w:r>
            <w:r>
              <w:rPr>
                <w:noProof/>
                <w:webHidden/>
              </w:rPr>
              <w:fldChar w:fldCharType="separate"/>
            </w:r>
            <w:r>
              <w:rPr>
                <w:noProof/>
                <w:webHidden/>
              </w:rPr>
              <w:t>22</w:t>
            </w:r>
            <w:r>
              <w:rPr>
                <w:noProof/>
                <w:webHidden/>
              </w:rPr>
              <w:fldChar w:fldCharType="end"/>
            </w:r>
          </w:hyperlink>
        </w:p>
        <w:p w14:paraId="649788AA" w14:textId="302B4850" w:rsidR="001B6933" w:rsidRDefault="001B6933">
          <w:pPr>
            <w:pStyle w:val="TOC3"/>
            <w:tabs>
              <w:tab w:val="right" w:leader="dot" w:pos="9016"/>
            </w:tabs>
            <w:rPr>
              <w:noProof/>
              <w:lang w:eastAsia="en-AU"/>
            </w:rPr>
          </w:pPr>
          <w:hyperlink w:anchor="_Toc42251513" w:history="1">
            <w:r w:rsidRPr="00686786">
              <w:rPr>
                <w:rStyle w:val="Hyperlink"/>
                <w:noProof/>
              </w:rPr>
              <w:t>Oscillator Drift</w:t>
            </w:r>
            <w:r>
              <w:rPr>
                <w:noProof/>
                <w:webHidden/>
              </w:rPr>
              <w:tab/>
            </w:r>
            <w:r>
              <w:rPr>
                <w:noProof/>
                <w:webHidden/>
              </w:rPr>
              <w:fldChar w:fldCharType="begin"/>
            </w:r>
            <w:r>
              <w:rPr>
                <w:noProof/>
                <w:webHidden/>
              </w:rPr>
              <w:instrText xml:space="preserve"> PAGEREF _Toc42251513 \h </w:instrText>
            </w:r>
            <w:r>
              <w:rPr>
                <w:noProof/>
                <w:webHidden/>
              </w:rPr>
            </w:r>
            <w:r>
              <w:rPr>
                <w:noProof/>
                <w:webHidden/>
              </w:rPr>
              <w:fldChar w:fldCharType="separate"/>
            </w:r>
            <w:r>
              <w:rPr>
                <w:noProof/>
                <w:webHidden/>
              </w:rPr>
              <w:t>23</w:t>
            </w:r>
            <w:r>
              <w:rPr>
                <w:noProof/>
                <w:webHidden/>
              </w:rPr>
              <w:fldChar w:fldCharType="end"/>
            </w:r>
          </w:hyperlink>
        </w:p>
        <w:p w14:paraId="2462C830" w14:textId="1D56E463" w:rsidR="001B6933" w:rsidRDefault="001B6933">
          <w:pPr>
            <w:pStyle w:val="TOC3"/>
            <w:tabs>
              <w:tab w:val="right" w:leader="dot" w:pos="9016"/>
            </w:tabs>
            <w:rPr>
              <w:noProof/>
              <w:lang w:eastAsia="en-AU"/>
            </w:rPr>
          </w:pPr>
          <w:hyperlink w:anchor="_Toc42251514" w:history="1">
            <w:r w:rsidRPr="00686786">
              <w:rPr>
                <w:rStyle w:val="Hyperlink"/>
                <w:noProof/>
              </w:rPr>
              <w:t>PPS Signal Tolerance</w:t>
            </w:r>
            <w:r>
              <w:rPr>
                <w:noProof/>
                <w:webHidden/>
              </w:rPr>
              <w:tab/>
            </w:r>
            <w:r>
              <w:rPr>
                <w:noProof/>
                <w:webHidden/>
              </w:rPr>
              <w:fldChar w:fldCharType="begin"/>
            </w:r>
            <w:r>
              <w:rPr>
                <w:noProof/>
                <w:webHidden/>
              </w:rPr>
              <w:instrText xml:space="preserve"> PAGEREF _Toc42251514 \h </w:instrText>
            </w:r>
            <w:r>
              <w:rPr>
                <w:noProof/>
                <w:webHidden/>
              </w:rPr>
            </w:r>
            <w:r>
              <w:rPr>
                <w:noProof/>
                <w:webHidden/>
              </w:rPr>
              <w:fldChar w:fldCharType="separate"/>
            </w:r>
            <w:r>
              <w:rPr>
                <w:noProof/>
                <w:webHidden/>
              </w:rPr>
              <w:t>23</w:t>
            </w:r>
            <w:r>
              <w:rPr>
                <w:noProof/>
                <w:webHidden/>
              </w:rPr>
              <w:fldChar w:fldCharType="end"/>
            </w:r>
          </w:hyperlink>
        </w:p>
        <w:p w14:paraId="7CA69886" w14:textId="5081E351" w:rsidR="001B6933" w:rsidRDefault="001B6933">
          <w:pPr>
            <w:pStyle w:val="TOC3"/>
            <w:tabs>
              <w:tab w:val="right" w:leader="dot" w:pos="9016"/>
            </w:tabs>
            <w:rPr>
              <w:noProof/>
              <w:lang w:eastAsia="en-AU"/>
            </w:rPr>
          </w:pPr>
          <w:hyperlink w:anchor="_Toc42251515" w:history="1">
            <w:r w:rsidRPr="00686786">
              <w:rPr>
                <w:rStyle w:val="Hyperlink"/>
                <w:noProof/>
              </w:rPr>
              <w:t>RFM96 module processing time (preamble and message)</w:t>
            </w:r>
            <w:r>
              <w:rPr>
                <w:noProof/>
                <w:webHidden/>
              </w:rPr>
              <w:tab/>
            </w:r>
            <w:r>
              <w:rPr>
                <w:noProof/>
                <w:webHidden/>
              </w:rPr>
              <w:fldChar w:fldCharType="begin"/>
            </w:r>
            <w:r>
              <w:rPr>
                <w:noProof/>
                <w:webHidden/>
              </w:rPr>
              <w:instrText xml:space="preserve"> PAGEREF _Toc42251515 \h </w:instrText>
            </w:r>
            <w:r>
              <w:rPr>
                <w:noProof/>
                <w:webHidden/>
              </w:rPr>
            </w:r>
            <w:r>
              <w:rPr>
                <w:noProof/>
                <w:webHidden/>
              </w:rPr>
              <w:fldChar w:fldCharType="separate"/>
            </w:r>
            <w:r>
              <w:rPr>
                <w:noProof/>
                <w:webHidden/>
              </w:rPr>
              <w:t>23</w:t>
            </w:r>
            <w:r>
              <w:rPr>
                <w:noProof/>
                <w:webHidden/>
              </w:rPr>
              <w:fldChar w:fldCharType="end"/>
            </w:r>
          </w:hyperlink>
        </w:p>
        <w:p w14:paraId="1E364AA3" w14:textId="665F4E29" w:rsidR="001B6933" w:rsidRDefault="001B6933">
          <w:pPr>
            <w:pStyle w:val="TOC3"/>
            <w:tabs>
              <w:tab w:val="right" w:leader="dot" w:pos="9016"/>
            </w:tabs>
            <w:rPr>
              <w:noProof/>
              <w:lang w:eastAsia="en-AU"/>
            </w:rPr>
          </w:pPr>
          <w:hyperlink w:anchor="_Toc42251516" w:history="1">
            <w:r w:rsidRPr="00686786">
              <w:rPr>
                <w:rStyle w:val="Hyperlink"/>
                <w:noProof/>
              </w:rPr>
              <w:t>Accuracy of the GPS position</w:t>
            </w:r>
            <w:r>
              <w:rPr>
                <w:noProof/>
                <w:webHidden/>
              </w:rPr>
              <w:tab/>
            </w:r>
            <w:r>
              <w:rPr>
                <w:noProof/>
                <w:webHidden/>
              </w:rPr>
              <w:fldChar w:fldCharType="begin"/>
            </w:r>
            <w:r>
              <w:rPr>
                <w:noProof/>
                <w:webHidden/>
              </w:rPr>
              <w:instrText xml:space="preserve"> PAGEREF _Toc42251516 \h </w:instrText>
            </w:r>
            <w:r>
              <w:rPr>
                <w:noProof/>
                <w:webHidden/>
              </w:rPr>
            </w:r>
            <w:r>
              <w:rPr>
                <w:noProof/>
                <w:webHidden/>
              </w:rPr>
              <w:fldChar w:fldCharType="separate"/>
            </w:r>
            <w:r>
              <w:rPr>
                <w:noProof/>
                <w:webHidden/>
              </w:rPr>
              <w:t>23</w:t>
            </w:r>
            <w:r>
              <w:rPr>
                <w:noProof/>
                <w:webHidden/>
              </w:rPr>
              <w:fldChar w:fldCharType="end"/>
            </w:r>
          </w:hyperlink>
        </w:p>
        <w:p w14:paraId="23DA0FBB" w14:textId="64E95284" w:rsidR="001B6933" w:rsidRDefault="001B6933">
          <w:pPr>
            <w:pStyle w:val="TOC1"/>
            <w:tabs>
              <w:tab w:val="right" w:leader="dot" w:pos="9016"/>
            </w:tabs>
            <w:rPr>
              <w:noProof/>
              <w:lang w:eastAsia="en-AU"/>
            </w:rPr>
          </w:pPr>
          <w:hyperlink w:anchor="_Toc42251517" w:history="1">
            <w:r w:rsidRPr="00686786">
              <w:rPr>
                <w:rStyle w:val="Hyperlink"/>
                <w:noProof/>
              </w:rPr>
              <w:t>System Software</w:t>
            </w:r>
            <w:r>
              <w:rPr>
                <w:noProof/>
                <w:webHidden/>
              </w:rPr>
              <w:tab/>
            </w:r>
            <w:r>
              <w:rPr>
                <w:noProof/>
                <w:webHidden/>
              </w:rPr>
              <w:fldChar w:fldCharType="begin"/>
            </w:r>
            <w:r>
              <w:rPr>
                <w:noProof/>
                <w:webHidden/>
              </w:rPr>
              <w:instrText xml:space="preserve"> PAGEREF _Toc42251517 \h </w:instrText>
            </w:r>
            <w:r>
              <w:rPr>
                <w:noProof/>
                <w:webHidden/>
              </w:rPr>
            </w:r>
            <w:r>
              <w:rPr>
                <w:noProof/>
                <w:webHidden/>
              </w:rPr>
              <w:fldChar w:fldCharType="separate"/>
            </w:r>
            <w:r>
              <w:rPr>
                <w:noProof/>
                <w:webHidden/>
              </w:rPr>
              <w:t>25</w:t>
            </w:r>
            <w:r>
              <w:rPr>
                <w:noProof/>
                <w:webHidden/>
              </w:rPr>
              <w:fldChar w:fldCharType="end"/>
            </w:r>
          </w:hyperlink>
        </w:p>
        <w:p w14:paraId="7F9A3B77" w14:textId="1C062B55" w:rsidR="001B6933" w:rsidRDefault="001B6933">
          <w:pPr>
            <w:pStyle w:val="TOC1"/>
            <w:tabs>
              <w:tab w:val="right" w:leader="dot" w:pos="9016"/>
            </w:tabs>
            <w:rPr>
              <w:noProof/>
              <w:lang w:eastAsia="en-AU"/>
            </w:rPr>
          </w:pPr>
          <w:hyperlink w:anchor="_Toc42251518" w:history="1">
            <w:r w:rsidRPr="00686786">
              <w:rPr>
                <w:rStyle w:val="Hyperlink"/>
                <w:noProof/>
              </w:rPr>
              <w:t>Future work and system extensions</w:t>
            </w:r>
            <w:r>
              <w:rPr>
                <w:noProof/>
                <w:webHidden/>
              </w:rPr>
              <w:tab/>
            </w:r>
            <w:r>
              <w:rPr>
                <w:noProof/>
                <w:webHidden/>
              </w:rPr>
              <w:fldChar w:fldCharType="begin"/>
            </w:r>
            <w:r>
              <w:rPr>
                <w:noProof/>
                <w:webHidden/>
              </w:rPr>
              <w:instrText xml:space="preserve"> PAGEREF _Toc42251518 \h </w:instrText>
            </w:r>
            <w:r>
              <w:rPr>
                <w:noProof/>
                <w:webHidden/>
              </w:rPr>
            </w:r>
            <w:r>
              <w:rPr>
                <w:noProof/>
                <w:webHidden/>
              </w:rPr>
              <w:fldChar w:fldCharType="separate"/>
            </w:r>
            <w:r>
              <w:rPr>
                <w:noProof/>
                <w:webHidden/>
              </w:rPr>
              <w:t>26</w:t>
            </w:r>
            <w:r>
              <w:rPr>
                <w:noProof/>
                <w:webHidden/>
              </w:rPr>
              <w:fldChar w:fldCharType="end"/>
            </w:r>
          </w:hyperlink>
        </w:p>
        <w:p w14:paraId="2CECCF0D" w14:textId="33B91859" w:rsidR="001B6933" w:rsidRDefault="001B6933">
          <w:r>
            <w:rPr>
              <w:b/>
              <w:bCs/>
              <w:noProof/>
            </w:rPr>
            <w:lastRenderedPageBreak/>
            <w:fldChar w:fldCharType="end"/>
          </w:r>
        </w:p>
      </w:sdtContent>
    </w:sdt>
    <w:p w14:paraId="4D9592C3" w14:textId="50FF88F5" w:rsidR="0049115F" w:rsidRDefault="00AF2E9C" w:rsidP="00AF2E9C">
      <w:pPr>
        <w:pStyle w:val="Heading1"/>
        <w:jc w:val="center"/>
      </w:pPr>
      <w:bookmarkStart w:id="0" w:name="_Toc42251485"/>
      <w:r>
        <w:t>Introduction</w:t>
      </w:r>
      <w:bookmarkEnd w:id="0"/>
    </w:p>
    <w:p w14:paraId="6F198A56" w14:textId="4AD98B2C" w:rsidR="00094C04" w:rsidRDefault="00094C04" w:rsidP="001B6933">
      <w:pPr>
        <w:pStyle w:val="Heading2"/>
        <w:jc w:val="center"/>
      </w:pPr>
      <w:bookmarkStart w:id="1" w:name="_Toc42251486"/>
      <w:r>
        <w:t>Quick Overview (Abstract)</w:t>
      </w:r>
      <w:bookmarkEnd w:id="1"/>
    </w:p>
    <w:p w14:paraId="2B4577A1" w14:textId="6E09C278" w:rsidR="00424850" w:rsidRDefault="00424850" w:rsidP="00424850">
      <w:r>
        <w:t>T</w:t>
      </w:r>
      <w:r w:rsidRPr="00424850">
        <w:t>he reduced cost of designing, manufacturing, launching and operating small satellites has seen a significant increase in the number of objects deployed into the low earth orbit space environment. Small satellites operated by organizations with little space experience has resulted in a large failure rate, increasing the number of space debris</w:t>
      </w:r>
      <w:r w:rsidR="009600DA">
        <w:t>. These two conditions</w:t>
      </w:r>
      <w:r w:rsidR="00375898">
        <w:t xml:space="preserve"> have resulted in a greater</w:t>
      </w:r>
      <w:r w:rsidRPr="00424850">
        <w:t xml:space="preserve"> reliance on expensive space monitoring equipment to maintain space situational awareness. </w:t>
      </w:r>
    </w:p>
    <w:p w14:paraId="51C97198" w14:textId="3FA71CFE" w:rsidR="00424850" w:rsidRDefault="00424850" w:rsidP="00424850">
      <w:r w:rsidRPr="00424850">
        <w:t xml:space="preserve">The aim of this study is to provide a concept design for a self-sustained satellite radio beacon that can send a unique identification and telemetry data, independent of any satellite system failures, to multiple dispersed ground stations which allows for tracking of the satellites position through trilateration. The satellite radio beacon system allows for: 1) the collection of telemetry data for fault analysis which could decrease the current satellite failure rate; and, 2) a radio signal for tracking using cost-effective ground stations irrespective of satellite system failures to reduce the reliance on resource-expensive ground monitoring equipment. The study will utilize an agile, iterative design approach in which each component of the small satellite UHF radio beacon system (satellite radio beacon, communications link and ground receiving station) will be designed, tested and verified in sequential order. </w:t>
      </w:r>
    </w:p>
    <w:p w14:paraId="4F48D60D" w14:textId="751E25C9" w:rsidR="00424850" w:rsidRPr="00424850" w:rsidRDefault="00424850" w:rsidP="00424850">
      <w:r w:rsidRPr="00424850">
        <w:t>This study has produced a solderless breadboard prototype design for the satellite radio beacon that is capable of self-sustained operation in a ground environment. The communications link, using a LoRa radio module, is capable of the reliable transfer of data for the distances expected for a small satellite operational mission in a low earth orbit. The ground receiving station has proven the capability to receive the identification data, telemetry data and transmit a command for satellite control. Further investigation to reduce the uncertainty in the time measurement techniques by the ground receiving station is required to create an accurate tracking capability which would allow the continued development of the satellite radio beacon system</w:t>
      </w:r>
      <w:r>
        <w:t>.</w:t>
      </w:r>
    </w:p>
    <w:p w14:paraId="4F8A8733" w14:textId="5045B7A6" w:rsidR="00AF2E9C" w:rsidRDefault="00CE64BD" w:rsidP="00CF64BD">
      <w:pPr>
        <w:pStyle w:val="Heading2"/>
        <w:jc w:val="center"/>
      </w:pPr>
      <w:bookmarkStart w:id="2" w:name="_Toc42251487"/>
      <w:r>
        <w:t>Background</w:t>
      </w:r>
      <w:bookmarkEnd w:id="2"/>
    </w:p>
    <w:p w14:paraId="5BCB066A" w14:textId="65913EB3" w:rsidR="000274C0" w:rsidRPr="00E55026" w:rsidRDefault="000274C0" w:rsidP="000274C0">
      <w:pPr>
        <w:pStyle w:val="Text"/>
        <w:ind w:firstLine="0"/>
        <w:rPr>
          <w:rFonts w:asciiTheme="minorHAnsi" w:hAnsiTheme="minorHAnsi" w:cstheme="minorHAnsi"/>
          <w:sz w:val="22"/>
          <w:szCs w:val="22"/>
        </w:rPr>
      </w:pPr>
      <w:r w:rsidRPr="00E55026">
        <w:rPr>
          <w:rFonts w:asciiTheme="minorHAnsi" w:hAnsiTheme="minorHAnsi" w:cstheme="minorHAnsi"/>
          <w:sz w:val="22"/>
          <w:szCs w:val="22"/>
        </w:rPr>
        <w:tab/>
        <w:t xml:space="preserve">The reduced cost of designing, manufacturing and launching a small satellite has led to an increased number of small satellites being launched into the Low Earth Orbit (LEO) space environment. The ability to ride-share a launch vehicle has reduced the cost of launching a small satellite into a LEO orbit but has led to a reduction in space situational awareness (SSA) due to upwards of 100 small satellites being launched from the same launch vehicle in a small-time frame. This single platform, multiple satellite launch produces difficulties in identifying an individual satellite amongst the cluster from the ground monitoring stations which can result in problems with creating a communication link with the individual satellite. The standardisation of small satellite manufacture has reduced the cost of production allowing government, educational and commercial entities to create and produce small satellite designs to meet their own requirements. The development and design process for each satellite has resulted in a 55% failure rate for academic institutions and a 23% failure rate for commercial industry with the cause of failures being unknown or reduced to a small number (5-10) of possible causes. The inability to control or track a space object and provide full SSA within the LEO area increases the risk of a collision for all users of the LEO space environment with a collision between two objects in space resulting in a larger number of smaller space debris objects leading to an exponential risk of further collisions between objects, which is known as the Kessler Syndrome. Providing a communication sub-system that is independent of all other systems on a satellite will allow the satellite to be identified and tracked regardless of the failure of any other satellite systems. The </w:t>
      </w:r>
      <w:r w:rsidRPr="00E55026">
        <w:rPr>
          <w:rFonts w:asciiTheme="minorHAnsi" w:hAnsiTheme="minorHAnsi" w:cstheme="minorHAnsi"/>
          <w:sz w:val="22"/>
          <w:szCs w:val="22"/>
        </w:rPr>
        <w:lastRenderedPageBreak/>
        <w:t>purpose of this project will be to design a self-sufficient, independent communication system that can transmit identification and basic telemetry data to multiple ground stations that can track the satellite by its radio frequency (RF) signal. This allows identification of an individual satellite during a single platform, multiple satellite launch providing greater SSA and reducing the risk of collisions with space debris for satellite and pass through operations in the LEO environment. The beacon will provide a UHF communications system that can provide identification and telemetry data for satellite on-orbit fault finding to facilitate determination of causes of failure to reduce the chance of failure for future launches and operations. This system will have the capability to be extended to include a ground monitoring system capable of tracking the small satellites and to provide an alternative communications system that can have limited control of the other satellite systems to offer a redundant system to correct on-orbit failures that prevent operation of the satellites primary communications systems.</w:t>
      </w:r>
    </w:p>
    <w:p w14:paraId="51860A50" w14:textId="73554CEF" w:rsidR="000274C0" w:rsidRDefault="00474695" w:rsidP="00474695">
      <w:pPr>
        <w:pStyle w:val="Heading2"/>
        <w:jc w:val="center"/>
      </w:pPr>
      <w:bookmarkStart w:id="3" w:name="_Toc42251488"/>
      <w:r>
        <w:t>A</w:t>
      </w:r>
      <w:r w:rsidR="0035186A">
        <w:t>im</w:t>
      </w:r>
      <w:bookmarkEnd w:id="3"/>
    </w:p>
    <w:p w14:paraId="21006FC0" w14:textId="77777777" w:rsidR="00474695" w:rsidRPr="00E55026" w:rsidRDefault="00474695" w:rsidP="00474695">
      <w:pPr>
        <w:pStyle w:val="Text"/>
        <w:rPr>
          <w:rFonts w:asciiTheme="minorHAnsi" w:hAnsiTheme="minorHAnsi" w:cstheme="minorHAnsi"/>
          <w:sz w:val="22"/>
          <w:szCs w:val="22"/>
        </w:rPr>
      </w:pPr>
      <w:r w:rsidRPr="00E55026">
        <w:rPr>
          <w:rFonts w:asciiTheme="minorHAnsi" w:hAnsiTheme="minorHAnsi" w:cstheme="minorHAnsi"/>
          <w:sz w:val="22"/>
          <w:szCs w:val="22"/>
        </w:rPr>
        <w:t xml:space="preserve">The aim of this project is to produce a design and ground tested prototype for a self-sustained communication platform that is independent of the existing satellite systems and can provide satellite identification, basic satellite telemetry and control data through a periodic radio frequency beacon transmission that is capable of being tracked utilizing multiple geographically dispersed ground receiving stations. The communications beacon will be able to operate as a separate system with its own independent power source, computer processor and radio providing information to the ground station regardless of a failure in any other system on the satellite for the length of a typical LEO small satellite mission (between 8-36 months). The primary focus of this design will be to provide an individual satellite with a unique RF identification for ground station monitoring equipment to a identify a satellite after a single platform, multiple satellite launch and provide a mechanism in which space monitoring organisations can perform SSA analysis of the LEO environment without using resource expensive radar and optical monitoring equipment. There is scope to use the radio beacon to provide basic telemetry data to allow for investigation of possible causes of failure for on-orbit post-failure analysis and rectification. This system can be further enhanced to include a receiving function that allows an alternative pathway for executing a control command if primary communications with the main satellite system is lost. Multiple ground receiving stations can be used to estimate the position of the satellite by analyzing the time of arrival and frequency differences to provide full a tracking capability for the operators or space monitoring organisation. </w:t>
      </w:r>
    </w:p>
    <w:p w14:paraId="41431D3E" w14:textId="0F5A46DF" w:rsidR="0035186A" w:rsidRPr="0035186A" w:rsidRDefault="0035186A" w:rsidP="00474695">
      <w:pPr>
        <w:pStyle w:val="Heading2"/>
        <w:jc w:val="center"/>
      </w:pPr>
      <w:bookmarkStart w:id="4" w:name="_Toc42251489"/>
      <w:r>
        <w:t>Requirement</w:t>
      </w:r>
      <w:bookmarkEnd w:id="4"/>
    </w:p>
    <w:p w14:paraId="0E37AA7E" w14:textId="1E4676BB" w:rsidR="00266770" w:rsidRPr="00E55026" w:rsidRDefault="00266770" w:rsidP="00266770">
      <w:pPr>
        <w:pStyle w:val="Text"/>
        <w:ind w:firstLine="0"/>
        <w:rPr>
          <w:rFonts w:asciiTheme="minorHAnsi" w:hAnsiTheme="minorHAnsi" w:cstheme="minorHAnsi"/>
          <w:sz w:val="22"/>
          <w:szCs w:val="22"/>
        </w:rPr>
      </w:pPr>
      <w:r w:rsidRPr="00E55026">
        <w:rPr>
          <w:rFonts w:asciiTheme="minorHAnsi" w:hAnsiTheme="minorHAnsi" w:cstheme="minorHAnsi"/>
          <w:sz w:val="22"/>
          <w:szCs w:val="22"/>
        </w:rPr>
        <w:tab/>
        <w:t>The standardisation of small satellite design, construction and launch has reduced the cost of manufacturing and launching a small satellite into a low earth orbit which has led to the number of small satellite missions increasing from 20 missions in 2011 to 322 in 2018 with the number estimated to increase to 300 missions in 2019 and between 2000 to 2800 missions to be launched in the next 5 years. A small minority of these planed missions will be delivered to LEO using dedicated launch vessels but most of the satellite are expected to utilize the current rideshare or piggyback launch vessels. The Indian Space Research Organisation released 104 small satellites into LEO during a 12-minute cluster release from a single launch vessel on the 15</w:t>
      </w:r>
      <w:r w:rsidRPr="00E55026">
        <w:rPr>
          <w:rFonts w:asciiTheme="minorHAnsi" w:hAnsiTheme="minorHAnsi" w:cstheme="minorHAnsi"/>
          <w:sz w:val="22"/>
          <w:szCs w:val="22"/>
          <w:vertAlign w:val="superscript"/>
        </w:rPr>
        <w:t>th</w:t>
      </w:r>
      <w:r w:rsidRPr="00E55026">
        <w:rPr>
          <w:rFonts w:asciiTheme="minorHAnsi" w:hAnsiTheme="minorHAnsi" w:cstheme="minorHAnsi"/>
          <w:sz w:val="22"/>
          <w:szCs w:val="22"/>
        </w:rPr>
        <w:t xml:space="preserve"> of February 2017, which provided a demonstration of the ability for a cluster launch but also presented the problem of identifying a singular satellite within the launch cluster. Early identification and communication with the satellite and the ability to provide multiple pathways to correct system error or faults provides a good determination of mission success.</w:t>
      </w:r>
    </w:p>
    <w:p w14:paraId="08946231" w14:textId="77777777" w:rsidR="00266770" w:rsidRPr="00E55026" w:rsidRDefault="00266770" w:rsidP="00266770">
      <w:pPr>
        <w:pStyle w:val="Text"/>
        <w:ind w:firstLine="0"/>
        <w:rPr>
          <w:rFonts w:asciiTheme="minorHAnsi" w:hAnsiTheme="minorHAnsi" w:cstheme="minorHAnsi"/>
          <w:sz w:val="22"/>
          <w:szCs w:val="22"/>
        </w:rPr>
      </w:pPr>
      <w:r w:rsidRPr="00E55026">
        <w:rPr>
          <w:rFonts w:asciiTheme="minorHAnsi" w:hAnsiTheme="minorHAnsi" w:cstheme="minorHAnsi"/>
          <w:sz w:val="22"/>
          <w:szCs w:val="22"/>
        </w:rPr>
        <w:tab/>
        <w:t xml:space="preserve">The 55% and 23% failure rate of the previous small satellite missions can be contributed to some common faults such as communications systems failure, power system failure, Bus system or payload interface failures, deployable component failure, failure of components (due to quality, inadequate documentation, limited testing) or system failures due to delays in launch (system degradation). When the satellite fails on launch or in orbit then the exact determination of the cause of failure is difficult to ascertain as the communication link with the ground station is often non-functional preventing </w:t>
      </w:r>
      <w:r w:rsidRPr="00E55026">
        <w:rPr>
          <w:rFonts w:asciiTheme="minorHAnsi" w:hAnsiTheme="minorHAnsi" w:cstheme="minorHAnsi"/>
          <w:sz w:val="22"/>
          <w:szCs w:val="22"/>
        </w:rPr>
        <w:lastRenderedPageBreak/>
        <w:t>satellite telemetry data from being received. The provision of a system that provides telemetry and satellite state data to the ground station irrespective of a failure of any satellite sub-system provides information that can be used to either determine the cause of failure or help reduce the number of possible causes of failure. When the cause of failure is identified or the number of possible causes of failure is reduced then this information can be used to reduce the incidents of full or partial failure in future small satellite missions reducing the failure rate of small satellites.</w:t>
      </w:r>
    </w:p>
    <w:p w14:paraId="1624FAFC" w14:textId="77777777" w:rsidR="00F9037A" w:rsidRPr="00E55026" w:rsidRDefault="00266770" w:rsidP="00266770">
      <w:pPr>
        <w:pStyle w:val="Text"/>
        <w:ind w:firstLine="0"/>
        <w:rPr>
          <w:rFonts w:asciiTheme="minorHAnsi" w:hAnsiTheme="minorHAnsi" w:cstheme="minorHAnsi"/>
          <w:sz w:val="22"/>
          <w:szCs w:val="22"/>
        </w:rPr>
        <w:sectPr w:rsidR="00F9037A" w:rsidRPr="00E55026">
          <w:pgSz w:w="11906" w:h="16838"/>
          <w:pgMar w:top="1440" w:right="1440" w:bottom="1440" w:left="1440" w:header="708" w:footer="708" w:gutter="0"/>
          <w:cols w:space="708"/>
          <w:docGrid w:linePitch="360"/>
        </w:sectPr>
      </w:pPr>
      <w:r w:rsidRPr="00E55026">
        <w:rPr>
          <w:rFonts w:asciiTheme="minorHAnsi" w:hAnsiTheme="minorHAnsi" w:cstheme="minorHAnsi"/>
          <w:sz w:val="22"/>
          <w:szCs w:val="22"/>
        </w:rPr>
        <w:tab/>
        <w:t>If the cause of failure is diagnosed whilst the satellite i</w:t>
      </w:r>
      <w:r w:rsidR="00C81C84" w:rsidRPr="00E55026">
        <w:rPr>
          <w:rFonts w:asciiTheme="minorHAnsi" w:hAnsiTheme="minorHAnsi" w:cstheme="minorHAnsi"/>
          <w:sz w:val="22"/>
          <w:szCs w:val="22"/>
        </w:rPr>
        <w:t>s</w:t>
      </w:r>
      <w:r w:rsidRPr="00E55026">
        <w:rPr>
          <w:rFonts w:asciiTheme="minorHAnsi" w:hAnsiTheme="minorHAnsi" w:cstheme="minorHAnsi"/>
          <w:sz w:val="22"/>
          <w:szCs w:val="22"/>
        </w:rPr>
        <w:t xml:space="preserve"> on mission from the provided telemetry data, then there remains the possibility that an on-orbit rectification could be carried out and the mission can be completed or partially completed. The on-orbit rectification will require some sort of communication path to the satellite to be able to carry out any command to bring the affected system back to a serviceable state. If an emergency communication system has not been provided with the satellite system, then this radio beacon could be utilized to provide minor control of the satellite systems via an alternative communications link.</w:t>
      </w:r>
    </w:p>
    <w:p w14:paraId="3F87B10A" w14:textId="5F701B62" w:rsidR="00266770" w:rsidRDefault="00F9037A" w:rsidP="00F9037A">
      <w:pPr>
        <w:pStyle w:val="Heading1"/>
        <w:jc w:val="center"/>
      </w:pPr>
      <w:bookmarkStart w:id="5" w:name="_Toc42251490"/>
      <w:r>
        <w:lastRenderedPageBreak/>
        <w:t>System Overview</w:t>
      </w:r>
      <w:bookmarkEnd w:id="5"/>
    </w:p>
    <w:p w14:paraId="30BC3214" w14:textId="2859400D" w:rsidR="003B2B04" w:rsidRDefault="003B2B04" w:rsidP="002C6659">
      <w:r>
        <w:t xml:space="preserve">The system will be designed </w:t>
      </w:r>
      <w:r w:rsidR="007D6C94">
        <w:t>based on a</w:t>
      </w:r>
      <w:r>
        <w:t xml:space="preserve"> self-contained radio beacon </w:t>
      </w:r>
      <w:r w:rsidR="00DA3660">
        <w:t>attached to</w:t>
      </w:r>
      <w:r w:rsidR="00DF7CC3">
        <w:t xml:space="preserve"> the satellite transmitting a</w:t>
      </w:r>
      <w:r w:rsidR="00DA3196">
        <w:t xml:space="preserve"> several data packets on a</w:t>
      </w:r>
      <w:r w:rsidR="00DF7CC3">
        <w:t xml:space="preserve"> </w:t>
      </w:r>
      <w:r w:rsidR="001364D3">
        <w:t xml:space="preserve">low power UHF signal to multiple ground receiving stations that contain </w:t>
      </w:r>
      <w:r w:rsidR="009F72EC">
        <w:t xml:space="preserve">a satellite identification and </w:t>
      </w:r>
      <w:r w:rsidR="00E272FD">
        <w:t>simple satellite telemetry information.</w:t>
      </w:r>
      <w:r w:rsidR="005F1CDD">
        <w:t xml:space="preserve"> </w:t>
      </w:r>
      <w:r w:rsidR="009358FD">
        <w:t>The multiple ground receiving stations will</w:t>
      </w:r>
      <w:r w:rsidR="007702E0">
        <w:t xml:space="preserve"> send the data to a central server</w:t>
      </w:r>
      <w:r w:rsidR="007B7BB8">
        <w:t xml:space="preserve"> in which the time of arrival at each station will be </w:t>
      </w:r>
      <w:r w:rsidR="00BC764D">
        <w:t>used to calculate the satellite position.</w:t>
      </w:r>
    </w:p>
    <w:p w14:paraId="651121AB" w14:textId="77777777" w:rsidR="00903A4D" w:rsidRDefault="00AB17A9" w:rsidP="00903A4D">
      <w:pPr>
        <w:keepNext/>
        <w:jc w:val="center"/>
      </w:pPr>
      <w:r>
        <w:rPr>
          <w:noProof/>
        </w:rPr>
        <w:drawing>
          <wp:inline distT="0" distB="0" distL="0" distR="0" wp14:anchorId="39EF16BA" wp14:editId="69BDD1D5">
            <wp:extent cx="5889429" cy="32950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6990" cy="3338476"/>
                    </a:xfrm>
                    <a:prstGeom prst="rect">
                      <a:avLst/>
                    </a:prstGeom>
                    <a:noFill/>
                  </pic:spPr>
                </pic:pic>
              </a:graphicData>
            </a:graphic>
          </wp:inline>
        </w:drawing>
      </w:r>
    </w:p>
    <w:p w14:paraId="2E4F54F1" w14:textId="6149BEC4" w:rsidR="00AB17A9" w:rsidRDefault="00903A4D" w:rsidP="00903A4D">
      <w:pPr>
        <w:pStyle w:val="Caption"/>
        <w:jc w:val="center"/>
      </w:pPr>
      <w:bookmarkStart w:id="6" w:name="_Ref28372048"/>
      <w:r>
        <w:t xml:space="preserve">Figure </w:t>
      </w:r>
      <w:r w:rsidR="00371B8A">
        <w:fldChar w:fldCharType="begin"/>
      </w:r>
      <w:r w:rsidR="00371B8A">
        <w:instrText xml:space="preserve"> SEQ Figure \* ARABIC </w:instrText>
      </w:r>
      <w:r w:rsidR="00371B8A">
        <w:fldChar w:fldCharType="separate"/>
      </w:r>
      <w:r w:rsidR="00DA3704">
        <w:rPr>
          <w:noProof/>
        </w:rPr>
        <w:t>1</w:t>
      </w:r>
      <w:r w:rsidR="00371B8A">
        <w:rPr>
          <w:noProof/>
        </w:rPr>
        <w:fldChar w:fldCharType="end"/>
      </w:r>
      <w:bookmarkEnd w:id="6"/>
      <w:r>
        <w:t xml:space="preserve"> - Radio Beacon system breakdown</w:t>
      </w:r>
    </w:p>
    <w:p w14:paraId="3C663828" w14:textId="23E69567" w:rsidR="008C7C45" w:rsidRDefault="00BB6D4D" w:rsidP="002C6659">
      <w:r>
        <w:t xml:space="preserve">The </w:t>
      </w:r>
      <w:r w:rsidR="00C05ED3">
        <w:t>radio beacon</w:t>
      </w:r>
      <w:r>
        <w:t xml:space="preserve"> will be broken up into a power system</w:t>
      </w:r>
      <w:r w:rsidR="00847A2C">
        <w:t xml:space="preserve"> (solar generation, regulation and storage)</w:t>
      </w:r>
      <w:r w:rsidR="00C43077">
        <w:t xml:space="preserve">, a computer system that will be controlled by </w:t>
      </w:r>
      <w:r w:rsidR="00871AB1">
        <w:t xml:space="preserve">a microcontroller (Arduino Pro mini) and the radio system (RFM96 LoRa </w:t>
      </w:r>
      <w:r w:rsidR="00DC3B26">
        <w:t>radio)</w:t>
      </w:r>
      <w:r w:rsidR="00903A4D">
        <w:t xml:space="preserve"> as shown in </w:t>
      </w:r>
      <w:r w:rsidR="00903A4D">
        <w:fldChar w:fldCharType="begin"/>
      </w:r>
      <w:r w:rsidR="00903A4D">
        <w:instrText xml:space="preserve"> REF _Ref28372048 \h </w:instrText>
      </w:r>
      <w:r w:rsidR="00903A4D">
        <w:fldChar w:fldCharType="separate"/>
      </w:r>
      <w:r w:rsidR="00903A4D">
        <w:t xml:space="preserve">Figure </w:t>
      </w:r>
      <w:r w:rsidR="00903A4D">
        <w:rPr>
          <w:noProof/>
        </w:rPr>
        <w:t>1</w:t>
      </w:r>
      <w:r w:rsidR="00903A4D">
        <w:fldChar w:fldCharType="end"/>
      </w:r>
      <w:r w:rsidR="00DC3B26">
        <w:t xml:space="preserve">. </w:t>
      </w:r>
      <w:r w:rsidR="001973CE">
        <w:t>The Systems can utilise using a Adafruit</w:t>
      </w:r>
      <w:r w:rsidR="00FA5D5E">
        <w:t xml:space="preserve"> 32U4 with RFM96 LoRa radio board, </w:t>
      </w:r>
      <w:r w:rsidR="00E25BE4">
        <w:t xml:space="preserve">Can be broken up to the separate components on a breadboard or </w:t>
      </w:r>
      <w:r w:rsidR="00E16329">
        <w:t xml:space="preserve">be soldered onto a red PCB board that can be ordered from </w:t>
      </w:r>
      <w:r w:rsidR="00B8601C">
        <w:t>diycon.nl</w:t>
      </w:r>
      <w:r w:rsidR="00C11F04">
        <w:t xml:space="preserve"> or through EBAY.</w:t>
      </w:r>
    </w:p>
    <w:p w14:paraId="4A20F162" w14:textId="52C937F3" w:rsidR="002C6659" w:rsidRDefault="00C36355" w:rsidP="002C6659">
      <w:r>
        <w:t xml:space="preserve">The </w:t>
      </w:r>
      <w:r w:rsidR="00290ACD">
        <w:t xml:space="preserve">radio beacon </w:t>
      </w:r>
      <w:r>
        <w:t>system will</w:t>
      </w:r>
      <w:r w:rsidR="00774966">
        <w:t xml:space="preserve"> operate by the beacon operating on a variable length of time cyclic program in which </w:t>
      </w:r>
      <w:r w:rsidR="00290ACD">
        <w:t xml:space="preserve">the system will collect data, transmit the data, wait for a command for a small </w:t>
      </w:r>
      <w:r w:rsidR="00494880">
        <w:t>period</w:t>
      </w:r>
      <w:r w:rsidR="00290ACD">
        <w:t xml:space="preserve"> then enter a </w:t>
      </w:r>
      <w:r w:rsidR="00F70099">
        <w:t>power down mode</w:t>
      </w:r>
      <w:r w:rsidR="00484744">
        <w:t xml:space="preserve">. Each cycle will last between 4-6 minutes based upon the orbital parameters of a small satellite mission in low earth orbit. </w:t>
      </w:r>
      <w:r w:rsidR="0062225D">
        <w:t xml:space="preserve">An example of s simple </w:t>
      </w:r>
      <w:r w:rsidR="00BC74D5">
        <w:t xml:space="preserve">beacon cycle is detailed in </w:t>
      </w:r>
      <w:r w:rsidR="00BC74D5">
        <w:fldChar w:fldCharType="begin"/>
      </w:r>
      <w:r w:rsidR="00BC74D5">
        <w:instrText xml:space="preserve"> REF _Ref27858642 \h </w:instrText>
      </w:r>
      <w:r w:rsidR="00BC74D5">
        <w:fldChar w:fldCharType="separate"/>
      </w:r>
      <w:r w:rsidR="00BC74D5">
        <w:t xml:space="preserve">Figure </w:t>
      </w:r>
      <w:r w:rsidR="00BC74D5">
        <w:rPr>
          <w:noProof/>
        </w:rPr>
        <w:t>1</w:t>
      </w:r>
      <w:r w:rsidR="00BC74D5">
        <w:fldChar w:fldCharType="end"/>
      </w:r>
      <w:r w:rsidR="00C87F72">
        <w:t xml:space="preserve"> for the </w:t>
      </w:r>
      <w:r w:rsidR="00C361DC">
        <w:t>initial development and testing of the system, but noting that it will change depending on the final mission parameters.</w:t>
      </w:r>
    </w:p>
    <w:p w14:paraId="186EABD5" w14:textId="77777777" w:rsidR="00BC74D5" w:rsidRDefault="00BC74D5" w:rsidP="00BC74D5">
      <w:pPr>
        <w:keepNext/>
        <w:jc w:val="center"/>
      </w:pPr>
      <w:r>
        <w:rPr>
          <w:noProof/>
        </w:rPr>
        <w:lastRenderedPageBreak/>
        <w:drawing>
          <wp:inline distT="0" distB="0" distL="0" distR="0" wp14:anchorId="65F999F0" wp14:editId="6668F03A">
            <wp:extent cx="4016045" cy="254350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55108" cy="2568245"/>
                    </a:xfrm>
                    <a:prstGeom prst="rect">
                      <a:avLst/>
                    </a:prstGeom>
                    <a:noFill/>
                  </pic:spPr>
                </pic:pic>
              </a:graphicData>
            </a:graphic>
          </wp:inline>
        </w:drawing>
      </w:r>
    </w:p>
    <w:p w14:paraId="24ABCB41" w14:textId="2B3F7D0C" w:rsidR="00BC74D5" w:rsidRDefault="00BC74D5" w:rsidP="00BC74D5">
      <w:pPr>
        <w:pStyle w:val="Caption"/>
        <w:jc w:val="center"/>
      </w:pPr>
      <w:bookmarkStart w:id="7" w:name="_Ref27858642"/>
      <w:bookmarkStart w:id="8" w:name="_Ref27858637"/>
      <w:r>
        <w:t xml:space="preserve">Figure </w:t>
      </w:r>
      <w:r w:rsidR="00371B8A">
        <w:fldChar w:fldCharType="begin"/>
      </w:r>
      <w:r w:rsidR="00371B8A">
        <w:instrText xml:space="preserve"> SEQ Figure \* ARABIC </w:instrText>
      </w:r>
      <w:r w:rsidR="00371B8A">
        <w:fldChar w:fldCharType="separate"/>
      </w:r>
      <w:r w:rsidR="00DA3704">
        <w:rPr>
          <w:noProof/>
        </w:rPr>
        <w:t>2</w:t>
      </w:r>
      <w:r w:rsidR="00371B8A">
        <w:rPr>
          <w:noProof/>
        </w:rPr>
        <w:fldChar w:fldCharType="end"/>
      </w:r>
      <w:bookmarkEnd w:id="7"/>
      <w:r>
        <w:t xml:space="preserve"> - Simple beacon cycle</w:t>
      </w:r>
      <w:bookmarkEnd w:id="8"/>
    </w:p>
    <w:p w14:paraId="287CB889" w14:textId="3DDF829C" w:rsidR="00181FBB" w:rsidRDefault="0082582D" w:rsidP="002C6659">
      <w:r>
        <w:t xml:space="preserve">The timing of the </w:t>
      </w:r>
      <w:r w:rsidR="00DC386B">
        <w:t xml:space="preserve">beacon cycle (4-6 minutes) is based upon </w:t>
      </w:r>
      <w:r w:rsidR="00866FDE">
        <w:t>LEO sun-</w:t>
      </w:r>
      <w:r w:rsidR="002E0C20">
        <w:t>synchronous</w:t>
      </w:r>
      <w:r w:rsidR="00866FDE">
        <w:t xml:space="preserve"> </w:t>
      </w:r>
      <w:r w:rsidR="005F6579">
        <w:t xml:space="preserve">with </w:t>
      </w:r>
      <w:r w:rsidR="008A74FC">
        <w:t>an inclination of 98</w:t>
      </w:r>
      <m:oMath>
        <m:r>
          <w:rPr>
            <w:rFonts w:ascii="Cambria Math" w:hAnsi="Cambria Math"/>
          </w:rPr>
          <m:t>°</m:t>
        </m:r>
      </m:oMath>
      <w:r w:rsidR="008A74FC">
        <w:t xml:space="preserve"> and an altitude of </w:t>
      </w:r>
      <w:r w:rsidR="005F2F7F">
        <w:t xml:space="preserve">600km. This results in </w:t>
      </w:r>
      <w:r w:rsidR="00983573">
        <w:t>an orbital p</w:t>
      </w:r>
      <w:r w:rsidR="008C1ABD">
        <w:t xml:space="preserve">eriod of </w:t>
      </w:r>
      <w:r w:rsidR="00CE53DF">
        <w:t xml:space="preserve">approx. </w:t>
      </w:r>
      <w:r w:rsidR="004E69CF">
        <w:t>90 minutes</w:t>
      </w:r>
      <w:r w:rsidR="005B3BCD">
        <w:t xml:space="preserve">, a view window of </w:t>
      </w:r>
      <w:r w:rsidR="00E85E61">
        <w:t>8-10 minutes</w:t>
      </w:r>
      <w:r w:rsidR="00142782">
        <w:t xml:space="preserve"> </w:t>
      </w:r>
      <w:r w:rsidR="00742106">
        <w:t>and</w:t>
      </w:r>
      <w:r w:rsidR="00665798">
        <w:t xml:space="preserve"> a slant range of between 1000-2000kms</w:t>
      </w:r>
      <w:r w:rsidR="009822DE">
        <w:t xml:space="preserve">. </w:t>
      </w:r>
      <w:r w:rsidR="00142782">
        <w:t>The view window will allow at least</w:t>
      </w:r>
      <w:r w:rsidR="009D5A79">
        <w:t xml:space="preserve"> transmission to occur with 2 transmission in that window being more likely. </w:t>
      </w:r>
    </w:p>
    <w:p w14:paraId="42A270FD" w14:textId="77777777" w:rsidR="003B1611" w:rsidRDefault="003B1611" w:rsidP="002C6659"/>
    <w:p w14:paraId="5626CD6A" w14:textId="77777777" w:rsidR="00C456ED" w:rsidRDefault="00C456ED" w:rsidP="002C6659"/>
    <w:p w14:paraId="00734A09" w14:textId="0CCE01C6" w:rsidR="00C456ED" w:rsidRDefault="00C456ED" w:rsidP="002C6659">
      <w:pPr>
        <w:sectPr w:rsidR="00C456ED">
          <w:pgSz w:w="11906" w:h="16838"/>
          <w:pgMar w:top="1440" w:right="1440" w:bottom="1440" w:left="1440" w:header="708" w:footer="708" w:gutter="0"/>
          <w:cols w:space="708"/>
          <w:docGrid w:linePitch="360"/>
        </w:sectPr>
      </w:pPr>
    </w:p>
    <w:p w14:paraId="5F897B5C" w14:textId="1C2F0819" w:rsidR="002C6659" w:rsidRDefault="00DD5E34" w:rsidP="0074739C">
      <w:pPr>
        <w:pStyle w:val="Heading1"/>
        <w:jc w:val="center"/>
      </w:pPr>
      <w:bookmarkStart w:id="9" w:name="_Toc42251491"/>
      <w:r>
        <w:lastRenderedPageBreak/>
        <w:t>Solar power generation</w:t>
      </w:r>
      <w:r w:rsidR="0074739C">
        <w:t xml:space="preserve"> subsystem</w:t>
      </w:r>
      <w:bookmarkEnd w:id="9"/>
    </w:p>
    <w:p w14:paraId="5400791C" w14:textId="7A6BD231" w:rsidR="00727071" w:rsidRDefault="00472545" w:rsidP="00727071">
      <w:r>
        <w:t>The largest constraint on the solar power generation system will be the amount of space available on the outside of the satellite for the solar panels</w:t>
      </w:r>
      <w:r w:rsidR="00F1414E">
        <w:t xml:space="preserve"> and the amount of power required by the </w:t>
      </w:r>
      <w:r w:rsidR="00921B3C">
        <w:t xml:space="preserve">computer and radio sub system. </w:t>
      </w:r>
      <w:r w:rsidR="00790752">
        <w:t xml:space="preserve">The </w:t>
      </w:r>
      <w:r w:rsidR="00712F42">
        <w:t xml:space="preserve">major types of solar panels available are </w:t>
      </w:r>
      <w:r w:rsidR="004B797F">
        <w:t>Gallium</w:t>
      </w:r>
      <w:r w:rsidR="00D13AEC">
        <w:t xml:space="preserve">-Arsenide (GaAs) or a silicon-based </w:t>
      </w:r>
      <w:r w:rsidR="002B798C">
        <w:t xml:space="preserve">(Si) </w:t>
      </w:r>
      <w:r w:rsidR="00D13AEC">
        <w:t>with the GaAs being more efficien</w:t>
      </w:r>
      <w:r w:rsidR="00DF35B3">
        <w:t>t</w:t>
      </w:r>
      <w:r w:rsidR="00F616B9">
        <w:t xml:space="preserve"> (producing higher power values for surface area)</w:t>
      </w:r>
      <w:r w:rsidR="00FF43C9">
        <w:t xml:space="preserve"> but </w:t>
      </w:r>
      <w:r w:rsidR="00584173">
        <w:t>it also comes with a higher purchase cost</w:t>
      </w:r>
      <w:r w:rsidR="00233DC4">
        <w:t>.</w:t>
      </w:r>
      <w:r w:rsidR="00E1651B">
        <w:t xml:space="preserve"> A full investigation into</w:t>
      </w:r>
      <w:r w:rsidR="00A54CD7">
        <w:t xml:space="preserve"> a space worthy solar power generation system is yet to be carried ou</w:t>
      </w:r>
      <w:r w:rsidR="00DB15FE">
        <w:t xml:space="preserve">t but will be </w:t>
      </w:r>
      <w:r w:rsidR="002A1BE0">
        <w:t>carried out in the future.</w:t>
      </w:r>
    </w:p>
    <w:p w14:paraId="6EDBC1EC" w14:textId="2BC061DF" w:rsidR="005A1921" w:rsidRDefault="005A1921" w:rsidP="00727071">
      <w:r>
        <w:t xml:space="preserve">The initial ground testing for the </w:t>
      </w:r>
      <w:r w:rsidR="00456DA0">
        <w:t xml:space="preserve">solar power generation system was carried out using </w:t>
      </w:r>
      <w:r w:rsidR="00E07EE7">
        <w:t xml:space="preserve">a </w:t>
      </w:r>
      <w:r w:rsidR="0049011E">
        <w:t xml:space="preserve">0.5W </w:t>
      </w:r>
      <w:r w:rsidR="00E07EE7">
        <w:t xml:space="preserve">monocrystalline </w:t>
      </w:r>
      <w:r w:rsidR="005356E2">
        <w:t>Silicon</w:t>
      </w:r>
      <w:r w:rsidR="000F5B2B">
        <w:t xml:space="preserve"> solar panel from S</w:t>
      </w:r>
      <w:r w:rsidR="002313DD">
        <w:t>eeed studio</w:t>
      </w:r>
      <w:r w:rsidR="0049011E">
        <w:t>. The solar panels</w:t>
      </w:r>
      <w:r w:rsidR="00EF1AD6">
        <w:t xml:space="preserve"> are </w:t>
      </w:r>
      <w:r w:rsidR="00935CA4">
        <w:t>55x70mm and</w:t>
      </w:r>
      <w:r w:rsidR="0049011E">
        <w:t xml:space="preserve"> </w:t>
      </w:r>
      <w:r w:rsidR="003F5683">
        <w:t>perform at a conversion rate of up to 17% producing approx. 5V at 100mA in full sun per panel.</w:t>
      </w:r>
      <w:r w:rsidR="00BD35FB">
        <w:t xml:space="preserve"> A</w:t>
      </w:r>
      <w:r w:rsidR="00935CA4">
        <w:t>n</w:t>
      </w:r>
      <w:r w:rsidR="00BD35FB">
        <w:t xml:space="preserve"> investigation into the </w:t>
      </w:r>
      <w:r w:rsidR="00935CA4">
        <w:t>1W (</w:t>
      </w:r>
      <w:r w:rsidR="002C3878">
        <w:t>80x100mm) Seeed solar panels that produce 5V at 170mA</w:t>
      </w:r>
      <w:r w:rsidR="002A1BE0">
        <w:t xml:space="preserve"> will be carried out in the future.</w:t>
      </w:r>
    </w:p>
    <w:p w14:paraId="0E777378" w14:textId="08472BE7" w:rsidR="005438AE" w:rsidRDefault="005438AE" w:rsidP="005438AE">
      <w:pPr>
        <w:pStyle w:val="Heading2"/>
        <w:jc w:val="center"/>
      </w:pPr>
      <w:bookmarkStart w:id="10" w:name="_Toc42251492"/>
      <w:r>
        <w:t>Power Budget</w:t>
      </w:r>
      <w:bookmarkEnd w:id="10"/>
    </w:p>
    <w:p w14:paraId="3581A4FF" w14:textId="2AE9BCBB" w:rsidR="005438AE" w:rsidRDefault="001B5DDA" w:rsidP="005438AE">
      <w:r>
        <w:t xml:space="preserve">The </w:t>
      </w:r>
      <w:r w:rsidR="007A2583">
        <w:t>power required by each sub</w:t>
      </w:r>
      <w:r>
        <w:t>-system will be tested before</w:t>
      </w:r>
      <w:r w:rsidRPr="001B5DDA">
        <w:t xml:space="preserve"> </w:t>
      </w:r>
      <w:r>
        <w:t>selecting a suitable solar power generation system</w:t>
      </w:r>
      <w:r w:rsidR="00B3067C">
        <w:t>.</w:t>
      </w:r>
    </w:p>
    <w:p w14:paraId="63FA142B" w14:textId="08414C57" w:rsidR="00FC68E7" w:rsidRDefault="008F636D" w:rsidP="008F636D">
      <w:pPr>
        <w:pStyle w:val="Heading3"/>
      </w:pPr>
      <w:bookmarkStart w:id="11" w:name="_Toc42251493"/>
      <w:r>
        <w:t>Power regulation</w:t>
      </w:r>
      <w:bookmarkEnd w:id="11"/>
    </w:p>
    <w:p w14:paraId="7F3ABD1D" w14:textId="3EC918E0" w:rsidR="00DC36CC" w:rsidRDefault="00A867E2" w:rsidP="008F636D">
      <w:r>
        <w:t>The</w:t>
      </w:r>
      <w:r w:rsidR="008E63E7">
        <w:t xml:space="preserve"> 3.3V Arduino Pro Mini </w:t>
      </w:r>
      <w:r w:rsidR="009926C9">
        <w:t xml:space="preserve">(APM) </w:t>
      </w:r>
      <w:r w:rsidR="008E63E7">
        <w:t>utilis</w:t>
      </w:r>
      <w:r w:rsidR="00CC79A1">
        <w:t>es a</w:t>
      </w:r>
      <w:r w:rsidR="006C38D1">
        <w:t xml:space="preserve"> Low-Dropout voltage regulator (MIC5205</w:t>
      </w:r>
      <w:r w:rsidR="00F92FFB">
        <w:t xml:space="preserve"> from microchip) </w:t>
      </w:r>
      <w:r w:rsidR="00DC36CC">
        <w:t>with the datasheet show a quiescence current of 5</w:t>
      </w:r>
      <w:r w:rsidR="00DC36CC">
        <w:rPr>
          <w:rFonts w:cstheme="minorHAnsi"/>
        </w:rPr>
        <w:t>µ</w:t>
      </w:r>
      <w:r w:rsidR="00DC36CC">
        <w:t>A, but testing of the system shows a consumption of approximately 5mA for regulation depending on the difference of input-output voltage</w:t>
      </w:r>
      <w:r w:rsidR="002B39B5">
        <w:t xml:space="preserve"> but some current is also consumed by the onboard LEDs</w:t>
      </w:r>
      <w:r w:rsidR="00713B2A">
        <w:t xml:space="preserve">. </w:t>
      </w:r>
      <w:r w:rsidR="009926C9">
        <w:t>When the LEDs are removed from the APM module then the regulation current is expected to drop below 1mA</w:t>
      </w:r>
      <w:r w:rsidR="00E04171">
        <w:t xml:space="preserve">, but it maybe </w:t>
      </w:r>
      <w:r w:rsidR="00C74739">
        <w:t>worthwhile</w:t>
      </w:r>
      <w:r w:rsidR="00E04171">
        <w:t xml:space="preserve"> </w:t>
      </w:r>
      <w:r w:rsidR="00C74739">
        <w:t>investigating alternative LDO or utilising a buck converter if the power budget starts to get excessive.</w:t>
      </w:r>
    </w:p>
    <w:p w14:paraId="7C4B9AE5" w14:textId="6ADBF1BE" w:rsidR="008F636D" w:rsidRDefault="00464BC1" w:rsidP="008F636D">
      <w:pPr>
        <w:pStyle w:val="Heading3"/>
      </w:pPr>
      <w:bookmarkStart w:id="12" w:name="_Toc42251494"/>
      <w:r>
        <w:t>Computer sub-system</w:t>
      </w:r>
      <w:bookmarkEnd w:id="12"/>
    </w:p>
    <w:p w14:paraId="56FE0B7D" w14:textId="5045B4F3" w:rsidR="00464BC1" w:rsidRDefault="00FE549E" w:rsidP="00464BC1">
      <w:r>
        <w:t>The APM module utilises a</w:t>
      </w:r>
      <w:r w:rsidR="00045E6D">
        <w:t>n</w:t>
      </w:r>
      <w:r>
        <w:t xml:space="preserve"> ATMEGA328P module for the processing and the testing carried show that the</w:t>
      </w:r>
      <w:r w:rsidR="00C41681">
        <w:t xml:space="preserve"> microprocessor utilises approx. 40mA </w:t>
      </w:r>
      <w:r w:rsidR="0040281A">
        <w:t xml:space="preserve">while carrying out intensive computations </w:t>
      </w:r>
      <w:r w:rsidR="00312888">
        <w:t xml:space="preserve">when collecting the data, </w:t>
      </w:r>
      <w:r w:rsidR="00735AB4">
        <w:t xml:space="preserve">approx. 10mA when </w:t>
      </w:r>
      <w:r w:rsidR="00170799">
        <w:t xml:space="preserve">using the radio to transmit or receive and </w:t>
      </w:r>
      <w:r w:rsidR="00697181">
        <w:t xml:space="preserve">1mA when put into a power saving mode. </w:t>
      </w:r>
    </w:p>
    <w:p w14:paraId="361DCE9B" w14:textId="10DCB3F2" w:rsidR="00464BC1" w:rsidRDefault="00464BC1" w:rsidP="00464BC1">
      <w:pPr>
        <w:pStyle w:val="Heading3"/>
      </w:pPr>
      <w:bookmarkStart w:id="13" w:name="_Toc42251495"/>
      <w:r>
        <w:t>Radio sub-system</w:t>
      </w:r>
      <w:bookmarkEnd w:id="13"/>
    </w:p>
    <w:p w14:paraId="5F04BF00" w14:textId="616705D0" w:rsidR="00464BC1" w:rsidRDefault="00654CA9" w:rsidP="00464BC1">
      <w:r>
        <w:t xml:space="preserve">When the RFM96 module is transmitting at 5dBm then it consumes approx. 70mA </w:t>
      </w:r>
      <w:r w:rsidR="00027A4A">
        <w:t>and</w:t>
      </w:r>
      <w:r w:rsidR="00BE4E26">
        <w:t xml:space="preserve"> consumes approx. </w:t>
      </w:r>
      <w:r w:rsidR="009518A7">
        <w:t xml:space="preserve">10mA when in receive mode. </w:t>
      </w:r>
      <w:r w:rsidR="007D3561">
        <w:t xml:space="preserve">When the </w:t>
      </w:r>
      <w:r w:rsidR="001014C6">
        <w:t>satellite ID packet (2 Bytes) is being transmitted, the time on</w:t>
      </w:r>
      <w:r w:rsidR="00230999">
        <w:t>-</w:t>
      </w:r>
      <w:r w:rsidR="001014C6">
        <w:t xml:space="preserve">air will be </w:t>
      </w:r>
      <w:r w:rsidR="004C5DE0">
        <w:t>1</w:t>
      </w:r>
      <w:r w:rsidR="00F95A23">
        <w:t>7</w:t>
      </w:r>
      <w:r w:rsidR="004C5DE0">
        <w:t xml:space="preserve">0mS per </w:t>
      </w:r>
      <w:r w:rsidR="00230999">
        <w:t xml:space="preserve">radio </w:t>
      </w:r>
      <w:r w:rsidR="004C5DE0">
        <w:t xml:space="preserve">packet and when the </w:t>
      </w:r>
      <w:r w:rsidR="00230999">
        <w:t>telemetry data is being transmitted the time on-air will be 4</w:t>
      </w:r>
      <w:r w:rsidR="00746B14">
        <w:t>95</w:t>
      </w:r>
      <w:r w:rsidR="00230999">
        <w:t xml:space="preserve">mS for 32 Bytes and </w:t>
      </w:r>
      <w:r w:rsidR="00C32C54">
        <w:t xml:space="preserve">870mS. These values </w:t>
      </w:r>
      <w:r w:rsidR="009F1DCF">
        <w:t>were obtained using</w:t>
      </w:r>
      <w:r w:rsidR="00CB6B27">
        <w:t xml:space="preserve"> the LoRa calculator obtained from HopeRF for a RFM96</w:t>
      </w:r>
      <w:r w:rsidR="00166C92">
        <w:t xml:space="preserve"> radio at 437MHz with</w:t>
      </w:r>
      <w:r w:rsidR="009F1DCF">
        <w:t xml:space="preserve"> a spreading factor of 12, Bandwidth of 500kHz, </w:t>
      </w:r>
      <w:r w:rsidR="00FF5AD8">
        <w:t xml:space="preserve">preamble of 8 and a 4/8 coding rate. </w:t>
      </w:r>
    </w:p>
    <w:p w14:paraId="7097E63C" w14:textId="744C7EA2" w:rsidR="00351B7D" w:rsidRPr="00351B7D" w:rsidRDefault="00351B7D" w:rsidP="00464BC1">
      <w:pPr>
        <w:rPr>
          <w:color w:val="FF0000"/>
        </w:rPr>
      </w:pPr>
      <w:r w:rsidRPr="00351B7D">
        <w:rPr>
          <w:color w:val="FF0000"/>
        </w:rPr>
        <w:t xml:space="preserve">The energy for each radio packet is to be determined and will be used to calculate the required energy in the capacitors to support a transmission. </w:t>
      </w:r>
    </w:p>
    <w:p w14:paraId="13B47803" w14:textId="1458AD2E" w:rsidR="00E1651B" w:rsidRDefault="00045E6D" w:rsidP="00045E6D">
      <w:pPr>
        <w:pStyle w:val="Heading2"/>
      </w:pPr>
      <w:bookmarkStart w:id="14" w:name="_Toc42251496"/>
      <w:r>
        <w:t>Total current requirements</w:t>
      </w:r>
      <w:bookmarkEnd w:id="14"/>
    </w:p>
    <w:p w14:paraId="2363F5FD" w14:textId="7F7D011C" w:rsidR="00045E6D" w:rsidRDefault="00045E6D" w:rsidP="00045E6D">
      <w:r>
        <w:t xml:space="preserve">The </w:t>
      </w:r>
      <w:r w:rsidR="00EE3BCB">
        <w:t xml:space="preserve">estimated </w:t>
      </w:r>
      <w:r w:rsidR="004E5873">
        <w:t xml:space="preserve">maximum </w:t>
      </w:r>
      <w:r>
        <w:t>current require</w:t>
      </w:r>
      <w:r w:rsidR="00EE3BCB">
        <w:t xml:space="preserve">ment for the </w:t>
      </w:r>
      <w:r w:rsidR="000E636F">
        <w:t>whole</w:t>
      </w:r>
      <w:r w:rsidR="00EE3BCB">
        <w:t xml:space="preserve"> system during each phase of the software cycle </w:t>
      </w:r>
      <w:r w:rsidR="00DD626D">
        <w:t>based on a transmit packet of 50</w:t>
      </w:r>
      <w:r w:rsidR="00324AF9">
        <w:t xml:space="preserve"> </w:t>
      </w:r>
      <w:r w:rsidR="00DD626D">
        <w:t xml:space="preserve">Bytes </w:t>
      </w:r>
      <w:r w:rsidR="00EE3BCB">
        <w:t>is</w:t>
      </w:r>
      <w:r w:rsidR="00EF3667">
        <w:t>…</w:t>
      </w:r>
    </w:p>
    <w:p w14:paraId="7BFB010D" w14:textId="0B174839" w:rsidR="000E636F" w:rsidRDefault="009A0CBF" w:rsidP="00045E6D">
      <w:r>
        <w:t xml:space="preserve">Data Collection </w:t>
      </w:r>
      <w:r w:rsidR="00BA1ABF">
        <w:t>–</w:t>
      </w:r>
      <w:r>
        <w:t xml:space="preserve"> </w:t>
      </w:r>
      <w:r w:rsidR="00BA1ABF">
        <w:t>45mA</w:t>
      </w:r>
    </w:p>
    <w:p w14:paraId="173A5926" w14:textId="580B3EFE" w:rsidR="00BA1ABF" w:rsidRDefault="004E5873" w:rsidP="00045E6D">
      <w:r>
        <w:lastRenderedPageBreak/>
        <w:t xml:space="preserve">Transmit data </w:t>
      </w:r>
      <w:r w:rsidR="00B3323C">
        <w:t>–</w:t>
      </w:r>
      <w:r>
        <w:t xml:space="preserve"> </w:t>
      </w:r>
      <w:r w:rsidR="00B3323C">
        <w:t>88mA</w:t>
      </w:r>
      <w:r w:rsidR="003B615B">
        <w:t xml:space="preserve"> </w:t>
      </w:r>
    </w:p>
    <w:p w14:paraId="30C1AC00" w14:textId="77777777" w:rsidR="00EE3BCB" w:rsidRDefault="00E32370" w:rsidP="00045E6D">
      <w:r>
        <w:t>Receive – Waiting for</w:t>
      </w:r>
      <w:r w:rsidR="00B3323C">
        <w:t xml:space="preserve"> </w:t>
      </w:r>
      <w:r w:rsidR="00B311A8">
        <w:t xml:space="preserve">command </w:t>
      </w:r>
      <w:r w:rsidR="00B2666A">
        <w:t>–</w:t>
      </w:r>
      <w:r w:rsidR="00B311A8">
        <w:t xml:space="preserve"> </w:t>
      </w:r>
      <w:r w:rsidR="00B2666A">
        <w:t xml:space="preserve">26mA </w:t>
      </w:r>
    </w:p>
    <w:p w14:paraId="655DEDCB" w14:textId="77777777" w:rsidR="00E32370" w:rsidRDefault="00E32370" w:rsidP="00045E6D">
      <w:r>
        <w:t xml:space="preserve">Receive – Performing command operation </w:t>
      </w:r>
      <w:r w:rsidR="00CD5F4E">
        <w:t>–</w:t>
      </w:r>
      <w:r>
        <w:t xml:space="preserve"> </w:t>
      </w:r>
      <w:r w:rsidR="00CD5F4E">
        <w:t>56mA</w:t>
      </w:r>
    </w:p>
    <w:p w14:paraId="45D9E306" w14:textId="77777777" w:rsidR="00CD5F4E" w:rsidRDefault="001012C5" w:rsidP="00045E6D">
      <w:r>
        <w:t>Low power mode (power saving) – 7mA</w:t>
      </w:r>
    </w:p>
    <w:p w14:paraId="3E16357B" w14:textId="7F50DEE8" w:rsidR="00EF3667" w:rsidRDefault="00EF3667" w:rsidP="00045E6D"/>
    <w:p w14:paraId="14FDCDF2" w14:textId="027E8E3B" w:rsidR="0073245F" w:rsidRDefault="0073245F" w:rsidP="0073245F">
      <w:pPr>
        <w:pStyle w:val="Heading2"/>
        <w:jc w:val="center"/>
      </w:pPr>
      <w:bookmarkStart w:id="15" w:name="_Toc42251497"/>
      <w:r>
        <w:t xml:space="preserve">Full </w:t>
      </w:r>
      <w:r w:rsidR="00E0074A">
        <w:t>radio beacon cycle checks</w:t>
      </w:r>
      <w:r w:rsidR="0000010D">
        <w:t xml:space="preserve"> (1 Tx only)</w:t>
      </w:r>
      <w:bookmarkEnd w:id="15"/>
    </w:p>
    <w:p w14:paraId="10A44F13" w14:textId="0A7A4AC5" w:rsidR="00FD29AF" w:rsidRDefault="00FD29AF" w:rsidP="00FD29AF"/>
    <w:p w14:paraId="10932A41" w14:textId="11ABD22B" w:rsidR="00FD29AF" w:rsidRDefault="00FD29AF" w:rsidP="00FD29AF">
      <w:r>
        <w:t>The initial testing for the solar panel checks were carried out using an abbreviated form of the radio beacon cycle</w:t>
      </w:r>
      <w:r w:rsidR="00860412">
        <w:t xml:space="preserve">, these tests will focus on the </w:t>
      </w:r>
      <w:r w:rsidR="00CD64F6">
        <w:t>carrying out 1 transmission containing 50 Bytes of data</w:t>
      </w:r>
      <w:r w:rsidR="00466864">
        <w:t xml:space="preserve"> using the expected beacon cycle as shown in </w:t>
      </w:r>
      <w:r w:rsidR="00466864">
        <w:fldChar w:fldCharType="begin"/>
      </w:r>
      <w:r w:rsidR="00466864">
        <w:instrText xml:space="preserve"> REF _Ref27858642 \h </w:instrText>
      </w:r>
      <w:r w:rsidR="00466864">
        <w:fldChar w:fldCharType="separate"/>
      </w:r>
      <w:r w:rsidR="00466864">
        <w:t xml:space="preserve">Figure </w:t>
      </w:r>
      <w:r w:rsidR="00466864">
        <w:rPr>
          <w:noProof/>
        </w:rPr>
        <w:t>2</w:t>
      </w:r>
      <w:r w:rsidR="00466864">
        <w:fldChar w:fldCharType="end"/>
      </w:r>
      <w:r w:rsidR="00466864">
        <w:t xml:space="preserve">. The tests were carried out on </w:t>
      </w:r>
      <w:r w:rsidR="00DC09C5">
        <w:t>a clear and sunny day</w:t>
      </w:r>
      <w:r w:rsidR="003F49F9">
        <w:t xml:space="preserve"> at 34°C</w:t>
      </w:r>
      <w:r w:rsidR="00DC09C5">
        <w:t xml:space="preserve"> with the </w:t>
      </w:r>
      <w:r w:rsidR="003F49F9">
        <w:t>solar panel facing</w:t>
      </w:r>
      <w:r w:rsidR="009C1A4A">
        <w:t xml:space="preserve"> perpendicular to the sun. </w:t>
      </w:r>
      <w:r w:rsidR="00AB442B">
        <w:t>The results show that one SEEED solar panel</w:t>
      </w:r>
      <w:r w:rsidR="009B1468">
        <w:t xml:space="preserve"> was able to support Beacon operation and transmission of the radio up to </w:t>
      </w:r>
      <w:r w:rsidR="003A04C1">
        <w:t>a TX power of 15dBm. When the TX power was increased to maximum power (23dBm) then</w:t>
      </w:r>
      <w:r w:rsidR="000F18F6">
        <w:t xml:space="preserve"> the system (APM and radio module)</w:t>
      </w:r>
      <w:r w:rsidR="00B04F40">
        <w:t xml:space="preserve"> would reset </w:t>
      </w:r>
      <w:r w:rsidR="00641FA4">
        <w:t>after the data was transmitted.</w:t>
      </w:r>
    </w:p>
    <w:p w14:paraId="07AA76F8" w14:textId="554D0449" w:rsidR="002B58C3" w:rsidRDefault="002B58C3" w:rsidP="00FD29AF">
      <w:r>
        <w:t xml:space="preserve">To support operation of the transmission, x5 </w:t>
      </w:r>
      <w:r w:rsidR="00433838">
        <w:t xml:space="preserve">2200uF </w:t>
      </w:r>
      <w:r w:rsidR="00240CC2">
        <w:t xml:space="preserve">electrolytic </w:t>
      </w:r>
      <w:r w:rsidR="00433838">
        <w:t xml:space="preserve">capacitors </w:t>
      </w:r>
      <w:r w:rsidR="00AC74AB">
        <w:t>(2.2mF) were added</w:t>
      </w:r>
      <w:r w:rsidR="005D0CF3">
        <w:t xml:space="preserve"> in parallel </w:t>
      </w:r>
      <w:r w:rsidR="00755B86">
        <w:t>with the power source to provide</w:t>
      </w:r>
      <w:r w:rsidR="00EF45B3">
        <w:t xml:space="preserve"> enough energy </w:t>
      </w:r>
      <w:r w:rsidR="005F2E15">
        <w:t xml:space="preserve">when the radio transmits. The </w:t>
      </w:r>
      <w:r w:rsidR="00324AF9">
        <w:t xml:space="preserve">estimated </w:t>
      </w:r>
      <w:r w:rsidR="005A46E3">
        <w:t>current consumption during transmission is 88mA</w:t>
      </w:r>
      <w:r w:rsidR="00903DE6">
        <w:t xml:space="preserve"> and the transmit cycles takes </w:t>
      </w:r>
      <w:r w:rsidR="00640633">
        <w:t xml:space="preserve">approx. 100mS which results in </w:t>
      </w:r>
      <w:r w:rsidR="002C14D5">
        <w:t xml:space="preserve">a system energy consumption of 0.03 Joules. The </w:t>
      </w:r>
      <w:r w:rsidR="00C34894">
        <w:t>5 capacitors are</w:t>
      </w:r>
      <w:r w:rsidR="008338E8">
        <w:t xml:space="preserve"> at 3.3V potential and has a capacitance of </w:t>
      </w:r>
      <w:r w:rsidR="0041228F">
        <w:t xml:space="preserve">11mF which results in </w:t>
      </w:r>
      <w:r w:rsidR="00A21F28">
        <w:t>0.06</w:t>
      </w:r>
      <w:r w:rsidR="00D86B3F">
        <w:t xml:space="preserve"> joules being stored in the capacitors.</w:t>
      </w:r>
      <w:r w:rsidR="00935F4D">
        <w:t xml:space="preserve"> When the test was</w:t>
      </w:r>
      <w:r w:rsidR="00E71286">
        <w:t xml:space="preserve"> carried out again</w:t>
      </w:r>
      <w:r w:rsidR="0074411D">
        <w:t xml:space="preserve">, beacon operations with a transmit power of 23dBm was able to be supported </w:t>
      </w:r>
      <w:r w:rsidR="008B471A">
        <w:t xml:space="preserve">by a single solar power </w:t>
      </w:r>
      <w:r w:rsidR="00805947">
        <w:t>and a capacitance of 11mF.</w:t>
      </w:r>
    </w:p>
    <w:p w14:paraId="1D966E2C" w14:textId="73024250" w:rsidR="00DD626D" w:rsidRPr="000657F3" w:rsidRDefault="00805947" w:rsidP="00045E6D">
      <w:pPr>
        <w:rPr>
          <w:color w:val="70AD47" w:themeColor="accent6"/>
        </w:rPr>
      </w:pPr>
      <w:r w:rsidRPr="000657F3">
        <w:rPr>
          <w:color w:val="70AD47" w:themeColor="accent6"/>
        </w:rPr>
        <w:t xml:space="preserve">The next step is </w:t>
      </w:r>
      <w:r w:rsidR="00240CC2" w:rsidRPr="000657F3">
        <w:rPr>
          <w:color w:val="70AD47" w:themeColor="accent6"/>
        </w:rPr>
        <w:t>rep</w:t>
      </w:r>
      <w:r w:rsidR="00275D28" w:rsidRPr="000657F3">
        <w:rPr>
          <w:color w:val="70AD47" w:themeColor="accent6"/>
        </w:rPr>
        <w:t xml:space="preserve">eat the test using a </w:t>
      </w:r>
      <w:r w:rsidR="0099355E" w:rsidRPr="000657F3">
        <w:rPr>
          <w:color w:val="70AD47" w:themeColor="accent6"/>
        </w:rPr>
        <w:t>number of surface mount capacitors</w:t>
      </w:r>
      <w:r w:rsidR="00931543" w:rsidRPr="000657F3">
        <w:rPr>
          <w:color w:val="70AD47" w:themeColor="accent6"/>
        </w:rPr>
        <w:t xml:space="preserve"> to check if </w:t>
      </w:r>
      <w:r w:rsidR="00FF6380" w:rsidRPr="000657F3">
        <w:rPr>
          <w:color w:val="70AD47" w:themeColor="accent6"/>
        </w:rPr>
        <w:t>23dBm transmit power</w:t>
      </w:r>
      <w:r w:rsidR="001E4C9C" w:rsidRPr="000657F3">
        <w:rPr>
          <w:color w:val="70AD47" w:themeColor="accent6"/>
        </w:rPr>
        <w:t xml:space="preserve"> during normal beacon operation</w:t>
      </w:r>
      <w:r w:rsidR="000657F3" w:rsidRPr="000657F3">
        <w:rPr>
          <w:color w:val="70AD47" w:themeColor="accent6"/>
        </w:rPr>
        <w:t xml:space="preserve"> can be sustained and how much of the cycle or how many of the cycles can be support when the solar panels are covered</w:t>
      </w:r>
      <w:r w:rsidR="000657F3">
        <w:rPr>
          <w:color w:val="70AD47" w:themeColor="accent6"/>
        </w:rPr>
        <w:t>.</w:t>
      </w:r>
    </w:p>
    <w:p w14:paraId="4A3A9383" w14:textId="66AD4900" w:rsidR="005368FE" w:rsidRPr="00DD626D" w:rsidRDefault="000657F3" w:rsidP="00045E6D">
      <w:pPr>
        <w:rPr>
          <w:color w:val="70AD47" w:themeColor="accent6"/>
        </w:rPr>
        <w:sectPr w:rsidR="005368FE" w:rsidRPr="00DD626D">
          <w:pgSz w:w="11906" w:h="16838"/>
          <w:pgMar w:top="1440" w:right="1440" w:bottom="1440" w:left="1440" w:header="708" w:footer="708" w:gutter="0"/>
          <w:cols w:space="708"/>
          <w:docGrid w:linePitch="360"/>
        </w:sectPr>
      </w:pPr>
      <w:r>
        <w:rPr>
          <w:color w:val="70AD47" w:themeColor="accent6"/>
        </w:rPr>
        <w:t>I</w:t>
      </w:r>
      <w:r w:rsidR="00B03B04">
        <w:rPr>
          <w:color w:val="70AD47" w:themeColor="accent6"/>
        </w:rPr>
        <w:t xml:space="preserve"> also need to investigate a larger storage system to support operation in lo</w:t>
      </w:r>
      <w:r w:rsidR="005368FE">
        <w:rPr>
          <w:color w:val="70AD47" w:themeColor="accent6"/>
        </w:rPr>
        <w:t xml:space="preserve">w-level or </w:t>
      </w:r>
      <w:r w:rsidR="007050AE">
        <w:rPr>
          <w:color w:val="70AD47" w:themeColor="accent6"/>
        </w:rPr>
        <w:t>no sun operations</w:t>
      </w:r>
      <w:r w:rsidR="00DB5A6B">
        <w:rPr>
          <w:color w:val="70AD47" w:themeColor="accent6"/>
        </w:rPr>
        <w:t xml:space="preserve"> as well as investigating more efficient solar panels.</w:t>
      </w:r>
    </w:p>
    <w:p w14:paraId="1BB983DF" w14:textId="6D2DF498" w:rsidR="00727071" w:rsidRPr="00727071" w:rsidRDefault="0074739C" w:rsidP="0074739C">
      <w:pPr>
        <w:pStyle w:val="Heading1"/>
        <w:jc w:val="center"/>
      </w:pPr>
      <w:bookmarkStart w:id="16" w:name="_Toc42251498"/>
      <w:r>
        <w:lastRenderedPageBreak/>
        <w:t>Power storage and regulation subsystem</w:t>
      </w:r>
      <w:bookmarkEnd w:id="16"/>
    </w:p>
    <w:p w14:paraId="7F5C5F0B" w14:textId="77777777" w:rsidR="0074739C" w:rsidRDefault="0074739C" w:rsidP="00CE64BD"/>
    <w:p w14:paraId="2F4F944B" w14:textId="3C916948" w:rsidR="00906D93" w:rsidRDefault="00DD626D" w:rsidP="00CE64BD">
      <w:pPr>
        <w:rPr>
          <w:color w:val="70AD47" w:themeColor="accent6"/>
        </w:rPr>
      </w:pPr>
      <w:r>
        <w:rPr>
          <w:color w:val="70AD47" w:themeColor="accent6"/>
        </w:rPr>
        <w:t>Need to conduct further tests on storing energy in capacitors</w:t>
      </w:r>
      <w:r w:rsidR="0003037E">
        <w:rPr>
          <w:color w:val="70AD47" w:themeColor="accent6"/>
        </w:rPr>
        <w:t xml:space="preserve"> including how many transmissions can be stored in capacitors (i.e. how long the radio can operate without sun)</w:t>
      </w:r>
    </w:p>
    <w:p w14:paraId="2ABAF591" w14:textId="1C6E1F45" w:rsidR="00DD626D" w:rsidRDefault="00DD626D" w:rsidP="00CE64BD">
      <w:pPr>
        <w:rPr>
          <w:color w:val="70AD47" w:themeColor="accent6"/>
        </w:rPr>
      </w:pPr>
      <w:r>
        <w:rPr>
          <w:color w:val="70AD47" w:themeColor="accent6"/>
        </w:rPr>
        <w:t xml:space="preserve">Need to talk about the regulators that I am thinking of using (no testing) </w:t>
      </w:r>
      <w:r w:rsidR="001D5FFC">
        <w:rPr>
          <w:color w:val="70AD47" w:themeColor="accent6"/>
        </w:rPr>
        <w:t>with the data verified by data sheets</w:t>
      </w:r>
    </w:p>
    <w:p w14:paraId="57AB1B0F" w14:textId="36448F5F" w:rsidR="0003037E" w:rsidRPr="00DD626D" w:rsidRDefault="001D5FFC" w:rsidP="00CE64BD">
      <w:pPr>
        <w:rPr>
          <w:color w:val="70AD47" w:themeColor="accent6"/>
        </w:rPr>
      </w:pPr>
      <w:r>
        <w:rPr>
          <w:color w:val="70AD47" w:themeColor="accent6"/>
        </w:rPr>
        <w:t xml:space="preserve">Need to investigate </w:t>
      </w:r>
      <w:r w:rsidR="0003037E">
        <w:rPr>
          <w:color w:val="70AD47" w:themeColor="accent6"/>
        </w:rPr>
        <w:t>super/ultra capacitors that can be used in space and order a generic/cheap option that can store energy and conduct some tests.</w:t>
      </w:r>
    </w:p>
    <w:p w14:paraId="5752118A" w14:textId="7DA84564" w:rsidR="00906D93" w:rsidRDefault="00371B8A" w:rsidP="00CE64BD">
      <w:pPr>
        <w:sectPr w:rsidR="00906D93">
          <w:pgSz w:w="11906" w:h="16838"/>
          <w:pgMar w:top="1440" w:right="1440" w:bottom="1440" w:left="1440" w:header="708" w:footer="708" w:gutter="0"/>
          <w:cols w:space="708"/>
          <w:docGrid w:linePitch="360"/>
        </w:sectPr>
      </w:pPr>
      <w:hyperlink r:id="rId20" w:history="1">
        <w:r w:rsidR="00906D93">
          <w:rPr>
            <w:rStyle w:val="Hyperlink"/>
          </w:rPr>
          <w:t>http://www.home-automation-community.com/arduino-low-power-how-to-run-atmega328p-for-a-year-on-coin-cell-battery/</w:t>
        </w:r>
      </w:hyperlink>
    </w:p>
    <w:p w14:paraId="0E0C388C" w14:textId="1282A27B" w:rsidR="00CE64BD" w:rsidRDefault="004C54E5" w:rsidP="004A0521">
      <w:pPr>
        <w:pStyle w:val="Heading1"/>
        <w:jc w:val="center"/>
      </w:pPr>
      <w:bookmarkStart w:id="17" w:name="_Toc42251499"/>
      <w:r>
        <w:lastRenderedPageBreak/>
        <w:t xml:space="preserve">Computer processing </w:t>
      </w:r>
      <w:r w:rsidR="004A0521">
        <w:t>subsystem</w:t>
      </w:r>
      <w:bookmarkEnd w:id="17"/>
    </w:p>
    <w:p w14:paraId="7A8DC998" w14:textId="77777777" w:rsidR="00A405CC" w:rsidRDefault="00A405CC" w:rsidP="00562B53"/>
    <w:p w14:paraId="065412CE" w14:textId="08B5E904" w:rsidR="00A405CC" w:rsidRDefault="000152D7" w:rsidP="000152D7">
      <w:pPr>
        <w:pStyle w:val="Heading2"/>
        <w:jc w:val="center"/>
      </w:pPr>
      <w:bookmarkStart w:id="18" w:name="_Toc42251500"/>
      <w:r>
        <w:t>Microprocessor</w:t>
      </w:r>
      <w:bookmarkEnd w:id="18"/>
    </w:p>
    <w:p w14:paraId="6A40CB15" w14:textId="1E5DAD92" w:rsidR="00DA78F8" w:rsidRDefault="00DA78F8" w:rsidP="00DA78F8">
      <w:r>
        <w:t xml:space="preserve">The microprocessor chosen </w:t>
      </w:r>
      <w:r w:rsidR="0077392B">
        <w:t>for this application is the ATMEGA328P</w:t>
      </w:r>
      <w:r w:rsidR="00F40FAE">
        <w:t xml:space="preserve"> that is utilised on the Arduino Pro Mini module</w:t>
      </w:r>
      <w:r w:rsidR="00081E82">
        <w:t xml:space="preserve">, but other items that could be used are the Teensy based microprocessors or the </w:t>
      </w:r>
      <w:r w:rsidR="009E1470">
        <w:t>ATMEGA32U4 processor used in the Adafruit</w:t>
      </w:r>
      <w:r w:rsidR="00695169">
        <w:t xml:space="preserve"> feather module. The APM module with </w:t>
      </w:r>
      <w:r w:rsidR="00433F1F">
        <w:t>the 328P microprocessor was chosen as the user interface</w:t>
      </w:r>
      <w:r w:rsidR="00B70422">
        <w:t xml:space="preserve"> (</w:t>
      </w:r>
      <w:r w:rsidR="003E3C19">
        <w:t xml:space="preserve">Arduino IDE) is a simple to use program for inexperienced users and </w:t>
      </w:r>
      <w:r w:rsidR="008A2A5B">
        <w:t xml:space="preserve">has many resources </w:t>
      </w:r>
      <w:r w:rsidR="00A903A5">
        <w:t xml:space="preserve">available on the internet but it can also be programmed using a C++ program such as </w:t>
      </w:r>
      <w:r w:rsidR="0064515E">
        <w:t>M</w:t>
      </w:r>
      <w:r w:rsidR="00DB0659">
        <w:t>icrosoft visual</w:t>
      </w:r>
      <w:r w:rsidR="00516440">
        <w:t>,</w:t>
      </w:r>
      <w:r w:rsidR="0064515E">
        <w:t xml:space="preserve"> Visual Source Code (VSC)</w:t>
      </w:r>
      <w:r w:rsidR="00E8314D">
        <w:t>,</w:t>
      </w:r>
      <w:r w:rsidR="00466674">
        <w:t xml:space="preserve"> eclipse or codeblocks</w:t>
      </w:r>
      <w:r w:rsidR="0064515E">
        <w:t xml:space="preserve"> </w:t>
      </w:r>
      <w:r w:rsidR="00551305">
        <w:t xml:space="preserve">for the experienced user to free up memory onboard the </w:t>
      </w:r>
      <w:r w:rsidR="00A20904">
        <w:t>module. The 328P processor also has a proven history of</w:t>
      </w:r>
      <w:r w:rsidR="00EE04A5">
        <w:t xml:space="preserve"> being used will lower clock speeds and </w:t>
      </w:r>
      <w:r w:rsidR="006F0A54">
        <w:t xml:space="preserve">lower voltages for low power applications </w:t>
      </w:r>
      <w:r w:rsidR="004260A3">
        <w:t xml:space="preserve">as well as having a large amount of resources available for reference on the internet. </w:t>
      </w:r>
    </w:p>
    <w:p w14:paraId="4CD858DE" w14:textId="2C7CD749" w:rsidR="00993A33" w:rsidRDefault="00993A33" w:rsidP="00DA78F8">
      <w:r>
        <w:t xml:space="preserve">The initial testing of the system will be carried out using the Arduino IDE to </w:t>
      </w:r>
      <w:r w:rsidR="00A270EB">
        <w:t>show the proof of con</w:t>
      </w:r>
      <w:r w:rsidR="00293A15">
        <w:t xml:space="preserve">cept on the </w:t>
      </w:r>
      <w:r w:rsidR="00C60460">
        <w:t>ground,</w:t>
      </w:r>
      <w:r w:rsidR="00293A15">
        <w:t xml:space="preserve"> but the </w:t>
      </w:r>
      <w:r w:rsidR="00384AF2">
        <w:t>full testing</w:t>
      </w:r>
      <w:r w:rsidR="0095132F">
        <w:t xml:space="preserve"> and operation will be carried out using </w:t>
      </w:r>
      <w:r w:rsidR="00F0055F">
        <w:t>a C++ program.</w:t>
      </w:r>
      <w:r w:rsidR="00C63FB2">
        <w:t xml:space="preserve"> </w:t>
      </w:r>
      <w:r w:rsidR="00C60460">
        <w:t xml:space="preserve">The details of the software programming will be detailed in the software section. </w:t>
      </w:r>
      <w:r w:rsidR="001E6DCA">
        <w:t xml:space="preserve">The 328P processor contains </w:t>
      </w:r>
      <w:r w:rsidR="00224E95">
        <w:t>32K Bytes of flash memory, 1K Bytes of EEPROM and 2K Bytes of RAM</w:t>
      </w:r>
      <w:r w:rsidR="00401C68">
        <w:t xml:space="preserve"> available for use with the Arduino IDE bootloader </w:t>
      </w:r>
      <w:r w:rsidR="00F55F11">
        <w:t>taking up to 2K</w:t>
      </w:r>
      <w:r w:rsidR="001E473D">
        <w:t>B of the flash memory.</w:t>
      </w:r>
    </w:p>
    <w:p w14:paraId="0D649DF3" w14:textId="46A099BE" w:rsidR="00E55026" w:rsidRDefault="006844C7" w:rsidP="00DA78F8">
      <w:r>
        <w:t xml:space="preserve">The </w:t>
      </w:r>
      <w:r w:rsidR="00937A12">
        <w:t xml:space="preserve">APM module </w:t>
      </w:r>
      <w:r w:rsidR="00B0645D">
        <w:t xml:space="preserve">used was the version that operates on 3.3V and contains an external </w:t>
      </w:r>
      <w:r w:rsidR="00FD5D2C">
        <w:t xml:space="preserve">oscillator for the processor that operates at 8MHz. The 328P processor </w:t>
      </w:r>
      <w:r w:rsidR="008177B5">
        <w:t>contain a 16MHz internal processor but the sp</w:t>
      </w:r>
      <w:r w:rsidR="008027FF">
        <w:t xml:space="preserve">eed is lowered to 8MHz to decrease the required operating current. </w:t>
      </w:r>
      <w:r w:rsidR="00FF3BB4">
        <w:t xml:space="preserve">The speed of the processor can be lowered as the space segment will not require a large amount of </w:t>
      </w:r>
      <w:r w:rsidR="00191DEF">
        <w:t>processing,</w:t>
      </w:r>
      <w:r w:rsidR="00FF3BB4">
        <w:t xml:space="preserve"> but the ground segment can be operated at 5V and 16MHz processing speed as</w:t>
      </w:r>
      <w:r w:rsidR="003D1266">
        <w:t xml:space="preserve"> it does not have the same power constraints. </w:t>
      </w:r>
      <w:r w:rsidR="0081786F">
        <w:t xml:space="preserve">The </w:t>
      </w:r>
      <w:r w:rsidR="00733B3D">
        <w:t>RFM96 LoRa radio module</w:t>
      </w:r>
      <w:r w:rsidR="00191DEF">
        <w:t xml:space="preserve"> and the 328P processor are currently being tested at 3.3V</w:t>
      </w:r>
      <w:r w:rsidR="007D3CFB">
        <w:t xml:space="preserve">, but the voltage can be lowered to </w:t>
      </w:r>
      <w:r w:rsidR="000F623D">
        <w:t>a minimum of 1.8V operating voltage as per the datasheet but it will also require</w:t>
      </w:r>
      <w:r w:rsidR="003E2B82">
        <w:t xml:space="preserve"> the bootloader</w:t>
      </w:r>
      <w:r w:rsidR="00146C21">
        <w:t xml:space="preserve"> and programming file to be updated for the Arduino IDE to </w:t>
      </w:r>
      <w:r w:rsidR="00EB08B7">
        <w:t>use the module. This will re</w:t>
      </w:r>
      <w:r w:rsidR="00806C20">
        <w:t xml:space="preserve">quire an investigation into </w:t>
      </w:r>
      <w:r w:rsidR="00716949">
        <w:t>determining the new value for the fuses in the 328P processors which will</w:t>
      </w:r>
      <w:r w:rsidR="004711AC">
        <w:t xml:space="preserve"> be completed after the into testing of the </w:t>
      </w:r>
      <w:r w:rsidR="00BA3619">
        <w:t>communication link is completed.</w:t>
      </w:r>
      <w:r w:rsidR="00582F36">
        <w:t xml:space="preserve"> More information about power saving for the 328P microprocessor can be found at </w:t>
      </w:r>
      <w:hyperlink r:id="rId21" w:history="1">
        <w:r w:rsidR="00582F36">
          <w:rPr>
            <w:rStyle w:val="Hyperlink"/>
          </w:rPr>
          <w:t>http://www.gammon.com.au/power</w:t>
        </w:r>
      </w:hyperlink>
      <w:r w:rsidR="00582F36">
        <w:t xml:space="preserve">. </w:t>
      </w:r>
      <w:r w:rsidR="008177B5">
        <w:t xml:space="preserve"> </w:t>
      </w:r>
    </w:p>
    <w:p w14:paraId="5D81A546" w14:textId="3E3BCD8D" w:rsidR="00DA78F8" w:rsidRPr="00DA78F8" w:rsidRDefault="00DA78F8" w:rsidP="00DA78F8">
      <w:pPr>
        <w:sectPr w:rsidR="00DA78F8" w:rsidRPr="00DA78F8">
          <w:pgSz w:w="11906" w:h="16838"/>
          <w:pgMar w:top="1440" w:right="1440" w:bottom="1440" w:left="1440" w:header="708" w:footer="708" w:gutter="0"/>
          <w:cols w:space="708"/>
          <w:docGrid w:linePitch="360"/>
        </w:sectPr>
      </w:pPr>
    </w:p>
    <w:p w14:paraId="655EB165" w14:textId="182A62A8" w:rsidR="008E37FF" w:rsidRDefault="008E37FF" w:rsidP="00EA1B11">
      <w:pPr>
        <w:pStyle w:val="Heading1"/>
        <w:jc w:val="center"/>
      </w:pPr>
      <w:bookmarkStart w:id="19" w:name="_Toc42251501"/>
      <w:r>
        <w:lastRenderedPageBreak/>
        <w:t>Radio communications subsystem</w:t>
      </w:r>
      <w:bookmarkEnd w:id="19"/>
    </w:p>
    <w:p w14:paraId="1AEA8CAC" w14:textId="5C07B651" w:rsidR="006D0F61" w:rsidRDefault="0095785D" w:rsidP="00C8591F">
      <w:pPr>
        <w:pStyle w:val="Heading2"/>
        <w:jc w:val="center"/>
      </w:pPr>
      <w:bookmarkStart w:id="20" w:name="_Toc42251502"/>
      <w:r>
        <w:t>Data format</w:t>
      </w:r>
      <w:bookmarkEnd w:id="20"/>
    </w:p>
    <w:p w14:paraId="5D1C57EA" w14:textId="4FC907E7" w:rsidR="006D0F61" w:rsidRDefault="006D0F61" w:rsidP="006D0F61">
      <w:r>
        <w:t>The data packets will be broken up into 2 elements, the first containing the satellite ID number and the second containing satellite telemetry information. The satellite identification will be represented by 4 hexadecimal characters which allows 65,</w:t>
      </w:r>
      <w:r w:rsidR="00B504C9">
        <w:t>536</w:t>
      </w:r>
      <w:r>
        <w:t xml:space="preserve"> combinations for the address which will a large enough of combinations to cover all predicted number of LEO satellite launches. Each satellite ID will consist of 2 Bytes representing 4 hexadecimal characters (0xffff) and will be repeated 8 times in the transmission in 4 packets of data transmitted in 4 radio transmissions, i.e. [0xffff 0xffff] [0xffff 0xffff] [0xffff 0xffff] [0xffff 0xffff]. These packets will then be preceded with one radio packet containing the 32 or 64 Bytes of satellite telemetry data with the transmission looking like…</w:t>
      </w:r>
    </w:p>
    <w:p w14:paraId="236598FE" w14:textId="77777777" w:rsidR="006D0F61" w:rsidRDefault="006D0F61" w:rsidP="006D0F61">
      <w:r>
        <w:t>[0xffff 0xffff] [0xffff 0xffff] [0xffff 0xffff] [0xffff 0xffff] [32-64 Bytes of telemetry data]</w:t>
      </w:r>
    </w:p>
    <w:p w14:paraId="0BAB1681" w14:textId="77777777" w:rsidR="006D0F61" w:rsidRDefault="006D0F61" w:rsidP="006D0F61">
      <w:r>
        <w:t>The satellite ID will be sent eight times to increases the Bit energy of the ID data to minimise Bit errors and maximise the likelihood of receiving the satellite ID. The ground receiving station will be able to process each bit of the hexadecimal data using a majority polling to provide an additional error checking process.</w:t>
      </w:r>
    </w:p>
    <w:p w14:paraId="62491949" w14:textId="72FA631D" w:rsidR="005F52AA" w:rsidRPr="00530B42" w:rsidRDefault="005F52AA" w:rsidP="005F52AA">
      <w:pPr>
        <w:pStyle w:val="Heading2"/>
        <w:jc w:val="center"/>
      </w:pPr>
      <w:bookmarkStart w:id="21" w:name="_Toc42251503"/>
      <w:r w:rsidRPr="00530B42">
        <w:t>Dropped/missing packets</w:t>
      </w:r>
      <w:bookmarkEnd w:id="21"/>
    </w:p>
    <w:p w14:paraId="514ED455" w14:textId="77777777" w:rsidR="001F3E6F" w:rsidRPr="00530B42" w:rsidRDefault="005F52AA" w:rsidP="005F52AA">
      <w:r w:rsidRPr="00530B42">
        <w:t xml:space="preserve">The initial testing of the RFM95 radio module indicated that </w:t>
      </w:r>
      <w:r w:rsidR="005A25DB" w:rsidRPr="00530B42">
        <w:t xml:space="preserve">some packets of information were not received by the </w:t>
      </w:r>
      <w:r w:rsidR="003358BE" w:rsidRPr="00530B42">
        <w:t>ground station modul</w:t>
      </w:r>
      <w:r w:rsidR="000504C5" w:rsidRPr="00530B42">
        <w:t xml:space="preserve">e. The testing was carried out by </w:t>
      </w:r>
      <w:r w:rsidR="005B573A" w:rsidRPr="00530B42">
        <w:t xml:space="preserve">sending 10,000 </w:t>
      </w:r>
      <w:r w:rsidR="00A41E3B" w:rsidRPr="00530B42">
        <w:t>radio packets</w:t>
      </w:r>
      <w:r w:rsidR="00F71A53" w:rsidRPr="00530B42">
        <w:t xml:space="preserve"> containing one randomly generate</w:t>
      </w:r>
      <w:r w:rsidR="00617195" w:rsidRPr="00530B42">
        <w:t>d</w:t>
      </w:r>
      <w:r w:rsidR="00F71A53" w:rsidRPr="00530B42">
        <w:t xml:space="preserve"> Byte</w:t>
      </w:r>
      <w:r w:rsidR="00617195" w:rsidRPr="00530B42">
        <w:t xml:space="preserve"> (</w:t>
      </w:r>
      <w:r w:rsidR="00D57215" w:rsidRPr="00530B42">
        <w:t>a Hexadecimal character)</w:t>
      </w:r>
      <w:r w:rsidR="00063E25" w:rsidRPr="00530B42">
        <w:t xml:space="preserve"> in </w:t>
      </w:r>
      <w:r w:rsidR="00DF546D" w:rsidRPr="00530B42">
        <w:t>100 batches each containing 100 packets. The r</w:t>
      </w:r>
      <w:r w:rsidR="00B802C1" w:rsidRPr="00530B42">
        <w:t xml:space="preserve">adio was initiated using the default settings </w:t>
      </w:r>
      <w:r w:rsidR="00E32D85" w:rsidRPr="00530B42">
        <w:t>with</w:t>
      </w:r>
      <w:r w:rsidR="00CD03F8" w:rsidRPr="00530B42">
        <w:t xml:space="preserve"> the </w:t>
      </w:r>
      <w:r w:rsidR="00CC602B" w:rsidRPr="00530B42">
        <w:t>coding rate changed between 4/5 and 4/</w:t>
      </w:r>
      <w:r w:rsidR="00794CCE" w:rsidRPr="00530B42">
        <w:t xml:space="preserve">8 with the results showing that the number of packets that were not received </w:t>
      </w:r>
      <w:r w:rsidR="00C84317" w:rsidRPr="00530B42">
        <w:t xml:space="preserve">decreasing as the coding rate increases (as expected). When the coding rate </w:t>
      </w:r>
      <w:r w:rsidR="006A0CD2" w:rsidRPr="00530B42">
        <w:t xml:space="preserve">is at 4/8 then the number of packets dropped by the receiver was </w:t>
      </w:r>
      <w:r w:rsidR="005925B5" w:rsidRPr="00530B42">
        <w:t>8 in every 10</w:t>
      </w:r>
      <w:r w:rsidR="00CC443F" w:rsidRPr="00530B42">
        <w:t>,</w:t>
      </w:r>
      <w:r w:rsidR="005925B5" w:rsidRPr="00530B42">
        <w:t xml:space="preserve">000 packets approximately. When the </w:t>
      </w:r>
      <w:r w:rsidR="00063FE2" w:rsidRPr="00530B42">
        <w:t xml:space="preserve">coding rate is dropped to 4/5 then the </w:t>
      </w:r>
      <w:r w:rsidR="00CC443F" w:rsidRPr="00530B42">
        <w:t>rate increased to between 20-30 dropped packets per 10,000 packets sent. The LoRa radio receiver drops the incoming</w:t>
      </w:r>
      <w:r w:rsidR="008073E3" w:rsidRPr="00530B42">
        <w:t xml:space="preserve"> data </w:t>
      </w:r>
      <w:r w:rsidR="00157096" w:rsidRPr="00530B42">
        <w:t>due</w:t>
      </w:r>
      <w:r w:rsidR="00BB6AC4" w:rsidRPr="00530B42">
        <w:t xml:space="preserve"> to multiple reasons with the two main</w:t>
      </w:r>
      <w:r w:rsidR="002608F0" w:rsidRPr="00530B42">
        <w:t xml:space="preserve"> reasons for not reading the data is if there is an error in the </w:t>
      </w:r>
      <w:r w:rsidR="00FE2385" w:rsidRPr="00530B42">
        <w:t xml:space="preserve">message </w:t>
      </w:r>
      <w:r w:rsidR="002608F0" w:rsidRPr="00530B42">
        <w:t>preamble</w:t>
      </w:r>
      <w:r w:rsidR="00873C23" w:rsidRPr="00530B42">
        <w:t xml:space="preserve"> (</w:t>
      </w:r>
      <w:r w:rsidR="00873C23" w:rsidRPr="00530B42">
        <w:rPr>
          <w:i/>
          <w:iCs/>
        </w:rPr>
        <w:t>ValidHeader</w:t>
      </w:r>
      <w:r w:rsidR="00864C86" w:rsidRPr="00530B42">
        <w:t>)</w:t>
      </w:r>
      <w:r w:rsidR="00F741A6" w:rsidRPr="00530B42">
        <w:t xml:space="preserve"> or if the </w:t>
      </w:r>
      <w:r w:rsidR="00E4437D" w:rsidRPr="00530B42">
        <w:t>cyclic redundancy check (CRC) fails due to an error in the message (</w:t>
      </w:r>
      <w:r w:rsidR="00E83B8B" w:rsidRPr="00530B42">
        <w:rPr>
          <w:i/>
          <w:iCs/>
        </w:rPr>
        <w:t>PayloadCRC</w:t>
      </w:r>
      <w:r w:rsidR="007B3A22" w:rsidRPr="00530B42">
        <w:rPr>
          <w:i/>
          <w:iCs/>
        </w:rPr>
        <w:t>Erro</w:t>
      </w:r>
      <w:r w:rsidR="009F6835" w:rsidRPr="00530B42">
        <w:rPr>
          <w:i/>
          <w:iCs/>
        </w:rPr>
        <w:t>r</w:t>
      </w:r>
      <w:r w:rsidR="009F6835" w:rsidRPr="00530B42">
        <w:t>).</w:t>
      </w:r>
      <w:r w:rsidR="009E7B6B" w:rsidRPr="00530B42">
        <w:t xml:space="preserve"> </w:t>
      </w:r>
    </w:p>
    <w:p w14:paraId="295BF53D" w14:textId="50242290" w:rsidR="005F52AA" w:rsidRPr="00530B42" w:rsidRDefault="009E7B6B" w:rsidP="005F52AA">
      <w:r w:rsidRPr="00530B42">
        <w:t xml:space="preserve">Using the </w:t>
      </w:r>
      <w:r w:rsidR="00EC53AA">
        <w:t>LoRa</w:t>
      </w:r>
      <w:r w:rsidRPr="00530B42">
        <w:t xml:space="preserve"> datasheet, it was determined that the CRC error check is able to be turned off using the Radiohead library function </w:t>
      </w:r>
      <w:r w:rsidR="00E34F3E" w:rsidRPr="00530B42">
        <w:t>setPayloadCRC() which</w:t>
      </w:r>
      <w:r w:rsidR="00143E04" w:rsidRPr="00530B42">
        <w:t xml:space="preserve"> is used in the receiver only. </w:t>
      </w:r>
      <w:r w:rsidR="00AA6A5E" w:rsidRPr="00530B42">
        <w:t xml:space="preserve">This function sets the receiver </w:t>
      </w:r>
      <w:r w:rsidR="009C7609" w:rsidRPr="00530B42">
        <w:rPr>
          <w:i/>
          <w:iCs/>
        </w:rPr>
        <w:t>RegModemConfig</w:t>
      </w:r>
      <w:r w:rsidR="00C31E3E" w:rsidRPr="00530B42">
        <w:rPr>
          <w:i/>
          <w:iCs/>
        </w:rPr>
        <w:t xml:space="preserve"> </w:t>
      </w:r>
      <w:r w:rsidR="007B176D" w:rsidRPr="00530B42">
        <w:rPr>
          <w:i/>
          <w:iCs/>
        </w:rPr>
        <w:t>–</w:t>
      </w:r>
      <w:r w:rsidR="00C31E3E" w:rsidRPr="00530B42">
        <w:rPr>
          <w:i/>
          <w:iCs/>
        </w:rPr>
        <w:t xml:space="preserve"> RxPayloadCrcOn</w:t>
      </w:r>
      <w:r w:rsidR="007B176D" w:rsidRPr="00530B42">
        <w:rPr>
          <w:i/>
          <w:iCs/>
        </w:rPr>
        <w:t xml:space="preserve"> </w:t>
      </w:r>
      <w:r w:rsidR="00DC05A8" w:rsidRPr="00530B42">
        <w:t>such that the CRC</w:t>
      </w:r>
      <w:r w:rsidR="00732223" w:rsidRPr="00530B42">
        <w:t xml:space="preserve"> information is or is not extracted from the received packet header. When the </w:t>
      </w:r>
      <w:r w:rsidR="003E5582" w:rsidRPr="00530B42">
        <w:t xml:space="preserve">CRC check was turned on or off then there was not a significant change in the </w:t>
      </w:r>
      <w:r w:rsidR="005C2148" w:rsidRPr="00530B42">
        <w:t xml:space="preserve">number of radio packets that were dropped. </w:t>
      </w:r>
      <w:r w:rsidR="001F3E6F" w:rsidRPr="00530B42">
        <w:t xml:space="preserve">The same test as above </w:t>
      </w:r>
      <w:r w:rsidR="00AE3B6D" w:rsidRPr="00530B42">
        <w:t xml:space="preserve">(100 batches of 100 radio packets) </w:t>
      </w:r>
      <w:r w:rsidR="001F3E6F" w:rsidRPr="00530B42">
        <w:t xml:space="preserve">was carried out but where each Byte that was </w:t>
      </w:r>
      <w:r w:rsidR="004F2C24" w:rsidRPr="00530B42">
        <w:t xml:space="preserve">received by the LoRa receiver was </w:t>
      </w:r>
      <w:r w:rsidR="00AE3B6D" w:rsidRPr="00530B42">
        <w:t>compared against the originally generated random data</w:t>
      </w:r>
      <w:r w:rsidR="00BC234E" w:rsidRPr="00530B42">
        <w:t xml:space="preserve">. The results show that no Bytes </w:t>
      </w:r>
      <w:r w:rsidR="005C0334" w:rsidRPr="00530B42">
        <w:t xml:space="preserve">received </w:t>
      </w:r>
      <w:r w:rsidR="00F30795" w:rsidRPr="00530B42">
        <w:t>by the Lora radio</w:t>
      </w:r>
      <w:r w:rsidR="00A545A7" w:rsidRPr="00530B42">
        <w:t xml:space="preserve"> contained any errors which indicate that the CRC checks is carried out regardless of the</w:t>
      </w:r>
      <w:r w:rsidR="0076306F" w:rsidRPr="00530B42">
        <w:t xml:space="preserve"> setting the </w:t>
      </w:r>
      <w:r w:rsidR="00AF4708" w:rsidRPr="00530B42">
        <w:t xml:space="preserve">CRC check on or off and that the packets being dropped are due to an invalid header in the preamble. </w:t>
      </w:r>
      <w:r w:rsidR="00BA7B85" w:rsidRPr="00530B42">
        <w:t>Further testing was carried out where each radio packet was increased to contain 10 Hexadecimal Bytes</w:t>
      </w:r>
      <w:r w:rsidR="00F9573D" w:rsidRPr="00530B42">
        <w:t xml:space="preserve">, with each batch contain 10 radio packets and 1,000 batches sent in total. The results of this testing corresponded with the </w:t>
      </w:r>
      <w:r w:rsidR="004255BD" w:rsidRPr="00530B42">
        <w:t>previously obtained results</w:t>
      </w:r>
      <w:r w:rsidR="00071012" w:rsidRPr="00530B42">
        <w:t xml:space="preserve"> in which the </w:t>
      </w:r>
      <w:r w:rsidR="00FB3BCD" w:rsidRPr="00530B42">
        <w:t>determining</w:t>
      </w:r>
      <w:r w:rsidR="00071012" w:rsidRPr="00530B42">
        <w:t xml:space="preserve"> factor of the dropped packets</w:t>
      </w:r>
      <w:r w:rsidR="00FB3BCD" w:rsidRPr="00530B42">
        <w:t xml:space="preserve"> was inconclusive and no Bytes with errors were processed by the receiver.</w:t>
      </w:r>
    </w:p>
    <w:p w14:paraId="4C4D1120" w14:textId="766DB885" w:rsidR="00051335" w:rsidRPr="00530B42" w:rsidRDefault="00544218" w:rsidP="005F52AA">
      <w:r w:rsidRPr="00530B42">
        <w:t>T</w:t>
      </w:r>
      <w:r w:rsidR="004954EA" w:rsidRPr="00530B42">
        <w:t>he functions txGood(), rxGood() and rxBad</w:t>
      </w:r>
      <w:r w:rsidR="00CE5C05" w:rsidRPr="00530B42">
        <w:t xml:space="preserve">() </w:t>
      </w:r>
      <w:r w:rsidR="00430442" w:rsidRPr="00530B42">
        <w:t xml:space="preserve">from the </w:t>
      </w:r>
      <w:r w:rsidR="00FD5C2A" w:rsidRPr="00530B42">
        <w:t xml:space="preserve">RHGenericDriver class library </w:t>
      </w:r>
      <w:r w:rsidR="00CE5C05" w:rsidRPr="00530B42">
        <w:t>were used to determine if the transmitting radio</w:t>
      </w:r>
      <w:r w:rsidR="00295403" w:rsidRPr="00530B42">
        <w:t xml:space="preserve"> fails to send data or if the receiving radio fails to process the data </w:t>
      </w:r>
      <w:r w:rsidR="00295403" w:rsidRPr="00530B42">
        <w:lastRenderedPageBreak/>
        <w:t xml:space="preserve">due to errors in the </w:t>
      </w:r>
      <w:r w:rsidR="00E044E7" w:rsidRPr="00530B42">
        <w:t>preamble or data. The txGood() function</w:t>
      </w:r>
      <w:r w:rsidR="00A34518" w:rsidRPr="00530B42">
        <w:t xml:space="preserve"> returns the number of </w:t>
      </w:r>
      <w:r w:rsidR="00667634" w:rsidRPr="00530B42">
        <w:t>packets successfully transmitted</w:t>
      </w:r>
      <w:r w:rsidR="00B80D04" w:rsidRPr="00530B42">
        <w:t xml:space="preserve"> by maintaining a running total. The rxGood()</w:t>
      </w:r>
      <w:r w:rsidR="009449B2" w:rsidRPr="00530B42">
        <w:t xml:space="preserve"> function returns a running total of the </w:t>
      </w:r>
      <w:r w:rsidR="007B58D8" w:rsidRPr="00530B42">
        <w:t xml:space="preserve">number of </w:t>
      </w:r>
      <w:r w:rsidR="00BA4D58" w:rsidRPr="00530B42">
        <w:t xml:space="preserve">good packets </w:t>
      </w:r>
      <w:r w:rsidR="00824338" w:rsidRPr="00530B42">
        <w:t xml:space="preserve">received and the rxBad() function returns a running total of the </w:t>
      </w:r>
      <w:r w:rsidR="00175EFC" w:rsidRPr="00530B42">
        <w:t>number of bad received packets</w:t>
      </w:r>
      <w:r w:rsidR="001D326E" w:rsidRPr="00530B42">
        <w:t xml:space="preserve"> which were rejected and not delivered to the application (APM module). </w:t>
      </w:r>
      <w:r w:rsidR="004727B0" w:rsidRPr="00530B42">
        <w:t>For the data to be passed from the FIFO register to the APM module</w:t>
      </w:r>
      <w:r w:rsidR="00945054" w:rsidRPr="00530B42">
        <w:t xml:space="preserve"> then the following </w:t>
      </w:r>
      <w:r w:rsidR="00C218E7" w:rsidRPr="00530B42">
        <w:t xml:space="preserve">flags are checked in the </w:t>
      </w:r>
      <w:r w:rsidR="007D5CE4" w:rsidRPr="00530B42">
        <w:rPr>
          <w:i/>
          <w:iCs/>
        </w:rPr>
        <w:t xml:space="preserve">RegIrqFlags </w:t>
      </w:r>
      <w:r w:rsidR="007757EB" w:rsidRPr="00530B42">
        <w:t>register…</w:t>
      </w:r>
    </w:p>
    <w:p w14:paraId="0B3C13B9" w14:textId="4A704299" w:rsidR="00C218E7" w:rsidRPr="00530B42" w:rsidRDefault="00FC463B" w:rsidP="00C218E7">
      <w:pPr>
        <w:pStyle w:val="ListParagraph"/>
        <w:numPr>
          <w:ilvl w:val="0"/>
          <w:numId w:val="1"/>
        </w:numPr>
      </w:pPr>
      <w:r w:rsidRPr="00530B42">
        <w:rPr>
          <w:i/>
          <w:iCs/>
        </w:rPr>
        <w:t>ValidHeader</w:t>
      </w:r>
    </w:p>
    <w:p w14:paraId="4FB7CE4F" w14:textId="28058192" w:rsidR="00FC463B" w:rsidRPr="00530B42" w:rsidRDefault="00FC463B" w:rsidP="00C218E7">
      <w:pPr>
        <w:pStyle w:val="ListParagraph"/>
        <w:numPr>
          <w:ilvl w:val="0"/>
          <w:numId w:val="1"/>
        </w:numPr>
      </w:pPr>
      <w:r w:rsidRPr="00530B42">
        <w:rPr>
          <w:i/>
          <w:iCs/>
        </w:rPr>
        <w:t>PayloadCrcError</w:t>
      </w:r>
    </w:p>
    <w:p w14:paraId="7648788E" w14:textId="65435869" w:rsidR="00FC463B" w:rsidRPr="00530B42" w:rsidRDefault="00FC463B" w:rsidP="00C218E7">
      <w:pPr>
        <w:pStyle w:val="ListParagraph"/>
        <w:numPr>
          <w:ilvl w:val="0"/>
          <w:numId w:val="1"/>
        </w:numPr>
      </w:pPr>
      <w:r w:rsidRPr="00530B42">
        <w:rPr>
          <w:i/>
          <w:iCs/>
        </w:rPr>
        <w:t>RxDone</w:t>
      </w:r>
    </w:p>
    <w:p w14:paraId="63A3982C" w14:textId="30E0E961" w:rsidR="00FC463B" w:rsidRPr="00530B42" w:rsidRDefault="00FC463B" w:rsidP="00C218E7">
      <w:pPr>
        <w:pStyle w:val="ListParagraph"/>
        <w:numPr>
          <w:ilvl w:val="0"/>
          <w:numId w:val="1"/>
        </w:numPr>
      </w:pPr>
      <w:r w:rsidRPr="00530B42">
        <w:rPr>
          <w:i/>
          <w:iCs/>
        </w:rPr>
        <w:t>RxTimeout</w:t>
      </w:r>
    </w:p>
    <w:p w14:paraId="70E44AA9" w14:textId="783BCC74" w:rsidR="006D0F61" w:rsidRDefault="007757EB" w:rsidP="00EA1B11">
      <w:r>
        <w:t xml:space="preserve">If any of the flags are set to </w:t>
      </w:r>
      <w:r w:rsidR="00E5612E">
        <w:t>on,</w:t>
      </w:r>
      <w:r>
        <w:t xml:space="preserve"> then th</w:t>
      </w:r>
      <w:r w:rsidR="009133F8">
        <w:t xml:space="preserve">e received packet is dumped from the FIFO register and the Arduino module does not receive the sent data. </w:t>
      </w:r>
      <w:r w:rsidR="009F5FB8">
        <w:t>To test this</w:t>
      </w:r>
      <w:r w:rsidR="00347A5C">
        <w:t>, the 1 byte per radio packet, 100 packets per batch and 10</w:t>
      </w:r>
      <w:r w:rsidR="00E5612E">
        <w:t xml:space="preserve">0 batches test program was used where a running total of </w:t>
      </w:r>
      <w:r w:rsidR="001D437B">
        <w:t>the goo</w:t>
      </w:r>
      <w:r w:rsidR="00997AA0">
        <w:t>d/bad received packets and good transmitted packets are monitored. When the SetPayloadCRC() is set to true</w:t>
      </w:r>
      <w:r w:rsidR="00F70AE9">
        <w:t xml:space="preserve"> then 10,000 </w:t>
      </w:r>
      <w:r w:rsidR="00C06CAE">
        <w:t>good packets were transmitted</w:t>
      </w:r>
      <w:r w:rsidR="000A78DA">
        <w:t xml:space="preserve">, with 9915 packets received with 85 packets not being seen by the Arduino module. Of the 85 dropped packets, </w:t>
      </w:r>
      <w:r w:rsidR="003242F1">
        <w:t xml:space="preserve">79 were dropped due to </w:t>
      </w:r>
      <w:r w:rsidR="00FA6364">
        <w:t xml:space="preserve">an error flag in the </w:t>
      </w:r>
      <w:r w:rsidR="00EF372B">
        <w:rPr>
          <w:i/>
          <w:iCs/>
        </w:rPr>
        <w:t>RegIrqFlags</w:t>
      </w:r>
      <w:r w:rsidR="008E6B83">
        <w:rPr>
          <w:i/>
          <w:iCs/>
        </w:rPr>
        <w:t xml:space="preserve"> </w:t>
      </w:r>
      <w:r w:rsidR="008E6B83">
        <w:t xml:space="preserve">register and 6 not </w:t>
      </w:r>
      <w:r w:rsidR="001F1085">
        <w:t>being received at all</w:t>
      </w:r>
      <w:r w:rsidR="00692D6A">
        <w:t xml:space="preserve"> due to a failure </w:t>
      </w:r>
      <w:r w:rsidR="00B15666">
        <w:t xml:space="preserve">to detect the preamble (preamble CRC check). </w:t>
      </w:r>
      <w:r w:rsidR="002C1D81">
        <w:t>When the SetPayloadCRC() is set to false then</w:t>
      </w:r>
      <w:r w:rsidR="00C11F39">
        <w:t xml:space="preserve"> number of dropped packets decreases to 12 with</w:t>
      </w:r>
      <w:r w:rsidR="00566F3E">
        <w:t xml:space="preserve"> </w:t>
      </w:r>
      <w:r w:rsidR="00F50E18">
        <w:t>3</w:t>
      </w:r>
      <w:r w:rsidR="00566F3E">
        <w:t xml:space="preserve"> </w:t>
      </w:r>
      <w:r w:rsidR="00F50E18">
        <w:t xml:space="preserve">packets received with an error flag and </w:t>
      </w:r>
      <w:r w:rsidR="00F37F74">
        <w:t>9</w:t>
      </w:r>
      <w:r w:rsidR="002566F1">
        <w:t xml:space="preserve"> not received at all (preamble failure).</w:t>
      </w:r>
      <w:r w:rsidR="0076740B">
        <w:t xml:space="preserve"> </w:t>
      </w:r>
    </w:p>
    <w:p w14:paraId="291F87DC" w14:textId="10182049" w:rsidR="0076740B" w:rsidRDefault="003B1F3B" w:rsidP="00EA1B11">
      <w:r>
        <w:t xml:space="preserve">When investigating the LoRa radio datasheet, it was determined that </w:t>
      </w:r>
      <w:r w:rsidR="0023006C">
        <w:t xml:space="preserve">when the radio operates in LoRa mode then the </w:t>
      </w:r>
      <w:r w:rsidR="00A51772">
        <w:t>radio registers/address can not be changed to</w:t>
      </w:r>
      <w:r w:rsidR="0012586F">
        <w:t xml:space="preserve"> prevent the FIFO from clearing if the radio receives a packet containing a CRC </w:t>
      </w:r>
      <w:r w:rsidR="00711896">
        <w:t xml:space="preserve">with an error. If the radio is operated in FSK/OOK mode then the </w:t>
      </w:r>
      <w:r w:rsidR="00921C4A">
        <w:t>CrcAutoClearOff register can be set</w:t>
      </w:r>
      <w:r w:rsidR="006241F2">
        <w:t xml:space="preserve"> but this is not available in the LoRa mode. It was decided at this point that </w:t>
      </w:r>
      <w:r w:rsidR="00133766">
        <w:t xml:space="preserve">it was not worth pursuing the </w:t>
      </w:r>
      <w:r w:rsidR="000717A3">
        <w:t xml:space="preserve">ability </w:t>
      </w:r>
      <w:r w:rsidR="00BC192D">
        <w:t>to turn the CRC check on or off and acc</w:t>
      </w:r>
      <w:r w:rsidR="002E11DE">
        <w:t>epting that there will be some packets loss (typically</w:t>
      </w:r>
      <w:r w:rsidR="00DC1B6A">
        <w:t xml:space="preserve"> 0.001%) which is acceptable. To ensure that we receive some usable data the satellite identification data will be transmitted in multiple packets so that the loss of </w:t>
      </w:r>
      <w:r w:rsidR="00301DD3">
        <w:t xml:space="preserve">1 to 3 packets for every 4 sent </w:t>
      </w:r>
      <w:r w:rsidR="00530B42">
        <w:t>will still allow the data to be useful and usable in this application.</w:t>
      </w:r>
    </w:p>
    <w:p w14:paraId="089B4187" w14:textId="0D15CF52" w:rsidR="00D53C5E" w:rsidRPr="00D53C5E" w:rsidRDefault="00D53C5E" w:rsidP="00EA1B11">
      <w:pPr>
        <w:rPr>
          <w:color w:val="70AD47" w:themeColor="accent6"/>
        </w:rPr>
      </w:pPr>
      <w:r>
        <w:rPr>
          <w:color w:val="70AD47" w:themeColor="accent6"/>
        </w:rPr>
        <w:t>Review testing document and provide further elaboration</w:t>
      </w:r>
      <w:r w:rsidR="002C3FE5">
        <w:rPr>
          <w:color w:val="70AD47" w:themeColor="accent6"/>
        </w:rPr>
        <w:t>…. possibly</w:t>
      </w:r>
    </w:p>
    <w:p w14:paraId="6BBC62D1" w14:textId="77777777" w:rsidR="005F52AA" w:rsidRDefault="005F52AA" w:rsidP="00EA1B11"/>
    <w:p w14:paraId="04766877" w14:textId="1DDF83E5" w:rsidR="00EA1B11" w:rsidRDefault="00EA1B11" w:rsidP="00EA1B11">
      <w:pPr>
        <w:pStyle w:val="Heading2"/>
        <w:jc w:val="center"/>
      </w:pPr>
      <w:bookmarkStart w:id="22" w:name="_Toc42251504"/>
      <w:r>
        <w:t>Communications Link Budget</w:t>
      </w:r>
      <w:bookmarkEnd w:id="22"/>
    </w:p>
    <w:p w14:paraId="4D9261DD" w14:textId="77777777" w:rsidR="00EA1B11" w:rsidRDefault="00EA1B11" w:rsidP="00EA1B11"/>
    <w:p w14:paraId="03C143D0" w14:textId="79E9D840" w:rsidR="00EA1B11" w:rsidRDefault="00EA1B11" w:rsidP="00EA1B11">
      <w:r>
        <w:t xml:space="preserve">The </w:t>
      </w:r>
      <w:r w:rsidR="00C5502F">
        <w:t xml:space="preserve">basic </w:t>
      </w:r>
      <w:r>
        <w:t>equation used for the communications link budget is…</w:t>
      </w:r>
    </w:p>
    <w:p w14:paraId="285344F3" w14:textId="77777777" w:rsidR="00EA1B11" w:rsidRPr="009D2FEA" w:rsidRDefault="00371B8A" w:rsidP="00EA1B11">
      <m:oMathPara>
        <m:oMath>
          <m:sSub>
            <m:sSubPr>
              <m:ctrlPr>
                <w:rPr>
                  <w:rFonts w:ascii="Cambria Math" w:hAnsi="Cambria Math"/>
                  <w:i/>
                </w:rPr>
              </m:ctrlPr>
            </m:sSubPr>
            <m:e>
              <m:r>
                <w:rPr>
                  <w:rFonts w:ascii="Cambria Math" w:hAnsi="Cambria Math"/>
                </w:rPr>
                <m:t>P</m:t>
              </m:r>
            </m:e>
            <m:sub>
              <m:r>
                <w:rPr>
                  <w:rFonts w:ascii="Cambria Math" w:hAnsi="Cambria Math"/>
                </w:rPr>
                <m:t>rx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tx</m:t>
              </m:r>
            </m:sub>
          </m:sSub>
          <m:r>
            <w:rPr>
              <w:rFonts w:ascii="Cambria Math" w:hAnsi="Cambria Math"/>
            </w:rPr>
            <m:t>-FSPL+</m:t>
          </m:r>
          <m:sSub>
            <m:sSubPr>
              <m:ctrlPr>
                <w:rPr>
                  <w:rFonts w:ascii="Cambria Math" w:hAnsi="Cambria Math"/>
                  <w:i/>
                </w:rPr>
              </m:ctrlPr>
            </m:sSubPr>
            <m:e>
              <m:r>
                <w:rPr>
                  <w:rFonts w:ascii="Cambria Math" w:hAnsi="Cambria Math"/>
                </w:rPr>
                <m:t>G</m:t>
              </m:r>
            </m:e>
            <m:sub>
              <m:r>
                <w:rPr>
                  <w:rFonts w:ascii="Cambria Math" w:hAnsi="Cambria Math"/>
                </w:rPr>
                <m:t>rx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rx</m:t>
              </m:r>
            </m:sub>
          </m:sSub>
        </m:oMath>
      </m:oMathPara>
    </w:p>
    <w:p w14:paraId="1D88F592" w14:textId="77777777" w:rsidR="00EA1B11" w:rsidRDefault="00EA1B11" w:rsidP="00EA1B11">
      <w:r>
        <w:t>Where,</w:t>
      </w:r>
    </w:p>
    <w:p w14:paraId="2A41ACF8" w14:textId="77777777" w:rsidR="00EA1B11" w:rsidRPr="004A1760" w:rsidRDefault="00371B8A" w:rsidP="00EA1B11">
      <m:oMathPara>
        <m:oMath>
          <m:sSub>
            <m:sSubPr>
              <m:ctrlPr>
                <w:rPr>
                  <w:rFonts w:ascii="Cambria Math" w:hAnsi="Cambria Math"/>
                  <w:i/>
                </w:rPr>
              </m:ctrlPr>
            </m:sSubPr>
            <m:e>
              <m:r>
                <w:rPr>
                  <w:rFonts w:ascii="Cambria Math" w:hAnsi="Cambria Math"/>
                </w:rPr>
                <m:t>P</m:t>
              </m:r>
            </m:e>
            <m:sub>
              <m:r>
                <w:rPr>
                  <w:rFonts w:ascii="Cambria Math" w:hAnsi="Cambria Math"/>
                </w:rPr>
                <m:t>rx</m:t>
              </m:r>
            </m:sub>
          </m:sSub>
          <m:r>
            <w:rPr>
              <w:rFonts w:ascii="Cambria Math" w:hAnsi="Cambria Math"/>
            </w:rPr>
            <m:t xml:space="preserve">=Recieved power </m:t>
          </m:r>
          <m:d>
            <m:dPr>
              <m:ctrlPr>
                <w:rPr>
                  <w:rFonts w:ascii="Cambria Math" w:hAnsi="Cambria Math"/>
                  <w:i/>
                </w:rPr>
              </m:ctrlPr>
            </m:dPr>
            <m:e>
              <m:r>
                <w:rPr>
                  <w:rFonts w:ascii="Cambria Math" w:hAnsi="Cambria Math"/>
                </w:rPr>
                <m:t>dB</m:t>
              </m:r>
            </m:e>
          </m:d>
        </m:oMath>
      </m:oMathPara>
    </w:p>
    <w:p w14:paraId="34957226" w14:textId="77777777" w:rsidR="00EA1B11" w:rsidRPr="00A11324" w:rsidRDefault="00371B8A" w:rsidP="00EA1B11">
      <m:oMathPara>
        <m:oMath>
          <m:sSub>
            <m:sSubPr>
              <m:ctrlPr>
                <w:rPr>
                  <w:rFonts w:ascii="Cambria Math" w:hAnsi="Cambria Math"/>
                  <w:i/>
                </w:rPr>
              </m:ctrlPr>
            </m:sSubPr>
            <m:e>
              <m:r>
                <w:rPr>
                  <w:rFonts w:ascii="Cambria Math" w:hAnsi="Cambria Math"/>
                </w:rPr>
                <m:t>P</m:t>
              </m:r>
            </m:e>
            <m:sub>
              <m:r>
                <w:rPr>
                  <w:rFonts w:ascii="Cambria Math" w:hAnsi="Cambria Math"/>
                </w:rPr>
                <m:t>tx</m:t>
              </m:r>
            </m:sub>
          </m:sSub>
          <m:r>
            <w:rPr>
              <w:rFonts w:ascii="Cambria Math" w:hAnsi="Cambria Math"/>
            </w:rPr>
            <m:t xml:space="preserve">=Transmitter power </m:t>
          </m:r>
          <m:d>
            <m:dPr>
              <m:ctrlPr>
                <w:rPr>
                  <w:rFonts w:ascii="Cambria Math" w:hAnsi="Cambria Math"/>
                  <w:i/>
                </w:rPr>
              </m:ctrlPr>
            </m:dPr>
            <m:e>
              <m:r>
                <w:rPr>
                  <w:rFonts w:ascii="Cambria Math" w:hAnsi="Cambria Math"/>
                </w:rPr>
                <m:t>dB</m:t>
              </m:r>
            </m:e>
          </m:d>
        </m:oMath>
      </m:oMathPara>
    </w:p>
    <w:p w14:paraId="6448DD4A" w14:textId="77777777" w:rsidR="00EA1B11" w:rsidRPr="001C7F98" w:rsidRDefault="00371B8A" w:rsidP="00EA1B11">
      <m:oMathPara>
        <m:oMath>
          <m:sSub>
            <m:sSubPr>
              <m:ctrlPr>
                <w:rPr>
                  <w:rFonts w:ascii="Cambria Math" w:hAnsi="Cambria Math"/>
                  <w:i/>
                </w:rPr>
              </m:ctrlPr>
            </m:sSubPr>
            <m:e>
              <m:r>
                <w:rPr>
                  <w:rFonts w:ascii="Cambria Math" w:hAnsi="Cambria Math"/>
                </w:rPr>
                <m:t>G</m:t>
              </m:r>
            </m:e>
            <m:sub>
              <m:r>
                <w:rPr>
                  <w:rFonts w:ascii="Cambria Math" w:hAnsi="Cambria Math"/>
                </w:rPr>
                <m:t>tx</m:t>
              </m:r>
            </m:sub>
          </m:sSub>
          <m:r>
            <w:rPr>
              <w:rFonts w:ascii="Cambria Math" w:hAnsi="Cambria Math"/>
            </w:rPr>
            <m:t xml:space="preserve">=Transmitter antenna gain </m:t>
          </m:r>
          <m:d>
            <m:dPr>
              <m:ctrlPr>
                <w:rPr>
                  <w:rFonts w:ascii="Cambria Math" w:hAnsi="Cambria Math"/>
                  <w:i/>
                </w:rPr>
              </m:ctrlPr>
            </m:dPr>
            <m:e>
              <m:r>
                <w:rPr>
                  <w:rFonts w:ascii="Cambria Math" w:hAnsi="Cambria Math"/>
                </w:rPr>
                <m:t>dB</m:t>
              </m:r>
            </m:e>
          </m:d>
        </m:oMath>
      </m:oMathPara>
    </w:p>
    <w:p w14:paraId="5A5E56A5" w14:textId="77777777" w:rsidR="00EA1B11" w:rsidRPr="001C7F98" w:rsidRDefault="00371B8A" w:rsidP="00EA1B11">
      <m:oMathPara>
        <m:oMath>
          <m:sSub>
            <m:sSubPr>
              <m:ctrlPr>
                <w:rPr>
                  <w:rFonts w:ascii="Cambria Math" w:hAnsi="Cambria Math"/>
                  <w:i/>
                </w:rPr>
              </m:ctrlPr>
            </m:sSubPr>
            <m:e>
              <m:r>
                <w:rPr>
                  <w:rFonts w:ascii="Cambria Math" w:hAnsi="Cambria Math"/>
                </w:rPr>
                <m:t>L</m:t>
              </m:r>
            </m:e>
            <m:sub>
              <m:r>
                <w:rPr>
                  <w:rFonts w:ascii="Cambria Math" w:hAnsi="Cambria Math"/>
                </w:rPr>
                <m:t>tx</m:t>
              </m:r>
            </m:sub>
          </m:sSub>
          <m:r>
            <w:rPr>
              <w:rFonts w:ascii="Cambria Math" w:hAnsi="Cambria Math"/>
            </w:rPr>
            <m:t xml:space="preserve">=Transmitter antenna coupling loss </m:t>
          </m:r>
          <m:d>
            <m:dPr>
              <m:ctrlPr>
                <w:rPr>
                  <w:rFonts w:ascii="Cambria Math" w:hAnsi="Cambria Math"/>
                  <w:i/>
                </w:rPr>
              </m:ctrlPr>
            </m:dPr>
            <m:e>
              <m:r>
                <w:rPr>
                  <w:rFonts w:ascii="Cambria Math" w:hAnsi="Cambria Math"/>
                </w:rPr>
                <m:t>dB</m:t>
              </m:r>
            </m:e>
          </m:d>
        </m:oMath>
      </m:oMathPara>
    </w:p>
    <w:p w14:paraId="702ECDF5" w14:textId="77777777" w:rsidR="00EA1B11" w:rsidRPr="00BF1495" w:rsidRDefault="00EA1B11" w:rsidP="00EA1B11">
      <m:oMathPara>
        <m:oMath>
          <m:r>
            <w:rPr>
              <w:rFonts w:ascii="Cambria Math" w:hAnsi="Cambria Math"/>
            </w:rPr>
            <w:lastRenderedPageBreak/>
            <m:t xml:space="preserve">FSPL=Free space path loss </m:t>
          </m:r>
          <m:d>
            <m:dPr>
              <m:ctrlPr>
                <w:rPr>
                  <w:rFonts w:ascii="Cambria Math" w:hAnsi="Cambria Math"/>
                  <w:i/>
                </w:rPr>
              </m:ctrlPr>
            </m:dPr>
            <m:e>
              <m:r>
                <w:rPr>
                  <w:rFonts w:ascii="Cambria Math" w:hAnsi="Cambria Math"/>
                </w:rPr>
                <m:t>dB</m:t>
              </m:r>
            </m:e>
          </m:d>
        </m:oMath>
      </m:oMathPara>
    </w:p>
    <w:p w14:paraId="4EA01DEC" w14:textId="77777777" w:rsidR="00EA1B11" w:rsidRPr="00767DF4" w:rsidRDefault="00371B8A" w:rsidP="00EA1B11">
      <m:oMathPara>
        <m:oMath>
          <m:sSub>
            <m:sSubPr>
              <m:ctrlPr>
                <w:rPr>
                  <w:rFonts w:ascii="Cambria Math" w:hAnsi="Cambria Math"/>
                  <w:i/>
                </w:rPr>
              </m:ctrlPr>
            </m:sSubPr>
            <m:e>
              <m:r>
                <w:rPr>
                  <w:rFonts w:ascii="Cambria Math" w:hAnsi="Cambria Math"/>
                </w:rPr>
                <m:t>G</m:t>
              </m:r>
            </m:e>
            <m:sub>
              <m:r>
                <w:rPr>
                  <w:rFonts w:ascii="Cambria Math" w:hAnsi="Cambria Math"/>
                </w:rPr>
                <m:t>rx</m:t>
              </m:r>
            </m:sub>
          </m:sSub>
          <m:r>
            <w:rPr>
              <w:rFonts w:ascii="Cambria Math" w:hAnsi="Cambria Math"/>
            </w:rPr>
            <m:t xml:space="preserve">=Reciever antenna gain </m:t>
          </m:r>
          <m:d>
            <m:dPr>
              <m:ctrlPr>
                <w:rPr>
                  <w:rFonts w:ascii="Cambria Math" w:hAnsi="Cambria Math"/>
                  <w:i/>
                </w:rPr>
              </m:ctrlPr>
            </m:dPr>
            <m:e>
              <m:r>
                <w:rPr>
                  <w:rFonts w:ascii="Cambria Math" w:hAnsi="Cambria Math"/>
                </w:rPr>
                <m:t>dB</m:t>
              </m:r>
            </m:e>
          </m:d>
        </m:oMath>
      </m:oMathPara>
    </w:p>
    <w:p w14:paraId="6FA8D28E" w14:textId="77777777" w:rsidR="00EA1B11" w:rsidRPr="00AD67E4" w:rsidRDefault="00371B8A" w:rsidP="00EA1B11">
      <m:oMathPara>
        <m:oMath>
          <m:sSub>
            <m:sSubPr>
              <m:ctrlPr>
                <w:rPr>
                  <w:rFonts w:ascii="Cambria Math" w:hAnsi="Cambria Math"/>
                  <w:i/>
                </w:rPr>
              </m:ctrlPr>
            </m:sSubPr>
            <m:e>
              <m:r>
                <w:rPr>
                  <w:rFonts w:ascii="Cambria Math" w:hAnsi="Cambria Math"/>
                </w:rPr>
                <m:t>L</m:t>
              </m:r>
            </m:e>
            <m:sub>
              <m:r>
                <w:rPr>
                  <w:rFonts w:ascii="Cambria Math" w:hAnsi="Cambria Math"/>
                </w:rPr>
                <m:t>rx</m:t>
              </m:r>
            </m:sub>
          </m:sSub>
          <m:r>
            <w:rPr>
              <w:rFonts w:ascii="Cambria Math" w:hAnsi="Cambria Math"/>
            </w:rPr>
            <m:t xml:space="preserve">=Reciever antenna coupling gain </m:t>
          </m:r>
          <m:d>
            <m:dPr>
              <m:ctrlPr>
                <w:rPr>
                  <w:rFonts w:ascii="Cambria Math" w:hAnsi="Cambria Math"/>
                  <w:i/>
                </w:rPr>
              </m:ctrlPr>
            </m:dPr>
            <m:e>
              <m:r>
                <w:rPr>
                  <w:rFonts w:ascii="Cambria Math" w:hAnsi="Cambria Math"/>
                </w:rPr>
                <m:t>dB</m:t>
              </m:r>
            </m:e>
          </m:d>
        </m:oMath>
      </m:oMathPara>
    </w:p>
    <w:p w14:paraId="3AA27A09" w14:textId="77777777" w:rsidR="00EA1B11" w:rsidRDefault="00EA1B11" w:rsidP="00EA1B11">
      <w:r>
        <w:t>The transmitter power used in the application is 5dBm which equates to -25dB.</w:t>
      </w:r>
    </w:p>
    <w:p w14:paraId="06308D34" w14:textId="77777777" w:rsidR="00EA1B11" w:rsidRDefault="00EA1B11" w:rsidP="00EA1B11">
      <w:r>
        <w:t>The gain of the receiver and transmitter antenna will be based upon a ½ wave dipole antenna or a spring antenna which typically has a gain of 2dB (32dBm). The value for the receiving antenna will change as a higher gain antenna can be used on the ground.</w:t>
      </w:r>
    </w:p>
    <w:p w14:paraId="0FA5C6E1" w14:textId="5A51268D" w:rsidR="00EA1B11" w:rsidRDefault="00EA1B11" w:rsidP="00EA1B11">
      <w:r>
        <w:t>The antenna coupling loss for the receiver and transmitter will be estimated to be -4dB (34dBm) for each antenna. The value for coupling loss will change dependant on the type of antenna used and the PCB placement</w:t>
      </w:r>
      <w:r w:rsidR="00A06AAA">
        <w:t>.</w:t>
      </w:r>
    </w:p>
    <w:p w14:paraId="65CB680C" w14:textId="4C970108" w:rsidR="00EA1B11" w:rsidRDefault="00EA1B11" w:rsidP="00EA1B11">
      <w:r>
        <w:t>The distance that the radio will be required to operate over is between 1000-2000kms slant range from the ground station to the satellite which equates to a free space path loss of 145-151dB</w:t>
      </w:r>
      <w:r w:rsidR="00A06AAA">
        <w:t>. T</w:t>
      </w:r>
      <w:r>
        <w:t>he equation used for the free space path loss is…</w:t>
      </w:r>
    </w:p>
    <w:p w14:paraId="47638B0C" w14:textId="77777777" w:rsidR="00EA1B11" w:rsidRDefault="00EA1B11" w:rsidP="00EA1B11">
      <m:oMathPara>
        <m:oMath>
          <m:r>
            <w:rPr>
              <w:rFonts w:ascii="Cambria Math" w:hAnsi="Cambria Math"/>
            </w:rPr>
            <m:t>FSPL=20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d</m:t>
                  </m:r>
                </m:e>
              </m:d>
              <m:r>
                <w:rPr>
                  <w:rFonts w:ascii="Cambria Math" w:hAnsi="Cambria Math"/>
                </w:rPr>
                <m:t>+</m:t>
              </m:r>
            </m:e>
          </m:func>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f</m:t>
                  </m:r>
                </m:e>
              </m:d>
              <m:r>
                <w:rPr>
                  <w:rFonts w:ascii="Cambria Math" w:hAnsi="Cambria Math"/>
                </w:rPr>
                <m:t>+</m:t>
              </m:r>
            </m:e>
          </m:func>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c</m:t>
                      </m:r>
                    </m:den>
                  </m:f>
                </m:e>
              </m:d>
            </m:e>
          </m:func>
        </m:oMath>
      </m:oMathPara>
    </w:p>
    <w:p w14:paraId="50DA1A68" w14:textId="77777777" w:rsidR="00EA1B11" w:rsidRPr="009D2FEA" w:rsidRDefault="00EA1B11" w:rsidP="00EA1B11">
      <w:r>
        <w:t xml:space="preserve">Where, </w:t>
      </w:r>
    </w:p>
    <w:p w14:paraId="5A33F9D2" w14:textId="77777777" w:rsidR="00EA1B11" w:rsidRPr="009D2FEA" w:rsidRDefault="00EA1B11" w:rsidP="00EA1B11">
      <m:oMathPara>
        <m:oMath>
          <m:r>
            <w:rPr>
              <w:rFonts w:ascii="Cambria Math" w:hAnsi="Cambria Math"/>
            </w:rPr>
            <m:t xml:space="preserve">d=distance </m:t>
          </m:r>
          <m:d>
            <m:dPr>
              <m:ctrlPr>
                <w:rPr>
                  <w:rFonts w:ascii="Cambria Math" w:hAnsi="Cambria Math"/>
                  <w:i/>
                </w:rPr>
              </m:ctrlPr>
            </m:dPr>
            <m:e>
              <m:r>
                <w:rPr>
                  <w:rFonts w:ascii="Cambria Math" w:hAnsi="Cambria Math"/>
                </w:rPr>
                <m:t>kms</m:t>
              </m:r>
            </m:e>
          </m:d>
        </m:oMath>
      </m:oMathPara>
    </w:p>
    <w:p w14:paraId="1703D8AA" w14:textId="77777777" w:rsidR="00EA1B11" w:rsidRPr="009D2FEA" w:rsidRDefault="00EA1B11" w:rsidP="00EA1B11">
      <m:oMathPara>
        <m:oMath>
          <m:r>
            <w:rPr>
              <w:rFonts w:ascii="Cambria Math" w:hAnsi="Cambria Math"/>
            </w:rPr>
            <m:t xml:space="preserve"> f=frequency </m:t>
          </m:r>
          <m:d>
            <m:dPr>
              <m:ctrlPr>
                <w:rPr>
                  <w:rFonts w:ascii="Cambria Math" w:hAnsi="Cambria Math"/>
                  <w:i/>
                </w:rPr>
              </m:ctrlPr>
            </m:dPr>
            <m:e>
              <m:r>
                <w:rPr>
                  <w:rFonts w:ascii="Cambria Math" w:hAnsi="Cambria Math"/>
                </w:rPr>
                <m:t>MHz</m:t>
              </m:r>
            </m:e>
          </m:d>
        </m:oMath>
      </m:oMathPara>
    </w:p>
    <w:p w14:paraId="099BB067" w14:textId="77777777" w:rsidR="00EA1B11" w:rsidRPr="00733705" w:rsidRDefault="00EA1B11" w:rsidP="00EA1B11">
      <m:oMathPara>
        <m:oMath>
          <m:r>
            <w:rPr>
              <w:rFonts w:ascii="Cambria Math" w:hAnsi="Cambria Math"/>
            </w:rPr>
            <m:t>c=3*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r>
                <w:rPr>
                  <w:rFonts w:ascii="Cambria Math" w:hAnsi="Cambria Math"/>
                </w:rPr>
                <m:t>speed of light</m:t>
              </m:r>
            </m:e>
          </m:d>
        </m:oMath>
      </m:oMathPara>
    </w:p>
    <w:p w14:paraId="34CB0D33" w14:textId="77777777" w:rsidR="00EA1B11" w:rsidRDefault="00EA1B11" w:rsidP="00EA1B11">
      <w:r>
        <w:t xml:space="preserve"> The exact values for FSPL for varying distances are…</w:t>
      </w:r>
    </w:p>
    <w:tbl>
      <w:tblPr>
        <w:tblStyle w:val="TableGrid"/>
        <w:tblW w:w="0" w:type="auto"/>
        <w:tblLook w:val="04A0" w:firstRow="1" w:lastRow="0" w:firstColumn="1" w:lastColumn="0" w:noHBand="0" w:noVBand="1"/>
      </w:tblPr>
      <w:tblGrid>
        <w:gridCol w:w="1961"/>
        <w:gridCol w:w="819"/>
        <w:gridCol w:w="915"/>
        <w:gridCol w:w="915"/>
        <w:gridCol w:w="915"/>
        <w:gridCol w:w="915"/>
        <w:gridCol w:w="915"/>
        <w:gridCol w:w="772"/>
        <w:gridCol w:w="889"/>
      </w:tblGrid>
      <w:tr w:rsidR="00EA1B11" w14:paraId="59A6AA38" w14:textId="77777777" w:rsidTr="00D0248E">
        <w:trPr>
          <w:trHeight w:val="299"/>
        </w:trPr>
        <w:tc>
          <w:tcPr>
            <w:tcW w:w="1961" w:type="dxa"/>
          </w:tcPr>
          <w:p w14:paraId="6CC636B1" w14:textId="77777777" w:rsidR="00EA1B11" w:rsidRPr="002F2E20" w:rsidRDefault="00EA1B11" w:rsidP="00D0248E">
            <w:pPr>
              <w:jc w:val="right"/>
              <w:rPr>
                <w:b/>
                <w:bCs/>
              </w:rPr>
            </w:pPr>
            <w:r w:rsidRPr="002F2E20">
              <w:rPr>
                <w:b/>
                <w:bCs/>
              </w:rPr>
              <w:t>Distance (km)</w:t>
            </w:r>
          </w:p>
        </w:tc>
        <w:tc>
          <w:tcPr>
            <w:tcW w:w="819" w:type="dxa"/>
          </w:tcPr>
          <w:p w14:paraId="0B2D03FD" w14:textId="77777777" w:rsidR="00EA1B11" w:rsidRDefault="00EA1B11" w:rsidP="00D0248E">
            <w:pPr>
              <w:jc w:val="center"/>
            </w:pPr>
            <w:r>
              <w:t>1000</w:t>
            </w:r>
          </w:p>
        </w:tc>
        <w:tc>
          <w:tcPr>
            <w:tcW w:w="915" w:type="dxa"/>
          </w:tcPr>
          <w:p w14:paraId="58FEB2BC" w14:textId="77777777" w:rsidR="00EA1B11" w:rsidRDefault="00EA1B11" w:rsidP="00D0248E">
            <w:pPr>
              <w:jc w:val="center"/>
            </w:pPr>
            <w:r>
              <w:t>1090</w:t>
            </w:r>
          </w:p>
        </w:tc>
        <w:tc>
          <w:tcPr>
            <w:tcW w:w="915" w:type="dxa"/>
          </w:tcPr>
          <w:p w14:paraId="3E1BCE7B" w14:textId="77777777" w:rsidR="00EA1B11" w:rsidRDefault="00EA1B11" w:rsidP="00D0248E">
            <w:pPr>
              <w:jc w:val="center"/>
            </w:pPr>
            <w:r>
              <w:t>1220</w:t>
            </w:r>
          </w:p>
        </w:tc>
        <w:tc>
          <w:tcPr>
            <w:tcW w:w="915" w:type="dxa"/>
          </w:tcPr>
          <w:p w14:paraId="4BCD2C02" w14:textId="77777777" w:rsidR="00EA1B11" w:rsidRDefault="00EA1B11" w:rsidP="00D0248E">
            <w:pPr>
              <w:jc w:val="center"/>
            </w:pPr>
            <w:r>
              <w:t>1370</w:t>
            </w:r>
          </w:p>
        </w:tc>
        <w:tc>
          <w:tcPr>
            <w:tcW w:w="915" w:type="dxa"/>
          </w:tcPr>
          <w:p w14:paraId="191E3513" w14:textId="77777777" w:rsidR="00EA1B11" w:rsidRDefault="00EA1B11" w:rsidP="00D0248E">
            <w:pPr>
              <w:jc w:val="center"/>
            </w:pPr>
            <w:r>
              <w:t>1540</w:t>
            </w:r>
          </w:p>
        </w:tc>
        <w:tc>
          <w:tcPr>
            <w:tcW w:w="915" w:type="dxa"/>
          </w:tcPr>
          <w:p w14:paraId="36E6E668" w14:textId="77777777" w:rsidR="00EA1B11" w:rsidRDefault="00EA1B11" w:rsidP="00D0248E">
            <w:pPr>
              <w:jc w:val="center"/>
            </w:pPr>
            <w:r>
              <w:t>1730</w:t>
            </w:r>
          </w:p>
        </w:tc>
        <w:tc>
          <w:tcPr>
            <w:tcW w:w="772" w:type="dxa"/>
          </w:tcPr>
          <w:p w14:paraId="5321E8B7" w14:textId="77777777" w:rsidR="00EA1B11" w:rsidRDefault="00EA1B11" w:rsidP="00D0248E">
            <w:pPr>
              <w:jc w:val="center"/>
            </w:pPr>
            <w:r>
              <w:t>1930</w:t>
            </w:r>
          </w:p>
        </w:tc>
        <w:tc>
          <w:tcPr>
            <w:tcW w:w="889" w:type="dxa"/>
          </w:tcPr>
          <w:p w14:paraId="56E99284" w14:textId="77777777" w:rsidR="00EA1B11" w:rsidRDefault="00EA1B11" w:rsidP="00D0248E">
            <w:pPr>
              <w:jc w:val="center"/>
            </w:pPr>
            <w:r>
              <w:t>2000</w:t>
            </w:r>
          </w:p>
        </w:tc>
      </w:tr>
      <w:tr w:rsidR="00EA1B11" w14:paraId="3D6324F8" w14:textId="77777777" w:rsidTr="00D0248E">
        <w:tc>
          <w:tcPr>
            <w:tcW w:w="1961" w:type="dxa"/>
          </w:tcPr>
          <w:p w14:paraId="69DCFF22" w14:textId="77777777" w:rsidR="00EA1B11" w:rsidRPr="002F2E20" w:rsidRDefault="00EA1B11" w:rsidP="00D0248E">
            <w:pPr>
              <w:jc w:val="right"/>
              <w:rPr>
                <w:b/>
                <w:bCs/>
              </w:rPr>
            </w:pPr>
            <w:r w:rsidRPr="002F2E20">
              <w:rPr>
                <w:b/>
                <w:bCs/>
              </w:rPr>
              <w:t>FSPL (dB)</w:t>
            </w:r>
          </w:p>
        </w:tc>
        <w:tc>
          <w:tcPr>
            <w:tcW w:w="819" w:type="dxa"/>
          </w:tcPr>
          <w:p w14:paraId="5E349E8E" w14:textId="77777777" w:rsidR="00EA1B11" w:rsidRDefault="00EA1B11" w:rsidP="00D0248E">
            <w:pPr>
              <w:jc w:val="center"/>
            </w:pPr>
            <w:r>
              <w:t>145.2</w:t>
            </w:r>
          </w:p>
        </w:tc>
        <w:tc>
          <w:tcPr>
            <w:tcW w:w="915" w:type="dxa"/>
          </w:tcPr>
          <w:p w14:paraId="23B39A4F" w14:textId="77777777" w:rsidR="00EA1B11" w:rsidRDefault="00EA1B11" w:rsidP="00D0248E">
            <w:pPr>
              <w:jc w:val="center"/>
            </w:pPr>
            <w:r>
              <w:t>146</w:t>
            </w:r>
          </w:p>
        </w:tc>
        <w:tc>
          <w:tcPr>
            <w:tcW w:w="915" w:type="dxa"/>
          </w:tcPr>
          <w:p w14:paraId="3C3391AE" w14:textId="77777777" w:rsidR="00EA1B11" w:rsidRDefault="00EA1B11" w:rsidP="00D0248E">
            <w:pPr>
              <w:jc w:val="center"/>
            </w:pPr>
            <w:r>
              <w:t>147</w:t>
            </w:r>
          </w:p>
        </w:tc>
        <w:tc>
          <w:tcPr>
            <w:tcW w:w="915" w:type="dxa"/>
          </w:tcPr>
          <w:p w14:paraId="216896E8" w14:textId="77777777" w:rsidR="00EA1B11" w:rsidRDefault="00EA1B11" w:rsidP="00D0248E">
            <w:pPr>
              <w:jc w:val="center"/>
            </w:pPr>
            <w:r>
              <w:t>148</w:t>
            </w:r>
          </w:p>
        </w:tc>
        <w:tc>
          <w:tcPr>
            <w:tcW w:w="915" w:type="dxa"/>
          </w:tcPr>
          <w:p w14:paraId="4471FBD4" w14:textId="77777777" w:rsidR="00EA1B11" w:rsidRDefault="00EA1B11" w:rsidP="00D0248E">
            <w:pPr>
              <w:jc w:val="center"/>
            </w:pPr>
            <w:r>
              <w:t>149</w:t>
            </w:r>
          </w:p>
        </w:tc>
        <w:tc>
          <w:tcPr>
            <w:tcW w:w="915" w:type="dxa"/>
          </w:tcPr>
          <w:p w14:paraId="63D6BAAC" w14:textId="77777777" w:rsidR="00EA1B11" w:rsidRDefault="00EA1B11" w:rsidP="00D0248E">
            <w:pPr>
              <w:jc w:val="center"/>
            </w:pPr>
            <w:r>
              <w:t>150</w:t>
            </w:r>
          </w:p>
        </w:tc>
        <w:tc>
          <w:tcPr>
            <w:tcW w:w="772" w:type="dxa"/>
          </w:tcPr>
          <w:p w14:paraId="3FC43D57" w14:textId="77777777" w:rsidR="00EA1B11" w:rsidRDefault="00EA1B11" w:rsidP="00D0248E">
            <w:pPr>
              <w:jc w:val="center"/>
            </w:pPr>
            <w:r>
              <w:t>151</w:t>
            </w:r>
          </w:p>
        </w:tc>
        <w:tc>
          <w:tcPr>
            <w:tcW w:w="889" w:type="dxa"/>
          </w:tcPr>
          <w:p w14:paraId="6671F8D0" w14:textId="77777777" w:rsidR="00EA1B11" w:rsidRDefault="00EA1B11" w:rsidP="00D0248E">
            <w:pPr>
              <w:jc w:val="center"/>
            </w:pPr>
            <w:r>
              <w:t>151.3</w:t>
            </w:r>
          </w:p>
        </w:tc>
      </w:tr>
    </w:tbl>
    <w:p w14:paraId="2145C4CF" w14:textId="77777777" w:rsidR="00EA1B11" w:rsidRDefault="00EA1B11" w:rsidP="00EA1B11"/>
    <w:p w14:paraId="036F049E" w14:textId="41CEECF3" w:rsidR="00D32F70" w:rsidRDefault="00EA1B11" w:rsidP="00D32F70">
      <w:r>
        <w:t>The maximum receive sensitivity of the LoRa radio (RFM96) is -111 to -148dBm, which requires that further gain</w:t>
      </w:r>
      <w:r w:rsidR="002E4E83">
        <w:t>s</w:t>
      </w:r>
      <w:r>
        <w:t xml:space="preserve"> be found in the coding gain, increasing the spreading factor, higher antenna gains, increasing the transmitter power, lower data rates, modulation and more. Other losses</w:t>
      </w:r>
      <w:r w:rsidR="00AF3F9E">
        <w:t xml:space="preserve"> that</w:t>
      </w:r>
      <w:r>
        <w:t xml:space="preserve"> will also need to be </w:t>
      </w:r>
      <w:r w:rsidR="00AF3F9E">
        <w:t>considered</w:t>
      </w:r>
      <w:r>
        <w:t xml:space="preserve"> like doppler effect, satellite tumbling, polarisation, modulation, atmospheric scintillation and more.</w:t>
      </w:r>
    </w:p>
    <w:p w14:paraId="0823AFD1" w14:textId="02F7C0E6" w:rsidR="00FA4391" w:rsidRDefault="00D32F70" w:rsidP="00D32F70">
      <w:r>
        <w:t xml:space="preserve">The Maximum attenuation available for testing is </w:t>
      </w:r>
      <w:r w:rsidR="00E76217">
        <w:t xml:space="preserve">167dB which is equal to approximately 12,500kms. The testing will be carried out using </w:t>
      </w:r>
      <w:r w:rsidR="00CF04C3">
        <w:t>a minimum of 1</w:t>
      </w:r>
      <w:r w:rsidR="00F56A22">
        <w:t>45</w:t>
      </w:r>
      <w:r w:rsidR="00CF04C3">
        <w:t>dB FSPL (</w:t>
      </w:r>
      <w:r w:rsidR="00F56A22">
        <w:t>1</w:t>
      </w:r>
      <w:r w:rsidR="00CF04C3">
        <w:t xml:space="preserve">000km) to ensure the system will work for the designed mission </w:t>
      </w:r>
      <w:r w:rsidR="006F6C4E">
        <w:t>but will aim to achieve an operating</w:t>
      </w:r>
      <w:r w:rsidR="00FA4391">
        <w:t xml:space="preserve"> distance of 2000km which equates to 151dB FSPL.</w:t>
      </w:r>
    </w:p>
    <w:p w14:paraId="75AFEFD3" w14:textId="273C087D" w:rsidR="008D0912" w:rsidRDefault="008D0912" w:rsidP="00D32F70">
      <w:r>
        <w:t xml:space="preserve">To test </w:t>
      </w:r>
      <w:r w:rsidR="00F54BAA">
        <w:t xml:space="preserve">and prove </w:t>
      </w:r>
      <w:r>
        <w:t xml:space="preserve">that the </w:t>
      </w:r>
      <w:r w:rsidR="00E14C97">
        <w:t xml:space="preserve">radio </w:t>
      </w:r>
      <w:r w:rsidR="00ED406B">
        <w:t>can</w:t>
      </w:r>
      <w:r w:rsidR="00E14C97">
        <w:t xml:space="preserve"> operate</w:t>
      </w:r>
      <w:r w:rsidR="0077032A">
        <w:t xml:space="preserve"> </w:t>
      </w:r>
      <w:r w:rsidR="00E60905">
        <w:t>theoretically</w:t>
      </w:r>
      <w:r w:rsidR="00E14C97">
        <w:t xml:space="preserve"> over the distance</w:t>
      </w:r>
      <w:r w:rsidR="009E3954">
        <w:t>,</w:t>
      </w:r>
      <w:r w:rsidR="003D24C0">
        <w:t xml:space="preserve"> a signal is passed through a series of attenuators and cables that represent the desired distances. The cables used for the testing is RG</w:t>
      </w:r>
      <w:r w:rsidR="006A1DF8">
        <w:t xml:space="preserve">-174/U coaxial cable which has an attenuation of </w:t>
      </w:r>
      <w:r w:rsidR="00322704">
        <w:t>0.62dB/m (obtained from</w:t>
      </w:r>
      <w:r w:rsidR="00445EAE">
        <w:t xml:space="preserve"> multiple</w:t>
      </w:r>
      <w:r w:rsidR="00ED406B">
        <w:t xml:space="preserve"> datasheets)</w:t>
      </w:r>
      <w:r w:rsidR="009E3954">
        <w:t>. The program used for th</w:t>
      </w:r>
      <w:r w:rsidR="00044039">
        <w:t xml:space="preserve">e testing is the generic “Hello world” program obtained from the </w:t>
      </w:r>
      <w:r w:rsidR="00C23DFE">
        <w:t>Adafruit website</w:t>
      </w:r>
      <w:r w:rsidR="009B5FEB">
        <w:t xml:space="preserve"> which utilises the Radiohead library for</w:t>
      </w:r>
      <w:r w:rsidR="00924F8C">
        <w:t xml:space="preserve"> the RFM95 module (</w:t>
      </w:r>
      <w:hyperlink r:id="rId22" w:history="1">
        <w:r w:rsidR="00924F8C">
          <w:rPr>
            <w:rStyle w:val="Hyperlink"/>
          </w:rPr>
          <w:t>https://learn.adafruit.com/adafruit-feather-32u4-radio-with-lora-radio-module/using-the-rfm-9x-</w:t>
        </w:r>
        <w:r w:rsidR="00924F8C">
          <w:rPr>
            <w:rStyle w:val="Hyperlink"/>
          </w:rPr>
          <w:lastRenderedPageBreak/>
          <w:t>radio</w:t>
        </w:r>
      </w:hyperlink>
      <w:r w:rsidR="00924F8C">
        <w:t>).</w:t>
      </w:r>
      <w:r w:rsidR="009B5FEB">
        <w:t xml:space="preserve"> </w:t>
      </w:r>
      <w:r w:rsidR="00DE555C">
        <w:t xml:space="preserve">The radio is initiated </w:t>
      </w:r>
      <w:r w:rsidR="00F93DE9">
        <w:t>using the RadioHead (0) default</w:t>
      </w:r>
      <w:r w:rsidR="00FF4DD9">
        <w:t xml:space="preserve"> settings which </w:t>
      </w:r>
      <w:r w:rsidR="00E45A03">
        <w:t xml:space="preserve">set the modem config to </w:t>
      </w:r>
      <w:r w:rsidR="00E45A03" w:rsidRPr="00E45A03">
        <w:t>Bw125Cr45Sf128</w:t>
      </w:r>
      <w:r w:rsidR="00E45A03">
        <w:t xml:space="preserve"> which</w:t>
      </w:r>
      <w:r w:rsidR="00B97881">
        <w:t xml:space="preserve"> is designed for medium range</w:t>
      </w:r>
      <w:r w:rsidR="00300B83">
        <w:t xml:space="preserve"> </w:t>
      </w:r>
      <w:r w:rsidR="00116772">
        <w:t>and</w:t>
      </w:r>
      <w:r w:rsidR="00E45A03">
        <w:t xml:space="preserve"> has the settings…</w:t>
      </w:r>
    </w:p>
    <w:p w14:paraId="2E8D75DA" w14:textId="1DFCF421" w:rsidR="00E45A03" w:rsidRDefault="00E45A03" w:rsidP="00B55D1E">
      <w:pPr>
        <w:pStyle w:val="NoSpacing"/>
      </w:pPr>
      <w:r>
        <w:t>Bandwidth = 125kHz</w:t>
      </w:r>
    </w:p>
    <w:p w14:paraId="0C2E66EA" w14:textId="403709CA" w:rsidR="00E45A03" w:rsidRDefault="00AD3A32" w:rsidP="00B55D1E">
      <w:pPr>
        <w:pStyle w:val="NoSpacing"/>
      </w:pPr>
      <w:r>
        <w:t>Coding Rate = 4/5</w:t>
      </w:r>
    </w:p>
    <w:p w14:paraId="2942CFDD" w14:textId="05D44D5B" w:rsidR="00B55D1E" w:rsidRDefault="00AD3A32" w:rsidP="00B55D1E">
      <w:pPr>
        <w:pStyle w:val="NoSpacing"/>
      </w:pPr>
      <w:r>
        <w:t xml:space="preserve">Spreading factor = </w:t>
      </w:r>
      <w:r w:rsidR="00BF768A">
        <w:t>8 (</w:t>
      </w:r>
      <w:r w:rsidR="00B97881">
        <w:t>128 chips/symbol</w:t>
      </w:r>
      <w:r w:rsidR="00BF768A">
        <w:t>)</w:t>
      </w:r>
    </w:p>
    <w:p w14:paraId="3CA84066" w14:textId="1B879B00" w:rsidR="00DF1C37" w:rsidRDefault="00DF1C37" w:rsidP="00B55D1E">
      <w:pPr>
        <w:pStyle w:val="NoSpacing"/>
      </w:pPr>
      <w:r>
        <w:t xml:space="preserve">Resultant data </w:t>
      </w:r>
      <w:r w:rsidR="008A0FB2">
        <w:t>rate</w:t>
      </w:r>
      <w:r w:rsidR="00012475">
        <w:t xml:space="preserve"> is 3125bps and time-on-air is 57.86 mS</w:t>
      </w:r>
      <w:r w:rsidR="008A0FB2">
        <w:t xml:space="preserve"> (obtained using the Lora calculator)</w:t>
      </w:r>
    </w:p>
    <w:p w14:paraId="3C520878" w14:textId="333A37B1" w:rsidR="001D2059" w:rsidRDefault="001D2059" w:rsidP="001D2059">
      <w:pPr>
        <w:pStyle w:val="NoSpacing"/>
        <w:jc w:val="center"/>
      </w:pPr>
      <w:r w:rsidRPr="001D2059">
        <w:rPr>
          <w:noProof/>
        </w:rPr>
        <w:drawing>
          <wp:inline distT="0" distB="0" distL="0" distR="0" wp14:anchorId="2FA880B0" wp14:editId="17D1ECA1">
            <wp:extent cx="3099201" cy="20455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982" cy="2075064"/>
                    </a:xfrm>
                    <a:prstGeom prst="rect">
                      <a:avLst/>
                    </a:prstGeom>
                    <a:noFill/>
                    <a:ln>
                      <a:noFill/>
                    </a:ln>
                  </pic:spPr>
                </pic:pic>
              </a:graphicData>
            </a:graphic>
          </wp:inline>
        </w:drawing>
      </w:r>
    </w:p>
    <w:p w14:paraId="4422B8D0" w14:textId="35DBFF96" w:rsidR="00B55D1E" w:rsidRDefault="00B55D1E" w:rsidP="00B55D1E">
      <w:pPr>
        <w:pStyle w:val="NoSpacing"/>
      </w:pPr>
    </w:p>
    <w:p w14:paraId="53E90052" w14:textId="3DEB84BA" w:rsidR="00B55D1E" w:rsidRDefault="00ED58D9" w:rsidP="007B4846">
      <w:r>
        <w:t xml:space="preserve">In order to get longer range for the </w:t>
      </w:r>
      <w:r w:rsidR="00CF7F54">
        <w:t>radio, then the modem config can be changed to</w:t>
      </w:r>
      <w:r w:rsidR="007A45F0">
        <w:t xml:space="preserve"> </w:t>
      </w:r>
      <w:r w:rsidR="00F63E48">
        <w:t xml:space="preserve">the modem settings </w:t>
      </w:r>
      <w:r w:rsidR="007A45F0" w:rsidRPr="007A45F0">
        <w:t>Bw31_25Cr48Sf512</w:t>
      </w:r>
      <w:r w:rsidR="007A45F0">
        <w:t xml:space="preserve"> or </w:t>
      </w:r>
      <w:r w:rsidR="00F55DE0" w:rsidRPr="00F55DE0">
        <w:t>Bw125Cr48Sf4096</w:t>
      </w:r>
      <w:r w:rsidR="00F55DE0">
        <w:t xml:space="preserve"> where the settings are</w:t>
      </w:r>
      <w:r w:rsidR="00F64288">
        <w:t>….</w:t>
      </w:r>
    </w:p>
    <w:p w14:paraId="7E9B4455" w14:textId="259973DB" w:rsidR="00F55DE0" w:rsidRPr="00F55DE0" w:rsidRDefault="00F55DE0" w:rsidP="00F55DE0">
      <w:pPr>
        <w:pStyle w:val="NoSpacing"/>
        <w:rPr>
          <w:b/>
          <w:bCs/>
        </w:rPr>
      </w:pPr>
      <w:r w:rsidRPr="00F55DE0">
        <w:rPr>
          <w:b/>
          <w:bCs/>
        </w:rPr>
        <w:t>Bw31_25Cr48Sf512</w:t>
      </w:r>
    </w:p>
    <w:p w14:paraId="0272FEA1" w14:textId="2724D587" w:rsidR="00F55DE0" w:rsidRDefault="00F55DE0" w:rsidP="00F55DE0">
      <w:pPr>
        <w:pStyle w:val="NoSpacing"/>
      </w:pPr>
      <w:r>
        <w:t xml:space="preserve">Bandwidth = </w:t>
      </w:r>
      <w:r w:rsidR="00437F0D">
        <w:t>3</w:t>
      </w:r>
      <w:r>
        <w:t>1</w:t>
      </w:r>
      <w:r w:rsidR="00437F0D">
        <w:t>.</w:t>
      </w:r>
      <w:r>
        <w:t>25kHz</w:t>
      </w:r>
    </w:p>
    <w:p w14:paraId="109F2AD4" w14:textId="333DFFFA" w:rsidR="00F55DE0" w:rsidRDefault="00F55DE0" w:rsidP="00F55DE0">
      <w:pPr>
        <w:pStyle w:val="NoSpacing"/>
      </w:pPr>
      <w:r>
        <w:t>Coding Rate = 4/</w:t>
      </w:r>
      <w:r w:rsidR="00437F0D">
        <w:t>8</w:t>
      </w:r>
    </w:p>
    <w:p w14:paraId="453AC44D" w14:textId="3130C53A" w:rsidR="00F55DE0" w:rsidRDefault="00F55DE0" w:rsidP="00F55DE0">
      <w:pPr>
        <w:pStyle w:val="NoSpacing"/>
      </w:pPr>
      <w:r>
        <w:t xml:space="preserve">Spreading factor = </w:t>
      </w:r>
      <w:r w:rsidR="00993772">
        <w:t xml:space="preserve">10 </w:t>
      </w:r>
      <w:r w:rsidR="00E45C79">
        <w:t>(</w:t>
      </w:r>
      <w:r w:rsidR="00AD327F">
        <w:t>512</w:t>
      </w:r>
      <w:r>
        <w:t xml:space="preserve"> chips/symbol</w:t>
      </w:r>
      <w:r w:rsidR="00E45C79">
        <w:t>)</w:t>
      </w:r>
    </w:p>
    <w:p w14:paraId="5BA32551" w14:textId="0E9B98FD" w:rsidR="00F55DE0" w:rsidRDefault="00F55DE0" w:rsidP="00F55DE0">
      <w:pPr>
        <w:pStyle w:val="NoSpacing"/>
      </w:pPr>
      <w:r>
        <w:t xml:space="preserve">Resultant data rate is </w:t>
      </w:r>
      <w:r w:rsidR="00000ADF">
        <w:t>152.59</w:t>
      </w:r>
      <w:r w:rsidR="00156CC1">
        <w:t xml:space="preserve"> bps</w:t>
      </w:r>
      <w:r w:rsidR="00000ADF">
        <w:t xml:space="preserve"> and time-on-air is 1122.3</w:t>
      </w:r>
      <w:r w:rsidR="00252828">
        <w:t xml:space="preserve"> mS</w:t>
      </w:r>
    </w:p>
    <w:p w14:paraId="0248DA43" w14:textId="2E714D32" w:rsidR="00A337A6" w:rsidRDefault="00A337A6" w:rsidP="00A337A6">
      <w:pPr>
        <w:pStyle w:val="NoSpacing"/>
        <w:jc w:val="center"/>
      </w:pPr>
      <w:r w:rsidRPr="00A337A6">
        <w:rPr>
          <w:noProof/>
        </w:rPr>
        <w:drawing>
          <wp:inline distT="0" distB="0" distL="0" distR="0" wp14:anchorId="7F93A855" wp14:editId="2D5541D9">
            <wp:extent cx="3055047" cy="201915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5750" cy="2052665"/>
                    </a:xfrm>
                    <a:prstGeom prst="rect">
                      <a:avLst/>
                    </a:prstGeom>
                    <a:noFill/>
                    <a:ln>
                      <a:noFill/>
                    </a:ln>
                  </pic:spPr>
                </pic:pic>
              </a:graphicData>
            </a:graphic>
          </wp:inline>
        </w:drawing>
      </w:r>
    </w:p>
    <w:p w14:paraId="0FF756A0" w14:textId="1EC2DFEA" w:rsidR="00F55DE0" w:rsidRDefault="00F55DE0" w:rsidP="00F55DE0">
      <w:pPr>
        <w:pStyle w:val="NoSpacing"/>
      </w:pPr>
    </w:p>
    <w:p w14:paraId="7297C142" w14:textId="77777777" w:rsidR="00F55DE0" w:rsidRPr="00F55DE0" w:rsidRDefault="00F55DE0" w:rsidP="00F55DE0">
      <w:pPr>
        <w:pStyle w:val="NoSpacing"/>
        <w:rPr>
          <w:b/>
          <w:bCs/>
        </w:rPr>
      </w:pPr>
      <w:r w:rsidRPr="00F55DE0">
        <w:rPr>
          <w:b/>
          <w:bCs/>
        </w:rPr>
        <w:t>Bw125Cr48Sf4096</w:t>
      </w:r>
    </w:p>
    <w:p w14:paraId="1D7945FB" w14:textId="07C02D55" w:rsidR="00F55DE0" w:rsidRDefault="00F55DE0" w:rsidP="00F55DE0">
      <w:pPr>
        <w:pStyle w:val="NoSpacing"/>
      </w:pPr>
      <w:r>
        <w:t>Bandwidth = 125kHz</w:t>
      </w:r>
    </w:p>
    <w:p w14:paraId="507E5FDC" w14:textId="3B12C885" w:rsidR="00F55DE0" w:rsidRDefault="00F55DE0" w:rsidP="00F55DE0">
      <w:pPr>
        <w:pStyle w:val="NoSpacing"/>
      </w:pPr>
      <w:r>
        <w:t>Coding Rate = 4/</w:t>
      </w:r>
      <w:r w:rsidR="001B5A7B">
        <w:t>8</w:t>
      </w:r>
    </w:p>
    <w:p w14:paraId="1B30652C" w14:textId="5C1F248C" w:rsidR="00F55DE0" w:rsidRDefault="00F55DE0" w:rsidP="00F55DE0">
      <w:pPr>
        <w:pStyle w:val="NoSpacing"/>
      </w:pPr>
      <w:r>
        <w:t xml:space="preserve">Spreading factor = </w:t>
      </w:r>
      <w:r w:rsidR="00993772">
        <w:t xml:space="preserve">12 </w:t>
      </w:r>
      <w:r w:rsidR="00E45C79">
        <w:t>(</w:t>
      </w:r>
      <w:r w:rsidR="001B5A7B">
        <w:t>4096</w:t>
      </w:r>
      <w:r>
        <w:t xml:space="preserve"> chips/symbol</w:t>
      </w:r>
      <w:r w:rsidR="00E45C79">
        <w:t>)</w:t>
      </w:r>
    </w:p>
    <w:p w14:paraId="2AA61231" w14:textId="3D557356" w:rsidR="00F55DE0" w:rsidRDefault="00F55DE0" w:rsidP="00F55DE0">
      <w:pPr>
        <w:pStyle w:val="NoSpacing"/>
      </w:pPr>
      <w:r>
        <w:t xml:space="preserve">Resultant data rate is </w:t>
      </w:r>
      <w:r w:rsidR="000A40BE">
        <w:t>183.11 bps and time-on-air is 860.16</w:t>
      </w:r>
      <w:r w:rsidR="00252828">
        <w:t xml:space="preserve"> mS</w:t>
      </w:r>
    </w:p>
    <w:p w14:paraId="12367B3E" w14:textId="77B009AF" w:rsidR="00C05522" w:rsidRDefault="00C05522" w:rsidP="00C05522">
      <w:pPr>
        <w:pStyle w:val="NoSpacing"/>
        <w:jc w:val="center"/>
      </w:pPr>
      <w:r w:rsidRPr="00C05522">
        <w:rPr>
          <w:noProof/>
        </w:rPr>
        <w:lastRenderedPageBreak/>
        <w:drawing>
          <wp:inline distT="0" distB="0" distL="0" distR="0" wp14:anchorId="22EF24E5" wp14:editId="52F6A9E2">
            <wp:extent cx="3160759" cy="2089022"/>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82311" cy="2103266"/>
                    </a:xfrm>
                    <a:prstGeom prst="rect">
                      <a:avLst/>
                    </a:prstGeom>
                    <a:noFill/>
                    <a:ln>
                      <a:noFill/>
                    </a:ln>
                  </pic:spPr>
                </pic:pic>
              </a:graphicData>
            </a:graphic>
          </wp:inline>
        </w:drawing>
      </w:r>
    </w:p>
    <w:p w14:paraId="3514D8CB" w14:textId="5D6F78F4" w:rsidR="00F55DE0" w:rsidRDefault="00F55DE0" w:rsidP="00F55DE0">
      <w:pPr>
        <w:pStyle w:val="NoSpacing"/>
        <w:rPr>
          <w:u w:val="single"/>
        </w:rPr>
      </w:pPr>
    </w:p>
    <w:p w14:paraId="18801C8F" w14:textId="77777777" w:rsidR="00DF1C37" w:rsidRPr="000970D2" w:rsidRDefault="00DF1C37" w:rsidP="00F55DE0">
      <w:pPr>
        <w:pStyle w:val="NoSpacing"/>
        <w:rPr>
          <w:u w:val="single"/>
        </w:rPr>
      </w:pPr>
    </w:p>
    <w:p w14:paraId="02E41129" w14:textId="6487A0DD" w:rsidR="00F55DE0" w:rsidRPr="000970D2" w:rsidRDefault="00BC7548" w:rsidP="00BC7548">
      <w:pPr>
        <w:jc w:val="center"/>
        <w:rPr>
          <w:b/>
          <w:bCs/>
          <w:u w:val="single"/>
        </w:rPr>
      </w:pPr>
      <w:r w:rsidRPr="000970D2">
        <w:rPr>
          <w:b/>
          <w:bCs/>
          <w:u w:val="single"/>
        </w:rPr>
        <w:t>Distance test using 5dBm and standard modem settings (Bw125Cr</w:t>
      </w:r>
      <w:r w:rsidR="000970D2" w:rsidRPr="000970D2">
        <w:rPr>
          <w:b/>
          <w:bCs/>
          <w:u w:val="single"/>
        </w:rPr>
        <w:t>45Sf128)</w:t>
      </w:r>
    </w:p>
    <w:p w14:paraId="3A552E02" w14:textId="381505CF" w:rsidR="00302DF2" w:rsidRDefault="007A44E7" w:rsidP="00302DF2">
      <w:pPr>
        <w:keepNext/>
      </w:pPr>
      <w:r>
        <w:rPr>
          <w:noProof/>
        </w:rPr>
        <w:drawing>
          <wp:inline distT="0" distB="0" distL="0" distR="0" wp14:anchorId="4095A13A" wp14:editId="5F6CB727">
            <wp:extent cx="5955480" cy="487819"/>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3079" cy="503185"/>
                    </a:xfrm>
                    <a:prstGeom prst="rect">
                      <a:avLst/>
                    </a:prstGeom>
                    <a:noFill/>
                  </pic:spPr>
                </pic:pic>
              </a:graphicData>
            </a:graphic>
          </wp:inline>
        </w:drawing>
      </w:r>
    </w:p>
    <w:p w14:paraId="0ECAA220" w14:textId="3427C0C7" w:rsidR="008D0912" w:rsidRDefault="00302DF2" w:rsidP="00302DF2">
      <w:pPr>
        <w:pStyle w:val="Caption"/>
        <w:jc w:val="center"/>
      </w:pPr>
      <w:bookmarkStart w:id="23" w:name="_Ref32388083"/>
      <w:r>
        <w:t xml:space="preserve">Figure </w:t>
      </w:r>
      <w:r w:rsidR="00371B8A">
        <w:fldChar w:fldCharType="begin"/>
      </w:r>
      <w:r w:rsidR="00371B8A">
        <w:instrText xml:space="preserve"> SEQ Figure \* ARABIC </w:instrText>
      </w:r>
      <w:r w:rsidR="00371B8A">
        <w:fldChar w:fldCharType="separate"/>
      </w:r>
      <w:r w:rsidR="00DA3704">
        <w:rPr>
          <w:noProof/>
        </w:rPr>
        <w:t>3</w:t>
      </w:r>
      <w:r w:rsidR="00371B8A">
        <w:rPr>
          <w:noProof/>
        </w:rPr>
        <w:fldChar w:fldCharType="end"/>
      </w:r>
      <w:bookmarkEnd w:id="23"/>
      <w:r>
        <w:t xml:space="preserve"> - RFM95 distance test set-up - 5dBm transmit power</w:t>
      </w:r>
    </w:p>
    <w:p w14:paraId="24EA1C6D" w14:textId="415CFDB0" w:rsidR="00302DF2" w:rsidRDefault="00302DF2" w:rsidP="00302DF2">
      <w:r>
        <w:t xml:space="preserve">The test setup used for testing the </w:t>
      </w:r>
      <w:r w:rsidR="006068F0">
        <w:t>maximum transmit distance when transmitting at 5dBm is detailed in</w:t>
      </w:r>
      <w:r>
        <w:t xml:space="preserve"> </w:t>
      </w:r>
      <w:r>
        <w:fldChar w:fldCharType="begin"/>
      </w:r>
      <w:r>
        <w:instrText xml:space="preserve"> REF _Ref32388083 \h </w:instrText>
      </w:r>
      <w:r>
        <w:fldChar w:fldCharType="separate"/>
      </w:r>
      <w:r>
        <w:t xml:space="preserve">Figure </w:t>
      </w:r>
      <w:r>
        <w:rPr>
          <w:noProof/>
        </w:rPr>
        <w:t>3</w:t>
      </w:r>
      <w:r>
        <w:fldChar w:fldCharType="end"/>
      </w:r>
      <w:r w:rsidR="006068F0">
        <w:t xml:space="preserve"> with the A attenuator being adjusted to </w:t>
      </w:r>
      <w:r w:rsidR="0094749A">
        <w:t>fine tune the total attenuation.</w:t>
      </w:r>
      <w:r w:rsidR="00277112">
        <w:t xml:space="preserve"> The results from the testing are…</w:t>
      </w:r>
    </w:p>
    <w:p w14:paraId="277D1C56" w14:textId="077D1B6F" w:rsidR="00277112" w:rsidRDefault="00277112" w:rsidP="00302DF2">
      <w:r>
        <w:t>When A</w:t>
      </w:r>
      <w:r w:rsidR="00B14845">
        <w:t xml:space="preserve"> = 4dB, total attenuation is 129.0</w:t>
      </w:r>
      <w:r w:rsidR="00E206B6">
        <w:t>6</w:t>
      </w:r>
      <w:r w:rsidR="001E7DDE">
        <w:t xml:space="preserve"> and all packets are received</w:t>
      </w:r>
    </w:p>
    <w:p w14:paraId="58233740" w14:textId="57C918C3" w:rsidR="001E7DDE" w:rsidRDefault="001E7DDE" w:rsidP="001E7DDE">
      <w:r>
        <w:t>When A = 5dB, total attenuation is 130.0</w:t>
      </w:r>
      <w:r w:rsidR="00E206B6">
        <w:t>6</w:t>
      </w:r>
      <w:r>
        <w:t xml:space="preserve"> and all packets are received</w:t>
      </w:r>
    </w:p>
    <w:p w14:paraId="5A0B8065" w14:textId="6FD244BC" w:rsidR="001E7DDE" w:rsidRDefault="001E7DDE" w:rsidP="001E7DDE">
      <w:r>
        <w:t>When A = 7dB, total attenuation is 1</w:t>
      </w:r>
      <w:r w:rsidR="00483869">
        <w:t>32</w:t>
      </w:r>
      <w:r>
        <w:t>.0</w:t>
      </w:r>
      <w:r w:rsidR="00E206B6">
        <w:t>6</w:t>
      </w:r>
      <w:r>
        <w:t xml:space="preserve"> and </w:t>
      </w:r>
      <w:r w:rsidR="00483869">
        <w:t>no packets are received</w:t>
      </w:r>
    </w:p>
    <w:p w14:paraId="55294951" w14:textId="1C9AE83A" w:rsidR="00483869" w:rsidRDefault="00483869" w:rsidP="001E7DDE">
      <w:r>
        <w:t xml:space="preserve">The results show that </w:t>
      </w:r>
      <w:r w:rsidR="0034693D">
        <w:t xml:space="preserve">the radio </w:t>
      </w:r>
      <w:r w:rsidR="000970D2">
        <w:t>can</w:t>
      </w:r>
      <w:r w:rsidR="0034693D">
        <w:t xml:space="preserve"> operate without losing any</w:t>
      </w:r>
      <w:r w:rsidR="009A66CB">
        <w:t xml:space="preserve"> packets when the total attenuation in the transmit path is 130.05 which</w:t>
      </w:r>
      <w:r w:rsidR="00DA6C4A">
        <w:t xml:space="preserve"> represents a FSPL distance of </w:t>
      </w:r>
      <w:r w:rsidR="009C1C17">
        <w:t>175kms</w:t>
      </w:r>
      <w:r w:rsidR="00BF1C47">
        <w:t>.</w:t>
      </w:r>
    </w:p>
    <w:p w14:paraId="7DCBA9D8" w14:textId="3AA372C7" w:rsidR="00BF1C47" w:rsidRDefault="00BF1C47" w:rsidP="001E7DDE"/>
    <w:p w14:paraId="11067A22" w14:textId="05112133" w:rsidR="00BF1C47" w:rsidRPr="000970D2" w:rsidRDefault="00BF1C47" w:rsidP="00BF1C47">
      <w:pPr>
        <w:jc w:val="center"/>
        <w:rPr>
          <w:b/>
          <w:bCs/>
          <w:u w:val="single"/>
        </w:rPr>
      </w:pPr>
      <w:r w:rsidRPr="000970D2">
        <w:rPr>
          <w:b/>
          <w:bCs/>
          <w:u w:val="single"/>
        </w:rPr>
        <w:t xml:space="preserve">Distance test using </w:t>
      </w:r>
      <w:r w:rsidR="003B23E5">
        <w:rPr>
          <w:b/>
          <w:bCs/>
          <w:u w:val="single"/>
        </w:rPr>
        <w:t>10</w:t>
      </w:r>
      <w:r w:rsidRPr="000970D2">
        <w:rPr>
          <w:b/>
          <w:bCs/>
          <w:u w:val="single"/>
        </w:rPr>
        <w:t>dBm and standard modem settings (Bw125Cr45Sf128)</w:t>
      </w:r>
    </w:p>
    <w:p w14:paraId="7F4EE52B" w14:textId="77777777" w:rsidR="0026438B" w:rsidRDefault="002965B4" w:rsidP="0026438B">
      <w:pPr>
        <w:keepNext/>
        <w:jc w:val="center"/>
      </w:pPr>
      <w:r>
        <w:rPr>
          <w:noProof/>
        </w:rPr>
        <w:drawing>
          <wp:inline distT="0" distB="0" distL="0" distR="0" wp14:anchorId="202EA08B" wp14:editId="1D0BFD26">
            <wp:extent cx="5994633" cy="49521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7507" cy="508672"/>
                    </a:xfrm>
                    <a:prstGeom prst="rect">
                      <a:avLst/>
                    </a:prstGeom>
                    <a:noFill/>
                  </pic:spPr>
                </pic:pic>
              </a:graphicData>
            </a:graphic>
          </wp:inline>
        </w:drawing>
      </w:r>
    </w:p>
    <w:p w14:paraId="2B770BA5" w14:textId="040A3D06" w:rsidR="00BF1C47" w:rsidRDefault="0026438B" w:rsidP="0026438B">
      <w:pPr>
        <w:pStyle w:val="Caption"/>
        <w:jc w:val="center"/>
      </w:pPr>
      <w:bookmarkStart w:id="24" w:name="_Ref32390299"/>
      <w:r>
        <w:t xml:space="preserve">Figure </w:t>
      </w:r>
      <w:r w:rsidR="00371B8A">
        <w:fldChar w:fldCharType="begin"/>
      </w:r>
      <w:r w:rsidR="00371B8A">
        <w:instrText xml:space="preserve"> SEQ Figure \* ARABIC </w:instrText>
      </w:r>
      <w:r w:rsidR="00371B8A">
        <w:fldChar w:fldCharType="separate"/>
      </w:r>
      <w:r w:rsidR="00DA3704">
        <w:rPr>
          <w:noProof/>
        </w:rPr>
        <w:t>4</w:t>
      </w:r>
      <w:r w:rsidR="00371B8A">
        <w:rPr>
          <w:noProof/>
        </w:rPr>
        <w:fldChar w:fldCharType="end"/>
      </w:r>
      <w:bookmarkEnd w:id="24"/>
      <w:r>
        <w:t xml:space="preserve"> - </w:t>
      </w:r>
      <w:r w:rsidRPr="00503AC9">
        <w:t xml:space="preserve">RFM95 DISTANCE TEST SET-UP - </w:t>
      </w:r>
      <w:r>
        <w:t>10</w:t>
      </w:r>
      <w:r w:rsidRPr="00503AC9">
        <w:t>DBM TRANSMIT POWER</w:t>
      </w:r>
    </w:p>
    <w:p w14:paraId="21E5FD82" w14:textId="548B796F" w:rsidR="0007682F" w:rsidRDefault="0007682F" w:rsidP="0007682F">
      <w:r>
        <w:t xml:space="preserve">The test setup used for testing the maximum transmit distance when transmitting at 10dBm is detailed in </w:t>
      </w:r>
      <w:r>
        <w:fldChar w:fldCharType="begin"/>
      </w:r>
      <w:r>
        <w:instrText xml:space="preserve"> REF _Ref32390299 \h </w:instrText>
      </w:r>
      <w:r>
        <w:fldChar w:fldCharType="separate"/>
      </w:r>
      <w:r>
        <w:t xml:space="preserve">Figure </w:t>
      </w:r>
      <w:r>
        <w:rPr>
          <w:noProof/>
        </w:rPr>
        <w:t>4</w:t>
      </w:r>
      <w:r>
        <w:fldChar w:fldCharType="end"/>
      </w:r>
      <w:r w:rsidR="008D325D">
        <w:t xml:space="preserve"> </w:t>
      </w:r>
      <w:r>
        <w:t>with the A attenuator being adjusted to fine tune the total attenuation. The results from the testing are…</w:t>
      </w:r>
    </w:p>
    <w:p w14:paraId="0F3B29B0" w14:textId="1D0E4CC4" w:rsidR="0007682F" w:rsidRDefault="0007682F" w:rsidP="0007682F">
      <w:r>
        <w:t>When A = 4dB, total attenuation is 1</w:t>
      </w:r>
      <w:r w:rsidR="00894140">
        <w:t>37</w:t>
      </w:r>
      <w:r>
        <w:t>.0</w:t>
      </w:r>
      <w:r w:rsidR="00D04D0D">
        <w:t>6</w:t>
      </w:r>
      <w:r>
        <w:t xml:space="preserve"> and all packets are received</w:t>
      </w:r>
    </w:p>
    <w:p w14:paraId="6BBB0706" w14:textId="1CFBEF97" w:rsidR="0007682F" w:rsidRDefault="0007682F" w:rsidP="0007682F">
      <w:r>
        <w:t>When A = 5dB, total attenuation is 13</w:t>
      </w:r>
      <w:r w:rsidR="0004289F">
        <w:t>8</w:t>
      </w:r>
      <w:r>
        <w:t>.0</w:t>
      </w:r>
      <w:r w:rsidR="00D04D0D">
        <w:t>6</w:t>
      </w:r>
      <w:r>
        <w:t xml:space="preserve"> and </w:t>
      </w:r>
      <w:r w:rsidR="0030196F">
        <w:t xml:space="preserve">the packets are </w:t>
      </w:r>
      <w:r w:rsidR="00E206B6">
        <w:t>inconsistent</w:t>
      </w:r>
      <w:r w:rsidR="0030196F">
        <w:t xml:space="preserve"> (</w:t>
      </w:r>
      <w:r w:rsidR="00E206B6">
        <w:t>every 4</w:t>
      </w:r>
      <w:r w:rsidR="00E206B6" w:rsidRPr="00E206B6">
        <w:rPr>
          <w:vertAlign w:val="superscript"/>
        </w:rPr>
        <w:t>th</w:t>
      </w:r>
      <w:r w:rsidR="00E206B6">
        <w:t xml:space="preserve"> packet RXed)</w:t>
      </w:r>
    </w:p>
    <w:p w14:paraId="41155DE1" w14:textId="311A6A5F" w:rsidR="00BF1C47" w:rsidRDefault="0007682F" w:rsidP="001E7DDE">
      <w:r>
        <w:t>The results show that the radio can operate without losing any packets when the total attenuation in the transmit path is 13</w:t>
      </w:r>
      <w:r w:rsidR="00E206B6">
        <w:t>7</w:t>
      </w:r>
      <w:r>
        <w:t>.0</w:t>
      </w:r>
      <w:r w:rsidR="00E206B6">
        <w:t>6</w:t>
      </w:r>
      <w:r>
        <w:t xml:space="preserve"> which represents a FSPL distance of </w:t>
      </w:r>
      <w:r w:rsidR="00DF1C37">
        <w:t>390</w:t>
      </w:r>
      <w:r>
        <w:t>kms.</w:t>
      </w:r>
    </w:p>
    <w:p w14:paraId="74C0BC17" w14:textId="6329D709" w:rsidR="00BF1C47" w:rsidRPr="000970D2" w:rsidRDefault="00BF1C47" w:rsidP="00BF1C47">
      <w:pPr>
        <w:jc w:val="center"/>
        <w:rPr>
          <w:b/>
          <w:bCs/>
          <w:u w:val="single"/>
        </w:rPr>
      </w:pPr>
      <w:r w:rsidRPr="000970D2">
        <w:rPr>
          <w:b/>
          <w:bCs/>
          <w:u w:val="single"/>
        </w:rPr>
        <w:lastRenderedPageBreak/>
        <w:t xml:space="preserve">Distance test using </w:t>
      </w:r>
      <w:r w:rsidR="00B5351A">
        <w:rPr>
          <w:b/>
          <w:bCs/>
          <w:u w:val="single"/>
        </w:rPr>
        <w:t>1</w:t>
      </w:r>
      <w:r w:rsidRPr="000970D2">
        <w:rPr>
          <w:b/>
          <w:bCs/>
          <w:u w:val="single"/>
        </w:rPr>
        <w:t>5dBm and standard modem settings (Bw125Cr45Sf128)</w:t>
      </w:r>
    </w:p>
    <w:p w14:paraId="69EC0D8A" w14:textId="77777777" w:rsidR="0026438B" w:rsidRDefault="00B36B4A" w:rsidP="0026438B">
      <w:pPr>
        <w:keepNext/>
      </w:pPr>
      <w:r>
        <w:rPr>
          <w:noProof/>
        </w:rPr>
        <w:drawing>
          <wp:inline distT="0" distB="0" distL="0" distR="0" wp14:anchorId="29C5C2E2" wp14:editId="2A1D46DA">
            <wp:extent cx="5875943" cy="485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8164" cy="534335"/>
                    </a:xfrm>
                    <a:prstGeom prst="rect">
                      <a:avLst/>
                    </a:prstGeom>
                    <a:noFill/>
                  </pic:spPr>
                </pic:pic>
              </a:graphicData>
            </a:graphic>
          </wp:inline>
        </w:drawing>
      </w:r>
    </w:p>
    <w:p w14:paraId="240BD395" w14:textId="415FDC4F" w:rsidR="00BF1C47" w:rsidRDefault="0026438B" w:rsidP="0026438B">
      <w:pPr>
        <w:pStyle w:val="Caption"/>
        <w:jc w:val="center"/>
      </w:pPr>
      <w:bookmarkStart w:id="25" w:name="_Ref32390698"/>
      <w:r>
        <w:t xml:space="preserve">Figure </w:t>
      </w:r>
      <w:r w:rsidR="00371B8A">
        <w:fldChar w:fldCharType="begin"/>
      </w:r>
      <w:r w:rsidR="00371B8A">
        <w:instrText xml:space="preserve"> SEQ Figure \* ARABIC </w:instrText>
      </w:r>
      <w:r w:rsidR="00371B8A">
        <w:fldChar w:fldCharType="separate"/>
      </w:r>
      <w:r w:rsidR="00DA3704">
        <w:rPr>
          <w:noProof/>
        </w:rPr>
        <w:t>5</w:t>
      </w:r>
      <w:r w:rsidR="00371B8A">
        <w:rPr>
          <w:noProof/>
        </w:rPr>
        <w:fldChar w:fldCharType="end"/>
      </w:r>
      <w:bookmarkEnd w:id="25"/>
      <w:r w:rsidR="0007682F">
        <w:t xml:space="preserve"> - </w:t>
      </w:r>
      <w:r w:rsidRPr="0091741A">
        <w:t xml:space="preserve">RFM95 DISTANCE TEST SET-UP - </w:t>
      </w:r>
      <w:r>
        <w:t>1</w:t>
      </w:r>
      <w:r w:rsidRPr="0091741A">
        <w:t>5DBM TRANSMIT POWER</w:t>
      </w:r>
    </w:p>
    <w:p w14:paraId="4C966160" w14:textId="70E0CB66" w:rsidR="0004289F" w:rsidRDefault="0004289F" w:rsidP="0004289F">
      <w:r>
        <w:t>The test setup used for testing the maximum transmit distance when transmitting at 1</w:t>
      </w:r>
      <w:r w:rsidR="00EB2E62">
        <w:t>5</w:t>
      </w:r>
      <w:r>
        <w:t xml:space="preserve">dBm is detailed in </w:t>
      </w:r>
      <w:r w:rsidR="00EB2E62">
        <w:fldChar w:fldCharType="begin"/>
      </w:r>
      <w:r w:rsidR="00EB2E62">
        <w:instrText xml:space="preserve"> REF _Ref32390698 \h </w:instrText>
      </w:r>
      <w:r w:rsidR="00EB2E62">
        <w:fldChar w:fldCharType="separate"/>
      </w:r>
      <w:r w:rsidR="00EB2E62">
        <w:t xml:space="preserve">Figure </w:t>
      </w:r>
      <w:r w:rsidR="00EB2E62">
        <w:rPr>
          <w:noProof/>
        </w:rPr>
        <w:t>5</w:t>
      </w:r>
      <w:r w:rsidR="00EB2E62">
        <w:fldChar w:fldCharType="end"/>
      </w:r>
      <w:r w:rsidR="00EB2E62">
        <w:t xml:space="preserve"> </w:t>
      </w:r>
      <w:r>
        <w:t>with the A attenuator being adjusted to fine tune the total attenuation. The results from the testing are…</w:t>
      </w:r>
    </w:p>
    <w:p w14:paraId="40228C5F" w14:textId="6CFCD508" w:rsidR="0004289F" w:rsidRDefault="0004289F" w:rsidP="0004289F">
      <w:r>
        <w:t xml:space="preserve">When A = </w:t>
      </w:r>
      <w:r w:rsidR="00127C1B">
        <w:t>9</w:t>
      </w:r>
      <w:r>
        <w:t>dB, total attenuation is 1</w:t>
      </w:r>
      <w:r w:rsidR="00127C1B">
        <w:t>41</w:t>
      </w:r>
      <w:r>
        <w:t>.06 and all packets are received</w:t>
      </w:r>
    </w:p>
    <w:p w14:paraId="086FF2F4" w14:textId="6487336D" w:rsidR="0004289F" w:rsidRDefault="0004289F" w:rsidP="0004289F">
      <w:r>
        <w:t xml:space="preserve">When A = </w:t>
      </w:r>
      <w:r w:rsidR="00127C1B">
        <w:t>10</w:t>
      </w:r>
      <w:r>
        <w:t>dB, total attenuation is 1</w:t>
      </w:r>
      <w:r w:rsidR="002B7FF9">
        <w:t>42</w:t>
      </w:r>
      <w:r>
        <w:t xml:space="preserve">.06 and </w:t>
      </w:r>
      <w:r w:rsidR="00127C1B">
        <w:t>no packets are received</w:t>
      </w:r>
    </w:p>
    <w:p w14:paraId="49C83755" w14:textId="6FFBED2C" w:rsidR="0004289F" w:rsidRDefault="0004289F" w:rsidP="0004289F">
      <w:r>
        <w:t>The results show that the radio can operate without losing any packets when the total attenuation in the transmit path is 1</w:t>
      </w:r>
      <w:r w:rsidR="00127C1B">
        <w:t>41</w:t>
      </w:r>
      <w:r>
        <w:t xml:space="preserve">.06 which represents a FSPL distance of </w:t>
      </w:r>
      <w:r w:rsidR="009A44AC">
        <w:t>620</w:t>
      </w:r>
      <w:r>
        <w:t>kms.</w:t>
      </w:r>
    </w:p>
    <w:p w14:paraId="182D880C" w14:textId="25C8E0DE" w:rsidR="00BF1C47" w:rsidRDefault="00BF1C47" w:rsidP="001E7DDE"/>
    <w:p w14:paraId="6AD11A10" w14:textId="12446FC1" w:rsidR="00BF1C47" w:rsidRPr="000970D2" w:rsidRDefault="00BF1C47" w:rsidP="00BF1C47">
      <w:pPr>
        <w:jc w:val="center"/>
        <w:rPr>
          <w:b/>
          <w:bCs/>
          <w:u w:val="single"/>
        </w:rPr>
      </w:pPr>
      <w:r w:rsidRPr="000970D2">
        <w:rPr>
          <w:b/>
          <w:bCs/>
          <w:u w:val="single"/>
        </w:rPr>
        <w:t xml:space="preserve">Distance test using </w:t>
      </w:r>
      <w:r w:rsidR="00B5351A">
        <w:rPr>
          <w:b/>
          <w:bCs/>
          <w:u w:val="single"/>
        </w:rPr>
        <w:t>20</w:t>
      </w:r>
      <w:r w:rsidRPr="000970D2">
        <w:rPr>
          <w:b/>
          <w:bCs/>
          <w:u w:val="single"/>
        </w:rPr>
        <w:t>dBm and standard modem settings (Bw125Cr45Sf128)</w:t>
      </w:r>
    </w:p>
    <w:p w14:paraId="03E84FD7" w14:textId="77777777" w:rsidR="0026438B" w:rsidRDefault="0026438B" w:rsidP="0026438B">
      <w:pPr>
        <w:keepNext/>
      </w:pPr>
      <w:r>
        <w:rPr>
          <w:noProof/>
        </w:rPr>
        <w:drawing>
          <wp:inline distT="0" distB="0" distL="0" distR="0" wp14:anchorId="6A5382FF" wp14:editId="2C6D9A25">
            <wp:extent cx="5855218" cy="483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9557" cy="508015"/>
                    </a:xfrm>
                    <a:prstGeom prst="rect">
                      <a:avLst/>
                    </a:prstGeom>
                    <a:noFill/>
                  </pic:spPr>
                </pic:pic>
              </a:graphicData>
            </a:graphic>
          </wp:inline>
        </w:drawing>
      </w:r>
    </w:p>
    <w:p w14:paraId="26677A71" w14:textId="35951BF5" w:rsidR="00BF1C47" w:rsidRDefault="0026438B" w:rsidP="0026438B">
      <w:pPr>
        <w:pStyle w:val="Caption"/>
        <w:jc w:val="center"/>
      </w:pPr>
      <w:bookmarkStart w:id="26" w:name="_Ref32390763"/>
      <w:r>
        <w:t xml:space="preserve">Figure </w:t>
      </w:r>
      <w:r w:rsidR="00371B8A">
        <w:fldChar w:fldCharType="begin"/>
      </w:r>
      <w:r w:rsidR="00371B8A">
        <w:instrText xml:space="preserve"> SEQ Figure \* ARABIC </w:instrText>
      </w:r>
      <w:r w:rsidR="00371B8A">
        <w:fldChar w:fldCharType="separate"/>
      </w:r>
      <w:r w:rsidR="00DA3704">
        <w:rPr>
          <w:noProof/>
        </w:rPr>
        <w:t>6</w:t>
      </w:r>
      <w:r w:rsidR="00371B8A">
        <w:rPr>
          <w:noProof/>
        </w:rPr>
        <w:fldChar w:fldCharType="end"/>
      </w:r>
      <w:bookmarkEnd w:id="26"/>
      <w:r>
        <w:t xml:space="preserve"> - </w:t>
      </w:r>
      <w:r w:rsidRPr="002576A2">
        <w:t xml:space="preserve">RFM95 DISTANCE TEST SET-UP - </w:t>
      </w:r>
      <w:r>
        <w:t>20</w:t>
      </w:r>
      <w:r w:rsidRPr="002576A2">
        <w:t>DBM TRANSMIT POWER</w:t>
      </w:r>
    </w:p>
    <w:p w14:paraId="2544A9B6" w14:textId="4B30C082" w:rsidR="0004289F" w:rsidRDefault="0004289F" w:rsidP="0004289F">
      <w:r>
        <w:t xml:space="preserve">The test setup used for testing the maximum transmit distance when transmitting at </w:t>
      </w:r>
      <w:r w:rsidR="00B4590A">
        <w:t>20</w:t>
      </w:r>
      <w:r>
        <w:t xml:space="preserve">dBm is detailed in </w:t>
      </w:r>
      <w:r w:rsidR="00B4590A">
        <w:fldChar w:fldCharType="begin"/>
      </w:r>
      <w:r w:rsidR="00B4590A">
        <w:instrText xml:space="preserve"> REF _Ref32390763 \h </w:instrText>
      </w:r>
      <w:r w:rsidR="00B4590A">
        <w:fldChar w:fldCharType="separate"/>
      </w:r>
      <w:r w:rsidR="00B4590A">
        <w:t xml:space="preserve">Figure </w:t>
      </w:r>
      <w:r w:rsidR="00B4590A">
        <w:rPr>
          <w:noProof/>
        </w:rPr>
        <w:t>6</w:t>
      </w:r>
      <w:r w:rsidR="00B4590A">
        <w:fldChar w:fldCharType="end"/>
      </w:r>
      <w:r w:rsidR="00B4590A">
        <w:t xml:space="preserve"> </w:t>
      </w:r>
      <w:r>
        <w:t>with the A attenuator being adjusted to fine tune the total attenuation. The results from the testing are…</w:t>
      </w:r>
    </w:p>
    <w:p w14:paraId="562F81E2" w14:textId="29E548B1" w:rsidR="0004289F" w:rsidRDefault="0004289F" w:rsidP="0004289F">
      <w:r>
        <w:t xml:space="preserve">When A = </w:t>
      </w:r>
      <w:r w:rsidR="000B40AB">
        <w:t>13</w:t>
      </w:r>
      <w:r>
        <w:t>dB, total attenuation is 1</w:t>
      </w:r>
      <w:r w:rsidR="000B40AB">
        <w:t>45</w:t>
      </w:r>
      <w:r>
        <w:t>.06 and all packets are received</w:t>
      </w:r>
    </w:p>
    <w:p w14:paraId="7796A1FA" w14:textId="6FFD7DAB" w:rsidR="0004289F" w:rsidRDefault="0004289F" w:rsidP="0004289F">
      <w:r>
        <w:t xml:space="preserve">When A = </w:t>
      </w:r>
      <w:r w:rsidR="000B40AB">
        <w:t>1</w:t>
      </w:r>
      <w:r>
        <w:t>5dB, total attenuation is 1</w:t>
      </w:r>
      <w:r w:rsidR="000B40AB">
        <w:t>47</w:t>
      </w:r>
      <w:r>
        <w:t xml:space="preserve">.06 and the packets are inconsistent (every </w:t>
      </w:r>
      <w:r w:rsidR="000B40AB">
        <w:t>2</w:t>
      </w:r>
      <w:r w:rsidR="000B40AB" w:rsidRPr="000B40AB">
        <w:rPr>
          <w:vertAlign w:val="superscript"/>
        </w:rPr>
        <w:t>nd</w:t>
      </w:r>
      <w:r>
        <w:t xml:space="preserve"> packet RXed)</w:t>
      </w:r>
    </w:p>
    <w:p w14:paraId="68D0DCB8" w14:textId="6E1C4D0A" w:rsidR="0004289F" w:rsidRDefault="0004289F" w:rsidP="0004289F">
      <w:r>
        <w:t>The results show that the radio can operate without losing any packets when the total attenuation in the transmit path is 1</w:t>
      </w:r>
      <w:r w:rsidR="000B40AB">
        <w:t>45</w:t>
      </w:r>
      <w:r>
        <w:t xml:space="preserve">.06 which represents a FSPL distance of </w:t>
      </w:r>
      <w:r w:rsidR="00683378">
        <w:t>980</w:t>
      </w:r>
      <w:r>
        <w:t>kms.</w:t>
      </w:r>
    </w:p>
    <w:p w14:paraId="1B95AD39" w14:textId="77777777" w:rsidR="001E7DDE" w:rsidRPr="00E60905" w:rsidRDefault="001E7DDE" w:rsidP="00302DF2"/>
    <w:p w14:paraId="6EC5E130" w14:textId="1757C165" w:rsidR="004404F4" w:rsidRPr="00E60905" w:rsidRDefault="004404F4" w:rsidP="004404F4">
      <w:pPr>
        <w:jc w:val="center"/>
        <w:rPr>
          <w:b/>
          <w:bCs/>
          <w:u w:val="single"/>
        </w:rPr>
      </w:pPr>
      <w:r w:rsidRPr="00E60905">
        <w:rPr>
          <w:b/>
          <w:bCs/>
          <w:u w:val="single"/>
        </w:rPr>
        <w:t>Distance test using 5dBm and long</w:t>
      </w:r>
      <w:r w:rsidR="00AE6C04" w:rsidRPr="00E60905">
        <w:rPr>
          <w:b/>
          <w:bCs/>
          <w:u w:val="single"/>
        </w:rPr>
        <w:t>-</w:t>
      </w:r>
      <w:r w:rsidRPr="00E60905">
        <w:rPr>
          <w:b/>
          <w:bCs/>
          <w:u w:val="single"/>
        </w:rPr>
        <w:t>range modem settings (</w:t>
      </w:r>
      <w:r w:rsidR="00AE6C04" w:rsidRPr="00E60905">
        <w:rPr>
          <w:b/>
          <w:bCs/>
          <w:u w:val="single"/>
        </w:rPr>
        <w:t>Bw31_25Cr48Sf512</w:t>
      </w:r>
      <w:r w:rsidRPr="00E60905">
        <w:rPr>
          <w:b/>
          <w:bCs/>
          <w:u w:val="single"/>
        </w:rPr>
        <w:t>)</w:t>
      </w:r>
    </w:p>
    <w:p w14:paraId="1A3AC082" w14:textId="77777777" w:rsidR="00D93FBA" w:rsidRDefault="00D93FBA" w:rsidP="00D93FBA">
      <w:pPr>
        <w:keepNext/>
        <w:jc w:val="center"/>
      </w:pPr>
      <w:r>
        <w:rPr>
          <w:b/>
          <w:bCs/>
          <w:noProof/>
          <w:color w:val="70AD47" w:themeColor="accent6"/>
          <w:u w:val="single"/>
        </w:rPr>
        <w:drawing>
          <wp:inline distT="0" distB="0" distL="0" distR="0" wp14:anchorId="624DAA9B" wp14:editId="45810C66">
            <wp:extent cx="6029288" cy="4984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1340" cy="511030"/>
                    </a:xfrm>
                    <a:prstGeom prst="rect">
                      <a:avLst/>
                    </a:prstGeom>
                    <a:noFill/>
                  </pic:spPr>
                </pic:pic>
              </a:graphicData>
            </a:graphic>
          </wp:inline>
        </w:drawing>
      </w:r>
    </w:p>
    <w:p w14:paraId="1CA30647" w14:textId="4C0C6566" w:rsidR="00D93FBA" w:rsidRDefault="00D93FBA" w:rsidP="00D93FBA">
      <w:pPr>
        <w:pStyle w:val="Caption"/>
        <w:jc w:val="center"/>
      </w:pPr>
      <w:bookmarkStart w:id="27" w:name="_Ref32490651"/>
      <w:r>
        <w:t xml:space="preserve">Figure </w:t>
      </w:r>
      <w:r w:rsidR="00371B8A">
        <w:fldChar w:fldCharType="begin"/>
      </w:r>
      <w:r w:rsidR="00371B8A">
        <w:instrText xml:space="preserve"> SEQ Figure \* ARABIC </w:instrText>
      </w:r>
      <w:r w:rsidR="00371B8A">
        <w:fldChar w:fldCharType="separate"/>
      </w:r>
      <w:r w:rsidR="00DA3704">
        <w:rPr>
          <w:noProof/>
        </w:rPr>
        <w:t>7</w:t>
      </w:r>
      <w:r w:rsidR="00371B8A">
        <w:rPr>
          <w:noProof/>
        </w:rPr>
        <w:fldChar w:fldCharType="end"/>
      </w:r>
      <w:bookmarkEnd w:id="27"/>
      <w:r>
        <w:t xml:space="preserve"> - </w:t>
      </w:r>
      <w:r w:rsidRPr="00F263C2">
        <w:t xml:space="preserve">RFM95 DISTANCE TEST SET-UP - 5DBM </w:t>
      </w:r>
      <w:r>
        <w:t>Transmit power with alternative modem settings</w:t>
      </w:r>
    </w:p>
    <w:p w14:paraId="41D31F71" w14:textId="77777777" w:rsidR="00A37AFF" w:rsidRDefault="001B7F0D" w:rsidP="00A37AFF">
      <w:pPr>
        <w:keepNext/>
        <w:jc w:val="center"/>
      </w:pPr>
      <w:r w:rsidRPr="001B7F0D">
        <w:rPr>
          <w:noProof/>
        </w:rPr>
        <w:drawing>
          <wp:inline distT="0" distB="0" distL="0" distR="0" wp14:anchorId="24503802" wp14:editId="73821CF4">
            <wp:extent cx="5284271" cy="98238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97976" cy="984933"/>
                    </a:xfrm>
                    <a:prstGeom prst="rect">
                      <a:avLst/>
                    </a:prstGeom>
                    <a:noFill/>
                    <a:ln>
                      <a:noFill/>
                    </a:ln>
                  </pic:spPr>
                </pic:pic>
              </a:graphicData>
            </a:graphic>
          </wp:inline>
        </w:drawing>
      </w:r>
    </w:p>
    <w:p w14:paraId="129ADE76" w14:textId="028F0ACC" w:rsidR="001B7F0D" w:rsidRPr="001B7F0D" w:rsidRDefault="00A37AFF" w:rsidP="00A37AFF">
      <w:pPr>
        <w:pStyle w:val="Caption"/>
        <w:jc w:val="center"/>
      </w:pPr>
      <w:bookmarkStart w:id="28" w:name="_Ref38827612"/>
      <w:r>
        <w:t xml:space="preserve">Table </w:t>
      </w:r>
      <w:r w:rsidR="00371B8A">
        <w:fldChar w:fldCharType="begin"/>
      </w:r>
      <w:r w:rsidR="00371B8A">
        <w:instrText xml:space="preserve"> SEQ Table \* ARABIC </w:instrText>
      </w:r>
      <w:r w:rsidR="00371B8A">
        <w:fldChar w:fldCharType="separate"/>
      </w:r>
      <w:r>
        <w:rPr>
          <w:noProof/>
        </w:rPr>
        <w:t>1</w:t>
      </w:r>
      <w:r w:rsidR="00371B8A">
        <w:rPr>
          <w:noProof/>
        </w:rPr>
        <w:fldChar w:fldCharType="end"/>
      </w:r>
      <w:bookmarkEnd w:id="28"/>
      <w:r>
        <w:t xml:space="preserve"> - Measured FSPL attenuations and distances for reliable Data transmission</w:t>
      </w:r>
    </w:p>
    <w:p w14:paraId="2CD301C2" w14:textId="77777777" w:rsidR="00D93FBA" w:rsidRPr="00DD626D" w:rsidRDefault="00D93FBA" w:rsidP="004404F4">
      <w:pPr>
        <w:jc w:val="center"/>
        <w:rPr>
          <w:b/>
          <w:bCs/>
          <w:color w:val="70AD47" w:themeColor="accent6"/>
          <w:u w:val="single"/>
        </w:rPr>
      </w:pPr>
    </w:p>
    <w:p w14:paraId="1DDB21F3" w14:textId="54C504B4" w:rsidR="00F4731F" w:rsidRDefault="00AE6C04" w:rsidP="00AE6C04">
      <w:r w:rsidRPr="00E43077">
        <w:t xml:space="preserve">The test setup used </w:t>
      </w:r>
      <w:r w:rsidR="00D93FBA" w:rsidRPr="00E43077">
        <w:t xml:space="preserve">is detailed in </w:t>
      </w:r>
      <w:r w:rsidR="00D93FBA" w:rsidRPr="00E43077">
        <w:fldChar w:fldCharType="begin"/>
      </w:r>
      <w:r w:rsidR="00D93FBA" w:rsidRPr="00E43077">
        <w:instrText xml:space="preserve"> REF _Ref32490651 \h </w:instrText>
      </w:r>
      <w:r w:rsidR="00D93FBA" w:rsidRPr="00E43077">
        <w:fldChar w:fldCharType="separate"/>
      </w:r>
      <w:r w:rsidR="00D93FBA" w:rsidRPr="00E43077">
        <w:t xml:space="preserve">Figure </w:t>
      </w:r>
      <w:r w:rsidR="00D93FBA" w:rsidRPr="00E43077">
        <w:rPr>
          <w:noProof/>
        </w:rPr>
        <w:t>7</w:t>
      </w:r>
      <w:r w:rsidR="00D93FBA" w:rsidRPr="00E43077">
        <w:fldChar w:fldCharType="end"/>
      </w:r>
      <w:r w:rsidR="009000C7" w:rsidRPr="00E43077">
        <w:t xml:space="preserve"> but the settings in the modem were changed to the </w:t>
      </w:r>
      <w:r w:rsidR="006771E3" w:rsidRPr="00E43077">
        <w:t>Bw31_25Cr48Sf512</w:t>
      </w:r>
      <w:r w:rsidR="006B1BE4" w:rsidRPr="00E43077">
        <w:t xml:space="preserve"> modem settings </w:t>
      </w:r>
      <w:r w:rsidR="00AA60B0" w:rsidRPr="00E43077">
        <w:t>(</w:t>
      </w:r>
      <w:r w:rsidR="00FB5EEA" w:rsidRPr="00E43077">
        <w:rPr>
          <w:i/>
          <w:iCs/>
        </w:rPr>
        <w:t xml:space="preserve">///&lt; </w:t>
      </w:r>
      <w:r w:rsidR="00AA60B0" w:rsidRPr="00E43077">
        <w:rPr>
          <w:i/>
          <w:iCs/>
        </w:rPr>
        <w:t>Bw = 31.25 kHz, Cr = 4/8, Sf = 512chips/symbol, CRC on. Slow+long range</w:t>
      </w:r>
      <w:r w:rsidR="00AA60B0" w:rsidRPr="00E43077">
        <w:t>)</w:t>
      </w:r>
      <w:r w:rsidR="00C00C62" w:rsidRPr="00E43077">
        <w:t xml:space="preserve"> and </w:t>
      </w:r>
      <w:r w:rsidR="005C629C">
        <w:t>using the same T</w:t>
      </w:r>
      <w:r w:rsidR="00BA4B48">
        <w:t>X</w:t>
      </w:r>
      <w:r w:rsidR="005C629C">
        <w:t xml:space="preserve"> Powers</w:t>
      </w:r>
      <w:r w:rsidR="00BA4B48">
        <w:t xml:space="preserve"> with t</w:t>
      </w:r>
      <w:r w:rsidR="00A37AFF">
        <w:t>he results detailed in</w:t>
      </w:r>
      <w:r w:rsidR="00BA4B48">
        <w:t xml:space="preserve"> </w:t>
      </w:r>
      <w:r w:rsidR="00BA4B48">
        <w:fldChar w:fldCharType="begin"/>
      </w:r>
      <w:r w:rsidR="00BA4B48">
        <w:instrText xml:space="preserve"> REF _Ref38827612 \h </w:instrText>
      </w:r>
      <w:r w:rsidR="00BA4B48">
        <w:fldChar w:fldCharType="separate"/>
      </w:r>
      <w:r w:rsidR="00BA4B48">
        <w:t xml:space="preserve">Table </w:t>
      </w:r>
      <w:r w:rsidR="00BA4B48">
        <w:rPr>
          <w:noProof/>
        </w:rPr>
        <w:t>1</w:t>
      </w:r>
      <w:r w:rsidR="00BA4B48">
        <w:fldChar w:fldCharType="end"/>
      </w:r>
      <w:r w:rsidR="00BA4B48">
        <w:t>.</w:t>
      </w:r>
    </w:p>
    <w:p w14:paraId="36B8700C" w14:textId="77777777" w:rsidR="001B7F0D" w:rsidRPr="00E43077" w:rsidRDefault="001B7F0D" w:rsidP="00AE6C04"/>
    <w:p w14:paraId="40B9A520" w14:textId="260F384B" w:rsidR="00F4731F" w:rsidRPr="00E43077" w:rsidRDefault="00F4731F" w:rsidP="00F4731F">
      <w:pPr>
        <w:jc w:val="center"/>
        <w:rPr>
          <w:b/>
          <w:bCs/>
          <w:u w:val="single"/>
        </w:rPr>
      </w:pPr>
      <w:r w:rsidRPr="00E43077">
        <w:rPr>
          <w:b/>
          <w:bCs/>
          <w:u w:val="single"/>
        </w:rPr>
        <w:t>Distance test using 5dBm and long-range modem settings (</w:t>
      </w:r>
      <w:r w:rsidR="000A42E1" w:rsidRPr="00E43077">
        <w:rPr>
          <w:b/>
          <w:bCs/>
          <w:u w:val="single"/>
        </w:rPr>
        <w:t>Bw125Cr48Sf4096</w:t>
      </w:r>
      <w:r w:rsidRPr="00E43077">
        <w:rPr>
          <w:b/>
          <w:bCs/>
          <w:u w:val="single"/>
        </w:rPr>
        <w:t>)</w:t>
      </w:r>
    </w:p>
    <w:p w14:paraId="2D00A3E1" w14:textId="6A42B8B6" w:rsidR="00F4731F" w:rsidRPr="00E43077" w:rsidRDefault="00F4731F" w:rsidP="00F4731F">
      <w:r w:rsidRPr="00E43077">
        <w:t xml:space="preserve">The test setup used </w:t>
      </w:r>
      <w:r w:rsidR="00D93FBA" w:rsidRPr="00E43077">
        <w:t xml:space="preserve">is detailed in </w:t>
      </w:r>
      <w:r w:rsidR="00D93FBA" w:rsidRPr="00E43077">
        <w:fldChar w:fldCharType="begin"/>
      </w:r>
      <w:r w:rsidR="00D93FBA" w:rsidRPr="00E43077">
        <w:instrText xml:space="preserve"> REF _Ref32490651 \h </w:instrText>
      </w:r>
      <w:r w:rsidR="00D93FBA" w:rsidRPr="00E43077">
        <w:fldChar w:fldCharType="separate"/>
      </w:r>
      <w:r w:rsidR="00D93FBA" w:rsidRPr="00E43077">
        <w:t xml:space="preserve">Figure </w:t>
      </w:r>
      <w:r w:rsidR="00D93FBA" w:rsidRPr="00E43077">
        <w:rPr>
          <w:noProof/>
        </w:rPr>
        <w:t>7</w:t>
      </w:r>
      <w:r w:rsidR="00D93FBA" w:rsidRPr="00E43077">
        <w:fldChar w:fldCharType="end"/>
      </w:r>
      <w:r w:rsidR="00D93FBA" w:rsidRPr="00E43077">
        <w:t xml:space="preserve"> </w:t>
      </w:r>
      <w:r w:rsidRPr="00E43077">
        <w:t xml:space="preserve">but the settings in the modem were changed to the </w:t>
      </w:r>
      <w:r w:rsidR="000A42E1" w:rsidRPr="00E43077">
        <w:t>Bw125Cr48Sf4096</w:t>
      </w:r>
      <w:r w:rsidRPr="00E43077">
        <w:t>modem settings (</w:t>
      </w:r>
      <w:r w:rsidR="00FB5EEA" w:rsidRPr="00E43077">
        <w:rPr>
          <w:i/>
          <w:iCs/>
        </w:rPr>
        <w:t>///&lt; Bw = 125 kHz, Cr = 4/8, Sf = 4096chips/symbol, CRC on. Slow+long range</w:t>
      </w:r>
      <w:r w:rsidRPr="00E43077">
        <w:t>)</w:t>
      </w:r>
      <w:r w:rsidR="00BA4B48">
        <w:t xml:space="preserve"> and using the same TX powers with the results detailed in </w:t>
      </w:r>
      <w:r w:rsidR="00BA4B48">
        <w:fldChar w:fldCharType="begin"/>
      </w:r>
      <w:r w:rsidR="00BA4B48">
        <w:instrText xml:space="preserve"> REF _Ref38827612 \h </w:instrText>
      </w:r>
      <w:r w:rsidR="00BA4B48">
        <w:fldChar w:fldCharType="separate"/>
      </w:r>
      <w:r w:rsidR="00BA4B48">
        <w:t xml:space="preserve">Table </w:t>
      </w:r>
      <w:r w:rsidR="00BA4B48">
        <w:rPr>
          <w:noProof/>
        </w:rPr>
        <w:t>1</w:t>
      </w:r>
      <w:r w:rsidR="00BA4B48">
        <w:fldChar w:fldCharType="end"/>
      </w:r>
      <w:r w:rsidR="00BA4B48">
        <w:t>.</w:t>
      </w:r>
    </w:p>
    <w:p w14:paraId="1259C00C" w14:textId="18293EB7" w:rsidR="00FE3785" w:rsidRDefault="00FE3785" w:rsidP="00F4731F">
      <w:pPr>
        <w:rPr>
          <w:color w:val="70AD47" w:themeColor="accent6"/>
        </w:rPr>
      </w:pPr>
    </w:p>
    <w:p w14:paraId="0157A85C" w14:textId="58971590" w:rsidR="00FE3785" w:rsidRPr="00DD626D" w:rsidRDefault="007A150F" w:rsidP="00F4731F">
      <w:pPr>
        <w:rPr>
          <w:color w:val="70AD47" w:themeColor="accent6"/>
        </w:rPr>
      </w:pPr>
      <w:r>
        <w:rPr>
          <w:color w:val="70AD47" w:themeColor="accent6"/>
        </w:rPr>
        <w:t>*Further investigation into the optimal settings can be carried out to determine the best settings taking into account</w:t>
      </w:r>
      <w:r w:rsidR="00586EA2">
        <w:rPr>
          <w:color w:val="70AD47" w:themeColor="accent6"/>
        </w:rPr>
        <w:t xml:space="preserve"> </w:t>
      </w:r>
      <w:r w:rsidR="00F6197F">
        <w:rPr>
          <w:color w:val="70AD47" w:themeColor="accent6"/>
        </w:rPr>
        <w:t>power, b</w:t>
      </w:r>
      <w:r w:rsidR="00586EA2">
        <w:rPr>
          <w:color w:val="70AD47" w:themeColor="accent6"/>
        </w:rPr>
        <w:t xml:space="preserve">andwidth and time-on-air </w:t>
      </w:r>
      <w:r w:rsidR="004F6457">
        <w:rPr>
          <w:color w:val="70AD47" w:themeColor="accent6"/>
        </w:rPr>
        <w:t xml:space="preserve">restrictions imposed by using a </w:t>
      </w:r>
      <w:r w:rsidR="00F6197F">
        <w:rPr>
          <w:color w:val="70AD47" w:themeColor="accent6"/>
        </w:rPr>
        <w:t>unlicensed frequency.</w:t>
      </w:r>
    </w:p>
    <w:p w14:paraId="1F349EB7" w14:textId="77777777" w:rsidR="00F4731F" w:rsidRDefault="00F4731F" w:rsidP="00AE6C04"/>
    <w:p w14:paraId="14F16435" w14:textId="77777777" w:rsidR="001E7DDE" w:rsidRPr="00302DF2" w:rsidRDefault="001E7DDE" w:rsidP="00302DF2"/>
    <w:p w14:paraId="50C3CA94" w14:textId="77777777" w:rsidR="008D0912" w:rsidRDefault="008D0912" w:rsidP="00D32F70"/>
    <w:p w14:paraId="5615865E" w14:textId="2E90E811" w:rsidR="00D32F70" w:rsidRPr="00733705" w:rsidRDefault="007D2599" w:rsidP="00D32F70">
      <w:r>
        <w:t xml:space="preserve"> </w:t>
      </w:r>
    </w:p>
    <w:p w14:paraId="5499FD1B" w14:textId="77777777" w:rsidR="00EA1B11" w:rsidRPr="00AD67E4" w:rsidRDefault="00EA1B11" w:rsidP="00EA1B11"/>
    <w:p w14:paraId="2622D039" w14:textId="6AFF75FF" w:rsidR="00EA1B11" w:rsidRPr="008E37FF" w:rsidRDefault="00EA1B11" w:rsidP="008E37FF">
      <w:pPr>
        <w:sectPr w:rsidR="00EA1B11" w:rsidRPr="008E37FF">
          <w:pgSz w:w="11906" w:h="16838"/>
          <w:pgMar w:top="1440" w:right="1440" w:bottom="1440" w:left="1440" w:header="708" w:footer="708" w:gutter="0"/>
          <w:cols w:space="708"/>
          <w:docGrid w:linePitch="360"/>
        </w:sectPr>
      </w:pPr>
    </w:p>
    <w:p w14:paraId="14DD8A68" w14:textId="7DECE2C4" w:rsidR="0098163E" w:rsidRDefault="0066192E" w:rsidP="008E37FF">
      <w:pPr>
        <w:pStyle w:val="Heading1"/>
        <w:jc w:val="center"/>
      </w:pPr>
      <w:bookmarkStart w:id="29" w:name="_Toc42251505"/>
      <w:r>
        <w:lastRenderedPageBreak/>
        <w:t>G</w:t>
      </w:r>
      <w:r w:rsidR="004568A5">
        <w:t xml:space="preserve">round </w:t>
      </w:r>
      <w:r w:rsidR="009F67B0">
        <w:t>rec</w:t>
      </w:r>
      <w:r w:rsidR="00EB181A">
        <w:t>ei</w:t>
      </w:r>
      <w:r w:rsidR="009F67B0">
        <w:t>ver station</w:t>
      </w:r>
      <w:r w:rsidR="008E37FF">
        <w:t xml:space="preserve"> subsystem</w:t>
      </w:r>
      <w:bookmarkEnd w:id="29"/>
    </w:p>
    <w:p w14:paraId="2B9BCFC3" w14:textId="681F05FB" w:rsidR="0003037E" w:rsidRDefault="00CA0415" w:rsidP="00CA0415">
      <w:pPr>
        <w:pStyle w:val="Heading2"/>
      </w:pPr>
      <w:bookmarkStart w:id="30" w:name="_Toc42251506"/>
      <w:r>
        <w:t>Theory of Operation</w:t>
      </w:r>
      <w:bookmarkEnd w:id="30"/>
    </w:p>
    <w:p w14:paraId="29F18E60" w14:textId="4182DEAF" w:rsidR="00CA0415" w:rsidRDefault="00C9637A" w:rsidP="00CA0415">
      <w:r>
        <w:t xml:space="preserve">The ground receiving station will have 2 purposes, the </w:t>
      </w:r>
      <w:r w:rsidR="0039694D">
        <w:t xml:space="preserve">first is to receive the </w:t>
      </w:r>
      <w:r w:rsidR="00F47C0F">
        <w:t>satellite identification and telemetry data</w:t>
      </w:r>
      <w:r w:rsidR="00EE6956">
        <w:t xml:space="preserve"> and the second is to provide a precise time of arrival for tracking purposes.</w:t>
      </w:r>
    </w:p>
    <w:p w14:paraId="54A5B3A5" w14:textId="17143D8F" w:rsidR="00826AA4" w:rsidRDefault="00826AA4" w:rsidP="00CA0415">
      <w:r>
        <w:t xml:space="preserve">The Satellite identification </w:t>
      </w:r>
      <w:r w:rsidR="00A40E70">
        <w:t xml:space="preserve">data is the satellite address represented as </w:t>
      </w:r>
      <w:r w:rsidR="005B4FB7">
        <w:t>4</w:t>
      </w:r>
      <w:r w:rsidR="00A40E70">
        <w:t xml:space="preserve"> hexadecimal characters that uniquely identify the satellite the signal originates from. This requires that a database of all </w:t>
      </w:r>
      <w:r w:rsidR="005C634A">
        <w:t>address</w:t>
      </w:r>
      <w:r w:rsidR="00135F20">
        <w:t>es</w:t>
      </w:r>
      <w:r w:rsidR="005C634A">
        <w:t xml:space="preserve"> that have been assigned to a</w:t>
      </w:r>
      <w:r w:rsidR="00E61AF5">
        <w:t xml:space="preserve"> unique satellite be kept and maintained to ensure the integrity of the system</w:t>
      </w:r>
      <w:r w:rsidR="004F1F07">
        <w:t>.</w:t>
      </w:r>
      <w:r w:rsidR="005B3882">
        <w:t xml:space="preserve"> </w:t>
      </w:r>
      <w:r w:rsidR="00242D41">
        <w:t xml:space="preserve">There are a possible </w:t>
      </w:r>
      <w:r w:rsidR="005B4FB7">
        <w:t>65,536</w:t>
      </w:r>
      <w:r w:rsidR="00BD796F">
        <w:t xml:space="preserve"> addresses using the 4 hexadecimal</w:t>
      </w:r>
      <w:r w:rsidR="00506EE7">
        <w:t xml:space="preserve"> characters, </w:t>
      </w:r>
      <w:r w:rsidR="00674ECD">
        <w:t>which would allow for a minim</w:t>
      </w:r>
      <w:r w:rsidR="0074477D">
        <w:t xml:space="preserve">um of </w:t>
      </w:r>
      <w:r w:rsidR="006C38B8">
        <w:t xml:space="preserve">22 years of operation </w:t>
      </w:r>
      <w:r w:rsidR="00BA22D1">
        <w:t>(</w:t>
      </w:r>
      <w:r w:rsidR="006C38B8">
        <w:t xml:space="preserve">using </w:t>
      </w:r>
      <w:r w:rsidR="00F27D09">
        <w:t>the nano-microsatellite forecast figures</w:t>
      </w:r>
      <w:r w:rsidR="00BA22D1">
        <w:t>) without a clash in addresses.</w:t>
      </w:r>
      <w:r w:rsidR="00660837">
        <w:t xml:space="preserve"> </w:t>
      </w:r>
      <w:r w:rsidR="00E968F2">
        <w:t xml:space="preserve">The telemetry data that is collected by the </w:t>
      </w:r>
      <w:r w:rsidR="00D603C3">
        <w:t xml:space="preserve">ground receiving station will be available </w:t>
      </w:r>
      <w:r w:rsidR="006A7240">
        <w:t xml:space="preserve">to be read by any </w:t>
      </w:r>
      <w:r w:rsidR="00905949">
        <w:t>operator,</w:t>
      </w:r>
      <w:r w:rsidR="00B513D7">
        <w:t xml:space="preserve"> but the contents of the radio packet will not be meaningful with </w:t>
      </w:r>
      <w:r w:rsidR="00905949">
        <w:t xml:space="preserve">knowing the structure of the data in the radio packet. This </w:t>
      </w:r>
      <w:r w:rsidR="00DA3E6B">
        <w:t>ensures that the operator of each individual satellite has control over</w:t>
      </w:r>
      <w:r w:rsidR="00C1082B">
        <w:t xml:space="preserve"> the protection of that data, so if they would like to share the structure and meaning of the data in the radio packet then they can choose to</w:t>
      </w:r>
      <w:r w:rsidR="00473352">
        <w:t xml:space="preserve"> do so. It will encouraged to </w:t>
      </w:r>
      <w:r w:rsidR="00B03336">
        <w:t xml:space="preserve">provide the details of the telemetry data to allow </w:t>
      </w:r>
      <w:r w:rsidR="00DA09AA">
        <w:t xml:space="preserve">the amateur operator of the ground receiving station </w:t>
      </w:r>
      <w:r w:rsidR="00A929EE">
        <w:t xml:space="preserve">to collect the data and send to a centralised storage and processing facility </w:t>
      </w:r>
      <w:r w:rsidR="00CC3113">
        <w:t xml:space="preserve">to allow inclusiveness amongst the </w:t>
      </w:r>
      <w:r w:rsidR="00C86524">
        <w:t>amateur, commercial, academic and governmental organisations in the LEO space</w:t>
      </w:r>
      <w:r w:rsidR="0007375D">
        <w:t xml:space="preserve"> operations.</w:t>
      </w:r>
    </w:p>
    <w:p w14:paraId="6539AD59" w14:textId="1300F5D4" w:rsidR="00344C59" w:rsidRDefault="00666066" w:rsidP="00CA0415">
      <w:r>
        <w:t xml:space="preserve">The </w:t>
      </w:r>
      <w:r w:rsidR="00461F44">
        <w:t>precise Time Of Arrival (TOA)</w:t>
      </w:r>
      <w:r w:rsidR="00A6680F">
        <w:t xml:space="preserve"> and satellite address</w:t>
      </w:r>
      <w:r w:rsidR="00461F44">
        <w:t xml:space="preserve"> will be recorded by each ground receiving station</w:t>
      </w:r>
      <w:r w:rsidR="00CC0F95">
        <w:t xml:space="preserve"> for each signal sent by a satellite beacon</w:t>
      </w:r>
      <w:r w:rsidR="00A6680F">
        <w:t xml:space="preserve"> to allow </w:t>
      </w:r>
      <w:r w:rsidR="006C4B72">
        <w:t xml:space="preserve">triangulation of the signals using </w:t>
      </w:r>
      <w:r w:rsidR="00EC1AF7">
        <w:t>Time Difference Of Arrival (TDO</w:t>
      </w:r>
      <w:r w:rsidR="006F4AA7">
        <w:t>A)</w:t>
      </w:r>
      <w:r w:rsidR="000318A5">
        <w:t xml:space="preserve">. Using the TDOA of </w:t>
      </w:r>
      <w:r w:rsidR="005C6CFA">
        <w:t xml:space="preserve">a beacon signal being received at 4 ground receiving stations will </w:t>
      </w:r>
      <w:r w:rsidR="00425546">
        <w:t xml:space="preserve">allow calculations to be carried out that will identify the </w:t>
      </w:r>
      <w:r w:rsidR="00A94711">
        <w:t>3-Dimensional position of</w:t>
      </w:r>
      <w:r w:rsidR="00F821CC">
        <w:t xml:space="preserve"> the satellite. The information required to </w:t>
      </w:r>
      <w:r w:rsidR="00E06605">
        <w:t xml:space="preserve">perform the calculation will be </w:t>
      </w:r>
      <w:r w:rsidR="00E74FE8">
        <w:t>the Latitud</w:t>
      </w:r>
      <w:r w:rsidR="00911F42">
        <w:t>e, longitude and altitude of each ground rece</w:t>
      </w:r>
      <w:r w:rsidR="00AE40CB">
        <w:t xml:space="preserve">iving station (this can be obtained using GPS) </w:t>
      </w:r>
      <w:r w:rsidR="00605C52">
        <w:t xml:space="preserve">and the </w:t>
      </w:r>
      <w:r w:rsidR="001E16DF">
        <w:t xml:space="preserve">time of arrival of the signal at each beacon </w:t>
      </w:r>
      <w:r w:rsidR="00917FCF">
        <w:t>(ideally, down to nano second precision</w:t>
      </w:r>
      <w:r w:rsidR="0068788E">
        <w:t xml:space="preserve"> where 1nS represents </w:t>
      </w:r>
      <w:r w:rsidR="00DB5045">
        <w:t>a distance of 0.3ms and 100nS represents a distance of 30ms</w:t>
      </w:r>
      <w:r w:rsidR="00917FCF">
        <w:t>).</w:t>
      </w:r>
      <w:r w:rsidR="00224788">
        <w:t xml:space="preserve"> </w:t>
      </w:r>
      <w:r w:rsidR="00620B24">
        <w:t xml:space="preserve">The data that is sent from the beacon is broken up into 5 separate packets </w:t>
      </w:r>
      <w:r w:rsidR="00E5646A">
        <w:t>(4 identification packets and 1 telemetry packets) w</w:t>
      </w:r>
      <w:r w:rsidR="002A58D8">
        <w:t>ith e</w:t>
      </w:r>
      <w:r w:rsidR="00A317B2">
        <w:t xml:space="preserve">ach packet allowing </w:t>
      </w:r>
      <w:r w:rsidR="00FD55E8">
        <w:t>a separate time</w:t>
      </w:r>
      <w:r w:rsidR="004B241A">
        <w:t xml:space="preserve"> stamp to </w:t>
      </w:r>
      <w:r w:rsidR="003A3C1A">
        <w:t xml:space="preserve">be </w:t>
      </w:r>
      <w:r w:rsidR="004B241A">
        <w:t>provided for time of arrival calculations (averaging will help with precision).</w:t>
      </w:r>
    </w:p>
    <w:p w14:paraId="349D5A38" w14:textId="20BF4132" w:rsidR="00695939" w:rsidRDefault="00695939" w:rsidP="00695939">
      <w:pPr>
        <w:pStyle w:val="Heading2"/>
      </w:pPr>
      <w:bookmarkStart w:id="31" w:name="_Toc42251507"/>
      <w:r>
        <w:t>Initial configuration of the ground receiving station</w:t>
      </w:r>
      <w:bookmarkEnd w:id="31"/>
    </w:p>
    <w:p w14:paraId="274B1628" w14:textId="77777777" w:rsidR="00477B9F" w:rsidRDefault="00695939" w:rsidP="00477B9F">
      <w:r>
        <w:t xml:space="preserve">The initial configuration of the ground RX station is shown in </w:t>
      </w:r>
      <w:r>
        <w:fldChar w:fldCharType="begin"/>
      </w:r>
      <w:r>
        <w:instrText xml:space="preserve"> REF _Ref33513830 \h </w:instrText>
      </w:r>
      <w:r>
        <w:fldChar w:fldCharType="separate"/>
      </w:r>
      <w:r>
        <w:t xml:space="preserve">Figure </w:t>
      </w:r>
      <w:r>
        <w:rPr>
          <w:noProof/>
        </w:rPr>
        <w:t>8</w:t>
      </w:r>
      <w:r>
        <w:fldChar w:fldCharType="end"/>
      </w:r>
      <w:r>
        <w:t xml:space="preserve"> and was chosen as the components are readily </w:t>
      </w:r>
      <w:r w:rsidR="0040528F">
        <w:t xml:space="preserve">available and are affordable for the amateur </w:t>
      </w:r>
      <w:r w:rsidR="00370C85">
        <w:t>electronic enthusiasts</w:t>
      </w:r>
      <w:r w:rsidR="00477B9F">
        <w:t>.</w:t>
      </w:r>
    </w:p>
    <w:p w14:paraId="652ADC0D" w14:textId="2447E8C8" w:rsidR="00477B9F" w:rsidRDefault="00370C85" w:rsidP="00477B9F">
      <w:r>
        <w:t xml:space="preserve"> </w:t>
      </w:r>
      <w:r w:rsidR="00477B9F">
        <w:rPr>
          <w:noProof/>
        </w:rPr>
        <w:drawing>
          <wp:inline distT="0" distB="0" distL="0" distR="0" wp14:anchorId="76A343CE" wp14:editId="1D5F98FE">
            <wp:extent cx="5661964" cy="200582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13872" cy="2024216"/>
                    </a:xfrm>
                    <a:prstGeom prst="rect">
                      <a:avLst/>
                    </a:prstGeom>
                    <a:noFill/>
                  </pic:spPr>
                </pic:pic>
              </a:graphicData>
            </a:graphic>
          </wp:inline>
        </w:drawing>
      </w:r>
    </w:p>
    <w:p w14:paraId="7E8A64B9" w14:textId="47B12ACE" w:rsidR="0007375D" w:rsidRDefault="00DA3704" w:rsidP="00DA3704">
      <w:pPr>
        <w:pStyle w:val="Caption"/>
        <w:jc w:val="center"/>
      </w:pPr>
      <w:bookmarkStart w:id="32" w:name="_Ref33513830"/>
      <w:r>
        <w:lastRenderedPageBreak/>
        <w:t xml:space="preserve">Figure </w:t>
      </w:r>
      <w:r w:rsidR="00371B8A">
        <w:fldChar w:fldCharType="begin"/>
      </w:r>
      <w:r w:rsidR="00371B8A">
        <w:instrText xml:space="preserve"> SEQ Figure \* ARABIC </w:instrText>
      </w:r>
      <w:r w:rsidR="00371B8A">
        <w:fldChar w:fldCharType="separate"/>
      </w:r>
      <w:r>
        <w:rPr>
          <w:noProof/>
        </w:rPr>
        <w:t>8</w:t>
      </w:r>
      <w:r w:rsidR="00371B8A">
        <w:rPr>
          <w:noProof/>
        </w:rPr>
        <w:fldChar w:fldCharType="end"/>
      </w:r>
      <w:bookmarkEnd w:id="32"/>
      <w:r>
        <w:t xml:space="preserve"> - Block Diagram of the initial configuration of the ground receiving station</w:t>
      </w:r>
    </w:p>
    <w:p w14:paraId="3331C226" w14:textId="260B3110" w:rsidR="00CA0415" w:rsidRDefault="00455E22" w:rsidP="00CA0415">
      <w:r>
        <w:t>The RFM96 Lora radio is mounted onto a breakout PCB</w:t>
      </w:r>
      <w:r w:rsidR="00AF4783">
        <w:t xml:space="preserve"> </w:t>
      </w:r>
      <w:r w:rsidR="002C6C49">
        <w:t xml:space="preserve">which allows for direct integration with a standard breadboard </w:t>
      </w:r>
      <w:r w:rsidR="00AE43A3">
        <w:t>(2.54mm</w:t>
      </w:r>
      <w:r w:rsidR="000A53C5">
        <w:t xml:space="preserve"> hole-to-hole</w:t>
      </w:r>
      <w:r w:rsidR="00D06336">
        <w:t xml:space="preserve"> spacing), which can be m</w:t>
      </w:r>
      <w:r w:rsidR="0095588A">
        <w:t xml:space="preserve">ade by any PCB manufacturer </w:t>
      </w:r>
      <w:r w:rsidR="00C66411">
        <w:t>(PCBWay, PCB</w:t>
      </w:r>
      <w:r w:rsidR="00333995">
        <w:t xml:space="preserve">s.io) </w:t>
      </w:r>
      <w:r w:rsidR="0095588A">
        <w:t xml:space="preserve">using </w:t>
      </w:r>
      <w:r w:rsidR="00333995">
        <w:t>files from GITHUB (</w:t>
      </w:r>
      <w:hyperlink r:id="rId33" w:history="1">
        <w:r w:rsidR="00333995">
          <w:rPr>
            <w:rStyle w:val="Hyperlink"/>
          </w:rPr>
          <w:t>https://github.com/attexx/rfm9x_breakout_board</w:t>
        </w:r>
      </w:hyperlink>
      <w:r w:rsidR="00333995">
        <w:t xml:space="preserve">). </w:t>
      </w:r>
      <w:r w:rsidR="0009591E">
        <w:t xml:space="preserve">The antenna used for the initial testing was a simple </w:t>
      </w:r>
      <w:r w:rsidR="004415A8">
        <w:t xml:space="preserve">SMA </w:t>
      </w:r>
      <w:r w:rsidR="003E3178">
        <w:t xml:space="preserve">433MHz omni-directional antenna </w:t>
      </w:r>
      <w:r w:rsidR="00E932DE">
        <w:t xml:space="preserve">with a </w:t>
      </w:r>
      <w:r w:rsidR="00E13464">
        <w:t>2</w:t>
      </w:r>
      <w:r w:rsidR="00E932DE">
        <w:t xml:space="preserve">dBi gain. </w:t>
      </w:r>
      <w:r w:rsidR="00E932DE" w:rsidRPr="00D3666E">
        <w:rPr>
          <w:color w:val="70AD47" w:themeColor="accent6"/>
        </w:rPr>
        <w:t>A</w:t>
      </w:r>
      <w:r w:rsidR="00D3666E" w:rsidRPr="00D3666E">
        <w:rPr>
          <w:color w:val="70AD47" w:themeColor="accent6"/>
        </w:rPr>
        <w:t xml:space="preserve"> higher gain alternative is to be investigated</w:t>
      </w:r>
      <w:r w:rsidR="0084781B">
        <w:rPr>
          <w:color w:val="70AD47" w:themeColor="accent6"/>
        </w:rPr>
        <w:t xml:space="preserve"> for operations (non-testing purposes)</w:t>
      </w:r>
      <w:r w:rsidR="008B4647">
        <w:rPr>
          <w:color w:val="70AD47" w:themeColor="accent6"/>
        </w:rPr>
        <w:t>.</w:t>
      </w:r>
      <w:r w:rsidR="00F10CD4">
        <w:rPr>
          <w:color w:val="70AD47" w:themeColor="accent6"/>
        </w:rPr>
        <w:t xml:space="preserve"> </w:t>
      </w:r>
    </w:p>
    <w:p w14:paraId="2A843B4E" w14:textId="3293D3FA" w:rsidR="001C3657" w:rsidRDefault="001C3657" w:rsidP="00CA0415">
      <w:r>
        <w:t xml:space="preserve">The GPS unit used on the breadboard </w:t>
      </w:r>
      <w:r w:rsidR="00C039A9">
        <w:t xml:space="preserve">is the </w:t>
      </w:r>
      <w:r w:rsidR="00384AF1">
        <w:t xml:space="preserve">GY-NEO6MV2 </w:t>
      </w:r>
      <w:r w:rsidR="00C039A9">
        <w:t>U</w:t>
      </w:r>
      <w:r w:rsidR="00FD0434">
        <w:t>-b</w:t>
      </w:r>
      <w:r w:rsidR="00C039A9">
        <w:t>lox</w:t>
      </w:r>
      <w:r w:rsidR="00384AF1">
        <w:t xml:space="preserve"> GPS </w:t>
      </w:r>
      <w:r w:rsidR="00DC2F81">
        <w:t xml:space="preserve">receiver which was purchased from ebay </w:t>
      </w:r>
      <w:r w:rsidR="008445D0">
        <w:t>for a cost of approx. $15 (</w:t>
      </w:r>
      <w:hyperlink r:id="rId34" w:history="1">
        <w:r w:rsidR="00271281">
          <w:rPr>
            <w:rStyle w:val="Hyperlink"/>
          </w:rPr>
          <w:t>https://www.ebay.com.au/itm/AU-Ublox-NEO-GY-GPS-6M-V2-Flight-Module-GY-NEO6MV2-3V-5V-passive-antenna/172134476783?hash=item281403abef:g:02sAAOSwi-9ZisoG&amp;frcectupt=true</w:t>
        </w:r>
      </w:hyperlink>
      <w:r w:rsidR="00271281">
        <w:t xml:space="preserve">). This model was selected as it contained a built-in passive antenna that </w:t>
      </w:r>
      <w:r w:rsidR="006E34D5">
        <w:t>has a gain of 28dBi</w:t>
      </w:r>
      <w:r w:rsidR="005D13BA">
        <w:t xml:space="preserve"> which is sufficient to capture a usable GPS signal if the ground receiving station is located outside. </w:t>
      </w:r>
      <w:r w:rsidR="009F66B9">
        <w:t xml:space="preserve">This GPS unit has a provision to </w:t>
      </w:r>
      <w:r w:rsidR="00471CE2">
        <w:t xml:space="preserve">solder a alternative SMA </w:t>
      </w:r>
      <w:r w:rsidR="003E7C7D">
        <w:t xml:space="preserve">plug onto the board which allows for a second antenna to be fixed to the GPS chip. This allows a </w:t>
      </w:r>
      <w:r w:rsidR="0077440F">
        <w:t xml:space="preserve">better antenna (the one used </w:t>
      </w:r>
      <w:r w:rsidR="003658F3">
        <w:t xml:space="preserve">for testing </w:t>
      </w:r>
      <w:r w:rsidR="0077440F">
        <w:t>has a gain of 40dBi)</w:t>
      </w:r>
      <w:r w:rsidR="00D43F3A">
        <w:t xml:space="preserve"> which allows the </w:t>
      </w:r>
      <w:r w:rsidR="007967BA">
        <w:t xml:space="preserve">ground station to be utilised indoors. </w:t>
      </w:r>
      <w:r w:rsidR="005B1B01">
        <w:t xml:space="preserve">This unit also contains a breakout pin for obtaining the GPS PPS signal which is a </w:t>
      </w:r>
      <w:r w:rsidR="00A433BD">
        <w:t xml:space="preserve">low-to-high pulse that </w:t>
      </w:r>
      <w:r w:rsidR="00271D36">
        <w:t>repeats every second with a tolerance of 10nS</w:t>
      </w:r>
      <w:r w:rsidR="001B5F9B">
        <w:t>. This signal, in conjunction with the UTC provided by the GPS signal will be used to synchronise the timing between the individual</w:t>
      </w:r>
      <w:r w:rsidR="0009591E">
        <w:t xml:space="preserve"> ground receiving stations.</w:t>
      </w:r>
    </w:p>
    <w:p w14:paraId="1EEAEF22" w14:textId="77777777" w:rsidR="004B206B" w:rsidRDefault="003658F3" w:rsidP="00CA0415">
      <w:r>
        <w:t>The Arduino unit selected for the initial testing and development of the software was the Arduino Uno as it has</w:t>
      </w:r>
      <w:r w:rsidR="00760319">
        <w:t xml:space="preserve"> a higher processing power and more pins for use over the Arduino Pro mini</w:t>
      </w:r>
      <w:r w:rsidR="007D5F8C">
        <w:t xml:space="preserve">. The only problem with this unit is that the oscillator used </w:t>
      </w:r>
      <w:r w:rsidR="00C331BF">
        <w:t>is a ceramic oscillator (CST</w:t>
      </w:r>
      <w:r w:rsidR="00AA2E55">
        <w:t xml:space="preserve"> CE 16MOV 53-RO) which has a </w:t>
      </w:r>
      <w:r w:rsidR="0053101B">
        <w:t xml:space="preserve">large tolerance for </w:t>
      </w:r>
      <w:r w:rsidR="00337889">
        <w:t xml:space="preserve">frequency stability and tolerance. This results in a </w:t>
      </w:r>
      <w:r w:rsidR="005451DE">
        <w:t xml:space="preserve">drift of 0.8% or </w:t>
      </w:r>
      <w:r w:rsidR="005451DE">
        <w:rPr>
          <w:rFonts w:cstheme="minorHAnsi"/>
        </w:rPr>
        <w:t>±</w:t>
      </w:r>
      <w:r w:rsidR="005451DE">
        <w:t>3000ppm (parts per million)</w:t>
      </w:r>
      <w:r w:rsidR="00F268F5">
        <w:t xml:space="preserve"> which equates to a drift of 128,000 clock cycles over one second.</w:t>
      </w:r>
      <w:r w:rsidR="00C31DE7">
        <w:t xml:space="preserve"> </w:t>
      </w:r>
    </w:p>
    <w:p w14:paraId="72523BF9" w14:textId="737C910E" w:rsidR="0066242E" w:rsidRDefault="00D51FBB" w:rsidP="00CA0415">
      <w:pPr>
        <w:rPr>
          <w:rFonts w:cstheme="minorHAnsi"/>
        </w:rPr>
      </w:pPr>
      <w:r>
        <w:t>One</w:t>
      </w:r>
      <w:r w:rsidR="00C31DE7">
        <w:t xml:space="preserve"> alternative board to use will be the Arduino Mega2560 which has slightly better processing performance, similar pin layouts but contains a crystal oscillator which </w:t>
      </w:r>
      <w:r w:rsidR="002163B1">
        <w:t xml:space="preserve">suffers less drift than a ceramic oscillator. The </w:t>
      </w:r>
      <w:r w:rsidR="00813195">
        <w:t xml:space="preserve">frequency drift of the </w:t>
      </w:r>
      <w:r w:rsidR="00F50D21">
        <w:t xml:space="preserve">crystal oscillator used in the Mega2560 is </w:t>
      </w:r>
      <w:r w:rsidR="00F50D21">
        <w:rPr>
          <w:rFonts w:cstheme="minorHAnsi"/>
        </w:rPr>
        <w:t>±70ppm which results in</w:t>
      </w:r>
      <w:r w:rsidR="001D3C79">
        <w:rPr>
          <w:rFonts w:cstheme="minorHAnsi"/>
        </w:rPr>
        <w:t xml:space="preserve"> </w:t>
      </w:r>
      <w:r w:rsidR="00CB2893">
        <w:rPr>
          <w:rFonts w:cstheme="minorHAnsi"/>
        </w:rPr>
        <w:t xml:space="preserve">a tolerance of </w:t>
      </w:r>
      <w:r w:rsidR="00DF2209">
        <w:rPr>
          <w:rFonts w:cstheme="minorHAnsi"/>
        </w:rPr>
        <w:t xml:space="preserve">1120 clock cycles over </w:t>
      </w:r>
      <w:r w:rsidR="00413657">
        <w:rPr>
          <w:rFonts w:cstheme="minorHAnsi"/>
        </w:rPr>
        <w:t>1 second.</w:t>
      </w:r>
    </w:p>
    <w:p w14:paraId="0CD5CBC3" w14:textId="18C88A3A" w:rsidR="00D51FBB" w:rsidRDefault="00D51FBB" w:rsidP="00CA0415">
      <w:pPr>
        <w:rPr>
          <w:rFonts w:cstheme="minorHAnsi"/>
        </w:rPr>
      </w:pPr>
      <w:r>
        <w:rPr>
          <w:rFonts w:cstheme="minorHAnsi"/>
        </w:rPr>
        <w:t>A second alternative would be to utilise a teensy3.2</w:t>
      </w:r>
      <w:r w:rsidR="005F362F">
        <w:rPr>
          <w:rFonts w:cstheme="minorHAnsi"/>
        </w:rPr>
        <w:t xml:space="preserve"> which </w:t>
      </w:r>
      <w:r w:rsidR="00CC3485">
        <w:rPr>
          <w:rFonts w:cstheme="minorHAnsi"/>
        </w:rPr>
        <w:t xml:space="preserve">contains a 72MHz processor with </w:t>
      </w:r>
      <w:r w:rsidR="00B87080">
        <w:rPr>
          <w:rFonts w:cstheme="minorHAnsi"/>
        </w:rPr>
        <w:t xml:space="preserve">more memory (64k RAM) or a </w:t>
      </w:r>
      <w:r w:rsidR="002E33B4">
        <w:rPr>
          <w:rFonts w:cstheme="minorHAnsi"/>
        </w:rPr>
        <w:t>teensy</w:t>
      </w:r>
      <w:r w:rsidR="001C7E33">
        <w:rPr>
          <w:rFonts w:cstheme="minorHAnsi"/>
        </w:rPr>
        <w:t xml:space="preserve">3.5 which has </w:t>
      </w:r>
      <w:r w:rsidR="00F67639">
        <w:rPr>
          <w:rFonts w:cstheme="minorHAnsi"/>
        </w:rPr>
        <w:t xml:space="preserve">a </w:t>
      </w:r>
      <w:r w:rsidR="00573BA6">
        <w:rPr>
          <w:rFonts w:cstheme="minorHAnsi"/>
        </w:rPr>
        <w:t>120MHz</w:t>
      </w:r>
      <w:r w:rsidR="00F67639">
        <w:rPr>
          <w:rFonts w:cstheme="minorHAnsi"/>
        </w:rPr>
        <w:t xml:space="preserve"> processor and </w:t>
      </w:r>
      <w:r w:rsidR="003049BB">
        <w:rPr>
          <w:rFonts w:cstheme="minorHAnsi"/>
        </w:rPr>
        <w:t>192k RAM.</w:t>
      </w:r>
    </w:p>
    <w:p w14:paraId="78D3C868" w14:textId="18819D20" w:rsidR="000272BD" w:rsidRPr="00FF4C2D" w:rsidRDefault="000272BD" w:rsidP="000272BD">
      <w:pPr>
        <w:pStyle w:val="Heading2"/>
      </w:pPr>
      <w:bookmarkStart w:id="33" w:name="_Toc42251508"/>
      <w:r w:rsidRPr="00FF4C2D">
        <w:t>ground receiving program development</w:t>
      </w:r>
      <w:bookmarkEnd w:id="33"/>
    </w:p>
    <w:p w14:paraId="635CC3E3" w14:textId="27D5F404" w:rsidR="000272BD" w:rsidRPr="00FF4C2D" w:rsidRDefault="000272BD" w:rsidP="00CA0415">
      <w:pPr>
        <w:rPr>
          <w:rFonts w:cstheme="minorHAnsi"/>
        </w:rPr>
      </w:pPr>
      <w:r w:rsidRPr="00FF4C2D">
        <w:rPr>
          <w:rFonts w:cstheme="minorHAnsi"/>
        </w:rPr>
        <w:t>The initial development of the ground receiving software cycle w</w:t>
      </w:r>
      <w:r w:rsidR="00D81905" w:rsidRPr="00FF4C2D">
        <w:rPr>
          <w:rFonts w:cstheme="minorHAnsi"/>
        </w:rPr>
        <w:t xml:space="preserve">as used to get a baseline program that allows for reception of the LoRa signal, recording a </w:t>
      </w:r>
      <w:r w:rsidR="00FE4651" w:rsidRPr="00FF4C2D">
        <w:rPr>
          <w:rFonts w:cstheme="minorHAnsi"/>
        </w:rPr>
        <w:t xml:space="preserve">LoRa signal </w:t>
      </w:r>
      <w:r w:rsidR="00D81905" w:rsidRPr="00FF4C2D">
        <w:rPr>
          <w:rFonts w:cstheme="minorHAnsi"/>
        </w:rPr>
        <w:t xml:space="preserve">time stamp, obtaining </w:t>
      </w:r>
      <w:r w:rsidR="00C17DFB" w:rsidRPr="00FF4C2D">
        <w:rPr>
          <w:rFonts w:cstheme="minorHAnsi"/>
        </w:rPr>
        <w:t xml:space="preserve">time stamp of GPS PPS signal, obtaining GPS data (ground station lat/long/alt and the UTC value) and displaying these on the </w:t>
      </w:r>
      <w:r w:rsidR="006A2E4A" w:rsidRPr="00FF4C2D">
        <w:rPr>
          <w:rFonts w:cstheme="minorHAnsi"/>
        </w:rPr>
        <w:t xml:space="preserve">serial monitor. </w:t>
      </w:r>
      <w:r w:rsidR="003E3212" w:rsidRPr="00FF4C2D">
        <w:rPr>
          <w:rFonts w:cstheme="minorHAnsi"/>
        </w:rPr>
        <w:t xml:space="preserve">The program ran such that </w:t>
      </w:r>
      <w:r w:rsidR="006503E7" w:rsidRPr="00FF4C2D">
        <w:rPr>
          <w:rFonts w:cstheme="minorHAnsi"/>
        </w:rPr>
        <w:t xml:space="preserve">when the Arduino Uno is powered then the LoRa and GPS modules are </w:t>
      </w:r>
      <w:r w:rsidR="00A10422" w:rsidRPr="00FF4C2D">
        <w:rPr>
          <w:rFonts w:cstheme="minorHAnsi"/>
        </w:rPr>
        <w:t>initialised,</w:t>
      </w:r>
      <w:r w:rsidR="006503E7" w:rsidRPr="00FF4C2D">
        <w:rPr>
          <w:rFonts w:cstheme="minorHAnsi"/>
        </w:rPr>
        <w:t xml:space="preserve"> and the system waits for </w:t>
      </w:r>
      <w:r w:rsidR="00A10422" w:rsidRPr="00FF4C2D">
        <w:rPr>
          <w:rFonts w:cstheme="minorHAnsi"/>
        </w:rPr>
        <w:t>a valid signal from the LoRa unit. When a valid signal is received by the LoRa radio (contains valid header</w:t>
      </w:r>
      <w:r w:rsidR="00BE3911" w:rsidRPr="00FF4C2D">
        <w:rPr>
          <w:rFonts w:cstheme="minorHAnsi"/>
        </w:rPr>
        <w:t xml:space="preserve"> and packet CRC checks, </w:t>
      </w:r>
      <w:r w:rsidR="007157CE" w:rsidRPr="00FF4C2D">
        <w:rPr>
          <w:rFonts w:cstheme="minorHAnsi"/>
        </w:rPr>
        <w:t>Continuous Reception operating mode</w:t>
      </w:r>
      <w:r w:rsidR="00073BBC" w:rsidRPr="00FF4C2D">
        <w:rPr>
          <w:rFonts w:cstheme="minorHAnsi"/>
        </w:rPr>
        <w:t xml:space="preserve"> – RFM96 data sheet, page 35</w:t>
      </w:r>
      <w:r w:rsidR="003D2B02" w:rsidRPr="00FF4C2D">
        <w:rPr>
          <w:rFonts w:cstheme="minorHAnsi"/>
        </w:rPr>
        <w:t xml:space="preserve">-6), then a </w:t>
      </w:r>
      <w:r w:rsidR="00800A28" w:rsidRPr="00FF4C2D">
        <w:rPr>
          <w:rFonts w:cstheme="minorHAnsi"/>
        </w:rPr>
        <w:t>time stamp is taken</w:t>
      </w:r>
      <w:r w:rsidR="006B5AC9" w:rsidRPr="00FF4C2D">
        <w:rPr>
          <w:rFonts w:cstheme="minorHAnsi"/>
        </w:rPr>
        <w:t xml:space="preserve"> and saved in the </w:t>
      </w:r>
      <w:r w:rsidR="00C33410" w:rsidRPr="00FF4C2D">
        <w:rPr>
          <w:rFonts w:cstheme="minorHAnsi"/>
        </w:rPr>
        <w:t>A</w:t>
      </w:r>
      <w:r w:rsidR="006B5AC9" w:rsidRPr="00FF4C2D">
        <w:rPr>
          <w:rFonts w:cstheme="minorHAnsi"/>
        </w:rPr>
        <w:t xml:space="preserve">rduino </w:t>
      </w:r>
      <w:r w:rsidR="00C33410" w:rsidRPr="00FF4C2D">
        <w:rPr>
          <w:rFonts w:cstheme="minorHAnsi"/>
        </w:rPr>
        <w:t xml:space="preserve">RAM </w:t>
      </w:r>
      <w:r w:rsidR="006B5AC9" w:rsidRPr="00FF4C2D">
        <w:rPr>
          <w:rFonts w:cstheme="minorHAnsi"/>
        </w:rPr>
        <w:t>with the contents of the packet is displayed on</w:t>
      </w:r>
      <w:r w:rsidR="00C33410" w:rsidRPr="00FF4C2D">
        <w:rPr>
          <w:rFonts w:cstheme="minorHAnsi"/>
        </w:rPr>
        <w:t xml:space="preserve"> serial monitor. When the fifth packet is received (5</w:t>
      </w:r>
      <w:r w:rsidR="00C33410" w:rsidRPr="00FF4C2D">
        <w:rPr>
          <w:rFonts w:cstheme="minorHAnsi"/>
          <w:vertAlign w:val="superscript"/>
        </w:rPr>
        <w:t>th</w:t>
      </w:r>
      <w:r w:rsidR="00C33410" w:rsidRPr="00FF4C2D">
        <w:rPr>
          <w:rFonts w:cstheme="minorHAnsi"/>
        </w:rPr>
        <w:t xml:space="preserve"> time stamp </w:t>
      </w:r>
      <w:r w:rsidR="00FF4C2D" w:rsidRPr="00FF4C2D">
        <w:rPr>
          <w:rFonts w:cstheme="minorHAnsi"/>
        </w:rPr>
        <w:t>taken,</w:t>
      </w:r>
      <w:r w:rsidR="00C33410" w:rsidRPr="00FF4C2D">
        <w:rPr>
          <w:rFonts w:cstheme="minorHAnsi"/>
        </w:rPr>
        <w:t xml:space="preserve"> and telemetry data displayed)</w:t>
      </w:r>
      <w:r w:rsidR="00C51E13" w:rsidRPr="00FF4C2D">
        <w:rPr>
          <w:rFonts w:cstheme="minorHAnsi"/>
        </w:rPr>
        <w:t xml:space="preserve"> then the ground receiver waits for the PPS signal from the GPS unit which triggers </w:t>
      </w:r>
      <w:r w:rsidR="00A36185" w:rsidRPr="00FF4C2D">
        <w:rPr>
          <w:rFonts w:cstheme="minorHAnsi"/>
        </w:rPr>
        <w:t xml:space="preserve">an interrupt sequence. During this sequence a time stamp is immediately taken </w:t>
      </w:r>
      <w:r w:rsidR="000E423D" w:rsidRPr="00FF4C2D">
        <w:rPr>
          <w:rFonts w:cstheme="minorHAnsi"/>
        </w:rPr>
        <w:t xml:space="preserve">which allows for the time between the PPS signal (which is </w:t>
      </w:r>
      <w:r w:rsidR="004B51B2" w:rsidRPr="00FF4C2D">
        <w:rPr>
          <w:rFonts w:cstheme="minorHAnsi"/>
        </w:rPr>
        <w:t>representative of the UTC time with a second resolution as received the last packet of GPS data)</w:t>
      </w:r>
      <w:r w:rsidR="00143161" w:rsidRPr="00FF4C2D">
        <w:rPr>
          <w:rFonts w:cstheme="minorHAnsi"/>
        </w:rPr>
        <w:t xml:space="preserve"> and the time stamp of each of the 5 packets of data. </w:t>
      </w:r>
      <w:r w:rsidR="001C36C0" w:rsidRPr="00FF4C2D">
        <w:rPr>
          <w:rFonts w:cstheme="minorHAnsi"/>
        </w:rPr>
        <w:t>Th</w:t>
      </w:r>
      <w:r w:rsidR="002B4FE0" w:rsidRPr="00FF4C2D">
        <w:rPr>
          <w:rFonts w:cstheme="minorHAnsi"/>
        </w:rPr>
        <w:t>ere will be a delay in</w:t>
      </w:r>
      <w:r w:rsidR="00863889" w:rsidRPr="00FF4C2D">
        <w:rPr>
          <w:rFonts w:cstheme="minorHAnsi"/>
        </w:rPr>
        <w:t xml:space="preserve"> time between receiving the PPS signal, creating an interrupt and measuring the current micros() time stamp, but </w:t>
      </w:r>
      <w:r w:rsidR="00C2253A" w:rsidRPr="00FF4C2D">
        <w:rPr>
          <w:rFonts w:cstheme="minorHAnsi"/>
        </w:rPr>
        <w:lastRenderedPageBreak/>
        <w:t xml:space="preserve">this delay will be the same for each ground unit as the </w:t>
      </w:r>
      <w:r w:rsidR="000A5576" w:rsidRPr="00FF4C2D">
        <w:rPr>
          <w:rFonts w:cstheme="minorHAnsi"/>
        </w:rPr>
        <w:t>computer processes are the same, with only the delay in each clock frequency needing to be considered</w:t>
      </w:r>
      <w:r w:rsidR="007F6E1F" w:rsidRPr="00FF4C2D">
        <w:rPr>
          <w:rFonts w:cstheme="minorHAnsi"/>
        </w:rPr>
        <w:t xml:space="preserve"> for errors in measurement. </w:t>
      </w:r>
    </w:p>
    <w:p w14:paraId="13C1FA5F" w14:textId="708595E2" w:rsidR="005B1B01" w:rsidRDefault="00467AE9" w:rsidP="00467AE9">
      <w:pPr>
        <w:pStyle w:val="Heading2"/>
      </w:pPr>
      <w:bookmarkStart w:id="34" w:name="_Toc42251509"/>
      <w:r>
        <w:t xml:space="preserve">Initial </w:t>
      </w:r>
      <w:r w:rsidR="00951C36">
        <w:t xml:space="preserve">timing </w:t>
      </w:r>
      <w:r>
        <w:t>testing</w:t>
      </w:r>
      <w:bookmarkEnd w:id="34"/>
    </w:p>
    <w:p w14:paraId="47C08705" w14:textId="54206D02" w:rsidR="00CE210F" w:rsidRDefault="00467AE9" w:rsidP="00467AE9">
      <w:r>
        <w:t xml:space="preserve">The </w:t>
      </w:r>
      <w:r w:rsidR="00E645FB">
        <w:t xml:space="preserve">first test carried out was to see if the PPS signal from the GPS unit </w:t>
      </w:r>
      <w:r w:rsidR="009E5331">
        <w:t>is a</w:t>
      </w:r>
      <w:r w:rsidR="004B241A">
        <w:t xml:space="preserve"> valid signal that can be used to signpost </w:t>
      </w:r>
      <w:r w:rsidR="005D610A">
        <w:t xml:space="preserve">breaks in time every second for </w:t>
      </w:r>
      <w:r w:rsidR="00DD2660">
        <w:t xml:space="preserve">the Arduino </w:t>
      </w:r>
      <w:r w:rsidR="003B0715">
        <w:t>Uno</w:t>
      </w:r>
      <w:r w:rsidR="00DD2660">
        <w:t xml:space="preserve">. Each time the signal </w:t>
      </w:r>
      <w:r w:rsidR="00D27C78">
        <w:t xml:space="preserve">transitions from low to high, an interrupt is carried out by the </w:t>
      </w:r>
      <w:r w:rsidR="00B47549">
        <w:t xml:space="preserve">microcontroller where a time stamp is captured using the </w:t>
      </w:r>
      <w:r w:rsidR="00EA2B7F">
        <w:t>micros()</w:t>
      </w:r>
      <w:r w:rsidR="003D1055">
        <w:t xml:space="preserve"> function in Arduino.</w:t>
      </w:r>
      <w:r w:rsidR="00597FE5">
        <w:t xml:space="preserve"> When the </w:t>
      </w:r>
      <w:r w:rsidR="00101961">
        <w:t>next PPS signal arrives then a 2</w:t>
      </w:r>
      <w:r w:rsidR="00101961" w:rsidRPr="00101961">
        <w:rPr>
          <w:vertAlign w:val="superscript"/>
        </w:rPr>
        <w:t>nd</w:t>
      </w:r>
      <w:r w:rsidR="00101961">
        <w:t xml:space="preserve"> t</w:t>
      </w:r>
      <w:r w:rsidR="0093750F">
        <w:t>ime stamp is cap</w:t>
      </w:r>
      <w:r w:rsidR="00986848">
        <w:t>tured in which the difference represents the time between PPS signals as determined by the microcontroller clock (</w:t>
      </w:r>
      <w:r w:rsidR="00955FC7">
        <w:t>obtained from measuring the frequency of the oscillator).</w:t>
      </w:r>
      <w:r w:rsidR="003D1055">
        <w:t xml:space="preserve"> The results show that the </w:t>
      </w:r>
      <w:r w:rsidR="00A207B2">
        <w:t xml:space="preserve">there was a time difference of </w:t>
      </w:r>
      <w:r w:rsidR="003B0715">
        <w:t>-</w:t>
      </w:r>
      <w:r w:rsidR="00A207B2">
        <w:t>252</w:t>
      </w:r>
      <w:r w:rsidR="003B0715">
        <w:t xml:space="preserve"> or </w:t>
      </w:r>
      <w:r w:rsidR="00A207B2">
        <w:t>-256</w:t>
      </w:r>
      <w:r w:rsidR="001E0528">
        <w:t xml:space="preserve"> microseconds every time the PPS signal was received</w:t>
      </w:r>
      <w:r w:rsidR="003B0715">
        <w:t xml:space="preserve"> which shows that as room temperature (approx. 25*C) the time d</w:t>
      </w:r>
      <w:r w:rsidR="00E641D3">
        <w:t>rifted by 252-256</w:t>
      </w:r>
      <w:r w:rsidR="00E641D3">
        <w:rPr>
          <w:rFonts w:cstheme="minorHAnsi"/>
        </w:rPr>
        <w:t>µ</w:t>
      </w:r>
      <w:r w:rsidR="00E641D3">
        <w:t xml:space="preserve">S which equates to a </w:t>
      </w:r>
      <w:r w:rsidR="00615E3F">
        <w:t xml:space="preserve">drift of </w:t>
      </w:r>
      <w:r w:rsidR="007C4D45">
        <w:t>approx.</w:t>
      </w:r>
      <w:r w:rsidR="00E50408">
        <w:t xml:space="preserve"> </w:t>
      </w:r>
      <w:r w:rsidR="00E56420">
        <w:t xml:space="preserve">3906 </w:t>
      </w:r>
      <w:r w:rsidR="00E50408">
        <w:t>clock cycles</w:t>
      </w:r>
      <w:r w:rsidR="000A051D">
        <w:t xml:space="preserve">. This clock drift is comparable to </w:t>
      </w:r>
      <w:r w:rsidR="00D470EA">
        <w:t xml:space="preserve">a crystal oscillator and if the drift is measured directly after the </w:t>
      </w:r>
      <w:r w:rsidR="00007011">
        <w:t xml:space="preserve">time stamps are taken then the drift caused by local conditions for that ground station can be compensated for. </w:t>
      </w:r>
      <w:r w:rsidR="00845E60">
        <w:t>This testing also showed that the maximum resolution that can be obtained using the micros</w:t>
      </w:r>
      <w:r w:rsidR="004C30FB">
        <w:t>()</w:t>
      </w:r>
      <w:r w:rsidR="005A0DA1">
        <w:t xml:space="preserve"> function is 4mS which equates to a distance tolerance of </w:t>
      </w:r>
      <w:r w:rsidR="00D6282F">
        <w:t xml:space="preserve">1.2kms which is too large for this application. </w:t>
      </w:r>
      <w:r w:rsidR="0073279E">
        <w:t>This requires an alternative method to measuring time using the Arduino Uno</w:t>
      </w:r>
      <w:r w:rsidR="003905EC">
        <w:t xml:space="preserve"> (i.e. directly reading the clock registers, etc)</w:t>
      </w:r>
      <w:r w:rsidR="00452BDF">
        <w:t xml:space="preserve"> to increase the resolution of the timing and to decrease the error in </w:t>
      </w:r>
      <w:r w:rsidR="00AB2742">
        <w:t>measuring the distance from the ground station to the beacon.</w:t>
      </w:r>
      <w:r w:rsidR="003B200A">
        <w:t xml:space="preserve"> </w:t>
      </w:r>
    </w:p>
    <w:p w14:paraId="4C2A544E" w14:textId="67CB3F1E" w:rsidR="00BB4939" w:rsidRDefault="00BB4939" w:rsidP="00BB4939">
      <w:pPr>
        <w:pStyle w:val="Heading2"/>
      </w:pPr>
      <w:bookmarkStart w:id="35" w:name="_Toc42251510"/>
      <w:r>
        <w:t>Sources of error in measuring the time</w:t>
      </w:r>
      <w:r w:rsidR="001E0A69">
        <w:t>/distance</w:t>
      </w:r>
      <w:bookmarkEnd w:id="35"/>
    </w:p>
    <w:p w14:paraId="38B3A476" w14:textId="6A7CE2EB" w:rsidR="00BB4939" w:rsidRDefault="00BB4939" w:rsidP="00BB4939">
      <w:r>
        <w:t xml:space="preserve">The </w:t>
      </w:r>
      <w:r w:rsidR="00C85CE9">
        <w:t>possible main sources of error</w:t>
      </w:r>
      <w:r w:rsidR="004F2685">
        <w:t xml:space="preserve"> in measuring the time down to an acceptable degree of accuracy are..</w:t>
      </w:r>
    </w:p>
    <w:p w14:paraId="0F89D864" w14:textId="7BBD4463" w:rsidR="00A52C35" w:rsidRDefault="00A52C35" w:rsidP="00A52C35">
      <w:pPr>
        <w:pStyle w:val="ListParagraph"/>
        <w:numPr>
          <w:ilvl w:val="0"/>
          <w:numId w:val="2"/>
        </w:numPr>
      </w:pPr>
      <w:r>
        <w:t>Resolution of the micros() function timing – 4uS</w:t>
      </w:r>
    </w:p>
    <w:p w14:paraId="1D966B4E" w14:textId="5DD94F01" w:rsidR="00C777B5" w:rsidRDefault="00C777B5" w:rsidP="004F2685">
      <w:pPr>
        <w:pStyle w:val="ListParagraph"/>
        <w:numPr>
          <w:ilvl w:val="0"/>
          <w:numId w:val="2"/>
        </w:numPr>
      </w:pPr>
      <w:r>
        <w:t xml:space="preserve">Resolution of the </w:t>
      </w:r>
      <w:r w:rsidR="004939E9">
        <w:t xml:space="preserve">oscillator – 16MHz </w:t>
      </w:r>
      <w:r w:rsidR="00A63972">
        <w:t>equates to a clock cycle every 62.5nS (</w:t>
      </w:r>
      <w:r w:rsidR="00751B1B">
        <w:t xml:space="preserve">or 18.75ms </w:t>
      </w:r>
      <w:r w:rsidR="00AB696A">
        <w:t>distance travelled by an EM wave).</w:t>
      </w:r>
    </w:p>
    <w:p w14:paraId="74B8BD17" w14:textId="37E19DC5" w:rsidR="00D647F3" w:rsidRDefault="00D647F3" w:rsidP="00D647F3">
      <w:pPr>
        <w:pStyle w:val="ListParagraph"/>
        <w:numPr>
          <w:ilvl w:val="0"/>
          <w:numId w:val="2"/>
        </w:numPr>
      </w:pPr>
      <w:r>
        <w:t>Drift in Oscillator frequency due to tolerances, temperature, and other sources of error.</w:t>
      </w:r>
    </w:p>
    <w:p w14:paraId="4D26993B" w14:textId="6CB9FF9D" w:rsidR="00584579" w:rsidRDefault="005961EF" w:rsidP="004F2685">
      <w:pPr>
        <w:pStyle w:val="ListParagraph"/>
        <w:numPr>
          <w:ilvl w:val="0"/>
          <w:numId w:val="2"/>
        </w:numPr>
      </w:pPr>
      <w:r>
        <w:t xml:space="preserve">Tolerance in the PPS signal (typically </w:t>
      </w:r>
      <w:r w:rsidR="00DD1AB9">
        <w:t>3</w:t>
      </w:r>
      <w:r>
        <w:t>0nS)</w:t>
      </w:r>
    </w:p>
    <w:p w14:paraId="436ECEA6" w14:textId="568B4428" w:rsidR="00E64D01" w:rsidRDefault="00B655DA" w:rsidP="004F2685">
      <w:pPr>
        <w:pStyle w:val="ListParagraph"/>
        <w:numPr>
          <w:ilvl w:val="0"/>
          <w:numId w:val="2"/>
        </w:numPr>
      </w:pPr>
      <w:r>
        <w:t>T</w:t>
      </w:r>
      <w:r w:rsidR="00E64D01">
        <w:t>he t</w:t>
      </w:r>
      <w:r>
        <w:t xml:space="preserve">ime taken for the LoRa module </w:t>
      </w:r>
      <w:r w:rsidR="00DE7382">
        <w:t xml:space="preserve">software </w:t>
      </w:r>
      <w:r>
        <w:t xml:space="preserve">to initially process the preamble </w:t>
      </w:r>
      <w:r w:rsidR="00DE7382">
        <w:t>(valid header CRC</w:t>
      </w:r>
      <w:r w:rsidR="00191A74">
        <w:t xml:space="preserve"> and </w:t>
      </w:r>
      <w:r w:rsidR="00191A74">
        <w:rPr>
          <w:i/>
          <w:iCs/>
        </w:rPr>
        <w:t xml:space="preserve">RXDone </w:t>
      </w:r>
      <w:r w:rsidR="00191A74">
        <w:t>interrupt is set</w:t>
      </w:r>
      <w:r w:rsidR="00DE7382">
        <w:t xml:space="preserve">) </w:t>
      </w:r>
      <w:r>
        <w:t xml:space="preserve">before the </w:t>
      </w:r>
      <w:r w:rsidR="000B0A5C">
        <w:t>radio packet</w:t>
      </w:r>
      <w:r w:rsidR="00E64D01">
        <w:t xml:space="preserve"> is checked for integrity.</w:t>
      </w:r>
    </w:p>
    <w:p w14:paraId="5DE7F0CE" w14:textId="2B22F6D8" w:rsidR="005961EF" w:rsidRDefault="00E64D01" w:rsidP="004F2685">
      <w:pPr>
        <w:pStyle w:val="ListParagraph"/>
        <w:numPr>
          <w:ilvl w:val="0"/>
          <w:numId w:val="2"/>
        </w:numPr>
      </w:pPr>
      <w:r>
        <w:t>The</w:t>
      </w:r>
      <w:r w:rsidR="00C209B1">
        <w:t xml:space="preserve"> </w:t>
      </w:r>
      <w:r>
        <w:t>time taken for the packet information (the message) to be</w:t>
      </w:r>
      <w:r w:rsidR="002E0697">
        <w:t xml:space="preserve"> checked for integrity (</w:t>
      </w:r>
      <w:r w:rsidR="006E664F">
        <w:rPr>
          <w:i/>
          <w:iCs/>
        </w:rPr>
        <w:t>Payload</w:t>
      </w:r>
      <w:r w:rsidR="0083189B">
        <w:rPr>
          <w:i/>
          <w:iCs/>
        </w:rPr>
        <w:t>CrcError</w:t>
      </w:r>
      <w:r w:rsidR="006F2BB0">
        <w:rPr>
          <w:i/>
          <w:iCs/>
        </w:rPr>
        <w:t xml:space="preserve"> </w:t>
      </w:r>
      <w:r w:rsidR="006F2BB0">
        <w:t>is checked)</w:t>
      </w:r>
      <w:r w:rsidR="00A217B2">
        <w:t>.</w:t>
      </w:r>
    </w:p>
    <w:p w14:paraId="77648346" w14:textId="787B248E" w:rsidR="001E0A69" w:rsidRPr="00BB4939" w:rsidRDefault="001E0A69" w:rsidP="004F2685">
      <w:pPr>
        <w:pStyle w:val="ListParagraph"/>
        <w:numPr>
          <w:ilvl w:val="0"/>
          <w:numId w:val="2"/>
        </w:numPr>
      </w:pPr>
      <w:r>
        <w:t>Accuracy of GPS</w:t>
      </w:r>
      <w:r w:rsidR="00967523">
        <w:t xml:space="preserve"> latitude/longitude/altitude measurement (typically within 10ms</w:t>
      </w:r>
      <w:r w:rsidR="00731FF1">
        <w:t xml:space="preserve"> but is </w:t>
      </w:r>
      <w:r w:rsidR="00A56EBB">
        <w:t>dependent</w:t>
      </w:r>
      <w:r w:rsidR="00731FF1">
        <w:t xml:space="preserve"> on GPS signal strength and number of GPS satellites obtained</w:t>
      </w:r>
      <w:r w:rsidR="00967523">
        <w:t>)</w:t>
      </w:r>
    </w:p>
    <w:p w14:paraId="27A62E22" w14:textId="76FA8070" w:rsidR="0003037E" w:rsidRDefault="00411976" w:rsidP="0003037E">
      <w:pPr>
        <w:rPr>
          <w:color w:val="70AD47" w:themeColor="accent6"/>
        </w:rPr>
      </w:pPr>
      <w:r>
        <w:rPr>
          <w:color w:val="70AD47" w:themeColor="accent6"/>
        </w:rPr>
        <w:t xml:space="preserve"> </w:t>
      </w:r>
    </w:p>
    <w:p w14:paraId="254AC205" w14:textId="7226407E" w:rsidR="00A52C35" w:rsidRDefault="00A52C35" w:rsidP="0032650F">
      <w:pPr>
        <w:pStyle w:val="Heading3"/>
        <w:jc w:val="center"/>
      </w:pPr>
      <w:bookmarkStart w:id="36" w:name="_Toc42251511"/>
      <w:r>
        <w:t>Timing Resolution (4</w:t>
      </w:r>
      <w:r>
        <w:rPr>
          <w:rFonts w:cstheme="majorHAnsi"/>
        </w:rPr>
        <w:t>µ</w:t>
      </w:r>
      <w:r>
        <w:t>S micros()</w:t>
      </w:r>
      <w:r w:rsidR="005D5862">
        <w:t xml:space="preserve"> steps)</w:t>
      </w:r>
      <w:bookmarkEnd w:id="36"/>
    </w:p>
    <w:p w14:paraId="62829E48" w14:textId="622FFA99" w:rsidR="005D5862" w:rsidRDefault="0098325C" w:rsidP="005D5862">
      <w:r>
        <w:t xml:space="preserve">When the in-built Arduino </w:t>
      </w:r>
      <w:r w:rsidR="005B671A">
        <w:t xml:space="preserve">micros() function is used to capture the time, the measurement is made in </w:t>
      </w:r>
      <w:r w:rsidR="00340932">
        <w:t>4</w:t>
      </w:r>
      <w:r w:rsidR="00340932">
        <w:rPr>
          <w:rFonts w:cstheme="minorHAnsi"/>
        </w:rPr>
        <w:t>µ</w:t>
      </w:r>
      <w:r w:rsidR="00340932">
        <w:t xml:space="preserve">S increments which equates to </w:t>
      </w:r>
      <w:r w:rsidR="00D25D06">
        <w:t>a distance measuring</w:t>
      </w:r>
      <w:r w:rsidR="00340932">
        <w:t xml:space="preserve"> error of </w:t>
      </w:r>
      <w:r w:rsidR="0028670B">
        <w:t>1.2kms</w:t>
      </w:r>
      <w:r w:rsidR="00264FE2">
        <w:t xml:space="preserve"> which is too large for this </w:t>
      </w:r>
      <w:r w:rsidR="00FF3BF6">
        <w:t xml:space="preserve">application. </w:t>
      </w:r>
      <w:r w:rsidR="0090376E">
        <w:t xml:space="preserve">If the </w:t>
      </w:r>
      <w:r w:rsidR="00512C4F">
        <w:t xml:space="preserve">Timing clock of the </w:t>
      </w:r>
      <w:r w:rsidR="00C82AC2">
        <w:t xml:space="preserve">ATMEGA328P can be </w:t>
      </w:r>
      <w:r w:rsidR="001F7632">
        <w:t>accessed,</w:t>
      </w:r>
      <w:r w:rsidR="00C82AC2">
        <w:t xml:space="preserve"> then theoretically th</w:t>
      </w:r>
      <w:r w:rsidR="001F7632">
        <w:t xml:space="preserve">e resolution of timing measurement could be reduced to </w:t>
      </w:r>
      <w:r w:rsidR="00262DCA">
        <w:t xml:space="preserve">62.5nS which </w:t>
      </w:r>
      <w:r w:rsidR="00F01845">
        <w:t>has a distance error of 18.75ms</w:t>
      </w:r>
      <w:r w:rsidR="008247EE">
        <w:t xml:space="preserve">. </w:t>
      </w:r>
      <w:r w:rsidR="003E6115">
        <w:t>The Timer1</w:t>
      </w:r>
      <w:r w:rsidR="0027531D">
        <w:t xml:space="preserve"> register </w:t>
      </w:r>
      <w:r w:rsidR="00027B52">
        <w:t xml:space="preserve">in the ATEMEGA328P is a </w:t>
      </w:r>
      <w:r w:rsidR="00560DDE">
        <w:t xml:space="preserve">32Bit counter </w:t>
      </w:r>
      <w:r w:rsidR="00143010">
        <w:t>which has a resolution of 62.5nS</w:t>
      </w:r>
      <w:r w:rsidR="00040704">
        <w:t xml:space="preserve"> for the value</w:t>
      </w:r>
      <w:r w:rsidR="002A414A">
        <w:t>s</w:t>
      </w:r>
      <w:r w:rsidR="00040704">
        <w:t xml:space="preserve"> held in the TCNT1 counter (number of clock pulses) which </w:t>
      </w:r>
      <w:r w:rsidR="000C6F22">
        <w:t>can hold</w:t>
      </w:r>
      <w:r w:rsidR="00040704">
        <w:t xml:space="preserve"> 65535 values</w:t>
      </w:r>
      <w:r w:rsidR="002C0F3C">
        <w:t xml:space="preserve"> </w:t>
      </w:r>
      <w:r w:rsidR="00A6514E">
        <w:t>(</w:t>
      </w:r>
      <w:r w:rsidR="002C0F3C">
        <w:t>or count</w:t>
      </w:r>
      <w:r w:rsidR="00A6514E">
        <w:t>s</w:t>
      </w:r>
      <w:r w:rsidR="002C0F3C">
        <w:t xml:space="preserve"> up to </w:t>
      </w:r>
      <w:r w:rsidR="00AA4C99">
        <w:t>4096</w:t>
      </w:r>
      <w:r w:rsidR="000C6F22">
        <w:t>mS</w:t>
      </w:r>
      <w:r w:rsidR="00A6514E">
        <w:t>)</w:t>
      </w:r>
      <w:r w:rsidR="006E6974">
        <w:t xml:space="preserve"> if the pre-scaler is set to </w:t>
      </w:r>
      <w:r w:rsidR="00845E63">
        <w:t>1</w:t>
      </w:r>
      <w:r w:rsidR="006E6974">
        <w:t xml:space="preserve"> or </w:t>
      </w:r>
      <w:r w:rsidR="00845E63">
        <w:t xml:space="preserve">0x01 in the </w:t>
      </w:r>
      <w:r w:rsidR="00E94526">
        <w:t>TCCR</w:t>
      </w:r>
      <w:r w:rsidR="00A32D20">
        <w:t>1B register</w:t>
      </w:r>
      <w:r w:rsidR="00AA4C99">
        <w:t>.</w:t>
      </w:r>
      <w:r w:rsidR="00082C7D">
        <w:t xml:space="preserve"> The Timer1 can be set-up such that once the </w:t>
      </w:r>
      <w:r w:rsidR="000C6F22">
        <w:t>TCNT1 counter overflows (reaches 65536 clock pulses) then an interrupt can be setup to count the number of overflows and the TCNT1 resets</w:t>
      </w:r>
      <w:r w:rsidR="00C4303A">
        <w:t xml:space="preserve"> back to 0 to begin </w:t>
      </w:r>
      <w:r w:rsidR="00C4303A">
        <w:lastRenderedPageBreak/>
        <w:t xml:space="preserve">again. </w:t>
      </w:r>
      <w:r w:rsidR="00697484">
        <w:t>To set this up the</w:t>
      </w:r>
      <w:r w:rsidR="006921E8">
        <w:t>n the CTC mode mus</w:t>
      </w:r>
      <w:r w:rsidR="008C6F6C">
        <w:t>t</w:t>
      </w:r>
      <w:r w:rsidR="006921E8">
        <w:t xml:space="preserve"> be turned on in the TCCR1B register (</w:t>
      </w:r>
      <w:r w:rsidR="00353D4F" w:rsidRPr="00353D4F">
        <w:rPr>
          <w:i/>
          <w:iCs/>
        </w:rPr>
        <w:t>TCCR1B |= (1&lt;&lt; WGM12);</w:t>
      </w:r>
      <w:r w:rsidR="00353D4F">
        <w:t>) and the interrupt must be turned on (</w:t>
      </w:r>
      <w:r w:rsidR="00CD775A" w:rsidRPr="00CD775A">
        <w:rPr>
          <w:i/>
          <w:iCs/>
        </w:rPr>
        <w:t>TIMSK1 |= (1 &lt;&lt; OCIE1A);</w:t>
      </w:r>
      <w:r w:rsidR="00353D4F">
        <w:t>)</w:t>
      </w:r>
      <w:r w:rsidR="00CD775A">
        <w:t>.</w:t>
      </w:r>
      <w:r w:rsidR="00353D4F">
        <w:t xml:space="preserve"> </w:t>
      </w:r>
      <w:r w:rsidR="00D225AD">
        <w:t xml:space="preserve">In this way the total number of clock pulse that have occurred since the Timer1 has been reset can be counted and </w:t>
      </w:r>
      <w:r w:rsidR="00060BAE">
        <w:t>multiplied</w:t>
      </w:r>
      <w:r w:rsidR="00D225AD">
        <w:t xml:space="preserve"> by the frequency of the oscillator to determine the amount of time that has passed </w:t>
      </w:r>
      <w:r w:rsidR="008C5F9B">
        <w:t>with a resolution of 62.5nS.</w:t>
      </w:r>
    </w:p>
    <w:p w14:paraId="25E8A686" w14:textId="6D0C2057" w:rsidR="003F0F9E" w:rsidRDefault="003F0F9E" w:rsidP="005D5862">
      <w:pPr>
        <w:rPr>
          <w:b/>
          <w:bCs/>
        </w:rPr>
      </w:pPr>
      <w:r w:rsidRPr="000A594C">
        <w:rPr>
          <w:b/>
          <w:bCs/>
        </w:rPr>
        <w:t>**</w:t>
      </w:r>
      <w:r w:rsidR="00CF7637">
        <w:rPr>
          <w:b/>
          <w:bCs/>
        </w:rPr>
        <w:t>I</w:t>
      </w:r>
      <w:r w:rsidRPr="000A594C">
        <w:rPr>
          <w:b/>
          <w:bCs/>
        </w:rPr>
        <w:t xml:space="preserve">mportant Note – When </w:t>
      </w:r>
      <w:r w:rsidR="006E6974" w:rsidRPr="000A594C">
        <w:rPr>
          <w:b/>
          <w:bCs/>
        </w:rPr>
        <w:t xml:space="preserve">the Arduino Uno is initiated using the Arduino IDE, then the init() function for the microcontroller is carried out in the background where all the pins are initially set-up for PWM operation. This causes the Timer1 to revert to an 8-Bit timer where the </w:t>
      </w:r>
      <w:r w:rsidR="00890DF3" w:rsidRPr="000A594C">
        <w:rPr>
          <w:b/>
          <w:bCs/>
        </w:rPr>
        <w:t>low register (</w:t>
      </w:r>
      <w:r w:rsidR="00254893" w:rsidRPr="000A594C">
        <w:rPr>
          <w:b/>
          <w:bCs/>
        </w:rPr>
        <w:t>TCNT1L) holds the 8-Bit value, but the high register (TCNT1H) is turned off</w:t>
      </w:r>
      <w:r w:rsidR="008A5F94" w:rsidRPr="000A594C">
        <w:rPr>
          <w:b/>
          <w:bCs/>
        </w:rPr>
        <w:t xml:space="preserve">. </w:t>
      </w:r>
      <w:r w:rsidR="005C1481" w:rsidRPr="000A594C">
        <w:rPr>
          <w:b/>
          <w:bCs/>
        </w:rPr>
        <w:t>Before using the Timer1 it must be reset to</w:t>
      </w:r>
      <w:r w:rsidR="008A5F94" w:rsidRPr="000A594C">
        <w:rPr>
          <w:b/>
          <w:bCs/>
        </w:rPr>
        <w:t xml:space="preserve"> revert it back to a 16-Bit timer </w:t>
      </w:r>
      <w:r w:rsidR="005C1481" w:rsidRPr="000A594C">
        <w:rPr>
          <w:b/>
          <w:bCs/>
        </w:rPr>
        <w:t xml:space="preserve">which can be done </w:t>
      </w:r>
      <w:r w:rsidR="00213E47" w:rsidRPr="000A594C">
        <w:rPr>
          <w:b/>
          <w:bCs/>
        </w:rPr>
        <w:t>by resetting</w:t>
      </w:r>
      <w:r w:rsidR="008A5F94" w:rsidRPr="000A594C">
        <w:rPr>
          <w:b/>
          <w:bCs/>
        </w:rPr>
        <w:t xml:space="preserve"> the TCCR1A and TCCR1B register</w:t>
      </w:r>
      <w:r w:rsidR="000A594C" w:rsidRPr="000A594C">
        <w:rPr>
          <w:b/>
          <w:bCs/>
        </w:rPr>
        <w:t>s</w:t>
      </w:r>
      <w:r w:rsidR="008A5F94" w:rsidRPr="000A594C">
        <w:rPr>
          <w:b/>
          <w:bCs/>
        </w:rPr>
        <w:t xml:space="preserve"> to 0 or 0x00</w:t>
      </w:r>
      <w:r w:rsidR="008347EF" w:rsidRPr="000A594C">
        <w:rPr>
          <w:b/>
          <w:bCs/>
        </w:rPr>
        <w:t xml:space="preserve"> (</w:t>
      </w:r>
      <w:r w:rsidR="008347EF" w:rsidRPr="000A594C">
        <w:rPr>
          <w:b/>
          <w:bCs/>
          <w:i/>
          <w:iCs/>
        </w:rPr>
        <w:t>TCCR1A=0;</w:t>
      </w:r>
      <w:r w:rsidR="008347EF" w:rsidRPr="000A594C">
        <w:rPr>
          <w:b/>
          <w:bCs/>
        </w:rPr>
        <w:t xml:space="preserve"> </w:t>
      </w:r>
      <w:r w:rsidR="00411220" w:rsidRPr="000A594C">
        <w:rPr>
          <w:b/>
          <w:bCs/>
        </w:rPr>
        <w:t>and</w:t>
      </w:r>
      <w:r w:rsidR="008347EF" w:rsidRPr="000A594C">
        <w:rPr>
          <w:b/>
          <w:bCs/>
        </w:rPr>
        <w:t xml:space="preserve"> </w:t>
      </w:r>
      <w:r w:rsidR="008347EF" w:rsidRPr="000A594C">
        <w:rPr>
          <w:b/>
          <w:bCs/>
          <w:i/>
          <w:iCs/>
        </w:rPr>
        <w:t>TCCR1B-=0</w:t>
      </w:r>
      <w:r w:rsidR="00411220" w:rsidRPr="000A594C">
        <w:rPr>
          <w:b/>
          <w:bCs/>
          <w:i/>
          <w:iCs/>
        </w:rPr>
        <w:t>;</w:t>
      </w:r>
      <w:r w:rsidR="00411220" w:rsidRPr="000A594C">
        <w:rPr>
          <w:b/>
          <w:bCs/>
        </w:rPr>
        <w:t>)</w:t>
      </w:r>
      <w:r w:rsidR="005C1481" w:rsidRPr="000A594C">
        <w:rPr>
          <w:b/>
          <w:bCs/>
        </w:rPr>
        <w:t>**</w:t>
      </w:r>
    </w:p>
    <w:p w14:paraId="508397F9" w14:textId="32F5B381" w:rsidR="00CF7637" w:rsidRPr="000A594C" w:rsidRDefault="00CF7637" w:rsidP="005D5862">
      <w:pPr>
        <w:rPr>
          <w:b/>
          <w:bCs/>
        </w:rPr>
      </w:pPr>
      <w:r>
        <w:rPr>
          <w:b/>
          <w:bCs/>
        </w:rPr>
        <w:t xml:space="preserve">**Important Note – If using the Radiohead library to drive the LoRa radio, then the </w:t>
      </w:r>
      <w:r w:rsidR="005822C1">
        <w:rPr>
          <w:b/>
          <w:bCs/>
        </w:rPr>
        <w:t xml:space="preserve">RH_ASK.c and RH_ASK.hpp utilise the Timer1 counter. The Arduino compiler does not work with this conflict and as these files are </w:t>
      </w:r>
      <w:r w:rsidR="00A962D6">
        <w:rPr>
          <w:b/>
          <w:bCs/>
        </w:rPr>
        <w:t>not required in this application then they should be removed from the radio library**</w:t>
      </w:r>
    </w:p>
    <w:p w14:paraId="34453411" w14:textId="16F2096A" w:rsidR="00060BAE" w:rsidRDefault="00060BAE" w:rsidP="005D5862">
      <w:r>
        <w:t>To use the time function in this application, we can reset the Timer1 register</w:t>
      </w:r>
      <w:r w:rsidR="0079504D">
        <w:t xml:space="preserve"> (TCNT1) when the first LoRa signal arrives, then </w:t>
      </w:r>
      <w:r w:rsidR="009644DF">
        <w:t>we can mark the time between the first signal against the next 4 LoRa signals. After the timestamps of</w:t>
      </w:r>
      <w:r w:rsidR="00D31330">
        <w:t xml:space="preserve"> all 5 Lora signals are captured then we can wait for the next PPS signal from the GPS to mark the final time stamp and get the current </w:t>
      </w:r>
      <w:r w:rsidR="00676C18">
        <w:t>GPS Universal</w:t>
      </w:r>
      <w:r w:rsidR="004D75DE">
        <w:t xml:space="preserve"> time Coordinated (</w:t>
      </w:r>
      <w:r w:rsidR="00D31330">
        <w:t>UTC</w:t>
      </w:r>
      <w:r w:rsidR="004D75DE">
        <w:t>) time stamp</w:t>
      </w:r>
      <w:r w:rsidR="00F7371C">
        <w:t xml:space="preserve"> which has a 1 second resolution. We can then subtract </w:t>
      </w:r>
      <w:r w:rsidR="009F46F7">
        <w:t xml:space="preserve">each LoRa timestamp from the </w:t>
      </w:r>
      <w:r w:rsidR="00676C18">
        <w:t xml:space="preserve">GPS </w:t>
      </w:r>
      <w:r w:rsidR="009F46F7">
        <w:t>UTC time</w:t>
      </w:r>
      <w:r w:rsidR="00DC3FD8">
        <w:t xml:space="preserve"> stamp to get the time of arrival</w:t>
      </w:r>
      <w:r w:rsidR="005D15F0">
        <w:t xml:space="preserve"> with a 62.5nS resolution.</w:t>
      </w:r>
    </w:p>
    <w:p w14:paraId="5E5FF0CA" w14:textId="41A3C554" w:rsidR="005D15F0" w:rsidRDefault="000348F2" w:rsidP="005D5862">
      <w:r>
        <w:t>All</w:t>
      </w:r>
      <w:r w:rsidR="00125B3E">
        <w:t xml:space="preserve"> the ground receive stations will</w:t>
      </w:r>
      <w:r w:rsidR="00BE6F35">
        <w:t xml:space="preserve"> receive the GPS PPS signal and the correspond UTC time simultaneously which will synchronise all the times between the ground stations. </w:t>
      </w:r>
      <w:r w:rsidR="000E6F68">
        <w:t xml:space="preserve">The time-of-arrival will be dependant on the number of clock cycles that have occurred since the LoRa signal has arrived and the </w:t>
      </w:r>
      <w:r w:rsidR="001D1E45">
        <w:t>PPS signal. The two main factors that may have an error in measurement between the measurements will</w:t>
      </w:r>
      <w:r w:rsidR="006560FD">
        <w:t xml:space="preserve"> the different drift in </w:t>
      </w:r>
      <w:r w:rsidR="001C20B0">
        <w:t xml:space="preserve">oscillators frequencies (which will be discussed shortly) and </w:t>
      </w:r>
      <w:r w:rsidR="00CF05F7">
        <w:t xml:space="preserve">the way that the </w:t>
      </w:r>
      <w:r w:rsidR="00B24671">
        <w:t>microprocessor is coded to measure the PPS sign</w:t>
      </w:r>
      <w:r w:rsidR="003C220D">
        <w:t>al and microprocessor clock cycles.</w:t>
      </w:r>
      <w:r w:rsidR="00CF05F7">
        <w:t xml:space="preserve"> If all the ground stations </w:t>
      </w:r>
      <w:r w:rsidR="00F62707">
        <w:t xml:space="preserve">execute the measurement of the PPS signal and </w:t>
      </w:r>
      <w:r w:rsidR="00FE651C">
        <w:t>microprocessor clock cycles</w:t>
      </w:r>
      <w:r w:rsidR="0002063F">
        <w:t xml:space="preserve"> </w:t>
      </w:r>
      <w:r w:rsidR="00300B1F">
        <w:t xml:space="preserve">in the same way using the same </w:t>
      </w:r>
      <w:r w:rsidR="003C220D">
        <w:t>code,</w:t>
      </w:r>
      <w:r w:rsidR="00300B1F">
        <w:t xml:space="preserve"> then there will be no difference </w:t>
      </w:r>
      <w:r w:rsidR="003C220D">
        <w:t>in the measurements.</w:t>
      </w:r>
      <w:r w:rsidR="00843B35">
        <w:t xml:space="preserve"> </w:t>
      </w:r>
    </w:p>
    <w:p w14:paraId="42D6003B" w14:textId="44B17D7A" w:rsidR="00843B35" w:rsidRDefault="00843B35" w:rsidP="005D5862">
      <w:r>
        <w:t xml:space="preserve">To ensure there is no variances, a Uno was used to measure the </w:t>
      </w:r>
      <w:r w:rsidR="00883D43">
        <w:t xml:space="preserve">amount of clock cycles between PPS signals which in theory </w:t>
      </w:r>
      <w:r w:rsidR="00534DFA">
        <w:t xml:space="preserve">there should be no </w:t>
      </w:r>
      <w:r w:rsidR="00343531">
        <w:t xml:space="preserve">or very little difference between one pulse to the next. </w:t>
      </w:r>
      <w:r w:rsidR="00774434">
        <w:t>Over time there may be an overall drift</w:t>
      </w:r>
      <w:r w:rsidR="007D1973">
        <w:t xml:space="preserve"> due to</w:t>
      </w:r>
      <w:r w:rsidR="00A65608">
        <w:t xml:space="preserve"> factors such as a</w:t>
      </w:r>
      <w:r w:rsidR="007D1973">
        <w:t xml:space="preserve"> difference in temperature </w:t>
      </w:r>
      <w:r w:rsidR="00A65608">
        <w:t>effecting the</w:t>
      </w:r>
      <w:r w:rsidR="007D1973">
        <w:t xml:space="preserve"> oscillator</w:t>
      </w:r>
      <w:r w:rsidR="00A65608">
        <w:t>, etc. To measure if there is a variance in the number of clock cycles</w:t>
      </w:r>
      <w:r w:rsidR="00CE7DA4">
        <w:t xml:space="preserve"> between PPS signal</w:t>
      </w:r>
      <w:r w:rsidR="00A65608">
        <w:t xml:space="preserve"> then </w:t>
      </w:r>
      <w:r w:rsidR="004F1ECA">
        <w:t xml:space="preserve">clocks cycles between each </w:t>
      </w:r>
      <w:r w:rsidR="00CE7DA4">
        <w:t xml:space="preserve">PPS pulse will be measured over a large </w:t>
      </w:r>
      <w:r w:rsidR="00DF0B3B">
        <w:t xml:space="preserve">period to allow a large sample of data. The difference in the number of </w:t>
      </w:r>
      <w:r w:rsidR="00BE0351">
        <w:t>cycles</w:t>
      </w:r>
      <w:r w:rsidR="00DF0B3B">
        <w:t xml:space="preserve"> between the previous and </w:t>
      </w:r>
      <w:r w:rsidR="00BE0351">
        <w:t xml:space="preserve">next is </w:t>
      </w:r>
      <w:r w:rsidR="005B560F">
        <w:t>determined to find the immediate average differences in clock cycles. This will allow</w:t>
      </w:r>
      <w:r w:rsidR="004C6CFE">
        <w:t xml:space="preserve"> an error in reading the measurements to be determined to factor in</w:t>
      </w:r>
      <w:r w:rsidR="00153D84">
        <w:t xml:space="preserve"> the distance calculation.</w:t>
      </w:r>
    </w:p>
    <w:p w14:paraId="68278A8F" w14:textId="1D5144B4" w:rsidR="00153D84" w:rsidRPr="00153D84" w:rsidRDefault="00153D84" w:rsidP="005D5862">
      <w:pPr>
        <w:rPr>
          <w:color w:val="FF0000"/>
        </w:rPr>
      </w:pPr>
      <w:r>
        <w:rPr>
          <w:color w:val="FF0000"/>
        </w:rPr>
        <w:t>*measure difference in clock cycle measurements using the GPS PPS Signal*</w:t>
      </w:r>
    </w:p>
    <w:p w14:paraId="01A0738A" w14:textId="5D21BFD7" w:rsidR="0032650F" w:rsidRPr="005D5862" w:rsidRDefault="0032650F" w:rsidP="0032650F">
      <w:pPr>
        <w:pStyle w:val="Heading3"/>
        <w:jc w:val="center"/>
      </w:pPr>
      <w:bookmarkStart w:id="37" w:name="_Toc42251512"/>
      <w:r>
        <w:t>Oscillator Resolution</w:t>
      </w:r>
      <w:bookmarkEnd w:id="37"/>
    </w:p>
    <w:p w14:paraId="09ED05DF" w14:textId="50606589" w:rsidR="0032650F" w:rsidRDefault="005D2DFF" w:rsidP="0032650F">
      <w:r>
        <w:t xml:space="preserve">The </w:t>
      </w:r>
      <w:r w:rsidR="00D25008">
        <w:t xml:space="preserve">Arduino Uno contains an </w:t>
      </w:r>
      <w:r w:rsidR="006A26DE">
        <w:t xml:space="preserve">16MHz oscillator which results in a </w:t>
      </w:r>
      <w:r w:rsidR="002D4EF3">
        <w:t xml:space="preserve">clock cycle occurring every 62.5nS which is the maximum resolution that could be achieved </w:t>
      </w:r>
      <w:r w:rsidR="001B2D48">
        <w:t>when measuring time.</w:t>
      </w:r>
      <w:r w:rsidR="005304F0">
        <w:t xml:space="preserve"> This results a resolution of 18.75ms when using the measured time to</w:t>
      </w:r>
      <w:r w:rsidR="004C3CD1">
        <w:t xml:space="preserve"> calculate the distance from the ground station to the satellite. The only way to improve this will be to either install a </w:t>
      </w:r>
      <w:r w:rsidR="001A1320">
        <w:t xml:space="preserve">oscillator with a larger frequency, which would be a non-preferred option as it would require specialist equipment to </w:t>
      </w:r>
      <w:r w:rsidR="001A1320">
        <w:lastRenderedPageBreak/>
        <w:t>perform this operation</w:t>
      </w:r>
      <w:r w:rsidR="00324F74">
        <w:t xml:space="preserve"> and would </w:t>
      </w:r>
      <w:r w:rsidR="00236ACB">
        <w:t xml:space="preserve">cause the ground station to be unable to be made by an amateur operator. A more preferred option would be to investigate other existing Arduino boards that </w:t>
      </w:r>
      <w:r w:rsidR="00EA140D">
        <w:t>contain a higher oscillator frequency</w:t>
      </w:r>
      <w:r w:rsidR="005A7563">
        <w:t xml:space="preserve"> with the following boards being re</w:t>
      </w:r>
      <w:r w:rsidR="006A45C3">
        <w:t>search and found to be acceptable to be using in this application…</w:t>
      </w:r>
    </w:p>
    <w:p w14:paraId="1C396E3C" w14:textId="68657502" w:rsidR="006A45C3" w:rsidRDefault="00A05E83" w:rsidP="006A45C3">
      <w:pPr>
        <w:pStyle w:val="ListParagraph"/>
        <w:numPr>
          <w:ilvl w:val="0"/>
          <w:numId w:val="3"/>
        </w:numPr>
      </w:pPr>
      <w:r>
        <w:t>Arduino Due</w:t>
      </w:r>
      <w:r w:rsidR="00662AE4">
        <w:t xml:space="preserve"> ($80) </w:t>
      </w:r>
      <w:r w:rsidR="002D3A58">
        <w:t>–</w:t>
      </w:r>
      <w:r w:rsidR="00662AE4">
        <w:t xml:space="preserve"> </w:t>
      </w:r>
      <w:r w:rsidR="002D3A58">
        <w:t>84MHz =</w:t>
      </w:r>
      <w:r w:rsidR="00EE6E9B">
        <w:t xml:space="preserve"> 12nS clock cycles or</w:t>
      </w:r>
      <w:r w:rsidR="009503FD">
        <w:t xml:space="preserve"> 3.6ms distance resolution</w:t>
      </w:r>
    </w:p>
    <w:p w14:paraId="1746B0B6" w14:textId="5A8F3C82" w:rsidR="00A81063" w:rsidRDefault="00A81063" w:rsidP="005B146D">
      <w:pPr>
        <w:pStyle w:val="ListParagraph"/>
        <w:numPr>
          <w:ilvl w:val="0"/>
          <w:numId w:val="3"/>
        </w:numPr>
      </w:pPr>
      <w:r>
        <w:t>Arduino M0</w:t>
      </w:r>
      <w:r w:rsidR="00F96830">
        <w:t xml:space="preserve"> (PRO)</w:t>
      </w:r>
      <w:r w:rsidR="005B146D" w:rsidRPr="005B146D">
        <w:t xml:space="preserve"> </w:t>
      </w:r>
      <w:r w:rsidR="005B146D">
        <w:t>($50) – 48MHz = 20.8nS or 6.22ms *ma</w:t>
      </w:r>
      <w:r w:rsidR="00DD5C7E">
        <w:t>y be difficult to get one</w:t>
      </w:r>
    </w:p>
    <w:p w14:paraId="250D6929" w14:textId="04AE44A8" w:rsidR="009503FD" w:rsidRDefault="009503FD" w:rsidP="006A45C3">
      <w:pPr>
        <w:pStyle w:val="ListParagraph"/>
        <w:numPr>
          <w:ilvl w:val="0"/>
          <w:numId w:val="3"/>
        </w:numPr>
      </w:pPr>
      <w:r>
        <w:t>Arduino Zero</w:t>
      </w:r>
      <w:r w:rsidR="00D50F67">
        <w:t xml:space="preserve"> ($45) </w:t>
      </w:r>
      <w:r w:rsidR="0084286E">
        <w:t>–</w:t>
      </w:r>
      <w:r w:rsidR="00D50F67">
        <w:t xml:space="preserve"> </w:t>
      </w:r>
      <w:r w:rsidR="0084286E">
        <w:t xml:space="preserve">48MHz = </w:t>
      </w:r>
      <w:r w:rsidR="00032375">
        <w:t xml:space="preserve">20.8nS or </w:t>
      </w:r>
      <w:r w:rsidR="00602B87">
        <w:t>6.2</w:t>
      </w:r>
      <w:r w:rsidR="005C3719">
        <w:t>2ms</w:t>
      </w:r>
    </w:p>
    <w:p w14:paraId="2C8C835A" w14:textId="48C6E37C" w:rsidR="005C3719" w:rsidRPr="005D2DFF" w:rsidRDefault="005C3719" w:rsidP="005C3719">
      <w:pPr>
        <w:pStyle w:val="ListParagraph"/>
        <w:numPr>
          <w:ilvl w:val="0"/>
          <w:numId w:val="3"/>
        </w:numPr>
      </w:pPr>
      <w:r>
        <w:t xml:space="preserve">Arduino </w:t>
      </w:r>
      <w:r w:rsidR="00FD4367">
        <w:t>MKR</w:t>
      </w:r>
      <w:r>
        <w:t>Zero ($60) – 48MHz = 20.8nS or 6.22ms *will need to check if enough pins)</w:t>
      </w:r>
    </w:p>
    <w:p w14:paraId="2EB6A8D3" w14:textId="7BD616B6" w:rsidR="00D647F3" w:rsidRPr="002E314E" w:rsidRDefault="00D647F3" w:rsidP="00D647F3">
      <w:pPr>
        <w:pStyle w:val="Heading3"/>
        <w:jc w:val="center"/>
      </w:pPr>
      <w:bookmarkStart w:id="38" w:name="_Toc42251513"/>
      <w:r>
        <w:t>Oscillator Drift</w:t>
      </w:r>
      <w:bookmarkEnd w:id="38"/>
    </w:p>
    <w:p w14:paraId="58A2431D" w14:textId="08053F3F" w:rsidR="002E314E" w:rsidRDefault="00A9616C" w:rsidP="0032650F">
      <w:r>
        <w:t xml:space="preserve">The Arduino UNO contains a 16MHz </w:t>
      </w:r>
      <w:r w:rsidR="00D80C02">
        <w:t>ceramic resonator</w:t>
      </w:r>
      <w:r>
        <w:t xml:space="preserve"> (</w:t>
      </w:r>
      <w:r w:rsidR="00D80C02">
        <w:t>CSTCE16M0V53-R0)</w:t>
      </w:r>
      <w:r w:rsidR="007C4337">
        <w:t xml:space="preserve"> which has a frequency tolerance of 0.5% and a frequency </w:t>
      </w:r>
      <w:r w:rsidR="00DF64C3">
        <w:t xml:space="preserve">stability of 0.3%. This results in the oscillator possibly having a frequency drift of </w:t>
      </w:r>
      <w:r w:rsidR="002E1C6F">
        <w:t>128kHz</w:t>
      </w:r>
      <w:r w:rsidR="007A3AAD">
        <w:t xml:space="preserve"> due to temperature, aging or tolerance in manufacture</w:t>
      </w:r>
      <w:r w:rsidR="007321A0">
        <w:t xml:space="preserve"> and the tolerance will not be the same for each oscillator </w:t>
      </w:r>
      <w:r w:rsidR="00CB0A7A">
        <w:t>in each ground station</w:t>
      </w:r>
      <w:r w:rsidR="007A3AAD">
        <w:t xml:space="preserve">. </w:t>
      </w:r>
      <w:r w:rsidR="00287E12">
        <w:t>Th</w:t>
      </w:r>
      <w:r w:rsidR="00345852">
        <w:t>is</w:t>
      </w:r>
      <w:r w:rsidR="00287E12">
        <w:t xml:space="preserve"> means that the exact </w:t>
      </w:r>
      <w:r w:rsidR="00FC4C32">
        <w:t xml:space="preserve">frequency of the oscillator at the time </w:t>
      </w:r>
      <w:r w:rsidR="007321A0">
        <w:t xml:space="preserve">the measurement </w:t>
      </w:r>
      <w:r w:rsidR="00CB0A7A">
        <w:t xml:space="preserve">for </w:t>
      </w:r>
      <w:r w:rsidR="00345852">
        <w:t xml:space="preserve">each ground station must be known in order to </w:t>
      </w:r>
      <w:r w:rsidR="00614733">
        <w:t>determine the exact length of time for each clock cycle.</w:t>
      </w:r>
    </w:p>
    <w:p w14:paraId="4C57FE98" w14:textId="0FE454B6" w:rsidR="00614733" w:rsidRPr="00A9616C" w:rsidRDefault="00614733" w:rsidP="0032650F">
      <w:r>
        <w:t xml:space="preserve">To </w:t>
      </w:r>
      <w:r w:rsidR="00382FE2">
        <w:t xml:space="preserve">GPS PPS signal </w:t>
      </w:r>
      <w:r w:rsidR="007356B6">
        <w:t>occurs every one second with a tolerance of 10nS which can then be used to measure</w:t>
      </w:r>
      <w:r w:rsidR="00202A08">
        <w:t xml:space="preserve"> the number of clock cycles in a second. The</w:t>
      </w:r>
      <w:r w:rsidR="000A491E">
        <w:t xml:space="preserve"> number of Timer1 clock cycles that occur between PPS pulses</w:t>
      </w:r>
      <w:r w:rsidR="008B4882">
        <w:t xml:space="preserve"> will determine the instantaneous frequency of the oscillator and the time of each clock cycle. To</w:t>
      </w:r>
      <w:r w:rsidR="00132E79">
        <w:t xml:space="preserve"> help reduce</w:t>
      </w:r>
      <w:r w:rsidR="003B5AE1">
        <w:t xml:space="preserve"> errors in</w:t>
      </w:r>
      <w:r w:rsidR="007C0E1D">
        <w:t xml:space="preserve"> determining the </w:t>
      </w:r>
      <w:r w:rsidR="00E24821">
        <w:t xml:space="preserve">oscillator frequency, then the number of clock cycles </w:t>
      </w:r>
      <w:r w:rsidR="00B213FD">
        <w:t>per PPS pulse should be done over multiple PPS pulse cycles and averaged. T</w:t>
      </w:r>
      <w:r w:rsidR="00A76724">
        <w:t>his will be implemented in the ground</w:t>
      </w:r>
      <w:r w:rsidR="00A24EB2">
        <w:t xml:space="preserve"> station </w:t>
      </w:r>
      <w:r w:rsidR="00177ED7">
        <w:t>after all the time stamps of the LoRa radio and GPS PPS are taken</w:t>
      </w:r>
      <w:r w:rsidR="001F4A09">
        <w:t xml:space="preserve">. When the </w:t>
      </w:r>
      <w:r w:rsidR="00335C85">
        <w:t>GPS PPS</w:t>
      </w:r>
      <w:r w:rsidR="00351E1A">
        <w:t xml:space="preserve"> time stamp is taken</w:t>
      </w:r>
      <w:r w:rsidR="009F50E5">
        <w:t xml:space="preserve"> then the </w:t>
      </w:r>
      <w:r w:rsidR="004C4F61">
        <w:t xml:space="preserve">clock pulse are counted for the next 3 </w:t>
      </w:r>
      <w:r w:rsidR="005A500D">
        <w:t>GPS PPS pulse</w:t>
      </w:r>
      <w:r w:rsidR="002C1989">
        <w:t xml:space="preserve">, summed together and then divided by 3 to determine the </w:t>
      </w:r>
      <w:r w:rsidR="00790EF4">
        <w:t xml:space="preserve">instantaneous </w:t>
      </w:r>
      <w:r w:rsidR="006A0F18">
        <w:t>frequency of the oscillator. This value is then used to determine the exact</w:t>
      </w:r>
      <w:r w:rsidR="00595E74">
        <w:t xml:space="preserve"> time of one clock pulse which is then used to determine the amount of </w:t>
      </w:r>
      <w:r w:rsidR="00585E51">
        <w:t>time that has elapsed between each LoRa timestamp and</w:t>
      </w:r>
      <w:r w:rsidR="009E35A2">
        <w:t xml:space="preserve"> the GPS PPS </w:t>
      </w:r>
      <w:r w:rsidR="0094199A">
        <w:t>timestamp (using UTC time).</w:t>
      </w:r>
    </w:p>
    <w:p w14:paraId="63F58686" w14:textId="6DF35AE1" w:rsidR="002E314E" w:rsidRDefault="002E314E" w:rsidP="002E314E">
      <w:pPr>
        <w:pStyle w:val="Heading3"/>
        <w:jc w:val="center"/>
      </w:pPr>
      <w:bookmarkStart w:id="39" w:name="_Toc42251514"/>
      <w:r>
        <w:t>PPS Signal Tolerance</w:t>
      </w:r>
      <w:bookmarkEnd w:id="39"/>
    </w:p>
    <w:p w14:paraId="6A5B3A4C" w14:textId="7E115647" w:rsidR="00E6538B" w:rsidRDefault="00340B06" w:rsidP="00E6538B">
      <w:r>
        <w:t xml:space="preserve">The GPS module used in the ground station utilises the </w:t>
      </w:r>
      <w:r w:rsidR="002850FC">
        <w:t xml:space="preserve">u-blox </w:t>
      </w:r>
      <w:r w:rsidR="00F844DE">
        <w:t>NEO-6M</w:t>
      </w:r>
      <w:r w:rsidR="00E7356F">
        <w:t xml:space="preserve"> GPS module</w:t>
      </w:r>
      <w:r w:rsidR="002665C3">
        <w:t xml:space="preserve"> which </w:t>
      </w:r>
      <w:r w:rsidR="00F40E1E">
        <w:t xml:space="preserve">has a PPS time tolerance of </w:t>
      </w:r>
      <w:r w:rsidR="00F40E1E">
        <w:rPr>
          <w:rFonts w:cstheme="minorHAnsi"/>
        </w:rPr>
        <w:t>±</w:t>
      </w:r>
      <w:r w:rsidR="00F40E1E">
        <w:t>10nS</w:t>
      </w:r>
      <w:r w:rsidR="00CC7B31">
        <w:t xml:space="preserve"> that equates to an added </w:t>
      </w:r>
      <w:r w:rsidR="00831E17">
        <w:t>distance measuring error of</w:t>
      </w:r>
      <w:r w:rsidR="004B5378">
        <w:t xml:space="preserve"> 3ms.</w:t>
      </w:r>
    </w:p>
    <w:p w14:paraId="7A27E477" w14:textId="6774A10A" w:rsidR="004B5378" w:rsidRPr="004B5378" w:rsidRDefault="004B5378" w:rsidP="00E6538B">
      <w:pPr>
        <w:rPr>
          <w:color w:val="FF0000"/>
        </w:rPr>
      </w:pPr>
      <w:r w:rsidRPr="004B5378">
        <w:rPr>
          <w:color w:val="FF0000"/>
        </w:rPr>
        <w:t>*need to find reference to data sheet*</w:t>
      </w:r>
    </w:p>
    <w:p w14:paraId="393405E8" w14:textId="132CA8FB" w:rsidR="00E6538B" w:rsidRDefault="00E6538B" w:rsidP="00E6538B">
      <w:pPr>
        <w:pStyle w:val="Heading3"/>
        <w:jc w:val="center"/>
      </w:pPr>
      <w:bookmarkStart w:id="40" w:name="_Toc42251515"/>
      <w:r>
        <w:t>RFM96</w:t>
      </w:r>
      <w:r w:rsidR="00315C66">
        <w:t xml:space="preserve"> module processing time (preamble and message</w:t>
      </w:r>
      <w:r w:rsidR="00462F2D">
        <w:t>)</w:t>
      </w:r>
      <w:bookmarkEnd w:id="40"/>
    </w:p>
    <w:p w14:paraId="5398DF2F" w14:textId="49570F6C" w:rsidR="004448AE" w:rsidRPr="004B5378" w:rsidRDefault="004448AE" w:rsidP="004448AE">
      <w:pPr>
        <w:rPr>
          <w:color w:val="FF0000"/>
        </w:rPr>
      </w:pPr>
      <w:r w:rsidRPr="004B5378">
        <w:rPr>
          <w:color w:val="FF0000"/>
        </w:rPr>
        <w:t xml:space="preserve">*need to </w:t>
      </w:r>
      <w:r>
        <w:rPr>
          <w:color w:val="FF0000"/>
        </w:rPr>
        <w:t>document what I have done so far</w:t>
      </w:r>
      <w:r w:rsidRPr="004B5378">
        <w:rPr>
          <w:color w:val="FF0000"/>
        </w:rPr>
        <w:t>*</w:t>
      </w:r>
    </w:p>
    <w:p w14:paraId="41CEEB5C" w14:textId="3A280D80" w:rsidR="00462F2D" w:rsidRDefault="00462F2D" w:rsidP="00462F2D"/>
    <w:p w14:paraId="2528D615" w14:textId="22E7C8BE" w:rsidR="00462F2D" w:rsidRPr="005D5862" w:rsidRDefault="00462F2D" w:rsidP="00462F2D">
      <w:pPr>
        <w:pStyle w:val="Heading3"/>
        <w:jc w:val="center"/>
      </w:pPr>
      <w:bookmarkStart w:id="41" w:name="_Toc42251516"/>
      <w:r>
        <w:t>Accuracy of the GPS position</w:t>
      </w:r>
      <w:bookmarkEnd w:id="41"/>
    </w:p>
    <w:p w14:paraId="2D9AC29D" w14:textId="25D86DCA" w:rsidR="00462F2D" w:rsidRDefault="007A1039" w:rsidP="00462F2D">
      <w:r>
        <w:t>The data sheet for the u-blox NEO-6M</w:t>
      </w:r>
      <w:r w:rsidR="00864BBD">
        <w:t xml:space="preserve"> states that the accuracy of the GPS positioning is 2.5ms, my own tests utilising the u-center to monitor the position shows that the positioning tolerance is larger than 2.5ms but never greater than 10ms. The biggest determinant of </w:t>
      </w:r>
      <w:r w:rsidR="00DE3AC5">
        <w:t>the tolerance in position is the antenna that is used</w:t>
      </w:r>
      <w:r w:rsidR="00767175">
        <w:t xml:space="preserve"> and the weather of the day</w:t>
      </w:r>
      <w:r w:rsidR="00D77D8D">
        <w:t xml:space="preserve">. The external antenna used can lock onto more </w:t>
      </w:r>
      <w:r w:rsidR="0080753A">
        <w:t>GPS satellites</w:t>
      </w:r>
      <w:r w:rsidR="00D77D8D">
        <w:t xml:space="preserve"> th</w:t>
      </w:r>
      <w:r w:rsidR="0080753A">
        <w:t>a</w:t>
      </w:r>
      <w:r w:rsidR="00D77D8D">
        <w:t>n the built-in</w:t>
      </w:r>
      <w:r w:rsidR="00D54F8B">
        <w:t xml:space="preserve"> antenna which results in less </w:t>
      </w:r>
      <w:r w:rsidR="0080753A">
        <w:t>positional error, while the using the built-in antenna or a cheap patch antenna could produce an error of up to 30ms as less GPS satellites are able to be locked onto.</w:t>
      </w:r>
    </w:p>
    <w:p w14:paraId="7AF89F91" w14:textId="48A62891" w:rsidR="0080753A" w:rsidRPr="00462F2D" w:rsidRDefault="0080753A" w:rsidP="00462F2D">
      <w:r>
        <w:lastRenderedPageBreak/>
        <w:t>If there</w:t>
      </w:r>
      <w:r w:rsidR="00436F99">
        <w:t xml:space="preserve"> is a lot of bad weather present in the local environment such as clouds or rains, then less GPS satellites can be picked up result in a greater positional tolerance. The only way to counter this error due to weather is to use the best antenna available for the GPS module.</w:t>
      </w:r>
    </w:p>
    <w:p w14:paraId="3382BA5B" w14:textId="77777777" w:rsidR="00E6538B" w:rsidRPr="00E6538B" w:rsidRDefault="00E6538B" w:rsidP="00E6538B"/>
    <w:p w14:paraId="259DEE5E" w14:textId="65070045" w:rsidR="002E314E" w:rsidRPr="0003037E" w:rsidRDefault="002E314E" w:rsidP="0032650F">
      <w:pPr>
        <w:rPr>
          <w:color w:val="70AD47" w:themeColor="accent6"/>
        </w:rPr>
        <w:sectPr w:rsidR="002E314E" w:rsidRPr="0003037E">
          <w:pgSz w:w="11906" w:h="16838"/>
          <w:pgMar w:top="1440" w:right="1440" w:bottom="1440" w:left="1440" w:header="708" w:footer="708" w:gutter="0"/>
          <w:cols w:space="708"/>
          <w:docGrid w:linePitch="360"/>
        </w:sectPr>
      </w:pPr>
    </w:p>
    <w:p w14:paraId="3A9D4A9D" w14:textId="59498DFC" w:rsidR="008E37FF" w:rsidRDefault="00C21832" w:rsidP="0003037E">
      <w:pPr>
        <w:pStyle w:val="Heading1"/>
        <w:jc w:val="center"/>
      </w:pPr>
      <w:bookmarkStart w:id="42" w:name="_Toc42251517"/>
      <w:r>
        <w:lastRenderedPageBreak/>
        <w:t xml:space="preserve">System </w:t>
      </w:r>
      <w:r w:rsidR="0098163E">
        <w:t>Software</w:t>
      </w:r>
      <w:bookmarkEnd w:id="42"/>
    </w:p>
    <w:p w14:paraId="4016BDEC" w14:textId="68D75079" w:rsidR="0003037E" w:rsidRDefault="0003037E" w:rsidP="0003037E">
      <w:pPr>
        <w:rPr>
          <w:color w:val="70AD47" w:themeColor="accent6"/>
        </w:rPr>
      </w:pPr>
      <w:r>
        <w:rPr>
          <w:color w:val="70AD47" w:themeColor="accent6"/>
        </w:rPr>
        <w:t>Start to investigate using Arduino Vs using a C++ program</w:t>
      </w:r>
    </w:p>
    <w:p w14:paraId="27371889" w14:textId="3C36E368" w:rsidR="0003037E" w:rsidRDefault="009A0803" w:rsidP="0003037E">
      <w:pPr>
        <w:rPr>
          <w:color w:val="70AD47" w:themeColor="accent6"/>
        </w:rPr>
      </w:pPr>
      <w:r>
        <w:rPr>
          <w:color w:val="70AD47" w:themeColor="accent6"/>
        </w:rPr>
        <w:t xml:space="preserve">Include sample code with </w:t>
      </w:r>
      <w:r w:rsidR="00DE4AD8">
        <w:rPr>
          <w:color w:val="70AD47" w:themeColor="accent6"/>
        </w:rPr>
        <w:t>comments</w:t>
      </w:r>
    </w:p>
    <w:p w14:paraId="20BEDED4" w14:textId="77777777" w:rsidR="00DE4AD8" w:rsidRPr="0003037E" w:rsidRDefault="00DE4AD8" w:rsidP="0003037E">
      <w:pPr>
        <w:rPr>
          <w:color w:val="70AD47" w:themeColor="accent6"/>
        </w:rPr>
      </w:pPr>
    </w:p>
    <w:p w14:paraId="2F0AF05B" w14:textId="77777777" w:rsidR="00C41D7F" w:rsidRDefault="00C41D7F" w:rsidP="004A0521"/>
    <w:p w14:paraId="71427029" w14:textId="77777777" w:rsidR="009F67B0" w:rsidRDefault="009F67B0" w:rsidP="004A0521"/>
    <w:p w14:paraId="711ACDC2" w14:textId="51B39405" w:rsidR="009F67B0" w:rsidRDefault="009F67B0" w:rsidP="004A0521">
      <w:pPr>
        <w:sectPr w:rsidR="009F67B0">
          <w:pgSz w:w="11906" w:h="16838"/>
          <w:pgMar w:top="1440" w:right="1440" w:bottom="1440" w:left="1440" w:header="708" w:footer="708" w:gutter="0"/>
          <w:cols w:space="708"/>
          <w:docGrid w:linePitch="360"/>
        </w:sectPr>
      </w:pPr>
    </w:p>
    <w:p w14:paraId="587EF648" w14:textId="1A6BB9D8" w:rsidR="00044D83" w:rsidRDefault="00044D83" w:rsidP="00044D83">
      <w:pPr>
        <w:pStyle w:val="Heading1"/>
        <w:jc w:val="center"/>
      </w:pPr>
      <w:bookmarkStart w:id="43" w:name="_Toc42251518"/>
      <w:r>
        <w:lastRenderedPageBreak/>
        <w:t xml:space="preserve">Future work </w:t>
      </w:r>
      <w:r w:rsidR="0066192E">
        <w:t>and</w:t>
      </w:r>
      <w:r>
        <w:t xml:space="preserve"> system extension</w:t>
      </w:r>
      <w:r w:rsidR="0066192E">
        <w:t>s</w:t>
      </w:r>
      <w:bookmarkEnd w:id="43"/>
    </w:p>
    <w:p w14:paraId="7365B36A" w14:textId="321486AA" w:rsidR="004A0521" w:rsidRPr="004A0521" w:rsidRDefault="004A0521" w:rsidP="004A0521"/>
    <w:p w14:paraId="1174F651" w14:textId="703EE9CF" w:rsidR="008F141D" w:rsidRDefault="004711AC" w:rsidP="00CE64BD">
      <w:r>
        <w:t>Solar power panels</w:t>
      </w:r>
    </w:p>
    <w:p w14:paraId="389CAEF9" w14:textId="6FE5AA51" w:rsidR="004711AC" w:rsidRDefault="004711AC" w:rsidP="00CE64BD">
      <w:r>
        <w:t>Power storage</w:t>
      </w:r>
    </w:p>
    <w:p w14:paraId="58C3C5E5" w14:textId="5405E0D1" w:rsidR="004711AC" w:rsidRDefault="000D3881" w:rsidP="00CE64BD">
      <w:r>
        <w:t>Reduction of voltage supply to 1.8V</w:t>
      </w:r>
    </w:p>
    <w:p w14:paraId="008E99C8" w14:textId="79515883" w:rsidR="000D3881" w:rsidRDefault="000D3881" w:rsidP="00CE64BD">
      <w:r>
        <w:t>Full PCB design for space segment</w:t>
      </w:r>
    </w:p>
    <w:p w14:paraId="40BD8B68" w14:textId="441573F3" w:rsidR="000D3881" w:rsidRDefault="00F30E3C" w:rsidP="00CE64BD">
      <w:r>
        <w:t>Full PCB design for ground receiving station</w:t>
      </w:r>
    </w:p>
    <w:p w14:paraId="060E0D98" w14:textId="00F57C05" w:rsidR="00F30E3C" w:rsidRDefault="00A60C4E" w:rsidP="00CE64BD">
      <w:r>
        <w:t>Tracking system for multiple geographically dispersed</w:t>
      </w:r>
      <w:r w:rsidR="00134263">
        <w:t xml:space="preserve"> ground receiving stations</w:t>
      </w:r>
    </w:p>
    <w:p w14:paraId="64A36FEE" w14:textId="77777777" w:rsidR="00134263" w:rsidRPr="00CE64BD" w:rsidRDefault="00134263" w:rsidP="00CE64BD"/>
    <w:p w14:paraId="0951B37A" w14:textId="77777777" w:rsidR="0049115F" w:rsidRDefault="0049115F"/>
    <w:sectPr w:rsidR="00491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33DAF" w14:textId="77777777" w:rsidR="00371B8A" w:rsidRDefault="00371B8A" w:rsidP="004C3C7F">
      <w:pPr>
        <w:spacing w:after="0" w:line="240" w:lineRule="auto"/>
      </w:pPr>
      <w:r>
        <w:separator/>
      </w:r>
    </w:p>
  </w:endnote>
  <w:endnote w:type="continuationSeparator" w:id="0">
    <w:p w14:paraId="50698BBB" w14:textId="77777777" w:rsidR="00371B8A" w:rsidRDefault="00371B8A" w:rsidP="004C3C7F">
      <w:pPr>
        <w:spacing w:after="0" w:line="240" w:lineRule="auto"/>
      </w:pPr>
      <w:r>
        <w:continuationSeparator/>
      </w:r>
    </w:p>
  </w:endnote>
  <w:endnote w:type="continuationNotice" w:id="1">
    <w:p w14:paraId="4CB1CE14" w14:textId="77777777" w:rsidR="00371B8A" w:rsidRDefault="00371B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3E3AE" w14:textId="77777777" w:rsidR="004C3C7F" w:rsidRDefault="004C3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3E392" w14:textId="77777777" w:rsidR="004C3C7F" w:rsidRDefault="004C3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D3DFD" w14:textId="77777777" w:rsidR="004C3C7F" w:rsidRDefault="004C3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FD22" w14:textId="77777777" w:rsidR="00371B8A" w:rsidRDefault="00371B8A" w:rsidP="004C3C7F">
      <w:pPr>
        <w:spacing w:after="0" w:line="240" w:lineRule="auto"/>
      </w:pPr>
      <w:r>
        <w:separator/>
      </w:r>
    </w:p>
  </w:footnote>
  <w:footnote w:type="continuationSeparator" w:id="0">
    <w:p w14:paraId="5915E81F" w14:textId="77777777" w:rsidR="00371B8A" w:rsidRDefault="00371B8A" w:rsidP="004C3C7F">
      <w:pPr>
        <w:spacing w:after="0" w:line="240" w:lineRule="auto"/>
      </w:pPr>
      <w:r>
        <w:continuationSeparator/>
      </w:r>
    </w:p>
  </w:footnote>
  <w:footnote w:type="continuationNotice" w:id="1">
    <w:p w14:paraId="3FACE306" w14:textId="77777777" w:rsidR="00371B8A" w:rsidRDefault="00371B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C881F" w14:textId="15BBE2C0" w:rsidR="004C3C7F" w:rsidRDefault="004C3C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8D50" w14:textId="63F68B6E" w:rsidR="004C3C7F" w:rsidRDefault="004C3C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8D3F6" w14:textId="3FED82B3" w:rsidR="004C3C7F" w:rsidRDefault="004C3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5395"/>
    <w:multiLevelType w:val="hybridMultilevel"/>
    <w:tmpl w:val="62B05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CD5040"/>
    <w:multiLevelType w:val="hybridMultilevel"/>
    <w:tmpl w:val="F034B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454F0C"/>
    <w:multiLevelType w:val="hybridMultilevel"/>
    <w:tmpl w:val="73AE3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7F"/>
    <w:rsid w:val="0000010D"/>
    <w:rsid w:val="00000ADF"/>
    <w:rsid w:val="00007011"/>
    <w:rsid w:val="00007B4D"/>
    <w:rsid w:val="000113B0"/>
    <w:rsid w:val="00012475"/>
    <w:rsid w:val="00014D41"/>
    <w:rsid w:val="00015110"/>
    <w:rsid w:val="000152D7"/>
    <w:rsid w:val="0002063F"/>
    <w:rsid w:val="000272BD"/>
    <w:rsid w:val="000274C0"/>
    <w:rsid w:val="00027A4A"/>
    <w:rsid w:val="00027B52"/>
    <w:rsid w:val="0003037E"/>
    <w:rsid w:val="000318A5"/>
    <w:rsid w:val="00032277"/>
    <w:rsid w:val="00032375"/>
    <w:rsid w:val="000348F2"/>
    <w:rsid w:val="00040704"/>
    <w:rsid w:val="0004289F"/>
    <w:rsid w:val="00044039"/>
    <w:rsid w:val="00044D83"/>
    <w:rsid w:val="00045E6D"/>
    <w:rsid w:val="000504C5"/>
    <w:rsid w:val="00051335"/>
    <w:rsid w:val="00054680"/>
    <w:rsid w:val="00056B64"/>
    <w:rsid w:val="00060BAE"/>
    <w:rsid w:val="00062B43"/>
    <w:rsid w:val="00063E25"/>
    <w:rsid w:val="00063FE2"/>
    <w:rsid w:val="000657F3"/>
    <w:rsid w:val="00067FD3"/>
    <w:rsid w:val="00071012"/>
    <w:rsid w:val="000717A3"/>
    <w:rsid w:val="0007375D"/>
    <w:rsid w:val="00073BBC"/>
    <w:rsid w:val="0007461A"/>
    <w:rsid w:val="0007682F"/>
    <w:rsid w:val="000814EC"/>
    <w:rsid w:val="00081E82"/>
    <w:rsid w:val="00082C7D"/>
    <w:rsid w:val="000853C0"/>
    <w:rsid w:val="00094C04"/>
    <w:rsid w:val="0009591E"/>
    <w:rsid w:val="000970D2"/>
    <w:rsid w:val="00097DE6"/>
    <w:rsid w:val="000A051D"/>
    <w:rsid w:val="000A1243"/>
    <w:rsid w:val="000A40BE"/>
    <w:rsid w:val="000A42E1"/>
    <w:rsid w:val="000A491E"/>
    <w:rsid w:val="000A53C5"/>
    <w:rsid w:val="000A5576"/>
    <w:rsid w:val="000A594C"/>
    <w:rsid w:val="000A78DA"/>
    <w:rsid w:val="000B0A5C"/>
    <w:rsid w:val="000B40AB"/>
    <w:rsid w:val="000B67D6"/>
    <w:rsid w:val="000C20DE"/>
    <w:rsid w:val="000C2A41"/>
    <w:rsid w:val="000C67B8"/>
    <w:rsid w:val="000C6F22"/>
    <w:rsid w:val="000D1F4F"/>
    <w:rsid w:val="000D3881"/>
    <w:rsid w:val="000E2BC8"/>
    <w:rsid w:val="000E423D"/>
    <w:rsid w:val="000E636F"/>
    <w:rsid w:val="000E6F68"/>
    <w:rsid w:val="000F18F6"/>
    <w:rsid w:val="000F5B2B"/>
    <w:rsid w:val="000F5E2D"/>
    <w:rsid w:val="000F623D"/>
    <w:rsid w:val="001012C5"/>
    <w:rsid w:val="001014C6"/>
    <w:rsid w:val="00101961"/>
    <w:rsid w:val="00116772"/>
    <w:rsid w:val="001178F7"/>
    <w:rsid w:val="00124FDA"/>
    <w:rsid w:val="00125093"/>
    <w:rsid w:val="0012586F"/>
    <w:rsid w:val="00125B3E"/>
    <w:rsid w:val="00127C1B"/>
    <w:rsid w:val="00132E79"/>
    <w:rsid w:val="00133766"/>
    <w:rsid w:val="00134263"/>
    <w:rsid w:val="00134EA7"/>
    <w:rsid w:val="00135F20"/>
    <w:rsid w:val="001364D3"/>
    <w:rsid w:val="00142782"/>
    <w:rsid w:val="00143010"/>
    <w:rsid w:val="00143161"/>
    <w:rsid w:val="00143E04"/>
    <w:rsid w:val="00146C21"/>
    <w:rsid w:val="00153D84"/>
    <w:rsid w:val="00156CC1"/>
    <w:rsid w:val="00157096"/>
    <w:rsid w:val="001661D5"/>
    <w:rsid w:val="00166C92"/>
    <w:rsid w:val="00170799"/>
    <w:rsid w:val="00175EFC"/>
    <w:rsid w:val="00177ED7"/>
    <w:rsid w:val="001803A0"/>
    <w:rsid w:val="001813CD"/>
    <w:rsid w:val="00181FBB"/>
    <w:rsid w:val="00190413"/>
    <w:rsid w:val="00191A74"/>
    <w:rsid w:val="00191DEF"/>
    <w:rsid w:val="00192D14"/>
    <w:rsid w:val="00193C9E"/>
    <w:rsid w:val="00194D3F"/>
    <w:rsid w:val="001973CE"/>
    <w:rsid w:val="001A1320"/>
    <w:rsid w:val="001B2D48"/>
    <w:rsid w:val="001B5A7B"/>
    <w:rsid w:val="001B5DDA"/>
    <w:rsid w:val="001B5F9B"/>
    <w:rsid w:val="001B6933"/>
    <w:rsid w:val="001B69C3"/>
    <w:rsid w:val="001B7F0D"/>
    <w:rsid w:val="001C0AD3"/>
    <w:rsid w:val="001C20B0"/>
    <w:rsid w:val="001C3657"/>
    <w:rsid w:val="001C36C0"/>
    <w:rsid w:val="001C3741"/>
    <w:rsid w:val="001C4383"/>
    <w:rsid w:val="001C49A4"/>
    <w:rsid w:val="001C6261"/>
    <w:rsid w:val="001C7E33"/>
    <w:rsid w:val="001C7F98"/>
    <w:rsid w:val="001D1E45"/>
    <w:rsid w:val="001D2059"/>
    <w:rsid w:val="001D326E"/>
    <w:rsid w:val="001D3C79"/>
    <w:rsid w:val="001D437B"/>
    <w:rsid w:val="001D4C70"/>
    <w:rsid w:val="001D5FFC"/>
    <w:rsid w:val="001D7A5A"/>
    <w:rsid w:val="001E0528"/>
    <w:rsid w:val="001E0A69"/>
    <w:rsid w:val="001E16DF"/>
    <w:rsid w:val="001E473D"/>
    <w:rsid w:val="001E4C9C"/>
    <w:rsid w:val="001E6DCA"/>
    <w:rsid w:val="001E7DDE"/>
    <w:rsid w:val="001F0501"/>
    <w:rsid w:val="001F1085"/>
    <w:rsid w:val="001F3E6F"/>
    <w:rsid w:val="001F4A09"/>
    <w:rsid w:val="001F4F1A"/>
    <w:rsid w:val="001F7632"/>
    <w:rsid w:val="002006A1"/>
    <w:rsid w:val="00202A08"/>
    <w:rsid w:val="00213E47"/>
    <w:rsid w:val="002163B1"/>
    <w:rsid w:val="00224788"/>
    <w:rsid w:val="00224E95"/>
    <w:rsid w:val="0023006C"/>
    <w:rsid w:val="00230705"/>
    <w:rsid w:val="00230999"/>
    <w:rsid w:val="002313DD"/>
    <w:rsid w:val="00233DC4"/>
    <w:rsid w:val="00236ACB"/>
    <w:rsid w:val="00240CC2"/>
    <w:rsid w:val="00242D41"/>
    <w:rsid w:val="00252356"/>
    <w:rsid w:val="00252828"/>
    <w:rsid w:val="00254893"/>
    <w:rsid w:val="002566F1"/>
    <w:rsid w:val="002608F0"/>
    <w:rsid w:val="00262DCA"/>
    <w:rsid w:val="002635D1"/>
    <w:rsid w:val="0026438B"/>
    <w:rsid w:val="00264FE2"/>
    <w:rsid w:val="002665C3"/>
    <w:rsid w:val="00266770"/>
    <w:rsid w:val="00267F2B"/>
    <w:rsid w:val="00271281"/>
    <w:rsid w:val="00271D36"/>
    <w:rsid w:val="00272B04"/>
    <w:rsid w:val="0027531D"/>
    <w:rsid w:val="00275D28"/>
    <w:rsid w:val="002762F6"/>
    <w:rsid w:val="00277112"/>
    <w:rsid w:val="002835F4"/>
    <w:rsid w:val="002850FC"/>
    <w:rsid w:val="0028670B"/>
    <w:rsid w:val="00287E12"/>
    <w:rsid w:val="002905AA"/>
    <w:rsid w:val="00290ACD"/>
    <w:rsid w:val="00293A15"/>
    <w:rsid w:val="00295403"/>
    <w:rsid w:val="002965B4"/>
    <w:rsid w:val="002A1BE0"/>
    <w:rsid w:val="002A414A"/>
    <w:rsid w:val="002A58D8"/>
    <w:rsid w:val="002B39B5"/>
    <w:rsid w:val="002B45F7"/>
    <w:rsid w:val="002B4FE0"/>
    <w:rsid w:val="002B58C3"/>
    <w:rsid w:val="002B798C"/>
    <w:rsid w:val="002B7FF9"/>
    <w:rsid w:val="002C0F3C"/>
    <w:rsid w:val="002C14D5"/>
    <w:rsid w:val="002C1989"/>
    <w:rsid w:val="002C1D81"/>
    <w:rsid w:val="002C3878"/>
    <w:rsid w:val="002C3FE5"/>
    <w:rsid w:val="002C5D71"/>
    <w:rsid w:val="002C6659"/>
    <w:rsid w:val="002C6C49"/>
    <w:rsid w:val="002D3A58"/>
    <w:rsid w:val="002D4EF3"/>
    <w:rsid w:val="002E0697"/>
    <w:rsid w:val="002E0C20"/>
    <w:rsid w:val="002E11DE"/>
    <w:rsid w:val="002E1C6F"/>
    <w:rsid w:val="002E314E"/>
    <w:rsid w:val="002E33B4"/>
    <w:rsid w:val="002E4E83"/>
    <w:rsid w:val="002E5FD4"/>
    <w:rsid w:val="002F2E20"/>
    <w:rsid w:val="00300B1F"/>
    <w:rsid w:val="00300B83"/>
    <w:rsid w:val="0030196F"/>
    <w:rsid w:val="00301DD3"/>
    <w:rsid w:val="00301F20"/>
    <w:rsid w:val="00302DF2"/>
    <w:rsid w:val="003049BB"/>
    <w:rsid w:val="00312775"/>
    <w:rsid w:val="00312888"/>
    <w:rsid w:val="00315C66"/>
    <w:rsid w:val="00322704"/>
    <w:rsid w:val="003242F1"/>
    <w:rsid w:val="00324AF9"/>
    <w:rsid w:val="00324F74"/>
    <w:rsid w:val="0032650F"/>
    <w:rsid w:val="00333995"/>
    <w:rsid w:val="003346C3"/>
    <w:rsid w:val="003358BE"/>
    <w:rsid w:val="00335C85"/>
    <w:rsid w:val="00337889"/>
    <w:rsid w:val="00340932"/>
    <w:rsid w:val="00340B06"/>
    <w:rsid w:val="00343531"/>
    <w:rsid w:val="00344C59"/>
    <w:rsid w:val="00345852"/>
    <w:rsid w:val="00346758"/>
    <w:rsid w:val="0034693D"/>
    <w:rsid w:val="00346F61"/>
    <w:rsid w:val="00347A5C"/>
    <w:rsid w:val="003514A7"/>
    <w:rsid w:val="0035186A"/>
    <w:rsid w:val="00351B6E"/>
    <w:rsid w:val="00351B7D"/>
    <w:rsid w:val="00351E1A"/>
    <w:rsid w:val="00353D4F"/>
    <w:rsid w:val="0035506C"/>
    <w:rsid w:val="00360BC0"/>
    <w:rsid w:val="003658F3"/>
    <w:rsid w:val="00370C85"/>
    <w:rsid w:val="00371B8A"/>
    <w:rsid w:val="0037530E"/>
    <w:rsid w:val="00375898"/>
    <w:rsid w:val="00382FE2"/>
    <w:rsid w:val="00384AF1"/>
    <w:rsid w:val="00384AF2"/>
    <w:rsid w:val="003905EC"/>
    <w:rsid w:val="003908E8"/>
    <w:rsid w:val="003957EA"/>
    <w:rsid w:val="0039694D"/>
    <w:rsid w:val="003A04C1"/>
    <w:rsid w:val="003A3C1A"/>
    <w:rsid w:val="003B0715"/>
    <w:rsid w:val="003B1611"/>
    <w:rsid w:val="003B1F3B"/>
    <w:rsid w:val="003B200A"/>
    <w:rsid w:val="003B23E5"/>
    <w:rsid w:val="003B2B04"/>
    <w:rsid w:val="003B5AE1"/>
    <w:rsid w:val="003B615B"/>
    <w:rsid w:val="003C06CA"/>
    <w:rsid w:val="003C220D"/>
    <w:rsid w:val="003C23F5"/>
    <w:rsid w:val="003D1055"/>
    <w:rsid w:val="003D1266"/>
    <w:rsid w:val="003D24C0"/>
    <w:rsid w:val="003D2B02"/>
    <w:rsid w:val="003D2EFC"/>
    <w:rsid w:val="003E2B82"/>
    <w:rsid w:val="003E3178"/>
    <w:rsid w:val="003E3212"/>
    <w:rsid w:val="003E3C19"/>
    <w:rsid w:val="003E5582"/>
    <w:rsid w:val="003E6115"/>
    <w:rsid w:val="003E7C7D"/>
    <w:rsid w:val="003F0F9E"/>
    <w:rsid w:val="003F49F9"/>
    <w:rsid w:val="003F5683"/>
    <w:rsid w:val="0040001C"/>
    <w:rsid w:val="00401C68"/>
    <w:rsid w:val="00401F9F"/>
    <w:rsid w:val="0040281A"/>
    <w:rsid w:val="0040528F"/>
    <w:rsid w:val="00407786"/>
    <w:rsid w:val="00411220"/>
    <w:rsid w:val="00411976"/>
    <w:rsid w:val="0041228F"/>
    <w:rsid w:val="00413657"/>
    <w:rsid w:val="004143BF"/>
    <w:rsid w:val="00424850"/>
    <w:rsid w:val="00425546"/>
    <w:rsid w:val="004255BD"/>
    <w:rsid w:val="004260A3"/>
    <w:rsid w:val="00430442"/>
    <w:rsid w:val="00431F5B"/>
    <w:rsid w:val="0043239E"/>
    <w:rsid w:val="00433838"/>
    <w:rsid w:val="00433F1F"/>
    <w:rsid w:val="0043613C"/>
    <w:rsid w:val="00436F99"/>
    <w:rsid w:val="00437F0D"/>
    <w:rsid w:val="004404F4"/>
    <w:rsid w:val="004415A8"/>
    <w:rsid w:val="004448AE"/>
    <w:rsid w:val="00445EAE"/>
    <w:rsid w:val="00452BDF"/>
    <w:rsid w:val="00455E22"/>
    <w:rsid w:val="004568A5"/>
    <w:rsid w:val="00456DA0"/>
    <w:rsid w:val="00461F44"/>
    <w:rsid w:val="00462F2D"/>
    <w:rsid w:val="00464BC1"/>
    <w:rsid w:val="00466674"/>
    <w:rsid w:val="00466864"/>
    <w:rsid w:val="00467455"/>
    <w:rsid w:val="00467AE9"/>
    <w:rsid w:val="004711AC"/>
    <w:rsid w:val="00471CE2"/>
    <w:rsid w:val="00472545"/>
    <w:rsid w:val="004727B0"/>
    <w:rsid w:val="00473352"/>
    <w:rsid w:val="00474695"/>
    <w:rsid w:val="004778F8"/>
    <w:rsid w:val="00477A37"/>
    <w:rsid w:val="00477B9F"/>
    <w:rsid w:val="00483869"/>
    <w:rsid w:val="00484744"/>
    <w:rsid w:val="0049011E"/>
    <w:rsid w:val="0049115F"/>
    <w:rsid w:val="0049229A"/>
    <w:rsid w:val="004939E9"/>
    <w:rsid w:val="004942B7"/>
    <w:rsid w:val="00494880"/>
    <w:rsid w:val="004954EA"/>
    <w:rsid w:val="004A0521"/>
    <w:rsid w:val="004A1760"/>
    <w:rsid w:val="004B206B"/>
    <w:rsid w:val="004B241A"/>
    <w:rsid w:val="004B51B2"/>
    <w:rsid w:val="004B5378"/>
    <w:rsid w:val="004B797F"/>
    <w:rsid w:val="004C30FB"/>
    <w:rsid w:val="004C3C7F"/>
    <w:rsid w:val="004C3CD1"/>
    <w:rsid w:val="004C4082"/>
    <w:rsid w:val="004C4F61"/>
    <w:rsid w:val="004C54E5"/>
    <w:rsid w:val="004C5DE0"/>
    <w:rsid w:val="004C6CFE"/>
    <w:rsid w:val="004D75DE"/>
    <w:rsid w:val="004E09DC"/>
    <w:rsid w:val="004E5873"/>
    <w:rsid w:val="004E69CF"/>
    <w:rsid w:val="004F1ECA"/>
    <w:rsid w:val="004F1F07"/>
    <w:rsid w:val="004F2685"/>
    <w:rsid w:val="004F2C24"/>
    <w:rsid w:val="004F6457"/>
    <w:rsid w:val="00506EE7"/>
    <w:rsid w:val="00512C4F"/>
    <w:rsid w:val="00516440"/>
    <w:rsid w:val="005304F0"/>
    <w:rsid w:val="00530B42"/>
    <w:rsid w:val="0053101B"/>
    <w:rsid w:val="00534DFA"/>
    <w:rsid w:val="005356E2"/>
    <w:rsid w:val="005368FE"/>
    <w:rsid w:val="00537899"/>
    <w:rsid w:val="005438AE"/>
    <w:rsid w:val="00543DBF"/>
    <w:rsid w:val="00544218"/>
    <w:rsid w:val="005451DE"/>
    <w:rsid w:val="00551305"/>
    <w:rsid w:val="005519FC"/>
    <w:rsid w:val="00560DDE"/>
    <w:rsid w:val="00562B53"/>
    <w:rsid w:val="00566F3E"/>
    <w:rsid w:val="00573BA6"/>
    <w:rsid w:val="005822C1"/>
    <w:rsid w:val="005825F7"/>
    <w:rsid w:val="00582DD7"/>
    <w:rsid w:val="00582F36"/>
    <w:rsid w:val="00584173"/>
    <w:rsid w:val="00584579"/>
    <w:rsid w:val="00585E51"/>
    <w:rsid w:val="005860BE"/>
    <w:rsid w:val="00586EA2"/>
    <w:rsid w:val="00591C8C"/>
    <w:rsid w:val="005925B5"/>
    <w:rsid w:val="00595E74"/>
    <w:rsid w:val="005961EF"/>
    <w:rsid w:val="00597FE5"/>
    <w:rsid w:val="005A0CD6"/>
    <w:rsid w:val="005A0DA1"/>
    <w:rsid w:val="005A1921"/>
    <w:rsid w:val="005A25DB"/>
    <w:rsid w:val="005A46E3"/>
    <w:rsid w:val="005A500D"/>
    <w:rsid w:val="005A7563"/>
    <w:rsid w:val="005B146D"/>
    <w:rsid w:val="005B1B01"/>
    <w:rsid w:val="005B3882"/>
    <w:rsid w:val="005B3BCD"/>
    <w:rsid w:val="005B4FB7"/>
    <w:rsid w:val="005B560F"/>
    <w:rsid w:val="005B573A"/>
    <w:rsid w:val="005B671A"/>
    <w:rsid w:val="005C0334"/>
    <w:rsid w:val="005C1481"/>
    <w:rsid w:val="005C2148"/>
    <w:rsid w:val="005C3719"/>
    <w:rsid w:val="005C47C9"/>
    <w:rsid w:val="005C629C"/>
    <w:rsid w:val="005C634A"/>
    <w:rsid w:val="005C6CFA"/>
    <w:rsid w:val="005D0CF3"/>
    <w:rsid w:val="005D13BA"/>
    <w:rsid w:val="005D15F0"/>
    <w:rsid w:val="005D198D"/>
    <w:rsid w:val="005D2DFF"/>
    <w:rsid w:val="005D5862"/>
    <w:rsid w:val="005D610A"/>
    <w:rsid w:val="005E268A"/>
    <w:rsid w:val="005E2E2F"/>
    <w:rsid w:val="005E5E6A"/>
    <w:rsid w:val="005F0CD2"/>
    <w:rsid w:val="005F0F82"/>
    <w:rsid w:val="005F1CDD"/>
    <w:rsid w:val="005F207A"/>
    <w:rsid w:val="005F2E15"/>
    <w:rsid w:val="005F2F7F"/>
    <w:rsid w:val="005F362F"/>
    <w:rsid w:val="005F4B50"/>
    <w:rsid w:val="005F4FC1"/>
    <w:rsid w:val="005F52AA"/>
    <w:rsid w:val="005F6579"/>
    <w:rsid w:val="005F6792"/>
    <w:rsid w:val="00602B87"/>
    <w:rsid w:val="00605293"/>
    <w:rsid w:val="00605C52"/>
    <w:rsid w:val="006068F0"/>
    <w:rsid w:val="00614733"/>
    <w:rsid w:val="00615E3F"/>
    <w:rsid w:val="00617195"/>
    <w:rsid w:val="00620B24"/>
    <w:rsid w:val="0062225D"/>
    <w:rsid w:val="006241F2"/>
    <w:rsid w:val="00626314"/>
    <w:rsid w:val="00635C3A"/>
    <w:rsid w:val="00640633"/>
    <w:rsid w:val="00641FA4"/>
    <w:rsid w:val="0064515E"/>
    <w:rsid w:val="006478CD"/>
    <w:rsid w:val="006503E7"/>
    <w:rsid w:val="00654CA9"/>
    <w:rsid w:val="006560FD"/>
    <w:rsid w:val="00660837"/>
    <w:rsid w:val="0066192E"/>
    <w:rsid w:val="00661CA4"/>
    <w:rsid w:val="0066242E"/>
    <w:rsid w:val="00662AE4"/>
    <w:rsid w:val="006637FB"/>
    <w:rsid w:val="00665798"/>
    <w:rsid w:val="00666066"/>
    <w:rsid w:val="00667634"/>
    <w:rsid w:val="006741D7"/>
    <w:rsid w:val="00674ECD"/>
    <w:rsid w:val="00676C18"/>
    <w:rsid w:val="006771E3"/>
    <w:rsid w:val="00677416"/>
    <w:rsid w:val="00683378"/>
    <w:rsid w:val="006842FB"/>
    <w:rsid w:val="006844C7"/>
    <w:rsid w:val="0068788E"/>
    <w:rsid w:val="006921E8"/>
    <w:rsid w:val="00692D6A"/>
    <w:rsid w:val="00695169"/>
    <w:rsid w:val="00695939"/>
    <w:rsid w:val="00697181"/>
    <w:rsid w:val="00697484"/>
    <w:rsid w:val="006A0CD2"/>
    <w:rsid w:val="006A0F18"/>
    <w:rsid w:val="006A1DF8"/>
    <w:rsid w:val="006A26DE"/>
    <w:rsid w:val="006A2E4A"/>
    <w:rsid w:val="006A45C3"/>
    <w:rsid w:val="006A7240"/>
    <w:rsid w:val="006B1BE4"/>
    <w:rsid w:val="006B36F5"/>
    <w:rsid w:val="006B5AC9"/>
    <w:rsid w:val="006B745F"/>
    <w:rsid w:val="006C0887"/>
    <w:rsid w:val="006C38B8"/>
    <w:rsid w:val="006C38D1"/>
    <w:rsid w:val="006C4B72"/>
    <w:rsid w:val="006D0F61"/>
    <w:rsid w:val="006E34D5"/>
    <w:rsid w:val="006E6136"/>
    <w:rsid w:val="006E664F"/>
    <w:rsid w:val="006E6974"/>
    <w:rsid w:val="006F0A54"/>
    <w:rsid w:val="006F2BB0"/>
    <w:rsid w:val="006F4AA7"/>
    <w:rsid w:val="006F6C4E"/>
    <w:rsid w:val="00704C47"/>
    <w:rsid w:val="007050AE"/>
    <w:rsid w:val="00711896"/>
    <w:rsid w:val="00712F42"/>
    <w:rsid w:val="00713B2A"/>
    <w:rsid w:val="007157CE"/>
    <w:rsid w:val="00716949"/>
    <w:rsid w:val="00721F5E"/>
    <w:rsid w:val="00724061"/>
    <w:rsid w:val="00725458"/>
    <w:rsid w:val="00727071"/>
    <w:rsid w:val="00731FF1"/>
    <w:rsid w:val="007321A0"/>
    <w:rsid w:val="00732223"/>
    <w:rsid w:val="0073245F"/>
    <w:rsid w:val="0073279E"/>
    <w:rsid w:val="00732BAE"/>
    <w:rsid w:val="00733705"/>
    <w:rsid w:val="00733B3D"/>
    <w:rsid w:val="007356B6"/>
    <w:rsid w:val="00735AB4"/>
    <w:rsid w:val="00742106"/>
    <w:rsid w:val="00742297"/>
    <w:rsid w:val="0074411D"/>
    <w:rsid w:val="0074477D"/>
    <w:rsid w:val="00746187"/>
    <w:rsid w:val="00746B14"/>
    <w:rsid w:val="00746C4A"/>
    <w:rsid w:val="0074739C"/>
    <w:rsid w:val="00751921"/>
    <w:rsid w:val="00751B1B"/>
    <w:rsid w:val="00755B86"/>
    <w:rsid w:val="00757C0E"/>
    <w:rsid w:val="00760319"/>
    <w:rsid w:val="00762A73"/>
    <w:rsid w:val="0076306F"/>
    <w:rsid w:val="00763F5A"/>
    <w:rsid w:val="00767175"/>
    <w:rsid w:val="0076740B"/>
    <w:rsid w:val="00767DF4"/>
    <w:rsid w:val="007702E0"/>
    <w:rsid w:val="0077032A"/>
    <w:rsid w:val="00771215"/>
    <w:rsid w:val="0077392B"/>
    <w:rsid w:val="00773E85"/>
    <w:rsid w:val="0077440F"/>
    <w:rsid w:val="00774434"/>
    <w:rsid w:val="00774966"/>
    <w:rsid w:val="007757EB"/>
    <w:rsid w:val="00790752"/>
    <w:rsid w:val="00790EF4"/>
    <w:rsid w:val="00793DEC"/>
    <w:rsid w:val="00794CCE"/>
    <w:rsid w:val="0079504D"/>
    <w:rsid w:val="007967BA"/>
    <w:rsid w:val="007A1039"/>
    <w:rsid w:val="007A150F"/>
    <w:rsid w:val="007A2583"/>
    <w:rsid w:val="007A3AAD"/>
    <w:rsid w:val="007A3C45"/>
    <w:rsid w:val="007A44E7"/>
    <w:rsid w:val="007A45F0"/>
    <w:rsid w:val="007B06D7"/>
    <w:rsid w:val="007B176D"/>
    <w:rsid w:val="007B3A22"/>
    <w:rsid w:val="007B4846"/>
    <w:rsid w:val="007B58D8"/>
    <w:rsid w:val="007B7BB8"/>
    <w:rsid w:val="007C0E1D"/>
    <w:rsid w:val="007C4337"/>
    <w:rsid w:val="007C4D45"/>
    <w:rsid w:val="007C669E"/>
    <w:rsid w:val="007D1973"/>
    <w:rsid w:val="007D2599"/>
    <w:rsid w:val="007D3561"/>
    <w:rsid w:val="007D3CFB"/>
    <w:rsid w:val="007D5CE4"/>
    <w:rsid w:val="007D5F8C"/>
    <w:rsid w:val="007D6C94"/>
    <w:rsid w:val="007E6454"/>
    <w:rsid w:val="007E6E35"/>
    <w:rsid w:val="007F2B9D"/>
    <w:rsid w:val="007F6E1F"/>
    <w:rsid w:val="007F6FBF"/>
    <w:rsid w:val="007F772B"/>
    <w:rsid w:val="00800A28"/>
    <w:rsid w:val="008027FF"/>
    <w:rsid w:val="00805947"/>
    <w:rsid w:val="00806C20"/>
    <w:rsid w:val="00806C57"/>
    <w:rsid w:val="008073E3"/>
    <w:rsid w:val="0080753A"/>
    <w:rsid w:val="00813195"/>
    <w:rsid w:val="008177B5"/>
    <w:rsid w:val="0081786F"/>
    <w:rsid w:val="00820DB4"/>
    <w:rsid w:val="00824338"/>
    <w:rsid w:val="008247EE"/>
    <w:rsid w:val="0082582D"/>
    <w:rsid w:val="00826AA4"/>
    <w:rsid w:val="0083189B"/>
    <w:rsid w:val="00831E17"/>
    <w:rsid w:val="008338E8"/>
    <w:rsid w:val="008347EF"/>
    <w:rsid w:val="00835C68"/>
    <w:rsid w:val="0084286E"/>
    <w:rsid w:val="00843B35"/>
    <w:rsid w:val="008445D0"/>
    <w:rsid w:val="00845E60"/>
    <w:rsid w:val="00845E63"/>
    <w:rsid w:val="0084781B"/>
    <w:rsid w:val="00847A2C"/>
    <w:rsid w:val="008543D2"/>
    <w:rsid w:val="0085684E"/>
    <w:rsid w:val="00860412"/>
    <w:rsid w:val="00862A9E"/>
    <w:rsid w:val="00863889"/>
    <w:rsid w:val="00864BBD"/>
    <w:rsid w:val="00864C86"/>
    <w:rsid w:val="00866FDE"/>
    <w:rsid w:val="00871AB1"/>
    <w:rsid w:val="00873C23"/>
    <w:rsid w:val="00883D43"/>
    <w:rsid w:val="00890DF3"/>
    <w:rsid w:val="0089287E"/>
    <w:rsid w:val="00894140"/>
    <w:rsid w:val="008A0FB2"/>
    <w:rsid w:val="008A2A5B"/>
    <w:rsid w:val="008A5F94"/>
    <w:rsid w:val="008A7130"/>
    <w:rsid w:val="008A74FC"/>
    <w:rsid w:val="008B41DD"/>
    <w:rsid w:val="008B4647"/>
    <w:rsid w:val="008B471A"/>
    <w:rsid w:val="008B4882"/>
    <w:rsid w:val="008B77D6"/>
    <w:rsid w:val="008B7A09"/>
    <w:rsid w:val="008C1ABD"/>
    <w:rsid w:val="008C5F9B"/>
    <w:rsid w:val="008C6F6C"/>
    <w:rsid w:val="008C7BD6"/>
    <w:rsid w:val="008C7C45"/>
    <w:rsid w:val="008D0912"/>
    <w:rsid w:val="008D325D"/>
    <w:rsid w:val="008E0900"/>
    <w:rsid w:val="008E3474"/>
    <w:rsid w:val="008E37FF"/>
    <w:rsid w:val="008E63E7"/>
    <w:rsid w:val="008E6B83"/>
    <w:rsid w:val="008F141D"/>
    <w:rsid w:val="008F5673"/>
    <w:rsid w:val="008F636D"/>
    <w:rsid w:val="009000C7"/>
    <w:rsid w:val="00902A0B"/>
    <w:rsid w:val="0090376E"/>
    <w:rsid w:val="00903A4D"/>
    <w:rsid w:val="00903DE6"/>
    <w:rsid w:val="00905949"/>
    <w:rsid w:val="00906D93"/>
    <w:rsid w:val="00911F42"/>
    <w:rsid w:val="009133F8"/>
    <w:rsid w:val="00914A66"/>
    <w:rsid w:val="00917FCF"/>
    <w:rsid w:val="00921B3C"/>
    <w:rsid w:val="00921C4A"/>
    <w:rsid w:val="00924F8C"/>
    <w:rsid w:val="009313F4"/>
    <w:rsid w:val="00931543"/>
    <w:rsid w:val="009358FD"/>
    <w:rsid w:val="00935CA4"/>
    <w:rsid w:val="00935F4D"/>
    <w:rsid w:val="0093750F"/>
    <w:rsid w:val="00937A12"/>
    <w:rsid w:val="00940A99"/>
    <w:rsid w:val="0094199A"/>
    <w:rsid w:val="009449B2"/>
    <w:rsid w:val="00945054"/>
    <w:rsid w:val="0094749A"/>
    <w:rsid w:val="009503FD"/>
    <w:rsid w:val="0095105C"/>
    <w:rsid w:val="0095132F"/>
    <w:rsid w:val="009518A7"/>
    <w:rsid w:val="00951C36"/>
    <w:rsid w:val="00952BB5"/>
    <w:rsid w:val="009539F0"/>
    <w:rsid w:val="009548FC"/>
    <w:rsid w:val="0095588A"/>
    <w:rsid w:val="00955FC7"/>
    <w:rsid w:val="0095785D"/>
    <w:rsid w:val="009600DA"/>
    <w:rsid w:val="009644DF"/>
    <w:rsid w:val="00967523"/>
    <w:rsid w:val="009804F2"/>
    <w:rsid w:val="0098163E"/>
    <w:rsid w:val="009822DE"/>
    <w:rsid w:val="0098325C"/>
    <w:rsid w:val="00983573"/>
    <w:rsid w:val="00986848"/>
    <w:rsid w:val="00987D0D"/>
    <w:rsid w:val="00990CED"/>
    <w:rsid w:val="009926C9"/>
    <w:rsid w:val="0099355E"/>
    <w:rsid w:val="00993772"/>
    <w:rsid w:val="00993A33"/>
    <w:rsid w:val="00997AA0"/>
    <w:rsid w:val="009A0803"/>
    <w:rsid w:val="009A0CBF"/>
    <w:rsid w:val="009A1D7C"/>
    <w:rsid w:val="009A44AC"/>
    <w:rsid w:val="009A66CB"/>
    <w:rsid w:val="009B1468"/>
    <w:rsid w:val="009B149E"/>
    <w:rsid w:val="009B1E52"/>
    <w:rsid w:val="009B448A"/>
    <w:rsid w:val="009B5FEB"/>
    <w:rsid w:val="009C103C"/>
    <w:rsid w:val="009C1A4A"/>
    <w:rsid w:val="009C1C17"/>
    <w:rsid w:val="009C7609"/>
    <w:rsid w:val="009D2FEA"/>
    <w:rsid w:val="009D4287"/>
    <w:rsid w:val="009D5A79"/>
    <w:rsid w:val="009E144D"/>
    <w:rsid w:val="009E1470"/>
    <w:rsid w:val="009E35A2"/>
    <w:rsid w:val="009E3954"/>
    <w:rsid w:val="009E5331"/>
    <w:rsid w:val="009E7B6B"/>
    <w:rsid w:val="009E7EA5"/>
    <w:rsid w:val="009F1DCF"/>
    <w:rsid w:val="009F46F7"/>
    <w:rsid w:val="009F50E5"/>
    <w:rsid w:val="009F5FB8"/>
    <w:rsid w:val="009F66B9"/>
    <w:rsid w:val="009F67B0"/>
    <w:rsid w:val="009F6835"/>
    <w:rsid w:val="009F72EC"/>
    <w:rsid w:val="00A05C32"/>
    <w:rsid w:val="00A05E83"/>
    <w:rsid w:val="00A06AAA"/>
    <w:rsid w:val="00A10422"/>
    <w:rsid w:val="00A11324"/>
    <w:rsid w:val="00A207B2"/>
    <w:rsid w:val="00A20904"/>
    <w:rsid w:val="00A217B2"/>
    <w:rsid w:val="00A21F28"/>
    <w:rsid w:val="00A24EB2"/>
    <w:rsid w:val="00A270EB"/>
    <w:rsid w:val="00A317B2"/>
    <w:rsid w:val="00A32D20"/>
    <w:rsid w:val="00A337A6"/>
    <w:rsid w:val="00A34518"/>
    <w:rsid w:val="00A356EE"/>
    <w:rsid w:val="00A36185"/>
    <w:rsid w:val="00A37AFF"/>
    <w:rsid w:val="00A405CC"/>
    <w:rsid w:val="00A40E70"/>
    <w:rsid w:val="00A41624"/>
    <w:rsid w:val="00A41E3B"/>
    <w:rsid w:val="00A433BD"/>
    <w:rsid w:val="00A51772"/>
    <w:rsid w:val="00A52C35"/>
    <w:rsid w:val="00A545A7"/>
    <w:rsid w:val="00A54CD7"/>
    <w:rsid w:val="00A56EBB"/>
    <w:rsid w:val="00A574C8"/>
    <w:rsid w:val="00A57628"/>
    <w:rsid w:val="00A60C4E"/>
    <w:rsid w:val="00A63972"/>
    <w:rsid w:val="00A6514E"/>
    <w:rsid w:val="00A65608"/>
    <w:rsid w:val="00A6680F"/>
    <w:rsid w:val="00A669C2"/>
    <w:rsid w:val="00A76724"/>
    <w:rsid w:val="00A81063"/>
    <w:rsid w:val="00A867E2"/>
    <w:rsid w:val="00A87351"/>
    <w:rsid w:val="00A903A5"/>
    <w:rsid w:val="00A929EE"/>
    <w:rsid w:val="00A93D81"/>
    <w:rsid w:val="00A94711"/>
    <w:rsid w:val="00A9616C"/>
    <w:rsid w:val="00A962D6"/>
    <w:rsid w:val="00AA2E55"/>
    <w:rsid w:val="00AA4B77"/>
    <w:rsid w:val="00AA4C99"/>
    <w:rsid w:val="00AA60B0"/>
    <w:rsid w:val="00AA6A5E"/>
    <w:rsid w:val="00AB17A9"/>
    <w:rsid w:val="00AB2742"/>
    <w:rsid w:val="00AB3CFF"/>
    <w:rsid w:val="00AB442B"/>
    <w:rsid w:val="00AB696A"/>
    <w:rsid w:val="00AC5F05"/>
    <w:rsid w:val="00AC74AB"/>
    <w:rsid w:val="00AD327F"/>
    <w:rsid w:val="00AD3A32"/>
    <w:rsid w:val="00AD67E4"/>
    <w:rsid w:val="00AE3B6D"/>
    <w:rsid w:val="00AE40CB"/>
    <w:rsid w:val="00AE43A3"/>
    <w:rsid w:val="00AE67C2"/>
    <w:rsid w:val="00AE6C04"/>
    <w:rsid w:val="00AF2E9C"/>
    <w:rsid w:val="00AF3F9E"/>
    <w:rsid w:val="00AF4708"/>
    <w:rsid w:val="00AF4783"/>
    <w:rsid w:val="00B03336"/>
    <w:rsid w:val="00B03B04"/>
    <w:rsid w:val="00B04F40"/>
    <w:rsid w:val="00B0645D"/>
    <w:rsid w:val="00B13C63"/>
    <w:rsid w:val="00B14845"/>
    <w:rsid w:val="00B15666"/>
    <w:rsid w:val="00B17E95"/>
    <w:rsid w:val="00B213FD"/>
    <w:rsid w:val="00B24671"/>
    <w:rsid w:val="00B2666A"/>
    <w:rsid w:val="00B3067C"/>
    <w:rsid w:val="00B311A8"/>
    <w:rsid w:val="00B3323C"/>
    <w:rsid w:val="00B36B4A"/>
    <w:rsid w:val="00B36E45"/>
    <w:rsid w:val="00B378F2"/>
    <w:rsid w:val="00B37DBA"/>
    <w:rsid w:val="00B43CAF"/>
    <w:rsid w:val="00B4590A"/>
    <w:rsid w:val="00B47549"/>
    <w:rsid w:val="00B504C9"/>
    <w:rsid w:val="00B513D7"/>
    <w:rsid w:val="00B5351A"/>
    <w:rsid w:val="00B55D1E"/>
    <w:rsid w:val="00B6049F"/>
    <w:rsid w:val="00B655DA"/>
    <w:rsid w:val="00B70422"/>
    <w:rsid w:val="00B802C1"/>
    <w:rsid w:val="00B80D04"/>
    <w:rsid w:val="00B8601C"/>
    <w:rsid w:val="00B87080"/>
    <w:rsid w:val="00B9342F"/>
    <w:rsid w:val="00B97881"/>
    <w:rsid w:val="00BA1ABF"/>
    <w:rsid w:val="00BA22D1"/>
    <w:rsid w:val="00BA3619"/>
    <w:rsid w:val="00BA4B48"/>
    <w:rsid w:val="00BA4D58"/>
    <w:rsid w:val="00BA7B85"/>
    <w:rsid w:val="00BB1787"/>
    <w:rsid w:val="00BB4939"/>
    <w:rsid w:val="00BB5291"/>
    <w:rsid w:val="00BB6AC4"/>
    <w:rsid w:val="00BB6D4D"/>
    <w:rsid w:val="00BC192D"/>
    <w:rsid w:val="00BC234E"/>
    <w:rsid w:val="00BC74D5"/>
    <w:rsid w:val="00BC7548"/>
    <w:rsid w:val="00BC764D"/>
    <w:rsid w:val="00BD182E"/>
    <w:rsid w:val="00BD35FB"/>
    <w:rsid w:val="00BD796F"/>
    <w:rsid w:val="00BE0351"/>
    <w:rsid w:val="00BE3911"/>
    <w:rsid w:val="00BE4E26"/>
    <w:rsid w:val="00BE6F35"/>
    <w:rsid w:val="00BE704D"/>
    <w:rsid w:val="00BF1495"/>
    <w:rsid w:val="00BF1C47"/>
    <w:rsid w:val="00BF2E3F"/>
    <w:rsid w:val="00BF6176"/>
    <w:rsid w:val="00BF7094"/>
    <w:rsid w:val="00BF768A"/>
    <w:rsid w:val="00C00C62"/>
    <w:rsid w:val="00C039A9"/>
    <w:rsid w:val="00C05522"/>
    <w:rsid w:val="00C05ED3"/>
    <w:rsid w:val="00C06CAE"/>
    <w:rsid w:val="00C1082B"/>
    <w:rsid w:val="00C11F04"/>
    <w:rsid w:val="00C11F39"/>
    <w:rsid w:val="00C1530E"/>
    <w:rsid w:val="00C17DFB"/>
    <w:rsid w:val="00C209B1"/>
    <w:rsid w:val="00C21832"/>
    <w:rsid w:val="00C218E7"/>
    <w:rsid w:val="00C2253A"/>
    <w:rsid w:val="00C2354C"/>
    <w:rsid w:val="00C23DFE"/>
    <w:rsid w:val="00C31DE7"/>
    <w:rsid w:val="00C31E3E"/>
    <w:rsid w:val="00C32C54"/>
    <w:rsid w:val="00C331BF"/>
    <w:rsid w:val="00C33410"/>
    <w:rsid w:val="00C34894"/>
    <w:rsid w:val="00C361DC"/>
    <w:rsid w:val="00C36355"/>
    <w:rsid w:val="00C40137"/>
    <w:rsid w:val="00C40E6A"/>
    <w:rsid w:val="00C41681"/>
    <w:rsid w:val="00C419E7"/>
    <w:rsid w:val="00C41D7F"/>
    <w:rsid w:val="00C4303A"/>
    <w:rsid w:val="00C43077"/>
    <w:rsid w:val="00C456ED"/>
    <w:rsid w:val="00C51E13"/>
    <w:rsid w:val="00C5502F"/>
    <w:rsid w:val="00C60460"/>
    <w:rsid w:val="00C63FB2"/>
    <w:rsid w:val="00C66411"/>
    <w:rsid w:val="00C66F27"/>
    <w:rsid w:val="00C676BA"/>
    <w:rsid w:val="00C74739"/>
    <w:rsid w:val="00C777B5"/>
    <w:rsid w:val="00C81C84"/>
    <w:rsid w:val="00C82AC2"/>
    <w:rsid w:val="00C84317"/>
    <w:rsid w:val="00C84535"/>
    <w:rsid w:val="00C8591F"/>
    <w:rsid w:val="00C85CE9"/>
    <w:rsid w:val="00C86524"/>
    <w:rsid w:val="00C87F72"/>
    <w:rsid w:val="00C90DED"/>
    <w:rsid w:val="00C920BC"/>
    <w:rsid w:val="00C9637A"/>
    <w:rsid w:val="00C96B08"/>
    <w:rsid w:val="00CA0415"/>
    <w:rsid w:val="00CA5E26"/>
    <w:rsid w:val="00CB0A7A"/>
    <w:rsid w:val="00CB2893"/>
    <w:rsid w:val="00CB2932"/>
    <w:rsid w:val="00CB6B27"/>
    <w:rsid w:val="00CC0F95"/>
    <w:rsid w:val="00CC24DE"/>
    <w:rsid w:val="00CC3113"/>
    <w:rsid w:val="00CC3485"/>
    <w:rsid w:val="00CC443F"/>
    <w:rsid w:val="00CC602B"/>
    <w:rsid w:val="00CC79A1"/>
    <w:rsid w:val="00CC7B31"/>
    <w:rsid w:val="00CD03F8"/>
    <w:rsid w:val="00CD5F4E"/>
    <w:rsid w:val="00CD64F6"/>
    <w:rsid w:val="00CD775A"/>
    <w:rsid w:val="00CE210F"/>
    <w:rsid w:val="00CE3390"/>
    <w:rsid w:val="00CE4538"/>
    <w:rsid w:val="00CE53DF"/>
    <w:rsid w:val="00CE5C05"/>
    <w:rsid w:val="00CE64BD"/>
    <w:rsid w:val="00CE7DA4"/>
    <w:rsid w:val="00CF04C3"/>
    <w:rsid w:val="00CF05F7"/>
    <w:rsid w:val="00CF64BD"/>
    <w:rsid w:val="00CF7637"/>
    <w:rsid w:val="00CF7F54"/>
    <w:rsid w:val="00D04D0D"/>
    <w:rsid w:val="00D06336"/>
    <w:rsid w:val="00D13AEC"/>
    <w:rsid w:val="00D21A85"/>
    <w:rsid w:val="00D225AD"/>
    <w:rsid w:val="00D230FB"/>
    <w:rsid w:val="00D25008"/>
    <w:rsid w:val="00D2586B"/>
    <w:rsid w:val="00D25D06"/>
    <w:rsid w:val="00D27A51"/>
    <w:rsid w:val="00D27C78"/>
    <w:rsid w:val="00D31330"/>
    <w:rsid w:val="00D32F70"/>
    <w:rsid w:val="00D3666E"/>
    <w:rsid w:val="00D412E6"/>
    <w:rsid w:val="00D43F3A"/>
    <w:rsid w:val="00D44805"/>
    <w:rsid w:val="00D470EA"/>
    <w:rsid w:val="00D50F67"/>
    <w:rsid w:val="00D512B1"/>
    <w:rsid w:val="00D51FBB"/>
    <w:rsid w:val="00D53C5E"/>
    <w:rsid w:val="00D54F8B"/>
    <w:rsid w:val="00D57215"/>
    <w:rsid w:val="00D57699"/>
    <w:rsid w:val="00D603C3"/>
    <w:rsid w:val="00D60A4F"/>
    <w:rsid w:val="00D6282F"/>
    <w:rsid w:val="00D647F3"/>
    <w:rsid w:val="00D66403"/>
    <w:rsid w:val="00D71338"/>
    <w:rsid w:val="00D75DB3"/>
    <w:rsid w:val="00D769C3"/>
    <w:rsid w:val="00D77D8D"/>
    <w:rsid w:val="00D80C02"/>
    <w:rsid w:val="00D81905"/>
    <w:rsid w:val="00D8230C"/>
    <w:rsid w:val="00D842BE"/>
    <w:rsid w:val="00D86B3F"/>
    <w:rsid w:val="00D90F1D"/>
    <w:rsid w:val="00D910B4"/>
    <w:rsid w:val="00D91737"/>
    <w:rsid w:val="00D93FBA"/>
    <w:rsid w:val="00DA09AA"/>
    <w:rsid w:val="00DA3196"/>
    <w:rsid w:val="00DA3660"/>
    <w:rsid w:val="00DA3704"/>
    <w:rsid w:val="00DA3E6B"/>
    <w:rsid w:val="00DA43BE"/>
    <w:rsid w:val="00DA6C4A"/>
    <w:rsid w:val="00DA78F8"/>
    <w:rsid w:val="00DB0659"/>
    <w:rsid w:val="00DB15FE"/>
    <w:rsid w:val="00DB4E2C"/>
    <w:rsid w:val="00DB5045"/>
    <w:rsid w:val="00DB5A6B"/>
    <w:rsid w:val="00DC05A8"/>
    <w:rsid w:val="00DC09C5"/>
    <w:rsid w:val="00DC1549"/>
    <w:rsid w:val="00DC1B6A"/>
    <w:rsid w:val="00DC2F81"/>
    <w:rsid w:val="00DC36CC"/>
    <w:rsid w:val="00DC386B"/>
    <w:rsid w:val="00DC3B26"/>
    <w:rsid w:val="00DC3FD8"/>
    <w:rsid w:val="00DC7290"/>
    <w:rsid w:val="00DC7794"/>
    <w:rsid w:val="00DD1AB9"/>
    <w:rsid w:val="00DD2660"/>
    <w:rsid w:val="00DD5C7E"/>
    <w:rsid w:val="00DD5E34"/>
    <w:rsid w:val="00DD626D"/>
    <w:rsid w:val="00DE3AC5"/>
    <w:rsid w:val="00DE4AD8"/>
    <w:rsid w:val="00DE555C"/>
    <w:rsid w:val="00DE7382"/>
    <w:rsid w:val="00DF0B3B"/>
    <w:rsid w:val="00DF1C37"/>
    <w:rsid w:val="00DF2209"/>
    <w:rsid w:val="00DF2F14"/>
    <w:rsid w:val="00DF35B3"/>
    <w:rsid w:val="00DF546D"/>
    <w:rsid w:val="00DF64C3"/>
    <w:rsid w:val="00DF7CC3"/>
    <w:rsid w:val="00E0074A"/>
    <w:rsid w:val="00E04171"/>
    <w:rsid w:val="00E044E7"/>
    <w:rsid w:val="00E06605"/>
    <w:rsid w:val="00E07EE7"/>
    <w:rsid w:val="00E13464"/>
    <w:rsid w:val="00E14C97"/>
    <w:rsid w:val="00E159DC"/>
    <w:rsid w:val="00E16329"/>
    <w:rsid w:val="00E1651B"/>
    <w:rsid w:val="00E206B6"/>
    <w:rsid w:val="00E24821"/>
    <w:rsid w:val="00E25BE4"/>
    <w:rsid w:val="00E272FD"/>
    <w:rsid w:val="00E32370"/>
    <w:rsid w:val="00E32D85"/>
    <w:rsid w:val="00E34F3E"/>
    <w:rsid w:val="00E43077"/>
    <w:rsid w:val="00E4437D"/>
    <w:rsid w:val="00E45A03"/>
    <w:rsid w:val="00E45C79"/>
    <w:rsid w:val="00E464BC"/>
    <w:rsid w:val="00E50408"/>
    <w:rsid w:val="00E55026"/>
    <w:rsid w:val="00E5612E"/>
    <w:rsid w:val="00E56420"/>
    <w:rsid w:val="00E5646A"/>
    <w:rsid w:val="00E60905"/>
    <w:rsid w:val="00E60F77"/>
    <w:rsid w:val="00E61AF5"/>
    <w:rsid w:val="00E641D3"/>
    <w:rsid w:val="00E645FB"/>
    <w:rsid w:val="00E64D01"/>
    <w:rsid w:val="00E6538B"/>
    <w:rsid w:val="00E71286"/>
    <w:rsid w:val="00E7304E"/>
    <w:rsid w:val="00E7356F"/>
    <w:rsid w:val="00E74FE8"/>
    <w:rsid w:val="00E76217"/>
    <w:rsid w:val="00E776EB"/>
    <w:rsid w:val="00E830E4"/>
    <w:rsid w:val="00E8314D"/>
    <w:rsid w:val="00E83B8B"/>
    <w:rsid w:val="00E85E61"/>
    <w:rsid w:val="00E90EE5"/>
    <w:rsid w:val="00E932DE"/>
    <w:rsid w:val="00E93B09"/>
    <w:rsid w:val="00E94526"/>
    <w:rsid w:val="00E968F2"/>
    <w:rsid w:val="00EA140D"/>
    <w:rsid w:val="00EA1B11"/>
    <w:rsid w:val="00EA2B7F"/>
    <w:rsid w:val="00EB08B7"/>
    <w:rsid w:val="00EB181A"/>
    <w:rsid w:val="00EB2E62"/>
    <w:rsid w:val="00EC1AF7"/>
    <w:rsid w:val="00EC53AA"/>
    <w:rsid w:val="00ED406B"/>
    <w:rsid w:val="00ED4E7D"/>
    <w:rsid w:val="00ED54C5"/>
    <w:rsid w:val="00ED58D9"/>
    <w:rsid w:val="00EE04A5"/>
    <w:rsid w:val="00EE23A1"/>
    <w:rsid w:val="00EE2E50"/>
    <w:rsid w:val="00EE3BCB"/>
    <w:rsid w:val="00EE6956"/>
    <w:rsid w:val="00EE6A25"/>
    <w:rsid w:val="00EE6E9B"/>
    <w:rsid w:val="00EF1AD6"/>
    <w:rsid w:val="00EF3667"/>
    <w:rsid w:val="00EF372B"/>
    <w:rsid w:val="00EF45B3"/>
    <w:rsid w:val="00EF6B10"/>
    <w:rsid w:val="00EF736E"/>
    <w:rsid w:val="00F0055F"/>
    <w:rsid w:val="00F01845"/>
    <w:rsid w:val="00F10CD4"/>
    <w:rsid w:val="00F13927"/>
    <w:rsid w:val="00F1414E"/>
    <w:rsid w:val="00F268F5"/>
    <w:rsid w:val="00F27D09"/>
    <w:rsid w:val="00F30795"/>
    <w:rsid w:val="00F30E3C"/>
    <w:rsid w:val="00F37F74"/>
    <w:rsid w:val="00F40E1E"/>
    <w:rsid w:val="00F40FAE"/>
    <w:rsid w:val="00F445B5"/>
    <w:rsid w:val="00F46B37"/>
    <w:rsid w:val="00F4731F"/>
    <w:rsid w:val="00F47C0F"/>
    <w:rsid w:val="00F50D21"/>
    <w:rsid w:val="00F50E18"/>
    <w:rsid w:val="00F54BAA"/>
    <w:rsid w:val="00F55DE0"/>
    <w:rsid w:val="00F55F11"/>
    <w:rsid w:val="00F56A22"/>
    <w:rsid w:val="00F616B9"/>
    <w:rsid w:val="00F6197F"/>
    <w:rsid w:val="00F62707"/>
    <w:rsid w:val="00F63E48"/>
    <w:rsid w:val="00F64288"/>
    <w:rsid w:val="00F64CA1"/>
    <w:rsid w:val="00F66250"/>
    <w:rsid w:val="00F67639"/>
    <w:rsid w:val="00F70099"/>
    <w:rsid w:val="00F70AE9"/>
    <w:rsid w:val="00F71A53"/>
    <w:rsid w:val="00F7371C"/>
    <w:rsid w:val="00F741A6"/>
    <w:rsid w:val="00F821CC"/>
    <w:rsid w:val="00F844DE"/>
    <w:rsid w:val="00F9037A"/>
    <w:rsid w:val="00F92FFB"/>
    <w:rsid w:val="00F93DE9"/>
    <w:rsid w:val="00F93FDD"/>
    <w:rsid w:val="00F9573D"/>
    <w:rsid w:val="00F95A23"/>
    <w:rsid w:val="00F96830"/>
    <w:rsid w:val="00FA3D12"/>
    <w:rsid w:val="00FA4391"/>
    <w:rsid w:val="00FA5D5E"/>
    <w:rsid w:val="00FA6364"/>
    <w:rsid w:val="00FB3BCD"/>
    <w:rsid w:val="00FB5EEA"/>
    <w:rsid w:val="00FB7B98"/>
    <w:rsid w:val="00FC463B"/>
    <w:rsid w:val="00FC4C32"/>
    <w:rsid w:val="00FC68E7"/>
    <w:rsid w:val="00FC7977"/>
    <w:rsid w:val="00FD0434"/>
    <w:rsid w:val="00FD29AF"/>
    <w:rsid w:val="00FD4367"/>
    <w:rsid w:val="00FD55E8"/>
    <w:rsid w:val="00FD5C2A"/>
    <w:rsid w:val="00FD5D2C"/>
    <w:rsid w:val="00FE2385"/>
    <w:rsid w:val="00FE3785"/>
    <w:rsid w:val="00FE4651"/>
    <w:rsid w:val="00FE549E"/>
    <w:rsid w:val="00FE651C"/>
    <w:rsid w:val="00FF32B4"/>
    <w:rsid w:val="00FF3BB4"/>
    <w:rsid w:val="00FF3BF6"/>
    <w:rsid w:val="00FF43C9"/>
    <w:rsid w:val="00FF4C2D"/>
    <w:rsid w:val="00FF4DD9"/>
    <w:rsid w:val="00FF5AD8"/>
    <w:rsid w:val="00FF6380"/>
    <w:rsid w:val="00FF7C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02199"/>
  <w15:chartTrackingRefBased/>
  <w15:docId w15:val="{976CFB78-FCFF-4CF1-AD8E-36A24A1E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9C"/>
  </w:style>
  <w:style w:type="paragraph" w:styleId="Heading1">
    <w:name w:val="heading 1"/>
    <w:basedOn w:val="Normal"/>
    <w:next w:val="Normal"/>
    <w:link w:val="Heading1Char"/>
    <w:uiPriority w:val="9"/>
    <w:qFormat/>
    <w:rsid w:val="00AF2E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F2E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F2E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F2E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F2E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F2E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F2E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F2E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F2E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C7F"/>
  </w:style>
  <w:style w:type="paragraph" w:styleId="Footer">
    <w:name w:val="footer"/>
    <w:basedOn w:val="Normal"/>
    <w:link w:val="FooterChar"/>
    <w:uiPriority w:val="99"/>
    <w:unhideWhenUsed/>
    <w:rsid w:val="004C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C7F"/>
  </w:style>
  <w:style w:type="character" w:customStyle="1" w:styleId="Heading1Char">
    <w:name w:val="Heading 1 Char"/>
    <w:basedOn w:val="DefaultParagraphFont"/>
    <w:link w:val="Heading1"/>
    <w:uiPriority w:val="9"/>
    <w:rsid w:val="00AF2E9C"/>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AF2E9C"/>
    <w:pPr>
      <w:outlineLvl w:val="9"/>
    </w:pPr>
  </w:style>
  <w:style w:type="character" w:customStyle="1" w:styleId="Heading2Char">
    <w:name w:val="Heading 2 Char"/>
    <w:basedOn w:val="DefaultParagraphFont"/>
    <w:link w:val="Heading2"/>
    <w:uiPriority w:val="9"/>
    <w:rsid w:val="00AF2E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F2E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F2E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F2E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F2E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F2E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F2E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F2E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F2E9C"/>
    <w:pPr>
      <w:spacing w:line="240" w:lineRule="auto"/>
    </w:pPr>
    <w:rPr>
      <w:b/>
      <w:bCs/>
      <w:smallCaps/>
      <w:color w:val="595959" w:themeColor="text1" w:themeTint="A6"/>
    </w:rPr>
  </w:style>
  <w:style w:type="paragraph" w:styleId="Title">
    <w:name w:val="Title"/>
    <w:basedOn w:val="Normal"/>
    <w:next w:val="Normal"/>
    <w:link w:val="TitleChar"/>
    <w:uiPriority w:val="10"/>
    <w:qFormat/>
    <w:rsid w:val="00AF2E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F2E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F2E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F2E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F2E9C"/>
    <w:rPr>
      <w:b/>
      <w:bCs/>
    </w:rPr>
  </w:style>
  <w:style w:type="character" w:styleId="Emphasis">
    <w:name w:val="Emphasis"/>
    <w:basedOn w:val="DefaultParagraphFont"/>
    <w:uiPriority w:val="20"/>
    <w:qFormat/>
    <w:rsid w:val="00AF2E9C"/>
    <w:rPr>
      <w:i/>
      <w:iCs/>
    </w:rPr>
  </w:style>
  <w:style w:type="paragraph" w:styleId="NoSpacing">
    <w:name w:val="No Spacing"/>
    <w:uiPriority w:val="1"/>
    <w:qFormat/>
    <w:rsid w:val="00AF2E9C"/>
    <w:pPr>
      <w:spacing w:after="0" w:line="240" w:lineRule="auto"/>
    </w:pPr>
  </w:style>
  <w:style w:type="paragraph" w:styleId="Quote">
    <w:name w:val="Quote"/>
    <w:basedOn w:val="Normal"/>
    <w:next w:val="Normal"/>
    <w:link w:val="QuoteChar"/>
    <w:uiPriority w:val="29"/>
    <w:qFormat/>
    <w:rsid w:val="00AF2E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F2E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F2E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F2E9C"/>
    <w:rPr>
      <w:color w:val="404040" w:themeColor="text1" w:themeTint="BF"/>
      <w:sz w:val="32"/>
      <w:szCs w:val="32"/>
    </w:rPr>
  </w:style>
  <w:style w:type="character" w:styleId="SubtleEmphasis">
    <w:name w:val="Subtle Emphasis"/>
    <w:basedOn w:val="DefaultParagraphFont"/>
    <w:uiPriority w:val="19"/>
    <w:qFormat/>
    <w:rsid w:val="00AF2E9C"/>
    <w:rPr>
      <w:i/>
      <w:iCs/>
      <w:color w:val="595959" w:themeColor="text1" w:themeTint="A6"/>
    </w:rPr>
  </w:style>
  <w:style w:type="character" w:styleId="IntenseEmphasis">
    <w:name w:val="Intense Emphasis"/>
    <w:basedOn w:val="DefaultParagraphFont"/>
    <w:uiPriority w:val="21"/>
    <w:qFormat/>
    <w:rsid w:val="00AF2E9C"/>
    <w:rPr>
      <w:b/>
      <w:bCs/>
      <w:i/>
      <w:iCs/>
    </w:rPr>
  </w:style>
  <w:style w:type="character" w:styleId="SubtleReference">
    <w:name w:val="Subtle Reference"/>
    <w:basedOn w:val="DefaultParagraphFont"/>
    <w:uiPriority w:val="31"/>
    <w:qFormat/>
    <w:rsid w:val="00AF2E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2E9C"/>
    <w:rPr>
      <w:b/>
      <w:bCs/>
      <w:caps w:val="0"/>
      <w:smallCaps/>
      <w:color w:val="auto"/>
      <w:spacing w:val="3"/>
      <w:u w:val="single"/>
    </w:rPr>
  </w:style>
  <w:style w:type="character" w:styleId="BookTitle">
    <w:name w:val="Book Title"/>
    <w:basedOn w:val="DefaultParagraphFont"/>
    <w:uiPriority w:val="33"/>
    <w:qFormat/>
    <w:rsid w:val="00AF2E9C"/>
    <w:rPr>
      <w:b/>
      <w:bCs/>
      <w:smallCaps/>
      <w:spacing w:val="7"/>
    </w:rPr>
  </w:style>
  <w:style w:type="paragraph" w:styleId="TOC1">
    <w:name w:val="toc 1"/>
    <w:basedOn w:val="Normal"/>
    <w:next w:val="Normal"/>
    <w:autoRedefine/>
    <w:uiPriority w:val="39"/>
    <w:unhideWhenUsed/>
    <w:rsid w:val="00AF2E9C"/>
    <w:pPr>
      <w:spacing w:after="100"/>
    </w:pPr>
  </w:style>
  <w:style w:type="character" w:styleId="Hyperlink">
    <w:name w:val="Hyperlink"/>
    <w:basedOn w:val="DefaultParagraphFont"/>
    <w:uiPriority w:val="99"/>
    <w:unhideWhenUsed/>
    <w:rsid w:val="00AF2E9C"/>
    <w:rPr>
      <w:color w:val="0563C1" w:themeColor="hyperlink"/>
      <w:u w:val="single"/>
    </w:rPr>
  </w:style>
  <w:style w:type="paragraph" w:customStyle="1" w:styleId="Text">
    <w:name w:val="Text"/>
    <w:basedOn w:val="Normal"/>
    <w:rsid w:val="00266770"/>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EndnoteText">
    <w:name w:val="endnote text"/>
    <w:basedOn w:val="Normal"/>
    <w:link w:val="EndnoteTextChar"/>
    <w:rsid w:val="00266770"/>
    <w:pPr>
      <w:spacing w:after="0" w:line="240" w:lineRule="auto"/>
      <w:jc w:val="both"/>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266770"/>
    <w:rPr>
      <w:rFonts w:ascii="Times New Roman" w:eastAsia="Times New Roman" w:hAnsi="Times New Roman" w:cs="Times New Roman"/>
      <w:sz w:val="20"/>
      <w:szCs w:val="20"/>
      <w:lang w:val="en-US"/>
    </w:rPr>
  </w:style>
  <w:style w:type="character" w:styleId="EndnoteReference">
    <w:name w:val="endnote reference"/>
    <w:basedOn w:val="DefaultParagraphFont"/>
    <w:rsid w:val="00266770"/>
    <w:rPr>
      <w:vertAlign w:val="superscript"/>
    </w:rPr>
  </w:style>
  <w:style w:type="paragraph" w:styleId="TOC2">
    <w:name w:val="toc 2"/>
    <w:basedOn w:val="Normal"/>
    <w:next w:val="Normal"/>
    <w:autoRedefine/>
    <w:uiPriority w:val="39"/>
    <w:unhideWhenUsed/>
    <w:rsid w:val="00474695"/>
    <w:pPr>
      <w:spacing w:after="100"/>
      <w:ind w:left="220"/>
    </w:pPr>
  </w:style>
  <w:style w:type="character" w:styleId="PlaceholderText">
    <w:name w:val="Placeholder Text"/>
    <w:basedOn w:val="DefaultParagraphFont"/>
    <w:uiPriority w:val="99"/>
    <w:semiHidden/>
    <w:rsid w:val="008A74FC"/>
    <w:rPr>
      <w:color w:val="808080"/>
    </w:rPr>
  </w:style>
  <w:style w:type="table" w:styleId="TableGrid">
    <w:name w:val="Table Grid"/>
    <w:basedOn w:val="TableNormal"/>
    <w:uiPriority w:val="39"/>
    <w:rsid w:val="00CE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64BC1"/>
    <w:pPr>
      <w:spacing w:after="100"/>
      <w:ind w:left="440"/>
    </w:pPr>
  </w:style>
  <w:style w:type="paragraph" w:styleId="ListParagraph">
    <w:name w:val="List Paragraph"/>
    <w:basedOn w:val="Normal"/>
    <w:uiPriority w:val="34"/>
    <w:qFormat/>
    <w:rsid w:val="00C21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www.gammon.com.au/power" TargetMode="External"/><Relationship Id="rId34" Type="http://schemas.openxmlformats.org/officeDocument/2006/relationships/hyperlink" Target="https://www.ebay.com.au/itm/AU-Ublox-NEO-GY-GPS-6M-V2-Flight-Module-GY-NEO6MV2-3V-5V-passive-antenna/172134476783?hash=item281403abef:g:02sAAOSwi-9ZisoG&amp;frcectupt=tru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emf"/><Relationship Id="rId33" Type="http://schemas.openxmlformats.org/officeDocument/2006/relationships/hyperlink" Target="https://github.com/attexx/rfm9x_breakout_board"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home-automation-community.com/arduino-low-power-how-to-run-atmega328p-for-a-year-on-coin-cell-battery/"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emf"/><Relationship Id="rId32"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emf"/><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learn.adafruit.com/adafruit-feather-32u4-radio-with-lora-radio-module/using-the-rfm-9x-radio"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8" ma:contentTypeDescription="Create a new document." ma:contentTypeScope="" ma:versionID="f1152603ab241f79ff6fbd1e9931f1cd">
  <xsd:schema xmlns:xsd="http://www.w3.org/2001/XMLSchema" xmlns:xs="http://www.w3.org/2001/XMLSchema" xmlns:p="http://schemas.microsoft.com/office/2006/metadata/properties" xmlns:ns3="2feb762b-24b5-433c-ba18-3a6f7cbfab69" targetNamespace="http://schemas.microsoft.com/office/2006/metadata/properties" ma:root="true" ma:fieldsID="c39a174727f812f01e8d471247b45ec4" ns3:_="">
    <xsd:import namespace="2feb762b-24b5-433c-ba18-3a6f7cbfab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3F63A3-CAD3-488E-9516-42EBCAE3B3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21B17E-80BC-43B5-A541-AD1BD02A2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66E5F7-A8CC-4D56-BAD8-0F92F12840A2}">
  <ds:schemaRefs>
    <ds:schemaRef ds:uri="http://schemas.microsoft.com/sharepoint/v3/contenttype/forms"/>
  </ds:schemaRefs>
</ds:datastoreItem>
</file>

<file path=customXml/itemProps4.xml><?xml version="1.0" encoding="utf-8"?>
<ds:datastoreItem xmlns:ds="http://schemas.openxmlformats.org/officeDocument/2006/customXml" ds:itemID="{C510A04C-A9BF-434E-A5DB-B6EC0C93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12040</TotalTime>
  <Pages>26</Pages>
  <Words>8397</Words>
  <Characters>47869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1203</cp:revision>
  <dcterms:created xsi:type="dcterms:W3CDTF">2019-12-19T10:29:00Z</dcterms:created>
  <dcterms:modified xsi:type="dcterms:W3CDTF">2020-06-05T02:10:00Z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