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25" w:rsidRDefault="00471D25" w:rsidP="00471D25">
      <w:pPr>
        <w:pStyle w:val="a5"/>
      </w:pPr>
      <w:proofErr w:type="spellStart"/>
      <w:r>
        <w:rPr>
          <w:lang w:val="en-US"/>
        </w:rPr>
        <w:t>PureParser</w:t>
      </w:r>
      <w:proofErr w:type="spellEnd"/>
      <w:r>
        <w:t>. Руководство пользователя</w:t>
      </w:r>
    </w:p>
    <w:p w:rsidR="00471D25" w:rsidRDefault="00471D25" w:rsidP="00471D25">
      <w:pPr>
        <w:pStyle w:val="10"/>
      </w:pPr>
      <w:r>
        <w:t>Введение</w:t>
      </w:r>
    </w:p>
    <w:p w:rsidR="00471D25" w:rsidRDefault="00471D25" w:rsidP="00471D25">
      <w:r>
        <w:t xml:space="preserve">Программа представляет собой визуальный редактор для окон, гаджетов и компонентов форм, описанных на языке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>.</w:t>
      </w:r>
      <w:r>
        <w:t xml:space="preserve"> Она призвана заменить собой встроенный редактор форм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</w:t>
      </w:r>
      <w:r>
        <w:t>. Её отличительной чертой является возможность распознавать пользовательские файлы, находить в них описания форм, давая пользователю возможность быстро и наглядно их редактировать.</w:t>
      </w:r>
    </w:p>
    <w:p w:rsidR="00054A40" w:rsidRDefault="00054A40" w:rsidP="00054A40">
      <w:pPr>
        <w:pStyle w:val="10"/>
      </w:pPr>
      <w:r>
        <w:t>Установка</w:t>
      </w:r>
    </w:p>
    <w:p w:rsidR="00054A40" w:rsidRDefault="00054A40" w:rsidP="00054A40">
      <w:r>
        <w:t>Пакет файлов редактора состоит из:</w:t>
      </w:r>
    </w:p>
    <w:p w:rsidR="00054A40" w:rsidRDefault="00054A40" w:rsidP="00054A40">
      <w:pPr>
        <w:pStyle w:val="a7"/>
        <w:numPr>
          <w:ilvl w:val="0"/>
          <w:numId w:val="9"/>
        </w:numPr>
      </w:pPr>
      <w:r w:rsidRPr="00054A40">
        <w:t>x86_Editor.exe</w:t>
      </w:r>
    </w:p>
    <w:p w:rsidR="00054A40" w:rsidRPr="00054A40" w:rsidRDefault="00054A40" w:rsidP="00054A40">
      <w:pPr>
        <w:pStyle w:val="a7"/>
        <w:numPr>
          <w:ilvl w:val="0"/>
          <w:numId w:val="9"/>
        </w:numPr>
      </w:pPr>
      <w:r w:rsidRPr="00054A40">
        <w:t>x86_Scintilla.dll</w:t>
      </w:r>
    </w:p>
    <w:p w:rsidR="00054A40" w:rsidRDefault="00054A40" w:rsidP="00471D25">
      <w:pPr>
        <w:pStyle w:val="a7"/>
        <w:numPr>
          <w:ilvl w:val="0"/>
          <w:numId w:val="9"/>
        </w:numPr>
      </w:pPr>
      <w:r w:rsidRPr="00054A40">
        <w:t>x86_SyntaxHilighting.dll</w:t>
      </w:r>
    </w:p>
    <w:p w:rsidR="00054A40" w:rsidRPr="00054A40" w:rsidRDefault="00054A40" w:rsidP="00054A40">
      <w:r>
        <w:t xml:space="preserve">Для нормальной работы эти файлы должны располагаться в той же директории куда установлен </w:t>
      </w:r>
      <w:proofErr w:type="spellStart"/>
      <w:r>
        <w:rPr>
          <w:lang w:val="en-US"/>
        </w:rPr>
        <w:t>PureBasic</w:t>
      </w:r>
      <w:proofErr w:type="spellEnd"/>
      <w:r>
        <w:t xml:space="preserve">, так как редактор использует </w:t>
      </w:r>
      <w:r w:rsidR="00101410">
        <w:t>файлы тем и локализац</w:t>
      </w:r>
      <w:bookmarkStart w:id="0" w:name="_GoBack"/>
      <w:bookmarkEnd w:id="0"/>
      <w:r w:rsidR="00101410">
        <w:t>ии.</w:t>
      </w:r>
    </w:p>
    <w:p w:rsidR="00471D25" w:rsidRDefault="00471D25" w:rsidP="00471D25">
      <w:pPr>
        <w:pStyle w:val="10"/>
      </w:pPr>
      <w:r>
        <w:t>Визуальный интерфейс</w:t>
      </w:r>
    </w:p>
    <w:p w:rsidR="00471D25" w:rsidRDefault="00471D25" w:rsidP="00471D25">
      <w:r>
        <w:t>Главное окно приложения разделено на две функциональные зоны: слева - область просмотра, справа - область редактирования.</w:t>
      </w:r>
    </w:p>
    <w:p w:rsidR="00471D25" w:rsidRDefault="00471D25" w:rsidP="00471D2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2F0A4CFB" wp14:editId="3937FD12">
                <wp:simplePos x="0" y="0"/>
                <wp:positionH relativeFrom="column">
                  <wp:align>center</wp:align>
                </wp:positionH>
                <wp:positionV relativeFrom="line">
                  <wp:posOffset>-1800225</wp:posOffset>
                </wp:positionV>
                <wp:extent cx="7505700" cy="5038090"/>
                <wp:effectExtent l="0" t="0" r="0" b="444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03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D25" w:rsidRDefault="00471D25" w:rsidP="00471D25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1EC8B788" wp14:editId="1535A8C3">
                                  <wp:extent cx="6511925" cy="4563745"/>
                                  <wp:effectExtent l="0" t="0" r="3175" b="8255"/>
                                  <wp:docPr id="2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1925" cy="4563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1D25" w:rsidRDefault="00471D25" w:rsidP="00471D25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252B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Внешний вид главного окна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A4C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141.75pt;width:591pt;height:396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" o:allowoverlap="f" stroked="f">
                <v:textbox style="mso-fit-shape-to-text:t">
                  <w:txbxContent>
                    <w:p w:rsidR="00471D25" w:rsidRDefault="00471D25" w:rsidP="00471D25">
                      <w:pPr>
                        <w:jc w:val="center"/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1EC8B788" wp14:editId="1535A8C3">
                            <wp:extent cx="6511925" cy="4563745"/>
                            <wp:effectExtent l="0" t="0" r="3175" b="8255"/>
                            <wp:docPr id="2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1925" cy="4563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1D25" w:rsidRDefault="00471D25" w:rsidP="00471D25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98722D">
                        <w:fldChar w:fldCharType="begin"/>
                      </w:r>
                      <w:r w:rsidR="0098722D">
                        <w:instrText xml:space="preserve"> SEQ Рисунок \* ARABIC </w:instrText>
                      </w:r>
                      <w:r w:rsidR="0098722D">
                        <w:fldChar w:fldCharType="separate"/>
                      </w:r>
                      <w:r w:rsidR="006252B4">
                        <w:rPr>
                          <w:noProof/>
                        </w:rPr>
                        <w:t>1</w:t>
                      </w:r>
                      <w:r w:rsidR="0098722D">
                        <w:rPr>
                          <w:noProof/>
                        </w:rPr>
                        <w:fldChar w:fldCharType="end"/>
                      </w:r>
                      <w:r>
                        <w:t>. Внешний вид главного окна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 xml:space="preserve">Область просмотра включает в себя визуальный редактор (вкладка </w:t>
      </w:r>
      <w:r>
        <w:rPr>
          <w:lang w:val="en-US"/>
        </w:rPr>
        <w:t>Form</w:t>
      </w:r>
      <w:r>
        <w:t>)</w:t>
      </w:r>
      <w:r>
        <w:rPr>
          <w:lang w:val="en-US"/>
        </w:rPr>
        <w:t xml:space="preserve"> </w:t>
      </w:r>
      <w:r>
        <w:t xml:space="preserve">и просмотр кода (вкладка </w:t>
      </w:r>
      <w:r>
        <w:rPr>
          <w:lang w:val="en-US"/>
        </w:rPr>
        <w:t>Code</w:t>
      </w:r>
      <w:r>
        <w:t>).</w:t>
      </w:r>
    </w:p>
    <w:p w:rsidR="00471D25" w:rsidRDefault="00471D25" w:rsidP="00471D25"/>
    <w:p w:rsidR="00471D25" w:rsidRDefault="00471D25" w:rsidP="00471D25">
      <w:pPr>
        <w:pStyle w:val="2"/>
      </w:pPr>
      <w:r>
        <w:t>Главное меню</w:t>
      </w:r>
    </w:p>
    <w:p w:rsidR="00471D25" w:rsidRDefault="00471D25" w:rsidP="00471D25">
      <w:r>
        <w:t>Ниже описаны инструменты главного меню.</w:t>
      </w:r>
    </w:p>
    <w:p w:rsidR="00471D25" w:rsidRDefault="00471D25" w:rsidP="00471D25">
      <w:pPr>
        <w:pStyle w:val="a7"/>
        <w:numPr>
          <w:ilvl w:val="0"/>
          <w:numId w:val="2"/>
        </w:numPr>
      </w:pPr>
      <w:r>
        <w:t>Проект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Новая форма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Открыть…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Сохранить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Сохранить как…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Настройки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Выход</w:t>
      </w:r>
    </w:p>
    <w:p w:rsidR="00471D25" w:rsidRPr="00202F54" w:rsidRDefault="00471D25" w:rsidP="00471D25">
      <w:pPr>
        <w:pStyle w:val="2"/>
      </w:pPr>
      <w:r>
        <w:t>Гаджеты</w:t>
      </w:r>
    </w:p>
    <w:p w:rsidR="00471D25" w:rsidRDefault="00471D25" w:rsidP="00471D25">
      <w:r>
        <w:t>Гаджеты, с которыми визуальный редактор может работать, перечислены на панели «Объекты» и разделены на группы:</w:t>
      </w:r>
      <w:r w:rsidRPr="00D96A6D">
        <w:rPr>
          <w:noProof/>
          <w:lang w:eastAsia="ru-RU"/>
        </w:rPr>
        <w:t xml:space="preserve"> </w:t>
      </w:r>
    </w:p>
    <w:p w:rsidR="00471D25" w:rsidRPr="00D96A6D" w:rsidRDefault="00A239CC" w:rsidP="00471D25">
      <w:pPr>
        <w:pStyle w:val="a7"/>
        <w:numPr>
          <w:ilvl w:val="0"/>
          <w:numId w:val="6"/>
        </w:num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F464BF" wp14:editId="41C9B89F">
                <wp:simplePos x="0" y="0"/>
                <wp:positionH relativeFrom="page">
                  <wp:align>right</wp:align>
                </wp:positionH>
                <wp:positionV relativeFrom="paragraph">
                  <wp:posOffset>10375900</wp:posOffset>
                </wp:positionV>
                <wp:extent cx="2386330" cy="140462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D25" w:rsidRDefault="00471D25" w:rsidP="00471D2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3CA02B7" wp14:editId="67D6E62B">
                                  <wp:extent cx="1939638" cy="5287617"/>
                                  <wp:effectExtent l="0" t="0" r="3810" b="8890"/>
                                  <wp:docPr id="1" name="Рисунок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Рисунок 1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" b="-1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9925" cy="5288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1D25" w:rsidRDefault="00471D25" w:rsidP="00471D25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252B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Внешний вид панели "Объекты"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464BF" id="_x0000_s1027" type="#_x0000_t202" style="position:absolute;left:0;text-align:left;margin-left:136.7pt;margin-top:817pt;width:187.9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" stroked="f">
                <v:textbox style="mso-fit-shape-to-text:t">
                  <w:txbxContent>
                    <w:p w:rsidR="00471D25" w:rsidRDefault="00471D25" w:rsidP="00471D25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3CA02B7" wp14:editId="67D6E62B">
                            <wp:extent cx="1939638" cy="5287617"/>
                            <wp:effectExtent l="0" t="0" r="3810" b="8890"/>
                            <wp:docPr id="1" name="Рисунок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Рисунок 1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1" b="-1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39925" cy="528839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1D25" w:rsidRDefault="00471D25" w:rsidP="00471D25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98722D">
                        <w:fldChar w:fldCharType="begin"/>
                      </w:r>
                      <w:r w:rsidR="0098722D">
                        <w:instrText xml:space="preserve"> SEQ Рисунок \* ARABIC </w:instrText>
                      </w:r>
                      <w:r w:rsidR="0098722D">
                        <w:fldChar w:fldCharType="separate"/>
                      </w:r>
                      <w:r w:rsidR="006252B4">
                        <w:rPr>
                          <w:noProof/>
                        </w:rPr>
                        <w:t>2</w:t>
                      </w:r>
                      <w:r w:rsidR="0098722D">
                        <w:rPr>
                          <w:noProof/>
                        </w:rPr>
                        <w:fldChar w:fldCharType="end"/>
                      </w:r>
                      <w:r>
                        <w:t>. Внешний вид панели "Объекты"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1D25" w:rsidRPr="00D96A6D">
        <w:rPr>
          <w:lang w:val="en-US"/>
        </w:rPr>
        <w:t>Containers</w:t>
      </w:r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CanvasGadget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ContainerGadget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PanelGadget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ScrollAreaGadget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SplitterGadget</w:t>
      </w:r>
      <w:proofErr w:type="spellEnd"/>
    </w:p>
    <w:p w:rsidR="00471D25" w:rsidRPr="00D96A6D" w:rsidRDefault="00471D25" w:rsidP="00471D25">
      <w:pPr>
        <w:pStyle w:val="a7"/>
        <w:numPr>
          <w:ilvl w:val="0"/>
          <w:numId w:val="6"/>
        </w:numPr>
        <w:rPr>
          <w:lang w:val="en-US"/>
        </w:rPr>
      </w:pPr>
      <w:r w:rsidRPr="00D96A6D">
        <w:rPr>
          <w:lang w:val="en-US"/>
        </w:rPr>
        <w:t>Inputs</w:t>
      </w:r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ScintillaGadget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EditorGadget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HyperLinkGadget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SpinGadget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StringGadget</w:t>
      </w:r>
      <w:proofErr w:type="spellEnd"/>
    </w:p>
    <w:p w:rsidR="00471D25" w:rsidRPr="003B6AEC" w:rsidRDefault="00471D25" w:rsidP="00471D25">
      <w:pPr>
        <w:pStyle w:val="a7"/>
        <w:numPr>
          <w:ilvl w:val="1"/>
          <w:numId w:val="5"/>
        </w:numPr>
      </w:pPr>
      <w:proofErr w:type="spellStart"/>
      <w:r>
        <w:t>TextGadget</w:t>
      </w:r>
      <w:proofErr w:type="spellEnd"/>
    </w:p>
    <w:p w:rsidR="00471D25" w:rsidRPr="00D96A6D" w:rsidRDefault="00471D25" w:rsidP="00471D25">
      <w:pPr>
        <w:pStyle w:val="a7"/>
        <w:numPr>
          <w:ilvl w:val="0"/>
          <w:numId w:val="6"/>
        </w:numPr>
        <w:rPr>
          <w:lang w:val="en-US"/>
        </w:rPr>
      </w:pPr>
      <w:r w:rsidRPr="00D96A6D">
        <w:rPr>
          <w:lang w:val="en-US"/>
        </w:rPr>
        <w:t>Views</w:t>
      </w:r>
    </w:p>
    <w:p w:rsidR="00471D25" w:rsidRDefault="00471D25" w:rsidP="00471D25">
      <w:pPr>
        <w:pStyle w:val="a7"/>
        <w:numPr>
          <w:ilvl w:val="1"/>
          <w:numId w:val="7"/>
        </w:numPr>
      </w:pPr>
      <w:proofErr w:type="spellStart"/>
      <w:r>
        <w:t>ListIconGadget</w:t>
      </w:r>
      <w:proofErr w:type="spellEnd"/>
    </w:p>
    <w:p w:rsidR="00471D25" w:rsidRDefault="00471D25" w:rsidP="00471D25">
      <w:pPr>
        <w:pStyle w:val="a7"/>
        <w:numPr>
          <w:ilvl w:val="1"/>
          <w:numId w:val="7"/>
        </w:numPr>
      </w:pPr>
      <w:proofErr w:type="spellStart"/>
      <w:r>
        <w:t>ListViewGadget</w:t>
      </w:r>
      <w:proofErr w:type="spellEnd"/>
    </w:p>
    <w:p w:rsidR="00471D25" w:rsidRPr="003B6AEC" w:rsidRDefault="00471D25" w:rsidP="00471D25">
      <w:pPr>
        <w:pStyle w:val="a7"/>
        <w:numPr>
          <w:ilvl w:val="1"/>
          <w:numId w:val="7"/>
        </w:numPr>
      </w:pPr>
      <w:proofErr w:type="spellStart"/>
      <w:r>
        <w:t>TreeGadget</w:t>
      </w:r>
      <w:proofErr w:type="spellEnd"/>
    </w:p>
    <w:p w:rsidR="00471D25" w:rsidRPr="00D96A6D" w:rsidRDefault="00471D25" w:rsidP="00471D25">
      <w:pPr>
        <w:pStyle w:val="a7"/>
        <w:numPr>
          <w:ilvl w:val="0"/>
          <w:numId w:val="6"/>
        </w:numPr>
        <w:rPr>
          <w:lang w:val="en-US"/>
        </w:rPr>
      </w:pPr>
      <w:r w:rsidRPr="00D96A6D">
        <w:rPr>
          <w:lang w:val="en-US"/>
        </w:rPr>
        <w:t>Others</w:t>
      </w:r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ButtonGadget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ButtonImageGadget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CalendarGadget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CheckBoxGadget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ComboBoxGadget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DateGadget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ExplorerComboGadget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ExplorerListGadget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ExplorerTreeGadget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FrameGadget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ImageGadget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IPAddressGadget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OptionGadget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ProgressBarGadget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ScrollBarGadget</w:t>
      </w:r>
      <w:proofErr w:type="spellEnd"/>
    </w:p>
    <w:p w:rsidR="00471D25" w:rsidRPr="003B6AEC" w:rsidRDefault="00471D25" w:rsidP="00471D25">
      <w:pPr>
        <w:pStyle w:val="a7"/>
        <w:numPr>
          <w:ilvl w:val="1"/>
          <w:numId w:val="8"/>
        </w:numPr>
      </w:pPr>
      <w:proofErr w:type="spellStart"/>
      <w:r>
        <w:t>TrackBarGadget</w:t>
      </w:r>
      <w:proofErr w:type="spellEnd"/>
    </w:p>
    <w:p w:rsidR="00471D25" w:rsidRPr="00202F54" w:rsidRDefault="00471D25" w:rsidP="00471D25">
      <w:pPr>
        <w:pStyle w:val="a7"/>
        <w:numPr>
          <w:ilvl w:val="0"/>
          <w:numId w:val="6"/>
        </w:numPr>
      </w:pPr>
      <w:r w:rsidRPr="00655B64">
        <w:rPr>
          <w:lang w:val="en-US"/>
        </w:rPr>
        <w:t>All Objects</w:t>
      </w:r>
      <w:r>
        <w:t>: Содержит все перечисленные выше гаджеты</w:t>
      </w:r>
    </w:p>
    <w:p w:rsidR="00471D25" w:rsidRDefault="00471D25" w:rsidP="00471D25">
      <w:r>
        <w:t xml:space="preserve">Чтобы добавить новый гаджет на форму достаточно перетащить его с панели. После этого, перетаскивая узловые точки, можно точно установить его положение и придать форму. Добавление </w:t>
      </w:r>
      <w:proofErr w:type="spellStart"/>
      <w:r>
        <w:t>сплиттера</w:t>
      </w:r>
      <w:proofErr w:type="spellEnd"/>
      <w:r>
        <w:t xml:space="preserve"> сопровождается вызовом дополнительного окна для детальной настройки, в котором можно выбрать участвующие гаджеты и установить флаги.</w:t>
      </w:r>
    </w:p>
    <w:p w:rsidR="00CF56E5" w:rsidRDefault="00A239CC" w:rsidP="00471D25">
      <w:r>
        <w:t xml:space="preserve">Редактировать созданный гаджет помогут специальные узелки, расположенные по его краям. С их помощью можно менять форму и положение гаджета. </w:t>
      </w:r>
      <w:r w:rsidR="00CF56E5">
        <w:t>Специальная индикация поможет выровнять гаджеты друг относительно друга. Эти и другие параметры гаджетов доступны для редактирования из панели свойств.</w:t>
      </w:r>
    </w:p>
    <w:p w:rsidR="00A239CC" w:rsidRDefault="00CF56E5" w:rsidP="00471D2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-17914951</wp:posOffset>
                </wp:positionV>
                <wp:extent cx="7863840" cy="1404620"/>
                <wp:effectExtent l="0" t="0" r="381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6E5" w:rsidRDefault="00CF56E5" w:rsidP="00CF56E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6ED95E" wp14:editId="3FCFA78C">
                                  <wp:extent cx="7830000" cy="6300000"/>
                                  <wp:effectExtent l="0" t="0" r="0" b="5715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0000" cy="63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56E5" w:rsidRDefault="00CF56E5" w:rsidP="00CF56E5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r w:rsidR="00101410">
                              <w:fldChar w:fldCharType="begin"/>
                            </w:r>
                            <w:r w:rsidR="00101410">
                              <w:instrText xml:space="preserve"> SEQ Рисунок \* ARABIC </w:instrText>
                            </w:r>
                            <w:r w:rsidR="00101410">
                              <w:fldChar w:fldCharType="separate"/>
                            </w:r>
                            <w:r w:rsidR="006252B4">
                              <w:rPr>
                                <w:noProof/>
                              </w:rPr>
                              <w:t>3</w:t>
                            </w:r>
                            <w:r w:rsidR="001014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Редактирование гаджета. На форме слева видны узелки для редактирования формы и цветные линии привязок. Справа на панели свойств изображены доступные для редактирования параметры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-1410.65pt;width:619.2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" stroked="f">
                <v:textbox style="mso-fit-shape-to-text:t">
                  <w:txbxContent>
                    <w:p w:rsidR="00CF56E5" w:rsidRDefault="00CF56E5" w:rsidP="00CF56E5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6ED95E" wp14:editId="3FCFA78C">
                            <wp:extent cx="7830000" cy="6300000"/>
                            <wp:effectExtent l="0" t="0" r="0" b="5715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0000" cy="63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56E5" w:rsidRDefault="00CF56E5" w:rsidP="00CF56E5">
                      <w:pPr>
                        <w:pStyle w:val="a4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252B4">
                          <w:rPr>
                            <w:noProof/>
                          </w:rPr>
                          <w:t>3</w:t>
                        </w:r>
                      </w:fldSimple>
                      <w:r>
                        <w:t>. Редактирование гаджета. На форме слева видны узелки для редактирования формы и цветные линии привязок. Справа на панели свойств изображены доступные для редактирования параметры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52B4">
        <w:t>Редактор поддерживает вложенность гаджетов. Любой гаджет может быть помещён в контейнер, панель или область с любым уровнем вложенности.</w:t>
      </w:r>
    </w:p>
    <w:p w:rsidR="006252B4" w:rsidRPr="006252B4" w:rsidRDefault="0098722D" w:rsidP="00471D2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-177165</wp:posOffset>
                </wp:positionV>
                <wp:extent cx="8724900" cy="1404620"/>
                <wp:effectExtent l="0" t="0" r="0" b="8255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B4" w:rsidRDefault="006252B4" w:rsidP="0098722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AE01BCC" wp14:editId="2787DB3F">
                                  <wp:extent cx="6521450" cy="5200650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1450" cy="520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2176" w:rsidRPr="00827533" w:rsidRDefault="00A12176" w:rsidP="00A12176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Демонстрация вложений. Открыт файл "</w:t>
                            </w:r>
                            <w:r w:rsidRPr="003C02EF">
                              <w:t xml:space="preserve">7. </w:t>
                            </w:r>
                            <w:proofErr w:type="spellStart"/>
                            <w:r w:rsidRPr="003C02EF">
                              <w:t>Containers.pbf</w:t>
                            </w:r>
                            <w:proofErr w:type="spellEnd"/>
                            <w:r>
                              <w:t>" из комплекта примеров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0pt;margin-top:-13.95pt;width:687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" stroked="f">
                <v:textbox style="mso-fit-shape-to-text:t">
                  <w:txbxContent>
                    <w:p w:rsidR="006252B4" w:rsidRDefault="006252B4" w:rsidP="0098722D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AE01BCC" wp14:editId="2787DB3F">
                            <wp:extent cx="6521450" cy="5200650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1450" cy="520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2176" w:rsidRPr="00827533" w:rsidRDefault="00A12176" w:rsidP="00A12176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Демон</w:t>
                      </w:r>
                      <w:r>
                        <w:t>страция вложений. О</w:t>
                      </w:r>
                      <w:r>
                        <w:t>ткрыт файл "</w:t>
                      </w:r>
                      <w:r w:rsidRPr="003C02EF">
                        <w:t xml:space="preserve">7. </w:t>
                      </w:r>
                      <w:proofErr w:type="spellStart"/>
                      <w:r w:rsidRPr="003C02EF">
                        <w:t>Containers.pbf</w:t>
                      </w:r>
                      <w:proofErr w:type="spellEnd"/>
                      <w:r>
                        <w:t>"</w:t>
                      </w:r>
                      <w:r>
                        <w:t xml:space="preserve"> из комплекта примеров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71D25" w:rsidRDefault="00471D25" w:rsidP="00471D25">
      <w:pPr>
        <w:pStyle w:val="10"/>
      </w:pPr>
      <w:r>
        <w:t>Распознаваемые файлы</w:t>
      </w:r>
    </w:p>
    <w:p w:rsidR="00471D25" w:rsidRDefault="00471D25" w:rsidP="00471D25">
      <w:r>
        <w:t>Ниже приведена таблица примеров для распознавания:</w:t>
      </w:r>
    </w:p>
    <w:tbl>
      <w:tblPr>
        <w:tblStyle w:val="a9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471D25" w:rsidTr="004C1F11">
        <w:tc>
          <w:tcPr>
            <w:tcW w:w="2500" w:type="pct"/>
          </w:tcPr>
          <w:p w:rsidR="00471D25" w:rsidRDefault="00471D25" w:rsidP="004C1F11">
            <w:pPr>
              <w:pStyle w:val="PB-0"/>
            </w:pPr>
            <w:r>
              <w:t xml:space="preserve">Window = </w:t>
            </w:r>
            <w:proofErr w:type="spellStart"/>
            <w:r>
              <w:t>OpenWindow</w:t>
            </w:r>
            <w:proofErr w:type="spellEnd"/>
            <w:r>
              <w:t>(#</w:t>
            </w:r>
            <w:proofErr w:type="spellStart"/>
            <w:r>
              <w:t>PB_Any</w:t>
            </w:r>
            <w:proofErr w:type="spellEnd"/>
            <w:r>
              <w:t>, 20, 20, 401, 121, "</w:t>
            </w:r>
            <w:proofErr w:type="spellStart"/>
            <w:r>
              <w:t>Окно</w:t>
            </w:r>
            <w:proofErr w:type="spellEnd"/>
            <w:r>
              <w:t>")</w:t>
            </w:r>
          </w:p>
          <w:p w:rsidR="00471D25" w:rsidRDefault="00471D25" w:rsidP="004C1F11">
            <w:pPr>
              <w:pStyle w:val="PB-0"/>
            </w:pPr>
          </w:p>
        </w:tc>
        <w:tc>
          <w:tcPr>
            <w:tcW w:w="2500" w:type="pct"/>
          </w:tcPr>
          <w:p w:rsidR="00471D25" w:rsidRDefault="00471D25" w:rsidP="004C1F11">
            <w:pPr>
              <w:spacing w:line="240" w:lineRule="auto"/>
            </w:pPr>
          </w:p>
        </w:tc>
      </w:tr>
      <w:tr w:rsidR="00471D25" w:rsidTr="004C1F11">
        <w:tc>
          <w:tcPr>
            <w:tcW w:w="2500" w:type="pct"/>
          </w:tcPr>
          <w:p w:rsidR="00471D25" w:rsidRDefault="00471D25" w:rsidP="004C1F11">
            <w:pPr>
              <w:pStyle w:val="PB-0"/>
            </w:pPr>
          </w:p>
          <w:p w:rsidR="00471D25" w:rsidRDefault="00471D25" w:rsidP="004C1F11">
            <w:pPr>
              <w:pStyle w:val="PB-0"/>
            </w:pPr>
            <w:r>
              <w:t xml:space="preserve">Window = </w:t>
            </w:r>
            <w:proofErr w:type="spellStart"/>
            <w:r>
              <w:t>OpenWindow</w:t>
            </w:r>
            <w:proofErr w:type="spellEnd"/>
            <w:r>
              <w:t>(#</w:t>
            </w:r>
            <w:proofErr w:type="spellStart"/>
            <w:r>
              <w:t>PB_Any</w:t>
            </w:r>
            <w:proofErr w:type="spellEnd"/>
            <w:r>
              <w:t>, 20, 20, 401, 121, "</w:t>
            </w:r>
            <w:proofErr w:type="spellStart"/>
            <w:r>
              <w:t>Окно</w:t>
            </w:r>
            <w:proofErr w:type="spellEnd"/>
            <w:r>
              <w:t>")</w:t>
            </w:r>
          </w:p>
          <w:p w:rsidR="00471D25" w:rsidRDefault="00471D25" w:rsidP="004C1F11">
            <w:pPr>
              <w:spacing w:line="240" w:lineRule="auto"/>
            </w:pPr>
          </w:p>
        </w:tc>
        <w:tc>
          <w:tcPr>
            <w:tcW w:w="2500" w:type="pct"/>
          </w:tcPr>
          <w:p w:rsidR="00471D25" w:rsidRDefault="00471D25" w:rsidP="004C1F11">
            <w:pPr>
              <w:spacing w:line="240" w:lineRule="auto"/>
            </w:pPr>
          </w:p>
        </w:tc>
      </w:tr>
    </w:tbl>
    <w:p w:rsidR="00471D25" w:rsidRDefault="00471D25" w:rsidP="00471D25"/>
    <w:p w:rsidR="00471D25" w:rsidRDefault="00471D25" w:rsidP="00471D25"/>
    <w:p w:rsidR="00471D25" w:rsidRDefault="00471D25" w:rsidP="00471D25">
      <w:pPr>
        <w:pStyle w:val="10"/>
      </w:pPr>
      <w:r>
        <w:t>Команды консоли</w:t>
      </w:r>
    </w:p>
    <w:p w:rsidR="00471D25" w:rsidRDefault="00471D25" w:rsidP="00471D25">
      <w:r>
        <w:t xml:space="preserve">На данный момент </w:t>
      </w:r>
      <w:proofErr w:type="spellStart"/>
      <w:r>
        <w:rPr>
          <w:lang w:val="en-US"/>
        </w:rPr>
        <w:t>PureParser</w:t>
      </w:r>
      <w:proofErr w:type="spellEnd"/>
      <w:r>
        <w:rPr>
          <w:lang w:val="en-US"/>
        </w:rPr>
        <w:t xml:space="preserve"> </w:t>
      </w:r>
      <w:r>
        <w:t>воспринимает команды следующего вида:</w:t>
      </w:r>
    </w:p>
    <w:p w:rsidR="00471D25" w:rsidRDefault="00471D25" w:rsidP="00471D25">
      <w:pPr>
        <w:pStyle w:val="a"/>
      </w:pPr>
      <w:r>
        <w:t>Editor.exe [путь к файлу]</w:t>
      </w:r>
    </w:p>
    <w:p w:rsidR="00471D25" w:rsidRDefault="00471D25" w:rsidP="00471D25">
      <w:r>
        <w:t xml:space="preserve">Здесь путь к файлу – это абсолютный или относительный путь для открытия файла. Это необязательный параметр и ним можно пренебречь. </w:t>
      </w:r>
    </w:p>
    <w:p w:rsidR="00471D25" w:rsidRDefault="00471D25" w:rsidP="00471D25">
      <w:pPr>
        <w:pStyle w:val="2"/>
        <w:rPr>
          <w:lang w:val="en-US"/>
        </w:rPr>
      </w:pPr>
      <w:r>
        <w:t xml:space="preserve">Интеграция в </w:t>
      </w:r>
      <w:proofErr w:type="spellStart"/>
      <w:r>
        <w:rPr>
          <w:lang w:val="en-US"/>
        </w:rPr>
        <w:t>PureBasic</w:t>
      </w:r>
      <w:proofErr w:type="spellEnd"/>
    </w:p>
    <w:p w:rsidR="00471D25" w:rsidRDefault="00471D25" w:rsidP="00471D25"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 </w:t>
      </w:r>
      <w:r>
        <w:t xml:space="preserve">позволяет добавить к себе пользовательские инструменты. </w:t>
      </w:r>
      <w:proofErr w:type="spellStart"/>
      <w:r>
        <w:rPr>
          <w:lang w:val="en-US"/>
        </w:rPr>
        <w:t>PureParser</w:t>
      </w:r>
      <w:proofErr w:type="spellEnd"/>
      <w:r>
        <w:rPr>
          <w:lang w:val="en-US"/>
        </w:rPr>
        <w:t xml:space="preserve"> </w:t>
      </w:r>
      <w:r>
        <w:t>интегрируется как один из таких инструментов.</w:t>
      </w:r>
    </w:p>
    <w:p w:rsidR="00471D25" w:rsidRDefault="00471D25" w:rsidP="00471D25">
      <w:pPr>
        <w:rPr>
          <w:lang w:val="en-US"/>
        </w:rPr>
      </w:pPr>
      <w:r>
        <w:t xml:space="preserve">В главном меню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</w:t>
      </w:r>
      <w:r>
        <w:t xml:space="preserve"> выберите пункт </w:t>
      </w:r>
      <w:r>
        <w:rPr>
          <w:lang w:val="en-US"/>
        </w:rPr>
        <w:t>Tools -&gt; Configure Tools…</w:t>
      </w:r>
    </w:p>
    <w:p w:rsidR="00471D25" w:rsidRDefault="00471D25" w:rsidP="00471D25">
      <w:r>
        <w:t xml:space="preserve">В открывшемся окне нажмите кнопку </w:t>
      </w:r>
      <w:r>
        <w:rPr>
          <w:lang w:val="en-US"/>
        </w:rPr>
        <w:t xml:space="preserve">New </w:t>
      </w:r>
      <w:r>
        <w:t>чтобы добавить новый инструмент.</w:t>
      </w:r>
    </w:p>
    <w:p w:rsidR="00471D25" w:rsidRDefault="00471D25" w:rsidP="00471D25">
      <w:r>
        <w:t xml:space="preserve">Заполните форму </w:t>
      </w:r>
      <w:r>
        <w:rPr>
          <w:lang w:val="en-US"/>
        </w:rPr>
        <w:t>Edit</w:t>
      </w:r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rPr>
          <w:lang w:val="en-US"/>
        </w:rPr>
        <w:t xml:space="preserve"> </w:t>
      </w:r>
      <w:r>
        <w:t xml:space="preserve">как показано на рисунке и нажмите </w:t>
      </w:r>
      <w:r>
        <w:rPr>
          <w:lang w:val="en-US"/>
        </w:rPr>
        <w:t>Ok</w:t>
      </w:r>
      <w:r>
        <w:t xml:space="preserve">. В строке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</w:t>
      </w:r>
      <w:r>
        <w:t xml:space="preserve">должен быть указан корректный путь к файлу </w:t>
      </w:r>
      <w:r>
        <w:rPr>
          <w:lang w:val="en-US"/>
        </w:rPr>
        <w:t xml:space="preserve">Editor.exe. </w:t>
      </w:r>
      <w:r>
        <w:t xml:space="preserve">В строке </w:t>
      </w:r>
      <w:r>
        <w:rPr>
          <w:lang w:val="en-US"/>
        </w:rPr>
        <w:t xml:space="preserve">Arguments </w:t>
      </w:r>
      <w:r>
        <w:t xml:space="preserve">укажите </w:t>
      </w:r>
      <w:r>
        <w:rPr>
          <w:lang w:val="en-US"/>
        </w:rPr>
        <w:t>“</w:t>
      </w:r>
      <w:r>
        <w:t>%</w:t>
      </w:r>
      <w:r>
        <w:rPr>
          <w:lang w:val="en-US"/>
        </w:rPr>
        <w:t xml:space="preserve">FILE” </w:t>
      </w:r>
      <w:r>
        <w:t xml:space="preserve">чтобы иметь возможность открывать в редакторе файлы, которые в данный момент вы редактируете в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</w:t>
      </w:r>
      <w:r>
        <w:t>.</w:t>
      </w:r>
    </w:p>
    <w:p w:rsidR="00471D25" w:rsidRDefault="00471D25" w:rsidP="00471D25">
      <w:pPr>
        <w:jc w:val="center"/>
      </w:pPr>
      <w:r>
        <w:rPr>
          <w:noProof/>
          <w:lang w:eastAsia="ru-RU"/>
        </w:rPr>
        <w:drawing>
          <wp:inline distT="0" distB="0" distL="0" distR="0" wp14:anchorId="72BC7F4E" wp14:editId="446CC17B">
            <wp:extent cx="5868035" cy="3594100"/>
            <wp:effectExtent l="0" t="0" r="0" b="635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25" w:rsidRDefault="00471D25" w:rsidP="00471D25">
      <w:pPr>
        <w:rPr>
          <w:lang w:val="en-US"/>
        </w:rPr>
      </w:pPr>
    </w:p>
    <w:p w:rsidR="008D014E" w:rsidRDefault="008D014E"/>
    <w:sectPr w:rsidR="008D01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312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8702E5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8A5599"/>
    <w:multiLevelType w:val="hybridMultilevel"/>
    <w:tmpl w:val="34DC4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23C0"/>
    <w:multiLevelType w:val="multilevel"/>
    <w:tmpl w:val="6632EA86"/>
    <w:styleLink w:val="1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666D1B"/>
    <w:multiLevelType w:val="hybridMultilevel"/>
    <w:tmpl w:val="F84E7DCA"/>
    <w:lvl w:ilvl="0" w:tplc="5B703E68">
      <w:start w:val="1"/>
      <w:numFmt w:val="bullet"/>
      <w:pStyle w:val="a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90D68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A87D91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40F6A94"/>
    <w:multiLevelType w:val="multilevel"/>
    <w:tmpl w:val="6632EA86"/>
    <w:numStyleLink w:val="1"/>
  </w:abstractNum>
  <w:abstractNum w:abstractNumId="8" w15:restartNumberingAfterBreak="0">
    <w:nsid w:val="66576DFD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25"/>
    <w:rsid w:val="00054A40"/>
    <w:rsid w:val="00101410"/>
    <w:rsid w:val="00471D25"/>
    <w:rsid w:val="006252B4"/>
    <w:rsid w:val="008D014E"/>
    <w:rsid w:val="0098722D"/>
    <w:rsid w:val="00A12176"/>
    <w:rsid w:val="00A239CC"/>
    <w:rsid w:val="00A6698E"/>
    <w:rsid w:val="00CF56E5"/>
    <w:rsid w:val="00F14430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58E3"/>
  <w15:chartTrackingRefBased/>
  <w15:docId w15:val="{08443B8E-07B0-420A-88A6-9C810866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1D25"/>
    <w:pPr>
      <w:spacing w:line="252" w:lineRule="auto"/>
    </w:pPr>
    <w:rPr>
      <w:rFonts w:eastAsia="Times New Roman" w:cs="Times New Roman"/>
    </w:rPr>
  </w:style>
  <w:style w:type="paragraph" w:styleId="10">
    <w:name w:val="heading 1"/>
    <w:basedOn w:val="a0"/>
    <w:next w:val="a0"/>
    <w:link w:val="11"/>
    <w:uiPriority w:val="9"/>
    <w:qFormat/>
    <w:rsid w:val="00471D2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71D2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71D25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71D25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paragraph" w:styleId="a4">
    <w:name w:val="caption"/>
    <w:basedOn w:val="a0"/>
    <w:next w:val="a0"/>
    <w:uiPriority w:val="35"/>
    <w:unhideWhenUsed/>
    <w:qFormat/>
    <w:rsid w:val="00471D2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471D25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471D25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a7">
    <w:name w:val="List Paragraph"/>
    <w:basedOn w:val="a0"/>
    <w:uiPriority w:val="34"/>
    <w:qFormat/>
    <w:rsid w:val="00471D25"/>
    <w:pPr>
      <w:ind w:left="720"/>
      <w:contextualSpacing/>
    </w:pPr>
  </w:style>
  <w:style w:type="character" w:customStyle="1" w:styleId="PB-">
    <w:name w:val="PB-код Знак"/>
    <w:basedOn w:val="a1"/>
    <w:link w:val="PB-0"/>
    <w:locked/>
    <w:rsid w:val="00471D25"/>
    <w:rPr>
      <w:rFonts w:ascii="Consolas" w:hAnsi="Consolas" w:cs="Times New Roman"/>
      <w:color w:val="213315"/>
      <w:shd w:val="clear" w:color="auto" w:fill="FFF2CC" w:themeFill="accent4" w:themeFillTint="33"/>
      <w:lang w:val="en-US"/>
    </w:rPr>
  </w:style>
  <w:style w:type="paragraph" w:customStyle="1" w:styleId="PB-0">
    <w:name w:val="PB-код"/>
    <w:basedOn w:val="a0"/>
    <w:link w:val="PB-"/>
    <w:qFormat/>
    <w:rsid w:val="00471D25"/>
    <w:pPr>
      <w:pBdr>
        <w:top w:val="single" w:sz="18" w:space="1" w:color="BFBFBF" w:themeColor="background1" w:themeShade="BF"/>
        <w:left w:val="single" w:sz="18" w:space="4" w:color="BFBFBF" w:themeColor="background1" w:themeShade="BF"/>
        <w:bottom w:val="single" w:sz="18" w:space="1" w:color="BFBFBF" w:themeColor="background1" w:themeShade="BF"/>
        <w:right w:val="single" w:sz="18" w:space="4" w:color="BFBFBF" w:themeColor="background1" w:themeShade="BF"/>
      </w:pBdr>
      <w:shd w:val="clear" w:color="auto" w:fill="FFF2CC" w:themeFill="accent4" w:themeFillTint="33"/>
      <w:spacing w:after="0" w:line="240" w:lineRule="auto"/>
    </w:pPr>
    <w:rPr>
      <w:rFonts w:ascii="Consolas" w:eastAsiaTheme="minorHAnsi" w:hAnsi="Consolas"/>
      <w:color w:val="213315"/>
      <w:lang w:val="en-US"/>
    </w:rPr>
  </w:style>
  <w:style w:type="character" w:customStyle="1" w:styleId="a8">
    <w:name w:val="Консоль Знак"/>
    <w:basedOn w:val="a1"/>
    <w:link w:val="a"/>
    <w:locked/>
    <w:rsid w:val="00471D25"/>
    <w:rPr>
      <w:rFonts w:ascii="Lucida Console" w:hAnsi="Lucida Console" w:cs="Times New Roman"/>
      <w:noProof/>
      <w:color w:val="FFFFFF" w:themeColor="background1"/>
      <w:sz w:val="20"/>
      <w:shd w:val="clear" w:color="auto" w:fill="000000" w:themeFill="text1"/>
      <w:lang w:val="en-US"/>
    </w:rPr>
  </w:style>
  <w:style w:type="paragraph" w:customStyle="1" w:styleId="a">
    <w:name w:val="Консоль"/>
    <w:basedOn w:val="a0"/>
    <w:link w:val="a8"/>
    <w:qFormat/>
    <w:rsid w:val="00471D25"/>
    <w:pPr>
      <w:numPr>
        <w:numId w:val="1"/>
      </w:numPr>
      <w:pBdr>
        <w:top w:val="single" w:sz="18" w:space="4" w:color="A6A6A6" w:themeColor="background1" w:themeShade="A6"/>
        <w:left w:val="single" w:sz="18" w:space="4" w:color="A6A6A6" w:themeColor="background1" w:themeShade="A6"/>
        <w:bottom w:val="single" w:sz="18" w:space="4" w:color="A6A6A6" w:themeColor="background1" w:themeShade="A6"/>
        <w:right w:val="single" w:sz="18" w:space="4" w:color="A6A6A6" w:themeColor="background1" w:themeShade="A6"/>
      </w:pBdr>
      <w:shd w:val="clear" w:color="auto" w:fill="000000" w:themeFill="text1"/>
      <w:spacing w:after="120" w:line="240" w:lineRule="auto"/>
      <w:ind w:left="0" w:firstLine="0"/>
      <w:contextualSpacing/>
    </w:pPr>
    <w:rPr>
      <w:rFonts w:ascii="Lucida Console" w:eastAsiaTheme="minorHAnsi" w:hAnsi="Lucida Console"/>
      <w:noProof/>
      <w:color w:val="FFFFFF" w:themeColor="background1"/>
      <w:sz w:val="20"/>
      <w:lang w:val="en-US"/>
    </w:rPr>
  </w:style>
  <w:style w:type="table" w:styleId="a9">
    <w:name w:val="Table Grid"/>
    <w:basedOn w:val="a2"/>
    <w:uiPriority w:val="39"/>
    <w:rsid w:val="00471D25"/>
    <w:pPr>
      <w:spacing w:after="0" w:line="240" w:lineRule="auto"/>
    </w:pPr>
    <w:rPr>
      <w:rFonts w:eastAsia="Times New Roman" w:cs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471D2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744422D-817B-4471-A4BC-C62B36C3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Андреич Пельмень</dc:creator>
  <cp:keywords/>
  <dc:description/>
  <cp:lastModifiedBy>Андреич Пельмень</cp:lastModifiedBy>
  <cp:revision>8</cp:revision>
  <dcterms:created xsi:type="dcterms:W3CDTF">2017-12-16T09:05:00Z</dcterms:created>
  <dcterms:modified xsi:type="dcterms:W3CDTF">2017-12-17T13:29:00Z</dcterms:modified>
</cp:coreProperties>
</file>