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Involved classes:</w:t>
      </w:r>
    </w:p>
    <w:p>
      <w:pPr>
        <w:numPr>
          <w:ilvl w:val="0"/>
          <w:numId w:val="2"/>
        </w:numPr>
        <w:spacing w:before="0" w:after="200" w:line="276"/>
        <w:ind w:right="0" w:left="720" w:hanging="36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Weapon - This class uses most of the weapon settings contained in this class</w:t>
      </w:r>
    </w:p>
    <w:p>
      <w:pPr>
        <w:numPr>
          <w:ilvl w:val="0"/>
          <w:numId w:val="2"/>
        </w:numPr>
        <w:spacing w:before="0" w:after="200" w:line="276"/>
        <w:ind w:right="0" w:left="720" w:hanging="36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Projectile - Manages the projectiles used by the player's weaponry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Player Weapon class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create float baseFiringCD and set it to 0.35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create GameObject shortbow</w:t>
        <w:br/>
        <w:t xml:space="preserve">create GameObject crossbow</w:t>
        <w:br/>
        <w:t xml:space="preserve">create GameObject launcher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create GameObject projectile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create int weaponChoice and set it to 0</w:t>
        <w:br/>
        <w:t xml:space="preserve">create float fireRateCounter and set it to 0</w:t>
        <w:br/>
        <w:t xml:space="preserve">create GameObject array weaponObjectList</w:t>
        <w:br/>
        <w:t xml:space="preserve">create Weapon array weaponList</w:t>
        <w:br/>
        <w:t xml:space="preserve">create Vector3 mousePos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Start function: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set weaponObjectList to [shortbow, crossbow, launcher]</w:t>
        <w:br/>
        <w:t xml:space="preserve">set weaponList to [shortbow's Weapon component, crossbow's Weapon component, launcher's Weapon component]</w:t>
        <w:br/>
        <w:t xml:space="preserve">Execute SwitchWeapon(0)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Update function:</w:t>
        <w:br/>
        <w:t xml:space="preserve">set mousePos to the mouse cursor's screen position</w:t>
        <w:br/>
        <w:t xml:space="preserve">Rotate this gameObject to face mousePos</w:t>
        <w:br/>
        <w:t xml:space="preserve">Add Time.deltaTime to fireRateCounter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If left mouse button is pressed AND fireRateCounter &gt;= weaponList[weaponChoice]'s fireMultiplier * baseFiringCD:</w:t>
        <w:br/>
        <w:t xml:space="preserve">    set fireRateCounter to 0</w:t>
        <w:br/>
        <w:t xml:space="preserve">    Execute FireWeapon()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If right mouse button is pressed:</w:t>
        <w:br/>
        <w:t xml:space="preserve">    set fireRateCounter to 0</w:t>
        <w:br/>
        <w:t xml:space="preserve">    Execute SwitchWeapon(weaponChoice+1)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SwitchWeapon function:</w:t>
        <w:br/>
        <w:t xml:space="preserve">Parameter: int newWeapon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hide the GameObject weaponObjectList[weaponChoice]</w:t>
        <w:br/>
        <w:t xml:space="preserve">set weaponChoice to the mod between newWeapon and 3</w:t>
        <w:br/>
        <w:t xml:space="preserve">show the GameObject weaponObjectList[weaponChoice]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FireWeapon function: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create Weapon currWep and set it to weaponList[weaponChoice]'s Weapon component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if (weaponList[weaponChoice]'s isMultishot = true):</w:t>
        <w:br/>
        <w:t xml:space="preserve">    create float projDivision and set it to floor of currWep's weaponArc/(projectileCount-1)</w:t>
        <w:br/>
        <w:t xml:space="preserve">    create float currAngle and set it to (this gameObject's rotation - currWep's weaponArc/2)</w:t>
        <w:br/>
        <w:t xml:space="preserve">    for (int i = 0; i &lt; projectileCount; i++):</w:t>
        <w:br/>
        <w:t xml:space="preserve">        Execute CreateProjectile(currAngle)</w:t>
        <w:br/>
        <w:t xml:space="preserve">        add projDivision to currAngle</w:t>
        <w:br/>
        <w:t xml:space="preserve">else:</w:t>
        <w:br/>
        <w:t xml:space="preserve">    Execute CreateProjectile(this gameObject's rotation)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CreateProjectile function:</w:t>
        <w:br/>
        <w:t xml:space="preserve">Parameter: Vector3 spawnAngle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create GameObject newProjectile with prefab projectile at this gameObject's origin, rotated to spawnAngle</w:t>
        <w:br/>
        <w:t xml:space="preserve">in newProjectile's Projectile component, set its pierce to currWep's pierce</w:t>
        <w:br/>
        <w:t xml:space="preserve">if (currWep's pierce &gt; 1):</w:t>
        <w:br/>
        <w:t xml:space="preserve">    set newProjectile's tag to "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Piercing Proj"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br/>
        <w:t xml:space="preserve">in newProjectile's Projectile component, set its despawnRadius to currWep's projectileDespawnDistance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</w:lvl>
  </w:abstractNum>
  <w:num w:numId="2">
    <w:abstractNumId w:val="0"/>
  </w:num>
</w:numbering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numbering.xml" Id="docRId0" Type="http://schemas.openxmlformats.org/officeDocument/2006/relationships/numbering" /><Relationship Target="styles.xml" Id="docRId1" Type="http://schemas.openxmlformats.org/officeDocument/2006/relationships/styles" /></Relationships>
</file>