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735F06" w:rsidRPr="003A798E" w14:paraId="4412F4BF" w14:textId="77777777" w:rsidTr="00A76CDF">
        <w:tc>
          <w:tcPr>
            <w:tcW w:w="5395" w:type="dxa"/>
          </w:tcPr>
          <w:p w14:paraId="26AE0BC2" w14:textId="77777777" w:rsidR="00735F06" w:rsidRPr="003A798E" w:rsidRDefault="00735F06" w:rsidP="00A76CDF">
            <w:pPr>
              <w:pStyle w:val="GraphicAnchor"/>
            </w:pPr>
          </w:p>
        </w:tc>
        <w:tc>
          <w:tcPr>
            <w:tcW w:w="5395" w:type="dxa"/>
          </w:tcPr>
          <w:p w14:paraId="7E05EAF0" w14:textId="77777777" w:rsidR="00735F06" w:rsidRPr="003A798E" w:rsidRDefault="00735F06" w:rsidP="00A76CDF">
            <w:pPr>
              <w:pStyle w:val="GraphicAnchor"/>
            </w:pPr>
          </w:p>
        </w:tc>
      </w:tr>
      <w:tr w:rsidR="00735F06" w:rsidRPr="003A798E" w14:paraId="5C9937DF" w14:textId="77777777" w:rsidTr="00A76CDF">
        <w:trPr>
          <w:trHeight w:val="2719"/>
        </w:trPr>
        <w:tc>
          <w:tcPr>
            <w:tcW w:w="5395" w:type="dxa"/>
          </w:tcPr>
          <w:p w14:paraId="26440B18" w14:textId="3650B8FC" w:rsidR="00735F06" w:rsidRPr="003A798E" w:rsidRDefault="00F1666D" w:rsidP="00A76CDF">
            <w:pPr>
              <w:pStyle w:val="Heading1"/>
            </w:pPr>
            <w:bookmarkStart w:id="0" w:name="_Toc145023043"/>
            <w:r>
              <w:t>Milestone report 2</w:t>
            </w:r>
            <w:bookmarkEnd w:id="0"/>
          </w:p>
        </w:tc>
        <w:tc>
          <w:tcPr>
            <w:tcW w:w="5395" w:type="dxa"/>
          </w:tcPr>
          <w:p w14:paraId="1B6A6B0B" w14:textId="77777777" w:rsidR="00735F06" w:rsidRPr="003A798E" w:rsidRDefault="00735F06" w:rsidP="00A76CDF"/>
        </w:tc>
      </w:tr>
      <w:tr w:rsidR="00735F06" w:rsidRPr="003A798E" w14:paraId="76A25C6A" w14:textId="77777777" w:rsidTr="00A76CDF">
        <w:trPr>
          <w:trHeight w:val="8059"/>
        </w:trPr>
        <w:tc>
          <w:tcPr>
            <w:tcW w:w="5395" w:type="dxa"/>
          </w:tcPr>
          <w:p w14:paraId="7D014CA9" w14:textId="77777777" w:rsidR="00735F06" w:rsidRPr="003A798E" w:rsidRDefault="00735F06" w:rsidP="00A76CDF"/>
        </w:tc>
        <w:tc>
          <w:tcPr>
            <w:tcW w:w="5395" w:type="dxa"/>
          </w:tcPr>
          <w:p w14:paraId="35E6E9C1" w14:textId="77777777" w:rsidR="00735F06" w:rsidRPr="003A798E" w:rsidRDefault="00735F06" w:rsidP="00A76CDF"/>
        </w:tc>
      </w:tr>
      <w:tr w:rsidR="00735F06" w:rsidRPr="003A798E" w14:paraId="06929652" w14:textId="77777777" w:rsidTr="00A76CDF">
        <w:trPr>
          <w:trHeight w:val="1299"/>
        </w:trPr>
        <w:tc>
          <w:tcPr>
            <w:tcW w:w="5395" w:type="dxa"/>
          </w:tcPr>
          <w:p w14:paraId="4DC03D67" w14:textId="77777777" w:rsidR="00735F06" w:rsidRPr="003A798E" w:rsidRDefault="00735F06" w:rsidP="00A76CDF"/>
        </w:tc>
        <w:tc>
          <w:tcPr>
            <w:tcW w:w="5395" w:type="dxa"/>
          </w:tcPr>
          <w:p w14:paraId="63006BA9" w14:textId="58CD7042" w:rsidR="00735F06" w:rsidRPr="003A798E" w:rsidRDefault="00F1666D" w:rsidP="00A76CDF">
            <w:pPr>
              <w:pStyle w:val="Heading2"/>
            </w:pPr>
            <w:bookmarkStart w:id="1" w:name="_Toc145022689"/>
            <w:bookmarkStart w:id="2" w:name="_Toc145023044"/>
            <w:r>
              <w:t>07 Sep. 23</w:t>
            </w:r>
            <w:bookmarkEnd w:id="1"/>
            <w:bookmarkEnd w:id="2"/>
          </w:p>
          <w:p w14:paraId="222F2B08" w14:textId="302A086C" w:rsidR="00735F06" w:rsidRPr="003A798E" w:rsidRDefault="00F1666D" w:rsidP="00A76CDF">
            <w:pPr>
              <w:pStyle w:val="Heading2"/>
            </w:pPr>
            <w:bookmarkStart w:id="3" w:name="_Toc145022690"/>
            <w:bookmarkStart w:id="4" w:name="_Toc145023045"/>
            <w:r>
              <w:t>EEE3097</w:t>
            </w:r>
            <w:bookmarkEnd w:id="3"/>
            <w:bookmarkEnd w:id="4"/>
          </w:p>
        </w:tc>
      </w:tr>
      <w:tr w:rsidR="00735F06" w:rsidRPr="003A798E" w14:paraId="58DBC33F" w14:textId="77777777" w:rsidTr="00A76CDF">
        <w:trPr>
          <w:trHeight w:val="1402"/>
        </w:trPr>
        <w:tc>
          <w:tcPr>
            <w:tcW w:w="5395" w:type="dxa"/>
          </w:tcPr>
          <w:p w14:paraId="409D750C" w14:textId="77777777" w:rsidR="00735F06" w:rsidRPr="003A798E" w:rsidRDefault="00735F06" w:rsidP="00A76CDF"/>
        </w:tc>
        <w:tc>
          <w:tcPr>
            <w:tcW w:w="5395" w:type="dxa"/>
          </w:tcPr>
          <w:p w14:paraId="02E1D865" w14:textId="06B46349" w:rsidR="00F1666D" w:rsidRDefault="00F1666D" w:rsidP="00A76CDF">
            <w:pPr>
              <w:pStyle w:val="Heading2"/>
            </w:pPr>
            <w:bookmarkStart w:id="5" w:name="_Toc145022691"/>
            <w:bookmarkStart w:id="6" w:name="_Toc145023046"/>
            <w:proofErr w:type="spellStart"/>
            <w:r>
              <w:t>Travimadox</w:t>
            </w:r>
            <w:proofErr w:type="spellEnd"/>
            <w:r>
              <w:t xml:space="preserve"> Webb</w:t>
            </w:r>
            <w:r>
              <w:br/>
              <w:t>Best Nkhumeleni</w:t>
            </w:r>
            <w:bookmarkEnd w:id="5"/>
            <w:bookmarkEnd w:id="6"/>
          </w:p>
          <w:p w14:paraId="73A01C1B" w14:textId="5A295912" w:rsidR="00735F06" w:rsidRPr="003A798E" w:rsidRDefault="00F1666D" w:rsidP="00A76CDF">
            <w:pPr>
              <w:pStyle w:val="Heading2"/>
            </w:pPr>
            <w:bookmarkStart w:id="7" w:name="_Toc145022692"/>
            <w:bookmarkStart w:id="8" w:name="_Toc145023047"/>
            <w:r>
              <w:t>Rumbidzai Mashumba</w:t>
            </w:r>
            <w:bookmarkEnd w:id="7"/>
            <w:bookmarkEnd w:id="8"/>
          </w:p>
          <w:p w14:paraId="60633456" w14:textId="6B55C0D5" w:rsidR="00735F06" w:rsidRPr="003A798E" w:rsidRDefault="00735F06" w:rsidP="00A76CDF">
            <w:pPr>
              <w:pStyle w:val="Heading2"/>
            </w:pPr>
          </w:p>
        </w:tc>
      </w:tr>
    </w:tbl>
    <w:p w14:paraId="01DE3955" w14:textId="77777777" w:rsidR="00735F06" w:rsidRPr="003A798E" w:rsidRDefault="00735F06" w:rsidP="00735F06">
      <w:r w:rsidRPr="003A798E">
        <w:rPr>
          <w:noProof/>
          <w:lang w:eastAsia="en-AU"/>
        </w:rPr>
        <mc:AlternateContent>
          <mc:Choice Requires="wpg">
            <w:drawing>
              <wp:anchor distT="0" distB="0" distL="114300" distR="114300" simplePos="0" relativeHeight="251659264" behindDoc="1" locked="0" layoutInCell="1" allowOverlap="1" wp14:anchorId="454A2581" wp14:editId="488DA579">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A1F1BA5"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5C97B9ED" w14:textId="77777777" w:rsidR="008A6352" w:rsidRDefault="008A6352" w:rsidP="00287FA8"/>
    <w:p w14:paraId="68488738" w14:textId="77777777" w:rsidR="008A6352" w:rsidRDefault="008A6352" w:rsidP="00287FA8"/>
    <w:p w14:paraId="4073CC89" w14:textId="77777777" w:rsidR="008A6352" w:rsidRDefault="008A6352" w:rsidP="00287FA8"/>
    <w:sdt>
      <w:sdtPr>
        <w:id w:val="2066669409"/>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5D63EF95" w14:textId="77777777" w:rsidR="008A6352" w:rsidRDefault="008A6352" w:rsidP="008A6352">
          <w:pPr>
            <w:pStyle w:val="TOCHeading"/>
          </w:pPr>
          <w:r>
            <w:t>Contents</w:t>
          </w:r>
        </w:p>
        <w:p w14:paraId="0FAF8663" w14:textId="4DD17522" w:rsidR="00EB7FB6" w:rsidRDefault="008A6352" w:rsidP="00EB7FB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p>
        <w:p w14:paraId="5BC33B73" w14:textId="2ADB035A" w:rsidR="00EB7FB6" w:rsidRDefault="00EB7FB6">
          <w:pPr>
            <w:pStyle w:val="TOC1"/>
            <w:tabs>
              <w:tab w:val="right" w:leader="dot" w:pos="9016"/>
            </w:tabs>
            <w:rPr>
              <w:rFonts w:eastAsiaTheme="minorEastAsia"/>
              <w:noProof/>
              <w:lang w:eastAsia="en-ZA"/>
            </w:rPr>
          </w:pPr>
          <w:hyperlink w:anchor="_Toc145023048" w:history="1">
            <w:r w:rsidRPr="00427822">
              <w:rPr>
                <w:rStyle w:val="Hyperlink"/>
                <w:noProof/>
              </w:rPr>
              <w:t>Introduction</w:t>
            </w:r>
            <w:r>
              <w:rPr>
                <w:noProof/>
                <w:webHidden/>
              </w:rPr>
              <w:tab/>
            </w:r>
            <w:r>
              <w:rPr>
                <w:noProof/>
                <w:webHidden/>
              </w:rPr>
              <w:fldChar w:fldCharType="begin"/>
            </w:r>
            <w:r>
              <w:rPr>
                <w:noProof/>
                <w:webHidden/>
              </w:rPr>
              <w:instrText xml:space="preserve"> PAGEREF _Toc145023048 \h </w:instrText>
            </w:r>
            <w:r>
              <w:rPr>
                <w:noProof/>
                <w:webHidden/>
              </w:rPr>
            </w:r>
            <w:r>
              <w:rPr>
                <w:noProof/>
                <w:webHidden/>
              </w:rPr>
              <w:fldChar w:fldCharType="separate"/>
            </w:r>
            <w:r>
              <w:rPr>
                <w:noProof/>
                <w:webHidden/>
              </w:rPr>
              <w:t>3</w:t>
            </w:r>
            <w:r>
              <w:rPr>
                <w:noProof/>
                <w:webHidden/>
              </w:rPr>
              <w:fldChar w:fldCharType="end"/>
            </w:r>
          </w:hyperlink>
        </w:p>
        <w:p w14:paraId="6BCC84CD" w14:textId="73BEB3AA" w:rsidR="00EB7FB6" w:rsidRDefault="00EB7FB6">
          <w:pPr>
            <w:pStyle w:val="TOC1"/>
            <w:tabs>
              <w:tab w:val="right" w:leader="dot" w:pos="9016"/>
            </w:tabs>
            <w:rPr>
              <w:rFonts w:eastAsiaTheme="minorEastAsia"/>
              <w:noProof/>
              <w:lang w:eastAsia="en-ZA"/>
            </w:rPr>
          </w:pPr>
          <w:hyperlink w:anchor="_Toc145023049" w:history="1">
            <w:r w:rsidRPr="00427822">
              <w:rPr>
                <w:rStyle w:val="Hyperlink"/>
                <w:noProof/>
              </w:rPr>
              <w:t>Admin Documents</w:t>
            </w:r>
            <w:r>
              <w:rPr>
                <w:noProof/>
                <w:webHidden/>
              </w:rPr>
              <w:tab/>
            </w:r>
            <w:r>
              <w:rPr>
                <w:noProof/>
                <w:webHidden/>
              </w:rPr>
              <w:fldChar w:fldCharType="begin"/>
            </w:r>
            <w:r>
              <w:rPr>
                <w:noProof/>
                <w:webHidden/>
              </w:rPr>
              <w:instrText xml:space="preserve"> PAGEREF _Toc145023049 \h </w:instrText>
            </w:r>
            <w:r>
              <w:rPr>
                <w:noProof/>
                <w:webHidden/>
              </w:rPr>
            </w:r>
            <w:r>
              <w:rPr>
                <w:noProof/>
                <w:webHidden/>
              </w:rPr>
              <w:fldChar w:fldCharType="separate"/>
            </w:r>
            <w:r>
              <w:rPr>
                <w:noProof/>
                <w:webHidden/>
              </w:rPr>
              <w:t>3</w:t>
            </w:r>
            <w:r>
              <w:rPr>
                <w:noProof/>
                <w:webHidden/>
              </w:rPr>
              <w:fldChar w:fldCharType="end"/>
            </w:r>
          </w:hyperlink>
        </w:p>
        <w:p w14:paraId="200FA2B6" w14:textId="2BC7C515" w:rsidR="00EB7FB6" w:rsidRDefault="00EB7FB6">
          <w:pPr>
            <w:pStyle w:val="TOC2"/>
            <w:tabs>
              <w:tab w:val="right" w:leader="dot" w:pos="9016"/>
            </w:tabs>
            <w:rPr>
              <w:rFonts w:eastAsiaTheme="minorEastAsia"/>
              <w:noProof/>
              <w:lang w:eastAsia="en-ZA"/>
            </w:rPr>
          </w:pPr>
          <w:hyperlink w:anchor="_Toc145023050" w:history="1">
            <w:r w:rsidRPr="00427822">
              <w:rPr>
                <w:rStyle w:val="Hyperlink"/>
                <w:noProof/>
              </w:rPr>
              <w:t>Contributors table</w:t>
            </w:r>
            <w:r>
              <w:rPr>
                <w:noProof/>
                <w:webHidden/>
              </w:rPr>
              <w:tab/>
            </w:r>
            <w:r>
              <w:rPr>
                <w:noProof/>
                <w:webHidden/>
              </w:rPr>
              <w:fldChar w:fldCharType="begin"/>
            </w:r>
            <w:r>
              <w:rPr>
                <w:noProof/>
                <w:webHidden/>
              </w:rPr>
              <w:instrText xml:space="preserve"> PAGEREF _Toc145023050 \h </w:instrText>
            </w:r>
            <w:r>
              <w:rPr>
                <w:noProof/>
                <w:webHidden/>
              </w:rPr>
            </w:r>
            <w:r>
              <w:rPr>
                <w:noProof/>
                <w:webHidden/>
              </w:rPr>
              <w:fldChar w:fldCharType="separate"/>
            </w:r>
            <w:r>
              <w:rPr>
                <w:noProof/>
                <w:webHidden/>
              </w:rPr>
              <w:t>3</w:t>
            </w:r>
            <w:r>
              <w:rPr>
                <w:noProof/>
                <w:webHidden/>
              </w:rPr>
              <w:fldChar w:fldCharType="end"/>
            </w:r>
          </w:hyperlink>
        </w:p>
        <w:p w14:paraId="12E1EBDF" w14:textId="0E89E380" w:rsidR="00EB7FB6" w:rsidRDefault="00EB7FB6">
          <w:pPr>
            <w:pStyle w:val="TOC2"/>
            <w:tabs>
              <w:tab w:val="right" w:leader="dot" w:pos="9016"/>
            </w:tabs>
            <w:rPr>
              <w:rFonts w:eastAsiaTheme="minorEastAsia"/>
              <w:noProof/>
              <w:lang w:eastAsia="en-ZA"/>
            </w:rPr>
          </w:pPr>
          <w:hyperlink w:anchor="_Toc145023051" w:history="1">
            <w:r w:rsidRPr="00427822">
              <w:rPr>
                <w:rStyle w:val="Hyperlink"/>
                <w:noProof/>
              </w:rPr>
              <w:t>Timeline and progress</w:t>
            </w:r>
            <w:r>
              <w:rPr>
                <w:noProof/>
                <w:webHidden/>
              </w:rPr>
              <w:tab/>
            </w:r>
            <w:r>
              <w:rPr>
                <w:noProof/>
                <w:webHidden/>
              </w:rPr>
              <w:fldChar w:fldCharType="begin"/>
            </w:r>
            <w:r>
              <w:rPr>
                <w:noProof/>
                <w:webHidden/>
              </w:rPr>
              <w:instrText xml:space="preserve"> PAGEREF _Toc145023051 \h </w:instrText>
            </w:r>
            <w:r>
              <w:rPr>
                <w:noProof/>
                <w:webHidden/>
              </w:rPr>
            </w:r>
            <w:r>
              <w:rPr>
                <w:noProof/>
                <w:webHidden/>
              </w:rPr>
              <w:fldChar w:fldCharType="separate"/>
            </w:r>
            <w:r>
              <w:rPr>
                <w:noProof/>
                <w:webHidden/>
              </w:rPr>
              <w:t>3</w:t>
            </w:r>
            <w:r>
              <w:rPr>
                <w:noProof/>
                <w:webHidden/>
              </w:rPr>
              <w:fldChar w:fldCharType="end"/>
            </w:r>
          </w:hyperlink>
        </w:p>
        <w:p w14:paraId="002295FE" w14:textId="55C3583A" w:rsidR="00EB7FB6" w:rsidRDefault="00EB7FB6">
          <w:pPr>
            <w:pStyle w:val="TOC1"/>
            <w:tabs>
              <w:tab w:val="right" w:leader="dot" w:pos="9016"/>
            </w:tabs>
            <w:rPr>
              <w:rFonts w:eastAsiaTheme="minorEastAsia"/>
              <w:noProof/>
              <w:lang w:eastAsia="en-ZA"/>
            </w:rPr>
          </w:pPr>
          <w:hyperlink w:anchor="_Toc145023052" w:history="1">
            <w:r w:rsidRPr="00427822">
              <w:rPr>
                <w:rStyle w:val="Hyperlink"/>
                <w:noProof/>
              </w:rPr>
              <w:t>Simulation setup</w:t>
            </w:r>
            <w:r>
              <w:rPr>
                <w:noProof/>
                <w:webHidden/>
              </w:rPr>
              <w:tab/>
            </w:r>
            <w:r>
              <w:rPr>
                <w:noProof/>
                <w:webHidden/>
              </w:rPr>
              <w:fldChar w:fldCharType="begin"/>
            </w:r>
            <w:r>
              <w:rPr>
                <w:noProof/>
                <w:webHidden/>
              </w:rPr>
              <w:instrText xml:space="preserve"> PAGEREF _Toc145023052 \h </w:instrText>
            </w:r>
            <w:r>
              <w:rPr>
                <w:noProof/>
                <w:webHidden/>
              </w:rPr>
            </w:r>
            <w:r>
              <w:rPr>
                <w:noProof/>
                <w:webHidden/>
              </w:rPr>
              <w:fldChar w:fldCharType="separate"/>
            </w:r>
            <w:r>
              <w:rPr>
                <w:noProof/>
                <w:webHidden/>
              </w:rPr>
              <w:t>4</w:t>
            </w:r>
            <w:r>
              <w:rPr>
                <w:noProof/>
                <w:webHidden/>
              </w:rPr>
              <w:fldChar w:fldCharType="end"/>
            </w:r>
          </w:hyperlink>
        </w:p>
        <w:p w14:paraId="49E0EBCB" w14:textId="20990F19" w:rsidR="00EB7FB6" w:rsidRDefault="00EB7FB6">
          <w:pPr>
            <w:pStyle w:val="TOC3"/>
            <w:tabs>
              <w:tab w:val="right" w:leader="dot" w:pos="9016"/>
            </w:tabs>
            <w:rPr>
              <w:rFonts w:eastAsiaTheme="minorEastAsia"/>
              <w:noProof/>
              <w:lang w:eastAsia="en-ZA"/>
            </w:rPr>
          </w:pPr>
          <w:hyperlink w:anchor="_Toc145023053" w:history="1">
            <w:r w:rsidRPr="00427822">
              <w:rPr>
                <w:rStyle w:val="Hyperlink"/>
                <w:noProof/>
              </w:rPr>
              <w:t>Simulation Environment and tools used.</w:t>
            </w:r>
            <w:r>
              <w:rPr>
                <w:noProof/>
                <w:webHidden/>
              </w:rPr>
              <w:tab/>
            </w:r>
            <w:r>
              <w:rPr>
                <w:noProof/>
                <w:webHidden/>
              </w:rPr>
              <w:fldChar w:fldCharType="begin"/>
            </w:r>
            <w:r>
              <w:rPr>
                <w:noProof/>
                <w:webHidden/>
              </w:rPr>
              <w:instrText xml:space="preserve"> PAGEREF _Toc145023053 \h </w:instrText>
            </w:r>
            <w:r>
              <w:rPr>
                <w:noProof/>
                <w:webHidden/>
              </w:rPr>
            </w:r>
            <w:r>
              <w:rPr>
                <w:noProof/>
                <w:webHidden/>
              </w:rPr>
              <w:fldChar w:fldCharType="separate"/>
            </w:r>
            <w:r>
              <w:rPr>
                <w:noProof/>
                <w:webHidden/>
              </w:rPr>
              <w:t>4</w:t>
            </w:r>
            <w:r>
              <w:rPr>
                <w:noProof/>
                <w:webHidden/>
              </w:rPr>
              <w:fldChar w:fldCharType="end"/>
            </w:r>
          </w:hyperlink>
        </w:p>
        <w:p w14:paraId="54C29F44" w14:textId="37126D6F" w:rsidR="00EB7FB6" w:rsidRDefault="00EB7FB6">
          <w:pPr>
            <w:pStyle w:val="TOC1"/>
            <w:tabs>
              <w:tab w:val="right" w:leader="dot" w:pos="9016"/>
            </w:tabs>
            <w:rPr>
              <w:rFonts w:eastAsiaTheme="minorEastAsia"/>
              <w:noProof/>
              <w:lang w:eastAsia="en-ZA"/>
            </w:rPr>
          </w:pPr>
          <w:hyperlink w:anchor="_Toc145023054" w:history="1">
            <w:r w:rsidRPr="00427822">
              <w:rPr>
                <w:rStyle w:val="Hyperlink"/>
                <w:noProof/>
              </w:rPr>
              <w:t>System Design and Implementation:</w:t>
            </w:r>
            <w:r>
              <w:rPr>
                <w:noProof/>
                <w:webHidden/>
              </w:rPr>
              <w:tab/>
            </w:r>
            <w:r>
              <w:rPr>
                <w:noProof/>
                <w:webHidden/>
              </w:rPr>
              <w:fldChar w:fldCharType="begin"/>
            </w:r>
            <w:r>
              <w:rPr>
                <w:noProof/>
                <w:webHidden/>
              </w:rPr>
              <w:instrText xml:space="preserve"> PAGEREF _Toc145023054 \h </w:instrText>
            </w:r>
            <w:r>
              <w:rPr>
                <w:noProof/>
                <w:webHidden/>
              </w:rPr>
            </w:r>
            <w:r>
              <w:rPr>
                <w:noProof/>
                <w:webHidden/>
              </w:rPr>
              <w:fldChar w:fldCharType="separate"/>
            </w:r>
            <w:r>
              <w:rPr>
                <w:noProof/>
                <w:webHidden/>
              </w:rPr>
              <w:t>5</w:t>
            </w:r>
            <w:r>
              <w:rPr>
                <w:noProof/>
                <w:webHidden/>
              </w:rPr>
              <w:fldChar w:fldCharType="end"/>
            </w:r>
          </w:hyperlink>
        </w:p>
        <w:p w14:paraId="4964D7BB" w14:textId="1FA06136" w:rsidR="00EB7FB6" w:rsidRDefault="00EB7FB6">
          <w:pPr>
            <w:pStyle w:val="TOC1"/>
            <w:tabs>
              <w:tab w:val="right" w:leader="dot" w:pos="9016"/>
            </w:tabs>
            <w:rPr>
              <w:rFonts w:eastAsiaTheme="minorEastAsia"/>
              <w:noProof/>
              <w:lang w:eastAsia="en-ZA"/>
            </w:rPr>
          </w:pPr>
          <w:hyperlink w:anchor="_Toc145023055" w:history="1">
            <w:r w:rsidRPr="00427822">
              <w:rPr>
                <w:rStyle w:val="Hyperlink"/>
                <w:noProof/>
              </w:rPr>
              <w:t>Simulation Results and Analysis:</w:t>
            </w:r>
            <w:r>
              <w:rPr>
                <w:noProof/>
                <w:webHidden/>
              </w:rPr>
              <w:tab/>
            </w:r>
            <w:r>
              <w:rPr>
                <w:noProof/>
                <w:webHidden/>
              </w:rPr>
              <w:fldChar w:fldCharType="begin"/>
            </w:r>
            <w:r>
              <w:rPr>
                <w:noProof/>
                <w:webHidden/>
              </w:rPr>
              <w:instrText xml:space="preserve"> PAGEREF _Toc145023055 \h </w:instrText>
            </w:r>
            <w:r>
              <w:rPr>
                <w:noProof/>
                <w:webHidden/>
              </w:rPr>
            </w:r>
            <w:r>
              <w:rPr>
                <w:noProof/>
                <w:webHidden/>
              </w:rPr>
              <w:fldChar w:fldCharType="separate"/>
            </w:r>
            <w:r>
              <w:rPr>
                <w:noProof/>
                <w:webHidden/>
              </w:rPr>
              <w:t>5</w:t>
            </w:r>
            <w:r>
              <w:rPr>
                <w:noProof/>
                <w:webHidden/>
              </w:rPr>
              <w:fldChar w:fldCharType="end"/>
            </w:r>
          </w:hyperlink>
        </w:p>
        <w:p w14:paraId="3CB50D95" w14:textId="67E537A7" w:rsidR="00EB7FB6" w:rsidRDefault="00EB7FB6">
          <w:pPr>
            <w:pStyle w:val="TOC1"/>
            <w:tabs>
              <w:tab w:val="right" w:leader="dot" w:pos="9016"/>
            </w:tabs>
            <w:rPr>
              <w:rFonts w:eastAsiaTheme="minorEastAsia"/>
              <w:noProof/>
              <w:lang w:eastAsia="en-ZA"/>
            </w:rPr>
          </w:pPr>
          <w:hyperlink w:anchor="_Toc145023056" w:history="1">
            <w:r w:rsidRPr="00427822">
              <w:rPr>
                <w:rStyle w:val="Hyperlink"/>
                <w:noProof/>
              </w:rPr>
              <w:t>Evaluation (ATPs):</w:t>
            </w:r>
            <w:r>
              <w:rPr>
                <w:noProof/>
                <w:webHidden/>
              </w:rPr>
              <w:tab/>
            </w:r>
            <w:r>
              <w:rPr>
                <w:noProof/>
                <w:webHidden/>
              </w:rPr>
              <w:fldChar w:fldCharType="begin"/>
            </w:r>
            <w:r>
              <w:rPr>
                <w:noProof/>
                <w:webHidden/>
              </w:rPr>
              <w:instrText xml:space="preserve"> PAGEREF _Toc145023056 \h </w:instrText>
            </w:r>
            <w:r>
              <w:rPr>
                <w:noProof/>
                <w:webHidden/>
              </w:rPr>
            </w:r>
            <w:r>
              <w:rPr>
                <w:noProof/>
                <w:webHidden/>
              </w:rPr>
              <w:fldChar w:fldCharType="separate"/>
            </w:r>
            <w:r>
              <w:rPr>
                <w:noProof/>
                <w:webHidden/>
              </w:rPr>
              <w:t>6</w:t>
            </w:r>
            <w:r>
              <w:rPr>
                <w:noProof/>
                <w:webHidden/>
              </w:rPr>
              <w:fldChar w:fldCharType="end"/>
            </w:r>
          </w:hyperlink>
        </w:p>
        <w:p w14:paraId="08D6CF25" w14:textId="46BD81A7" w:rsidR="00EB7FB6" w:rsidRDefault="00EB7FB6">
          <w:pPr>
            <w:pStyle w:val="TOC1"/>
            <w:tabs>
              <w:tab w:val="right" w:leader="dot" w:pos="9016"/>
            </w:tabs>
            <w:rPr>
              <w:rFonts w:eastAsiaTheme="minorEastAsia"/>
              <w:noProof/>
              <w:lang w:eastAsia="en-ZA"/>
            </w:rPr>
          </w:pPr>
          <w:hyperlink w:anchor="_Toc145023057" w:history="1">
            <w:r w:rsidRPr="00427822">
              <w:rPr>
                <w:rStyle w:val="Hyperlink"/>
                <w:noProof/>
              </w:rPr>
              <w:t>Conclusion:</w:t>
            </w:r>
            <w:r>
              <w:rPr>
                <w:noProof/>
                <w:webHidden/>
              </w:rPr>
              <w:tab/>
            </w:r>
            <w:r>
              <w:rPr>
                <w:noProof/>
                <w:webHidden/>
              </w:rPr>
              <w:fldChar w:fldCharType="begin"/>
            </w:r>
            <w:r>
              <w:rPr>
                <w:noProof/>
                <w:webHidden/>
              </w:rPr>
              <w:instrText xml:space="preserve"> PAGEREF _Toc145023057 \h </w:instrText>
            </w:r>
            <w:r>
              <w:rPr>
                <w:noProof/>
                <w:webHidden/>
              </w:rPr>
            </w:r>
            <w:r>
              <w:rPr>
                <w:noProof/>
                <w:webHidden/>
              </w:rPr>
              <w:fldChar w:fldCharType="separate"/>
            </w:r>
            <w:r>
              <w:rPr>
                <w:noProof/>
                <w:webHidden/>
              </w:rPr>
              <w:t>7</w:t>
            </w:r>
            <w:r>
              <w:rPr>
                <w:noProof/>
                <w:webHidden/>
              </w:rPr>
              <w:fldChar w:fldCharType="end"/>
            </w:r>
          </w:hyperlink>
        </w:p>
        <w:p w14:paraId="41D7F2FD" w14:textId="33D572E4" w:rsidR="008A6352" w:rsidRDefault="008A6352" w:rsidP="008A6352">
          <w:r>
            <w:rPr>
              <w:b/>
              <w:bCs/>
              <w:noProof/>
            </w:rPr>
            <w:fldChar w:fldCharType="end"/>
          </w:r>
        </w:p>
      </w:sdtContent>
    </w:sdt>
    <w:p w14:paraId="3953C2C6" w14:textId="77777777" w:rsidR="008A6352" w:rsidRDefault="008A6352" w:rsidP="00287FA8"/>
    <w:p w14:paraId="1ACD5F8C" w14:textId="77777777" w:rsidR="00287FA8" w:rsidRDefault="00287FA8" w:rsidP="00287FA8"/>
    <w:p w14:paraId="506702B0" w14:textId="77777777" w:rsidR="00287FA8" w:rsidRDefault="00287FA8" w:rsidP="00287FA8"/>
    <w:p w14:paraId="228C0C55" w14:textId="77777777" w:rsidR="00287FA8" w:rsidRDefault="00287FA8" w:rsidP="00287FA8"/>
    <w:p w14:paraId="4B115285" w14:textId="77777777" w:rsidR="00287FA8" w:rsidRDefault="00287FA8" w:rsidP="00287FA8"/>
    <w:p w14:paraId="45B32CD5" w14:textId="77777777" w:rsidR="00287FA8" w:rsidRDefault="00287FA8" w:rsidP="00287FA8"/>
    <w:p w14:paraId="6A21AFF6" w14:textId="77777777" w:rsidR="00287FA8" w:rsidRDefault="00287FA8" w:rsidP="00287FA8"/>
    <w:p w14:paraId="55316EFC" w14:textId="77777777" w:rsidR="00287FA8" w:rsidRDefault="00287FA8" w:rsidP="00287FA8"/>
    <w:p w14:paraId="62605ABA" w14:textId="77777777" w:rsidR="00287FA8" w:rsidRDefault="00287FA8" w:rsidP="00287FA8"/>
    <w:p w14:paraId="6D32A670" w14:textId="77777777" w:rsidR="00287FA8" w:rsidRDefault="00287FA8" w:rsidP="00287FA8"/>
    <w:p w14:paraId="2FFAE71B" w14:textId="77777777" w:rsidR="00287FA8" w:rsidRDefault="00287FA8" w:rsidP="00287FA8"/>
    <w:p w14:paraId="63B25BF2" w14:textId="77777777" w:rsidR="00287FA8" w:rsidRDefault="00287FA8" w:rsidP="00287FA8"/>
    <w:p w14:paraId="4885F953" w14:textId="77777777" w:rsidR="00287FA8" w:rsidRDefault="00287FA8" w:rsidP="00287FA8"/>
    <w:p w14:paraId="08650B0C" w14:textId="77777777" w:rsidR="00735F06" w:rsidRDefault="00735F06" w:rsidP="00287FA8"/>
    <w:p w14:paraId="01B972B6" w14:textId="77777777" w:rsidR="00287FA8" w:rsidRDefault="00287FA8" w:rsidP="00287FA8"/>
    <w:p w14:paraId="367ADD00" w14:textId="77777777" w:rsidR="00287FA8" w:rsidRDefault="00287FA8" w:rsidP="00287FA8"/>
    <w:p w14:paraId="486A092E" w14:textId="77777777" w:rsidR="00287FA8" w:rsidRDefault="00287FA8" w:rsidP="00287FA8"/>
    <w:p w14:paraId="3717468A" w14:textId="4CE487AD" w:rsidR="00F52D53" w:rsidRDefault="00287FA8" w:rsidP="00F52D53">
      <w:pPr>
        <w:pStyle w:val="Heading1"/>
      </w:pPr>
      <w:bookmarkStart w:id="9" w:name="_Toc145023048"/>
      <w:r>
        <w:t>Introduction</w:t>
      </w:r>
      <w:bookmarkEnd w:id="9"/>
    </w:p>
    <w:p w14:paraId="12F9ED35" w14:textId="77777777" w:rsidR="00F52D53" w:rsidRDefault="00F52D53" w:rsidP="00F52D53">
      <w:r>
        <w:t>The Time-Difference-of-Arrival (</w:t>
      </w:r>
      <w:proofErr w:type="spellStart"/>
      <w:r>
        <w:t>TDoA</w:t>
      </w:r>
      <w:proofErr w:type="spellEnd"/>
      <w:r>
        <w:t xml:space="preserve">) algorithm stands as a fundamental tool in sound source localization, allowing us to discern the origin of sound in our environment. By harnessing the capabilities of multiple microphones and meticulously measuring the temporal disparities in sound arrival at each sensor, </w:t>
      </w:r>
      <w:proofErr w:type="spellStart"/>
      <w:r>
        <w:t>TDoA</w:t>
      </w:r>
      <w:proofErr w:type="spellEnd"/>
      <w:r>
        <w:t xml:space="preserve"> provides a means to approximate the directional source of acoustic emissions.</w:t>
      </w:r>
    </w:p>
    <w:p w14:paraId="512BE7AE" w14:textId="190DD243" w:rsidR="00F52D53" w:rsidRDefault="00F52D53" w:rsidP="00F52D53">
      <w:r>
        <w:t xml:space="preserve">In the pursuit of advancing our understanding and application of sound source localization, this milestone </w:t>
      </w:r>
      <w:proofErr w:type="spellStart"/>
      <w:r>
        <w:t>endeavors</w:t>
      </w:r>
      <w:proofErr w:type="spellEnd"/>
      <w:r>
        <w:t xml:space="preserve"> to construct a comprehensive simulation. The objective is to craft a simulation environment that emulates our real-world system with the utmost fidelity. Our aspiration is to render this simulation as faithful and precise as possible, replicating the intricacies and nuances that typify real-life scenarios. In doing so, we embark on a journey to uncover insights and enhance the robustness of sound source localization in practical contexts.</w:t>
      </w:r>
    </w:p>
    <w:p w14:paraId="3FC5A0FA" w14:textId="77777777" w:rsidR="00F52D53" w:rsidRPr="00F52D53" w:rsidRDefault="00F52D53" w:rsidP="00F52D53"/>
    <w:p w14:paraId="50421787" w14:textId="27657C4A" w:rsidR="00EB4354" w:rsidRDefault="00EB4354" w:rsidP="00735F06">
      <w:pPr>
        <w:pStyle w:val="Heading1"/>
      </w:pPr>
      <w:bookmarkStart w:id="10" w:name="_Toc145023049"/>
      <w:r>
        <w:t>Admin Documents</w:t>
      </w:r>
      <w:bookmarkEnd w:id="10"/>
    </w:p>
    <w:p w14:paraId="191FEF4F" w14:textId="5EE5CF62" w:rsidR="00EB4354" w:rsidRDefault="00EB4354" w:rsidP="00EB4354">
      <w:pPr>
        <w:pStyle w:val="Heading2"/>
      </w:pPr>
      <w:bookmarkStart w:id="11" w:name="_Toc145023050"/>
      <w:r>
        <w:t>Contributors table</w:t>
      </w:r>
      <w:bookmarkEnd w:id="11"/>
    </w:p>
    <w:tbl>
      <w:tblPr>
        <w:tblStyle w:val="TableGrid"/>
        <w:tblW w:w="0" w:type="auto"/>
        <w:tblLook w:val="04A0" w:firstRow="1" w:lastRow="0" w:firstColumn="1" w:lastColumn="0" w:noHBand="0" w:noVBand="1"/>
      </w:tblPr>
      <w:tblGrid>
        <w:gridCol w:w="3005"/>
        <w:gridCol w:w="3005"/>
        <w:gridCol w:w="3006"/>
      </w:tblGrid>
      <w:tr w:rsidR="00EB4354" w14:paraId="00F8C9C5" w14:textId="77777777" w:rsidTr="00EB4354">
        <w:tc>
          <w:tcPr>
            <w:tcW w:w="3005" w:type="dxa"/>
          </w:tcPr>
          <w:p w14:paraId="0F3ECAE7" w14:textId="4C161BDE" w:rsidR="00EB4354" w:rsidRPr="00EB4354" w:rsidRDefault="00EB4354" w:rsidP="00EB4354">
            <w:pPr>
              <w:rPr>
                <w:b/>
                <w:bCs/>
              </w:rPr>
            </w:pPr>
            <w:r>
              <w:rPr>
                <w:b/>
                <w:bCs/>
              </w:rPr>
              <w:t>Name</w:t>
            </w:r>
          </w:p>
        </w:tc>
        <w:tc>
          <w:tcPr>
            <w:tcW w:w="3005" w:type="dxa"/>
          </w:tcPr>
          <w:p w14:paraId="76FAB7E3" w14:textId="7A629C60" w:rsidR="00EB4354" w:rsidRPr="00EB4354" w:rsidRDefault="00EB4354" w:rsidP="00EB4354">
            <w:pPr>
              <w:rPr>
                <w:b/>
                <w:bCs/>
              </w:rPr>
            </w:pPr>
            <w:r>
              <w:rPr>
                <w:b/>
                <w:bCs/>
              </w:rPr>
              <w:t>Contribution</w:t>
            </w:r>
          </w:p>
        </w:tc>
        <w:tc>
          <w:tcPr>
            <w:tcW w:w="3006" w:type="dxa"/>
          </w:tcPr>
          <w:p w14:paraId="0B6D739B" w14:textId="64D82EF1" w:rsidR="00EB4354" w:rsidRPr="00EB4354" w:rsidRDefault="00EB4354" w:rsidP="00EB4354">
            <w:pPr>
              <w:rPr>
                <w:b/>
                <w:bCs/>
              </w:rPr>
            </w:pPr>
            <w:r w:rsidRPr="00EB4354">
              <w:rPr>
                <w:b/>
                <w:bCs/>
              </w:rPr>
              <w:t>Percentage</w:t>
            </w:r>
          </w:p>
        </w:tc>
      </w:tr>
      <w:tr w:rsidR="00EB4354" w14:paraId="13602155" w14:textId="77777777" w:rsidTr="00EB4354">
        <w:tc>
          <w:tcPr>
            <w:tcW w:w="3005" w:type="dxa"/>
          </w:tcPr>
          <w:p w14:paraId="6361307A" w14:textId="1B653434" w:rsidR="00EB4354" w:rsidRDefault="00EB4354" w:rsidP="00EB4354">
            <w:r>
              <w:t>Best Nkhumeleni</w:t>
            </w:r>
          </w:p>
        </w:tc>
        <w:tc>
          <w:tcPr>
            <w:tcW w:w="3005" w:type="dxa"/>
          </w:tcPr>
          <w:p w14:paraId="40E7091F" w14:textId="77777777" w:rsidR="00EB4354" w:rsidRDefault="00527882" w:rsidP="00527882">
            <w:r>
              <w:t xml:space="preserve">Report Writing </w:t>
            </w:r>
          </w:p>
          <w:p w14:paraId="228DB514" w14:textId="24AE675A" w:rsidR="00527882" w:rsidRDefault="00527882" w:rsidP="00527882"/>
        </w:tc>
        <w:tc>
          <w:tcPr>
            <w:tcW w:w="3006" w:type="dxa"/>
          </w:tcPr>
          <w:p w14:paraId="31688FC4" w14:textId="77777777" w:rsidR="00EB4354" w:rsidRPr="00EB4354" w:rsidRDefault="00EB4354" w:rsidP="00EB4354">
            <w:pPr>
              <w:rPr>
                <w:b/>
                <w:bCs/>
              </w:rPr>
            </w:pPr>
          </w:p>
        </w:tc>
      </w:tr>
      <w:tr w:rsidR="00EB4354" w14:paraId="7E9862E9" w14:textId="77777777" w:rsidTr="00EB4354">
        <w:tc>
          <w:tcPr>
            <w:tcW w:w="3005" w:type="dxa"/>
          </w:tcPr>
          <w:p w14:paraId="69EB6629" w14:textId="35B08C7F" w:rsidR="00EB4354" w:rsidRDefault="00EB4354" w:rsidP="00EB4354">
            <w:r>
              <w:t>Rumbidzai Mashumba</w:t>
            </w:r>
          </w:p>
        </w:tc>
        <w:tc>
          <w:tcPr>
            <w:tcW w:w="3005" w:type="dxa"/>
          </w:tcPr>
          <w:p w14:paraId="45FF2A14" w14:textId="77777777" w:rsidR="00EB4354" w:rsidRDefault="00527882" w:rsidP="00EB4354">
            <w:r>
              <w:t>Results analysis</w:t>
            </w:r>
          </w:p>
          <w:p w14:paraId="06BB1A26" w14:textId="49D38EE8" w:rsidR="00527882" w:rsidRDefault="00527882" w:rsidP="00EB4354"/>
        </w:tc>
        <w:tc>
          <w:tcPr>
            <w:tcW w:w="3006" w:type="dxa"/>
          </w:tcPr>
          <w:p w14:paraId="52E6E2D2" w14:textId="77777777" w:rsidR="00EB4354" w:rsidRPr="00EB4354" w:rsidRDefault="00EB4354" w:rsidP="00EB4354">
            <w:pPr>
              <w:rPr>
                <w:b/>
                <w:bCs/>
              </w:rPr>
            </w:pPr>
          </w:p>
        </w:tc>
      </w:tr>
      <w:tr w:rsidR="00EB4354" w14:paraId="14D4E99B" w14:textId="77777777" w:rsidTr="00EB4354">
        <w:tc>
          <w:tcPr>
            <w:tcW w:w="3005" w:type="dxa"/>
          </w:tcPr>
          <w:p w14:paraId="4CCF095D" w14:textId="62B4305F" w:rsidR="00EB4354" w:rsidRDefault="00527882" w:rsidP="00EB4354">
            <w:proofErr w:type="spellStart"/>
            <w:r>
              <w:t>TraviMadox</w:t>
            </w:r>
            <w:proofErr w:type="spellEnd"/>
            <w:r>
              <w:t xml:space="preserve"> Webb</w:t>
            </w:r>
          </w:p>
        </w:tc>
        <w:tc>
          <w:tcPr>
            <w:tcW w:w="3005" w:type="dxa"/>
          </w:tcPr>
          <w:p w14:paraId="406B64BE" w14:textId="77777777" w:rsidR="00EB4354" w:rsidRDefault="00527882" w:rsidP="00EB4354">
            <w:r>
              <w:t>Simulation Setup</w:t>
            </w:r>
          </w:p>
          <w:p w14:paraId="3DA7210F" w14:textId="7F9122A6" w:rsidR="00527882" w:rsidRDefault="00527882" w:rsidP="00EB4354">
            <w:r>
              <w:t>ATPs</w:t>
            </w:r>
          </w:p>
        </w:tc>
        <w:tc>
          <w:tcPr>
            <w:tcW w:w="3006" w:type="dxa"/>
          </w:tcPr>
          <w:p w14:paraId="4FAC01FB" w14:textId="77777777" w:rsidR="00EB4354" w:rsidRPr="00EB4354" w:rsidRDefault="00EB4354" w:rsidP="00EB4354">
            <w:pPr>
              <w:rPr>
                <w:b/>
                <w:bCs/>
              </w:rPr>
            </w:pPr>
          </w:p>
        </w:tc>
      </w:tr>
    </w:tbl>
    <w:p w14:paraId="56914834" w14:textId="0AF12761" w:rsidR="00EB4354" w:rsidRDefault="00527882" w:rsidP="00EB4354">
      <w:r>
        <w:br/>
      </w:r>
      <w:r>
        <w:br/>
        <w:t xml:space="preserve">All of our code is on our </w:t>
      </w:r>
      <w:hyperlink r:id="rId6" w:history="1">
        <w:proofErr w:type="spellStart"/>
        <w:r w:rsidR="008C49E1" w:rsidRPr="005D3B65">
          <w:rPr>
            <w:rStyle w:val="Hyperlink"/>
          </w:rPr>
          <w:t>GitR</w:t>
        </w:r>
        <w:r w:rsidR="008C49E1" w:rsidRPr="005D3B65">
          <w:rPr>
            <w:rStyle w:val="Hyperlink"/>
          </w:rPr>
          <w:t>e</w:t>
        </w:r>
        <w:r w:rsidR="008C49E1" w:rsidRPr="005D3B65">
          <w:rPr>
            <w:rStyle w:val="Hyperlink"/>
          </w:rPr>
          <w:t>po</w:t>
        </w:r>
        <w:proofErr w:type="spellEnd"/>
      </w:hyperlink>
      <w:r w:rsidR="005D3B65">
        <w:t xml:space="preserve">   </w:t>
      </w:r>
      <w:r w:rsidR="008C49E1">
        <w:t>//</w:t>
      </w:r>
      <w:proofErr w:type="spellStart"/>
      <w:proofErr w:type="gramStart"/>
      <w:r w:rsidR="008C49E1">
        <w:t>cant</w:t>
      </w:r>
      <w:proofErr w:type="spellEnd"/>
      <w:proofErr w:type="gramEnd"/>
      <w:r w:rsidR="008C49E1">
        <w:t xml:space="preserve"> seem to find our </w:t>
      </w:r>
      <w:proofErr w:type="spellStart"/>
      <w:r w:rsidR="008C49E1">
        <w:t>git</w:t>
      </w:r>
      <w:proofErr w:type="spellEnd"/>
      <w:r w:rsidR="008C49E1">
        <w:t xml:space="preserve"> repo, so I have travis linked for now</w:t>
      </w:r>
    </w:p>
    <w:p w14:paraId="7579ADE0" w14:textId="77777777" w:rsidR="008C49E1" w:rsidRDefault="008C49E1" w:rsidP="00EB4354"/>
    <w:p w14:paraId="77D1903C" w14:textId="296407F3" w:rsidR="008C49E1" w:rsidRDefault="008C49E1" w:rsidP="008C49E1">
      <w:pPr>
        <w:pStyle w:val="Heading2"/>
      </w:pPr>
      <w:bookmarkStart w:id="12" w:name="_Toc145023051"/>
      <w:r>
        <w:t>Timeline and progress</w:t>
      </w:r>
      <w:bookmarkEnd w:id="12"/>
    </w:p>
    <w:p w14:paraId="5D4AC900" w14:textId="7B1022B0" w:rsidR="008C49E1" w:rsidRDefault="008C49E1" w:rsidP="008C49E1">
      <w:r>
        <w:t>Insert timeline here.</w:t>
      </w:r>
    </w:p>
    <w:p w14:paraId="38871BB0" w14:textId="77777777" w:rsidR="008C49E1" w:rsidRDefault="008C49E1" w:rsidP="008C49E1"/>
    <w:p w14:paraId="1389DC45" w14:textId="2D6543D7" w:rsidR="00F52D53" w:rsidRDefault="00F52D53" w:rsidP="00F52D53"/>
    <w:p w14:paraId="3E9B1496" w14:textId="77777777" w:rsidR="0093613E" w:rsidRDefault="0093613E" w:rsidP="008C49E1"/>
    <w:p w14:paraId="4894538A" w14:textId="77777777" w:rsidR="0093613E" w:rsidRDefault="0093613E" w:rsidP="008C49E1"/>
    <w:p w14:paraId="5C48AB11" w14:textId="77777777" w:rsidR="0093613E" w:rsidRDefault="0093613E" w:rsidP="008C49E1"/>
    <w:p w14:paraId="69E5B2D0" w14:textId="77777777" w:rsidR="0093613E" w:rsidRDefault="0093613E" w:rsidP="008C49E1"/>
    <w:p w14:paraId="5D79109D" w14:textId="77777777" w:rsidR="00735F06" w:rsidRDefault="00735F06" w:rsidP="008C49E1"/>
    <w:p w14:paraId="1E60506C" w14:textId="77777777" w:rsidR="0093613E" w:rsidRDefault="0093613E" w:rsidP="008C49E1"/>
    <w:p w14:paraId="11AFA2C9" w14:textId="4955C729" w:rsidR="008C49E1" w:rsidRDefault="008C49E1" w:rsidP="008C49E1">
      <w:pPr>
        <w:pStyle w:val="Heading1"/>
      </w:pPr>
      <w:bookmarkStart w:id="13" w:name="_Toc145023052"/>
      <w:r>
        <w:lastRenderedPageBreak/>
        <w:t>Simulation setup</w:t>
      </w:r>
      <w:bookmarkEnd w:id="13"/>
    </w:p>
    <w:p w14:paraId="229D5344" w14:textId="1F78B51E" w:rsidR="008C49E1" w:rsidRDefault="005D3B65" w:rsidP="005D3B65">
      <w:pPr>
        <w:pStyle w:val="Heading3"/>
      </w:pPr>
      <w:bookmarkStart w:id="14" w:name="_Toc145023053"/>
      <w:r>
        <w:t>Simulation Environment and tools used.</w:t>
      </w:r>
      <w:bookmarkEnd w:id="14"/>
    </w:p>
    <w:p w14:paraId="54DEAD2D" w14:textId="3852312E" w:rsidR="0093613E" w:rsidRDefault="0093613E" w:rsidP="0093613E">
      <w:r>
        <w:t>Our simulation comprises four distinct MATLAB scripts, each serving a unique purpose:</w:t>
      </w:r>
    </w:p>
    <w:p w14:paraId="7DA68078" w14:textId="0EF0C326" w:rsidR="0093613E" w:rsidRDefault="0093613E" w:rsidP="0093613E">
      <w:r>
        <w:t xml:space="preserve">1. </w:t>
      </w:r>
      <w:r w:rsidRPr="0093613E">
        <w:rPr>
          <w:b/>
          <w:bCs/>
        </w:rPr>
        <w:t>TDOA2 - Single Sound Source Localization:</w:t>
      </w:r>
    </w:p>
    <w:p w14:paraId="22003D69" w14:textId="1A93EF5B" w:rsidR="0093613E" w:rsidRDefault="0093613E" w:rsidP="0093613E">
      <w:r>
        <w:t xml:space="preserve">   This script is designed to simulate the localization of a single sound source. It calculates the approximate position of the sound source and provides a visual representation of its location. </w:t>
      </w:r>
    </w:p>
    <w:p w14:paraId="7E409AB7" w14:textId="07DA7059" w:rsidR="0093613E" w:rsidRDefault="0093613E" w:rsidP="0093613E">
      <w:r>
        <w:t xml:space="preserve">2. </w:t>
      </w:r>
      <w:r w:rsidRPr="0093613E">
        <w:rPr>
          <w:b/>
          <w:bCs/>
        </w:rPr>
        <w:t>TDOA3 - Multiple Sound Source Localization:</w:t>
      </w:r>
    </w:p>
    <w:p w14:paraId="308E59CE" w14:textId="068E4258" w:rsidR="0093613E" w:rsidRDefault="0093613E" w:rsidP="0093613E">
      <w:r>
        <w:t xml:space="preserve">   In contrast to TDOA2, this script focuses on scenarios involving multiple sound sources. It enables the simulation of localization for multiple sound sources simultaneously and provides visual outputs displaying the approximate positions of each source.</w:t>
      </w:r>
    </w:p>
    <w:p w14:paraId="6017F41F" w14:textId="75F7814E" w:rsidR="0093613E" w:rsidRDefault="0093613E" w:rsidP="0093613E">
      <w:r>
        <w:t xml:space="preserve">3. </w:t>
      </w:r>
      <w:r w:rsidRPr="00D648BD">
        <w:rPr>
          <w:b/>
          <w:bCs/>
        </w:rPr>
        <w:t>TDOA4 - Impact of SNR (Signal-to-Noise Ratio):</w:t>
      </w:r>
    </w:p>
    <w:p w14:paraId="3C17F5FE" w14:textId="3508F2FA" w:rsidR="0093613E" w:rsidRDefault="0093613E" w:rsidP="0093613E">
      <w:r>
        <w:t xml:space="preserve">   This script assesses the performance of our localization system in varying levels of noise. By manipulating the SNR, it allows us to understand how the system's accuracy is affected under different noise conditions. This analysis is crucial for evaluating the robustness of our sound source localization approach.</w:t>
      </w:r>
    </w:p>
    <w:p w14:paraId="7E44D2D5" w14:textId="5EF66E9B" w:rsidR="0093613E" w:rsidRDefault="0093613E" w:rsidP="0093613E">
      <w:r>
        <w:t xml:space="preserve">4. </w:t>
      </w:r>
      <w:r w:rsidRPr="00D648BD">
        <w:rPr>
          <w:b/>
          <w:bCs/>
        </w:rPr>
        <w:t>TDOAIMPACTOFNOISE - SNR and Performance Analysis:</w:t>
      </w:r>
    </w:p>
    <w:p w14:paraId="460A8B38" w14:textId="2EFE0714" w:rsidR="0093613E" w:rsidRDefault="0093613E" w:rsidP="0093613E">
      <w:r>
        <w:t xml:space="preserve">   This script builds upon TDOA4 and is dedicated to a more comprehensive analysis of the impact of noise on our localization system's performance. It quantifies the system's accuracy and reliability in the presence of noise, making it an essential tool for evaluating the real-world applicability of our localization method.</w:t>
      </w:r>
    </w:p>
    <w:p w14:paraId="3F93075D" w14:textId="77777777" w:rsidR="00287FA8" w:rsidRDefault="00287FA8" w:rsidP="0093613E"/>
    <w:p w14:paraId="1150F80C" w14:textId="2FF73A8A" w:rsidR="00FE09BE" w:rsidRDefault="00FE09BE" w:rsidP="00FE09BE">
      <w:r>
        <w:t xml:space="preserve">We opted to use MATLAB scripts for our simulation because they allow us to replicate the entire data transmission process seamlessly. This process involves data being collected by microphones connected to a Raspberry Pi, then </w:t>
      </w:r>
      <w:r>
        <w:t>pre-processed</w:t>
      </w:r>
      <w:r>
        <w:t xml:space="preserve"> on the Raspberry Pi, and finally transmitted to a laptop for the last stage of processing and display. </w:t>
      </w:r>
    </w:p>
    <w:p w14:paraId="31E5C74F" w14:textId="77777777" w:rsidR="00FE09BE" w:rsidRDefault="00FE09BE" w:rsidP="00FE09BE">
      <w:r>
        <w:t xml:space="preserve">In our simulation, we can accurately simulate this entire data transmission sequence by introducing well-defined random delays. This approach ensures that we account for and replicate the real-world </w:t>
      </w:r>
      <w:r>
        <w:t>behaviour</w:t>
      </w:r>
      <w:r>
        <w:t xml:space="preserve"> of the system, making our simulation a faithful representation of the actual data flow and processing.</w:t>
      </w:r>
    </w:p>
    <w:p w14:paraId="34C9AD4B" w14:textId="77777777" w:rsidR="00287FA8" w:rsidRDefault="00287FA8" w:rsidP="00FE09BE">
      <w:r w:rsidRPr="00287FA8">
        <w:t xml:space="preserve">We </w:t>
      </w:r>
      <w:proofErr w:type="gramStart"/>
      <w:r w:rsidRPr="00287FA8">
        <w:t>made the assumption</w:t>
      </w:r>
      <w:proofErr w:type="gramEnd"/>
      <w:r w:rsidRPr="00287FA8">
        <w:t xml:space="preserve"> that there would be negligible or minimal delay between the final data processing and the data display stage. This assumption is </w:t>
      </w:r>
      <w:proofErr w:type="gramStart"/>
      <w:r w:rsidRPr="00287FA8">
        <w:t>based on the fact that</w:t>
      </w:r>
      <w:proofErr w:type="gramEnd"/>
      <w:r w:rsidRPr="00287FA8">
        <w:t xml:space="preserve"> the final processing step is expected to be rapid and efficient, having little impact on the overall performance of our system. Therefore, we focused our simulation efforts on the more critical components of data transmission, preprocessing, and their associated delays, as these are the key factors influencing our system's </w:t>
      </w:r>
      <w:r w:rsidRPr="00287FA8">
        <w:t>behaviour</w:t>
      </w:r>
      <w:r w:rsidRPr="00287FA8">
        <w:t>.</w:t>
      </w:r>
    </w:p>
    <w:p w14:paraId="713DC2CC" w14:textId="77777777" w:rsidR="00287FA8" w:rsidRDefault="00287FA8" w:rsidP="00FE09BE"/>
    <w:p w14:paraId="311C6D23" w14:textId="77777777" w:rsidR="00287FA8" w:rsidRDefault="00287FA8" w:rsidP="00FE09BE"/>
    <w:p w14:paraId="31B0E53E" w14:textId="77777777" w:rsidR="00F52D53" w:rsidRDefault="00F52D53" w:rsidP="00FE09BE"/>
    <w:p w14:paraId="04D34FC3" w14:textId="660C7BE9" w:rsidR="008C49E1" w:rsidRDefault="00287FA8" w:rsidP="00F52D53">
      <w:pPr>
        <w:pStyle w:val="Heading1"/>
      </w:pPr>
      <w:bookmarkStart w:id="15" w:name="_Toc145023054"/>
      <w:r>
        <w:lastRenderedPageBreak/>
        <w:t>System Design and Implementation:</w:t>
      </w:r>
      <w:bookmarkEnd w:id="15"/>
    </w:p>
    <w:p w14:paraId="087B29F7" w14:textId="77777777" w:rsidR="00B972CB" w:rsidRDefault="00B972CB" w:rsidP="00B972CB"/>
    <w:p w14:paraId="07EDA9F5" w14:textId="77777777" w:rsidR="00B972CB" w:rsidRPr="00B972CB" w:rsidRDefault="00B972CB" w:rsidP="00B972CB"/>
    <w:p w14:paraId="2FCC6C7D" w14:textId="03C868E9" w:rsidR="00F52D53" w:rsidRDefault="00F52D53" w:rsidP="003932EE">
      <w:pPr>
        <w:pStyle w:val="Heading1"/>
      </w:pPr>
      <w:bookmarkStart w:id="16" w:name="_Toc145023055"/>
      <w:r>
        <w:t>Simulation Results and Analysis:</w:t>
      </w:r>
      <w:bookmarkEnd w:id="16"/>
    </w:p>
    <w:p w14:paraId="05BA2E7A" w14:textId="65742A41" w:rsidR="00B972CB" w:rsidRDefault="00B972CB" w:rsidP="00B972CB">
      <w:r>
        <w:t>When the SNR goes up, the system gets less accurate.</w:t>
      </w:r>
    </w:p>
    <w:p w14:paraId="3809D481" w14:textId="11488B94" w:rsidR="00F1666D" w:rsidRDefault="00F1666D" w:rsidP="00B972CB">
      <w:r w:rsidRPr="00F1666D">
        <w:drawing>
          <wp:inline distT="0" distB="0" distL="0" distR="0" wp14:anchorId="271F589A" wp14:editId="7896C962">
            <wp:extent cx="5265876" cy="3962743"/>
            <wp:effectExtent l="0" t="0" r="0" b="0"/>
            <wp:docPr id="88238011" name="Picture 1" descr="A graph of noise level and signal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8011" name="Picture 1" descr="A graph of noise level and signal level&#10;&#10;Description automatically generated"/>
                    <pic:cNvPicPr/>
                  </pic:nvPicPr>
                  <pic:blipFill>
                    <a:blip r:embed="rId7"/>
                    <a:stretch>
                      <a:fillRect/>
                    </a:stretch>
                  </pic:blipFill>
                  <pic:spPr>
                    <a:xfrm>
                      <a:off x="0" y="0"/>
                      <a:ext cx="5265876" cy="3962743"/>
                    </a:xfrm>
                    <a:prstGeom prst="rect">
                      <a:avLst/>
                    </a:prstGeom>
                  </pic:spPr>
                </pic:pic>
              </a:graphicData>
            </a:graphic>
          </wp:inline>
        </w:drawing>
      </w:r>
    </w:p>
    <w:p w14:paraId="13FE16F1" w14:textId="594F19CA" w:rsidR="00F1666D" w:rsidRDefault="00F1666D" w:rsidP="00B972CB">
      <w:r w:rsidRPr="00F1666D">
        <w:lastRenderedPageBreak/>
        <w:drawing>
          <wp:inline distT="0" distB="0" distL="0" distR="0" wp14:anchorId="4A9D4B99" wp14:editId="0F6A1808">
            <wp:extent cx="5357324" cy="4298052"/>
            <wp:effectExtent l="0" t="0" r="0" b="7620"/>
            <wp:docPr id="76926827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68278" name="Picture 1" descr="A graph with a line&#10;&#10;Description automatically generated"/>
                    <pic:cNvPicPr/>
                  </pic:nvPicPr>
                  <pic:blipFill>
                    <a:blip r:embed="rId8"/>
                    <a:stretch>
                      <a:fillRect/>
                    </a:stretch>
                  </pic:blipFill>
                  <pic:spPr>
                    <a:xfrm>
                      <a:off x="0" y="0"/>
                      <a:ext cx="5357324" cy="4298052"/>
                    </a:xfrm>
                    <a:prstGeom prst="rect">
                      <a:avLst/>
                    </a:prstGeom>
                  </pic:spPr>
                </pic:pic>
              </a:graphicData>
            </a:graphic>
          </wp:inline>
        </w:drawing>
      </w:r>
    </w:p>
    <w:p w14:paraId="0FDCB2D5" w14:textId="199F7FE5" w:rsidR="00B972CB" w:rsidRDefault="00B972CB" w:rsidP="00B972CB">
      <w:r>
        <w:t xml:space="preserve">The biggest contributor to error in position of the sound source, is the synchronization delay between the </w:t>
      </w:r>
      <w:proofErr w:type="gramStart"/>
      <w:r>
        <w:t>pi’s</w:t>
      </w:r>
      <w:proofErr w:type="gramEnd"/>
    </w:p>
    <w:p w14:paraId="5D55D043" w14:textId="107444DB" w:rsidR="00B972CB" w:rsidRPr="00B972CB" w:rsidRDefault="00F1666D" w:rsidP="00B972CB">
      <w:r>
        <w:t>Transmission</w:t>
      </w:r>
      <w:r w:rsidR="00B972CB">
        <w:t xml:space="preserve"> and processing of data can </w:t>
      </w:r>
      <w:proofErr w:type="gramStart"/>
      <w:r w:rsidR="00B972CB">
        <w:t>fairly reliably</w:t>
      </w:r>
      <w:proofErr w:type="gramEnd"/>
      <w:r w:rsidR="00B972CB">
        <w:t xml:space="preserve"> be modelled by random well bounded delays.</w:t>
      </w:r>
    </w:p>
    <w:p w14:paraId="07C7A3CE" w14:textId="07B7F7A5" w:rsidR="003932EE" w:rsidRDefault="003932EE" w:rsidP="003932EE">
      <w:pPr>
        <w:pStyle w:val="Heading1"/>
      </w:pPr>
      <w:bookmarkStart w:id="17" w:name="_Toc145023056"/>
      <w:r>
        <w:t>Evaluation</w:t>
      </w:r>
      <w:r>
        <w:t xml:space="preserve"> </w:t>
      </w:r>
      <w:r>
        <w:t>(ATPs):</w:t>
      </w:r>
      <w:bookmarkEnd w:id="17"/>
    </w:p>
    <w:p w14:paraId="138E724D" w14:textId="68E63FB5" w:rsidR="00B972CB" w:rsidRDefault="00B972CB" w:rsidP="00B972CB">
      <w:r>
        <w:t>I’ll use the ones Travi made since that got full marks.</w:t>
      </w:r>
    </w:p>
    <w:p w14:paraId="7706EA82" w14:textId="77777777" w:rsidR="00F1666D" w:rsidRDefault="00F1666D" w:rsidP="00B972CB"/>
    <w:p w14:paraId="6BCC289B" w14:textId="77777777" w:rsidR="00F1666D" w:rsidRDefault="00F1666D" w:rsidP="00B972CB"/>
    <w:p w14:paraId="04AA5BA1" w14:textId="77777777" w:rsidR="00F1666D" w:rsidRDefault="00F1666D" w:rsidP="00B972CB"/>
    <w:p w14:paraId="580887FA" w14:textId="77777777" w:rsidR="00F1666D" w:rsidRDefault="00F1666D" w:rsidP="00B972CB"/>
    <w:p w14:paraId="179EB496" w14:textId="77777777" w:rsidR="00F1666D" w:rsidRDefault="00F1666D" w:rsidP="00B972CB"/>
    <w:p w14:paraId="348DCD17" w14:textId="77777777" w:rsidR="00F1666D" w:rsidRDefault="00F1666D" w:rsidP="00B972CB"/>
    <w:p w14:paraId="41F6E0D6" w14:textId="77777777" w:rsidR="00F1666D" w:rsidRDefault="00F1666D" w:rsidP="00B972CB"/>
    <w:p w14:paraId="64435D9D" w14:textId="77777777" w:rsidR="00F1666D" w:rsidRDefault="00F1666D" w:rsidP="00B972CB"/>
    <w:p w14:paraId="3ED4E54A" w14:textId="77777777" w:rsidR="00F1666D" w:rsidRDefault="00F1666D" w:rsidP="00B972CB"/>
    <w:p w14:paraId="5D296EA0" w14:textId="77777777" w:rsidR="00F1666D" w:rsidRPr="00B972CB" w:rsidRDefault="00F1666D" w:rsidP="00B972CB"/>
    <w:p w14:paraId="0D86958C" w14:textId="5C5BD0F7" w:rsidR="003932EE" w:rsidRDefault="003932EE" w:rsidP="003932EE">
      <w:pPr>
        <w:pStyle w:val="Heading1"/>
      </w:pPr>
      <w:bookmarkStart w:id="18" w:name="_Toc145023057"/>
      <w:r>
        <w:lastRenderedPageBreak/>
        <w:t>Conclusion:</w:t>
      </w:r>
      <w:bookmarkEnd w:id="18"/>
    </w:p>
    <w:p w14:paraId="2A381E59" w14:textId="77777777" w:rsidR="00F1666D" w:rsidRDefault="00F1666D" w:rsidP="00F1666D"/>
    <w:p w14:paraId="45F11246" w14:textId="77777777" w:rsidR="00F1666D" w:rsidRDefault="00F1666D" w:rsidP="00F1666D">
      <w:r>
        <w:t>In conclusion, our research underscores two fundamental principles for optimizing sound source localization systems. First and foremost, we have established the paramount importance of minimizing noise interference. Noise, in all its forms, poses a formidable challenge to the accuracy and reliability of sound source localization. Our findings emphasize the need for comprehensive noise mitigation strategies to enhance the efficacy of these systems.</w:t>
      </w:r>
    </w:p>
    <w:p w14:paraId="4C56EE61" w14:textId="77777777" w:rsidR="00F1666D" w:rsidRDefault="00F1666D" w:rsidP="00F1666D"/>
    <w:p w14:paraId="3E03EF1B" w14:textId="77777777" w:rsidR="00F1666D" w:rsidRDefault="00F1666D" w:rsidP="00F1666D">
      <w:r>
        <w:t>Secondly, we have underscored the critical role of synchronization in the context of Raspberry Pi devices. Achieving precise synchronization is pivotal to ensuring the integrity of data acquisition and processing. It serves as the linchpin in our pursuit of accurate sound source localization.</w:t>
      </w:r>
    </w:p>
    <w:p w14:paraId="37F8BFEB" w14:textId="77777777" w:rsidR="00F1666D" w:rsidRDefault="00F1666D" w:rsidP="00F1666D"/>
    <w:p w14:paraId="1EAA4754" w14:textId="5CE75D6E" w:rsidR="003932EE" w:rsidRDefault="00F1666D" w:rsidP="00F1666D">
      <w:r>
        <w:t>As our research journey draws to a close, we leave with a clear directive: to continue refining and expanding upon these principles. In doing so, we can propel the field of sound source localization toward greater precision and applicability, ultimately enhancing its utility in diverse real-world scenarios.</w:t>
      </w:r>
    </w:p>
    <w:p w14:paraId="580002E2" w14:textId="77777777" w:rsidR="00F52D53" w:rsidRDefault="00F52D53" w:rsidP="00F52D53"/>
    <w:sectPr w:rsidR="00F5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33546"/>
    <w:multiLevelType w:val="hybridMultilevel"/>
    <w:tmpl w:val="961644B0"/>
    <w:lvl w:ilvl="0" w:tplc="359E4118">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468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54"/>
    <w:rsid w:val="00287FA8"/>
    <w:rsid w:val="00330A1E"/>
    <w:rsid w:val="003932EE"/>
    <w:rsid w:val="003B1D46"/>
    <w:rsid w:val="003B2803"/>
    <w:rsid w:val="004152F8"/>
    <w:rsid w:val="00527882"/>
    <w:rsid w:val="005D3B65"/>
    <w:rsid w:val="00735F06"/>
    <w:rsid w:val="008A6352"/>
    <w:rsid w:val="008C49E1"/>
    <w:rsid w:val="0093613E"/>
    <w:rsid w:val="00B972CB"/>
    <w:rsid w:val="00D60FC2"/>
    <w:rsid w:val="00D648BD"/>
    <w:rsid w:val="00EB4354"/>
    <w:rsid w:val="00EB7FB6"/>
    <w:rsid w:val="00F1666D"/>
    <w:rsid w:val="00F52D53"/>
    <w:rsid w:val="00FE09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5E0E"/>
  <w15:chartTrackingRefBased/>
  <w15:docId w15:val="{2CC867B4-6992-4271-9156-31B5C60C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5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B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B43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49E1"/>
    <w:rPr>
      <w:color w:val="0563C1" w:themeColor="hyperlink"/>
      <w:u w:val="single"/>
    </w:rPr>
  </w:style>
  <w:style w:type="character" w:styleId="UnresolvedMention">
    <w:name w:val="Unresolved Mention"/>
    <w:basedOn w:val="DefaultParagraphFont"/>
    <w:uiPriority w:val="99"/>
    <w:semiHidden/>
    <w:unhideWhenUsed/>
    <w:rsid w:val="008C49E1"/>
    <w:rPr>
      <w:color w:val="605E5C"/>
      <w:shd w:val="clear" w:color="auto" w:fill="E1DFDD"/>
    </w:rPr>
  </w:style>
  <w:style w:type="character" w:styleId="FollowedHyperlink">
    <w:name w:val="FollowedHyperlink"/>
    <w:basedOn w:val="DefaultParagraphFont"/>
    <w:uiPriority w:val="99"/>
    <w:semiHidden/>
    <w:unhideWhenUsed/>
    <w:rsid w:val="005D3B65"/>
    <w:rPr>
      <w:color w:val="954F72" w:themeColor="followedHyperlink"/>
      <w:u w:val="single"/>
    </w:rPr>
  </w:style>
  <w:style w:type="character" w:customStyle="1" w:styleId="Heading3Char">
    <w:name w:val="Heading 3 Char"/>
    <w:basedOn w:val="DefaultParagraphFont"/>
    <w:link w:val="Heading3"/>
    <w:uiPriority w:val="9"/>
    <w:rsid w:val="005D3B6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3B65"/>
    <w:pPr>
      <w:ind w:left="720"/>
      <w:contextualSpacing/>
    </w:pPr>
  </w:style>
  <w:style w:type="paragraph" w:styleId="TOCHeading">
    <w:name w:val="TOC Heading"/>
    <w:basedOn w:val="Heading1"/>
    <w:next w:val="Normal"/>
    <w:uiPriority w:val="39"/>
    <w:unhideWhenUsed/>
    <w:qFormat/>
    <w:rsid w:val="00287FA8"/>
    <w:pPr>
      <w:outlineLvl w:val="9"/>
    </w:pPr>
    <w:rPr>
      <w:kern w:val="0"/>
      <w:lang w:val="en-US"/>
      <w14:ligatures w14:val="none"/>
    </w:rPr>
  </w:style>
  <w:style w:type="paragraph" w:styleId="TOC1">
    <w:name w:val="toc 1"/>
    <w:basedOn w:val="Normal"/>
    <w:next w:val="Normal"/>
    <w:autoRedefine/>
    <w:uiPriority w:val="39"/>
    <w:unhideWhenUsed/>
    <w:rsid w:val="00287FA8"/>
    <w:pPr>
      <w:spacing w:after="100"/>
    </w:pPr>
  </w:style>
  <w:style w:type="paragraph" w:styleId="TOC2">
    <w:name w:val="toc 2"/>
    <w:basedOn w:val="Normal"/>
    <w:next w:val="Normal"/>
    <w:autoRedefine/>
    <w:uiPriority w:val="39"/>
    <w:unhideWhenUsed/>
    <w:rsid w:val="00287FA8"/>
    <w:pPr>
      <w:spacing w:after="100"/>
      <w:ind w:left="220"/>
    </w:pPr>
  </w:style>
  <w:style w:type="paragraph" w:styleId="TOC3">
    <w:name w:val="toc 3"/>
    <w:basedOn w:val="Normal"/>
    <w:next w:val="Normal"/>
    <w:autoRedefine/>
    <w:uiPriority w:val="39"/>
    <w:unhideWhenUsed/>
    <w:rsid w:val="00287FA8"/>
    <w:pPr>
      <w:spacing w:after="100"/>
      <w:ind w:left="440"/>
    </w:pPr>
  </w:style>
  <w:style w:type="paragraph" w:customStyle="1" w:styleId="GraphicAnchor">
    <w:name w:val="Graphic Anchor"/>
    <w:basedOn w:val="Normal"/>
    <w:uiPriority w:val="7"/>
    <w:qFormat/>
    <w:rsid w:val="00735F06"/>
    <w:pPr>
      <w:spacing w:after="0" w:line="240" w:lineRule="auto"/>
    </w:pPr>
    <w:rPr>
      <w:kern w:val="0"/>
      <w:sz w:val="1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8476">
      <w:bodyDiv w:val="1"/>
      <w:marLeft w:val="0"/>
      <w:marRight w:val="0"/>
      <w:marTop w:val="0"/>
      <w:marBottom w:val="0"/>
      <w:divBdr>
        <w:top w:val="none" w:sz="0" w:space="0" w:color="auto"/>
        <w:left w:val="none" w:sz="0" w:space="0" w:color="auto"/>
        <w:bottom w:val="none" w:sz="0" w:space="0" w:color="auto"/>
        <w:right w:val="none" w:sz="0" w:space="0" w:color="auto"/>
      </w:divBdr>
      <w:divsChild>
        <w:div w:id="175921573">
          <w:marLeft w:val="0"/>
          <w:marRight w:val="0"/>
          <w:marTop w:val="0"/>
          <w:marBottom w:val="0"/>
          <w:divBdr>
            <w:top w:val="single" w:sz="2" w:space="0" w:color="D9D9E3"/>
            <w:left w:val="single" w:sz="2" w:space="0" w:color="D9D9E3"/>
            <w:bottom w:val="single" w:sz="2" w:space="0" w:color="D9D9E3"/>
            <w:right w:val="single" w:sz="2" w:space="0" w:color="D9D9E3"/>
          </w:divBdr>
          <w:divsChild>
            <w:div w:id="939875481">
              <w:marLeft w:val="0"/>
              <w:marRight w:val="0"/>
              <w:marTop w:val="0"/>
              <w:marBottom w:val="0"/>
              <w:divBdr>
                <w:top w:val="single" w:sz="2" w:space="0" w:color="D9D9E3"/>
                <w:left w:val="single" w:sz="2" w:space="0" w:color="D9D9E3"/>
                <w:bottom w:val="single" w:sz="2" w:space="0" w:color="D9D9E3"/>
                <w:right w:val="single" w:sz="2" w:space="0" w:color="D9D9E3"/>
              </w:divBdr>
              <w:divsChild>
                <w:div w:id="236675207">
                  <w:marLeft w:val="0"/>
                  <w:marRight w:val="0"/>
                  <w:marTop w:val="0"/>
                  <w:marBottom w:val="0"/>
                  <w:divBdr>
                    <w:top w:val="single" w:sz="2" w:space="0" w:color="D9D9E3"/>
                    <w:left w:val="single" w:sz="2" w:space="0" w:color="D9D9E3"/>
                    <w:bottom w:val="single" w:sz="2" w:space="0" w:color="D9D9E3"/>
                    <w:right w:val="single" w:sz="2" w:space="0" w:color="D9D9E3"/>
                  </w:divBdr>
                  <w:divsChild>
                    <w:div w:id="1173302292">
                      <w:marLeft w:val="0"/>
                      <w:marRight w:val="0"/>
                      <w:marTop w:val="0"/>
                      <w:marBottom w:val="0"/>
                      <w:divBdr>
                        <w:top w:val="single" w:sz="2" w:space="0" w:color="D9D9E3"/>
                        <w:left w:val="single" w:sz="2" w:space="0" w:color="D9D9E3"/>
                        <w:bottom w:val="single" w:sz="2" w:space="0" w:color="D9D9E3"/>
                        <w:right w:val="single" w:sz="2" w:space="0" w:color="D9D9E3"/>
                      </w:divBdr>
                      <w:divsChild>
                        <w:div w:id="383718240">
                          <w:marLeft w:val="0"/>
                          <w:marRight w:val="0"/>
                          <w:marTop w:val="0"/>
                          <w:marBottom w:val="0"/>
                          <w:divBdr>
                            <w:top w:val="single" w:sz="2" w:space="0" w:color="auto"/>
                            <w:left w:val="single" w:sz="2" w:space="0" w:color="auto"/>
                            <w:bottom w:val="single" w:sz="6" w:space="0" w:color="auto"/>
                            <w:right w:val="single" w:sz="2" w:space="0" w:color="auto"/>
                          </w:divBdr>
                          <w:divsChild>
                            <w:div w:id="19155546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449258">
                                  <w:marLeft w:val="0"/>
                                  <w:marRight w:val="0"/>
                                  <w:marTop w:val="0"/>
                                  <w:marBottom w:val="0"/>
                                  <w:divBdr>
                                    <w:top w:val="single" w:sz="2" w:space="0" w:color="D9D9E3"/>
                                    <w:left w:val="single" w:sz="2" w:space="0" w:color="D9D9E3"/>
                                    <w:bottom w:val="single" w:sz="2" w:space="0" w:color="D9D9E3"/>
                                    <w:right w:val="single" w:sz="2" w:space="0" w:color="D9D9E3"/>
                                  </w:divBdr>
                                  <w:divsChild>
                                    <w:div w:id="1497646895">
                                      <w:marLeft w:val="0"/>
                                      <w:marRight w:val="0"/>
                                      <w:marTop w:val="0"/>
                                      <w:marBottom w:val="0"/>
                                      <w:divBdr>
                                        <w:top w:val="single" w:sz="2" w:space="0" w:color="D9D9E3"/>
                                        <w:left w:val="single" w:sz="2" w:space="0" w:color="D9D9E3"/>
                                        <w:bottom w:val="single" w:sz="2" w:space="0" w:color="D9D9E3"/>
                                        <w:right w:val="single" w:sz="2" w:space="0" w:color="D9D9E3"/>
                                      </w:divBdr>
                                      <w:divsChild>
                                        <w:div w:id="711154933">
                                          <w:marLeft w:val="0"/>
                                          <w:marRight w:val="0"/>
                                          <w:marTop w:val="0"/>
                                          <w:marBottom w:val="0"/>
                                          <w:divBdr>
                                            <w:top w:val="single" w:sz="2" w:space="0" w:color="D9D9E3"/>
                                            <w:left w:val="single" w:sz="2" w:space="0" w:color="D9D9E3"/>
                                            <w:bottom w:val="single" w:sz="2" w:space="0" w:color="D9D9E3"/>
                                            <w:right w:val="single" w:sz="2" w:space="0" w:color="D9D9E3"/>
                                          </w:divBdr>
                                          <w:divsChild>
                                            <w:div w:id="1838105923">
                                              <w:marLeft w:val="0"/>
                                              <w:marRight w:val="0"/>
                                              <w:marTop w:val="0"/>
                                              <w:marBottom w:val="0"/>
                                              <w:divBdr>
                                                <w:top w:val="single" w:sz="2" w:space="0" w:color="D9D9E3"/>
                                                <w:left w:val="single" w:sz="2" w:space="0" w:color="D9D9E3"/>
                                                <w:bottom w:val="single" w:sz="2" w:space="0" w:color="D9D9E3"/>
                                                <w:right w:val="single" w:sz="2" w:space="0" w:color="D9D9E3"/>
                                              </w:divBdr>
                                              <w:divsChild>
                                                <w:div w:id="11672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177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ravimadox/AcoTriangul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27CB-44BC-4441-A6DB-77053B61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Nkhumeleni</dc:creator>
  <cp:keywords/>
  <dc:description/>
  <cp:lastModifiedBy>Best Nkhumeleni</cp:lastModifiedBy>
  <cp:revision>2</cp:revision>
  <dcterms:created xsi:type="dcterms:W3CDTF">2023-09-07T21:51:00Z</dcterms:created>
  <dcterms:modified xsi:type="dcterms:W3CDTF">2023-09-07T21:51:00Z</dcterms:modified>
</cp:coreProperties>
</file>