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2EA" w14:textId="5AC985F3" w:rsidR="00F3760B" w:rsidRDefault="003E4F20" w:rsidP="002F20D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MG-220</w:t>
      </w:r>
      <w:r w:rsidR="001B508E">
        <w:rPr>
          <w:rFonts w:ascii="Times New Roman" w:hAnsi="Times New Roman" w:cs="Times New Roman"/>
          <w:b/>
          <w:bCs/>
        </w:rPr>
        <w:t xml:space="preserve"> Final Project</w:t>
      </w:r>
    </w:p>
    <w:p w14:paraId="0024B185" w14:textId="77777777" w:rsidR="008239D9" w:rsidRPr="003E4F20" w:rsidRDefault="008239D9" w:rsidP="002F20D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4E7A148" w14:textId="511B3C92" w:rsidR="008300E0" w:rsidRDefault="00080A47" w:rsidP="002F20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  <w:r w:rsidR="008300E0">
        <w:rPr>
          <w:rFonts w:ascii="Times New Roman" w:hAnsi="Times New Roman" w:cs="Times New Roman"/>
        </w:rPr>
        <w:t>Travis Kerr</w:t>
      </w:r>
    </w:p>
    <w:p w14:paraId="6D1F829E" w14:textId="4EBCBFE5" w:rsidR="00111E5F" w:rsidRDefault="00080A47" w:rsidP="002F20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B31CCA">
        <w:rPr>
          <w:rFonts w:ascii="Times New Roman" w:hAnsi="Times New Roman" w:cs="Times New Roman"/>
        </w:rPr>
        <w:t>Dr. Thomas Craig</w:t>
      </w:r>
    </w:p>
    <w:p w14:paraId="27838542" w14:textId="3592DD71" w:rsidR="006D0014" w:rsidRDefault="00031414" w:rsidP="002F20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B31CCA">
        <w:rPr>
          <w:rFonts w:ascii="Times New Roman" w:hAnsi="Times New Roman" w:cs="Times New Roman"/>
        </w:rPr>
        <w:t xml:space="preserve">May </w:t>
      </w:r>
      <w:r w:rsidR="00A66325">
        <w:rPr>
          <w:rFonts w:ascii="Times New Roman" w:hAnsi="Times New Roman" w:cs="Times New Roman"/>
        </w:rPr>
        <w:t>2</w:t>
      </w:r>
      <w:r w:rsidR="00A66325" w:rsidRPr="00A66325">
        <w:rPr>
          <w:rFonts w:ascii="Times New Roman" w:hAnsi="Times New Roman" w:cs="Times New Roman"/>
          <w:vertAlign w:val="superscript"/>
        </w:rPr>
        <w:t>nd</w:t>
      </w:r>
      <w:r w:rsidR="00A66325">
        <w:rPr>
          <w:rFonts w:ascii="Times New Roman" w:hAnsi="Times New Roman" w:cs="Times New Roman"/>
        </w:rPr>
        <w:t>, 2022</w:t>
      </w:r>
    </w:p>
    <w:p w14:paraId="576DA373" w14:textId="35565D06" w:rsidR="008611B5" w:rsidRDefault="00031414" w:rsidP="00BD7573">
      <w:pPr>
        <w:spacing w:line="276" w:lineRule="auto"/>
        <w:rPr>
          <w:rFonts w:ascii="Times New Roman" w:hAnsi="Times New Roman" w:cs="Times New Roman"/>
        </w:rPr>
        <w:sectPr w:rsidR="008611B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S</w:t>
      </w:r>
      <w:r w:rsidR="008611B5">
        <w:rPr>
          <w:rFonts w:ascii="Times New Roman" w:hAnsi="Times New Roman" w:cs="Times New Roman"/>
        </w:rPr>
        <w:t>ubject: Analysis o</w:t>
      </w:r>
      <w:r w:rsidR="00382092">
        <w:rPr>
          <w:rFonts w:ascii="Times New Roman" w:hAnsi="Times New Roman" w:cs="Times New Roman"/>
        </w:rPr>
        <w:t xml:space="preserve">f Politics </w:t>
      </w:r>
      <w:r w:rsidR="00434184">
        <w:rPr>
          <w:rFonts w:ascii="Times New Roman" w:hAnsi="Times New Roman" w:cs="Times New Roman"/>
        </w:rPr>
        <w:t xml:space="preserve">overtaking </w:t>
      </w:r>
      <w:r w:rsidR="00382092">
        <w:rPr>
          <w:rFonts w:ascii="Times New Roman" w:hAnsi="Times New Roman" w:cs="Times New Roman"/>
        </w:rPr>
        <w:t>Sports</w:t>
      </w:r>
    </w:p>
    <w:p w14:paraId="0C0D40A1" w14:textId="1B26BE4D" w:rsidR="0034507B" w:rsidRDefault="008611B5" w:rsidP="00BD75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31633E">
        <w:rPr>
          <w:rFonts w:ascii="Times New Roman" w:hAnsi="Times New Roman" w:cs="Times New Roman"/>
        </w:rPr>
        <w:t>_________________________________________________________________</w:t>
      </w:r>
    </w:p>
    <w:p w14:paraId="6C160D36" w14:textId="77777777" w:rsidR="0034507B" w:rsidRDefault="0034507B" w:rsidP="00BD7573">
      <w:pPr>
        <w:spacing w:line="276" w:lineRule="auto"/>
        <w:rPr>
          <w:rFonts w:ascii="Times New Roman" w:hAnsi="Times New Roman" w:cs="Times New Roman"/>
        </w:rPr>
      </w:pPr>
    </w:p>
    <w:p w14:paraId="49F139A4" w14:textId="7F780833" w:rsidR="00DE6185" w:rsidRPr="00DE6185" w:rsidRDefault="00DE6185" w:rsidP="00D44F2E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Section 1: </w:t>
      </w:r>
      <w:r w:rsidR="001B1804">
        <w:rPr>
          <w:rFonts w:ascii="Times New Roman" w:hAnsi="Times New Roman" w:cs="Times New Roman"/>
          <w:b/>
          <w:bCs/>
          <w:u w:val="single"/>
        </w:rPr>
        <w:t>Introduction/</w:t>
      </w:r>
      <w:r>
        <w:rPr>
          <w:rFonts w:ascii="Times New Roman" w:hAnsi="Times New Roman" w:cs="Times New Roman"/>
          <w:b/>
          <w:bCs/>
          <w:u w:val="single"/>
        </w:rPr>
        <w:t>Overview</w:t>
      </w:r>
    </w:p>
    <w:p w14:paraId="7E81FB70" w14:textId="3D8C3182" w:rsidR="00BD7573" w:rsidRDefault="001062A7" w:rsidP="0064615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as </w:t>
      </w:r>
      <w:r w:rsidR="00AB4183">
        <w:rPr>
          <w:rFonts w:ascii="Times New Roman" w:hAnsi="Times New Roman" w:cs="Times New Roman"/>
        </w:rPr>
        <w:t xml:space="preserve">long as I can remember, Baseball has been my “go-to” to clear my mind and help me relax from anything </w:t>
      </w:r>
      <w:r w:rsidR="008D5873">
        <w:rPr>
          <w:rFonts w:ascii="Times New Roman" w:hAnsi="Times New Roman" w:cs="Times New Roman"/>
        </w:rPr>
        <w:t xml:space="preserve">bothering me. </w:t>
      </w:r>
      <w:r w:rsidR="00914E2F">
        <w:rPr>
          <w:rFonts w:ascii="Times New Roman" w:hAnsi="Times New Roman" w:cs="Times New Roman"/>
        </w:rPr>
        <w:t>Baseball</w:t>
      </w:r>
      <w:r w:rsidR="00AB4183">
        <w:rPr>
          <w:rFonts w:ascii="Times New Roman" w:hAnsi="Times New Roman" w:cs="Times New Roman"/>
        </w:rPr>
        <w:t>,</w:t>
      </w:r>
      <w:r w:rsidR="00914E2F">
        <w:rPr>
          <w:rFonts w:ascii="Times New Roman" w:hAnsi="Times New Roman" w:cs="Times New Roman"/>
        </w:rPr>
        <w:t xml:space="preserve"> </w:t>
      </w:r>
      <w:r w:rsidR="00113274">
        <w:rPr>
          <w:rFonts w:ascii="Times New Roman" w:hAnsi="Times New Roman" w:cs="Times New Roman"/>
        </w:rPr>
        <w:t xml:space="preserve">still being </w:t>
      </w:r>
      <w:r w:rsidR="008D5873">
        <w:rPr>
          <w:rFonts w:ascii="Times New Roman" w:hAnsi="Times New Roman" w:cs="Times New Roman"/>
        </w:rPr>
        <w:t xml:space="preserve">my </w:t>
      </w:r>
      <w:r w:rsidR="002B16DD">
        <w:rPr>
          <w:rFonts w:ascii="Times New Roman" w:hAnsi="Times New Roman" w:cs="Times New Roman"/>
        </w:rPr>
        <w:t xml:space="preserve">primary </w:t>
      </w:r>
      <w:r w:rsidR="008D5873">
        <w:rPr>
          <w:rFonts w:ascii="Times New Roman" w:hAnsi="Times New Roman" w:cs="Times New Roman"/>
        </w:rPr>
        <w:t>choice</w:t>
      </w:r>
      <w:r w:rsidR="00AB4183">
        <w:rPr>
          <w:rFonts w:ascii="Times New Roman" w:hAnsi="Times New Roman" w:cs="Times New Roman"/>
        </w:rPr>
        <w:t>,</w:t>
      </w:r>
      <w:r w:rsidR="002B16DD">
        <w:rPr>
          <w:rFonts w:ascii="Times New Roman" w:hAnsi="Times New Roman" w:cs="Times New Roman"/>
        </w:rPr>
        <w:t xml:space="preserve"> </w:t>
      </w:r>
      <w:r w:rsidR="00113274">
        <w:rPr>
          <w:rFonts w:ascii="Times New Roman" w:hAnsi="Times New Roman" w:cs="Times New Roman"/>
        </w:rPr>
        <w:t xml:space="preserve">has allowed me to </w:t>
      </w:r>
      <w:r w:rsidR="00AB4183">
        <w:rPr>
          <w:rFonts w:ascii="Times New Roman" w:hAnsi="Times New Roman" w:cs="Times New Roman"/>
        </w:rPr>
        <w:t>find</w:t>
      </w:r>
      <w:r w:rsidR="002D752B">
        <w:rPr>
          <w:rFonts w:ascii="Times New Roman" w:hAnsi="Times New Roman" w:cs="Times New Roman"/>
        </w:rPr>
        <w:t xml:space="preserve"> </w:t>
      </w:r>
      <w:r w:rsidR="00AB4183">
        <w:rPr>
          <w:rFonts w:ascii="Times New Roman" w:hAnsi="Times New Roman" w:cs="Times New Roman"/>
        </w:rPr>
        <w:t xml:space="preserve">a </w:t>
      </w:r>
      <w:r w:rsidR="008D5873">
        <w:rPr>
          <w:rFonts w:ascii="Times New Roman" w:hAnsi="Times New Roman" w:cs="Times New Roman"/>
        </w:rPr>
        <w:t xml:space="preserve">greater </w:t>
      </w:r>
      <w:r w:rsidR="002D752B">
        <w:rPr>
          <w:rFonts w:ascii="Times New Roman" w:hAnsi="Times New Roman" w:cs="Times New Roman"/>
        </w:rPr>
        <w:t xml:space="preserve">love </w:t>
      </w:r>
      <w:r w:rsidR="008D5873">
        <w:rPr>
          <w:rFonts w:ascii="Times New Roman" w:hAnsi="Times New Roman" w:cs="Times New Roman"/>
        </w:rPr>
        <w:t xml:space="preserve">for the </w:t>
      </w:r>
      <w:r w:rsidR="002D752B">
        <w:rPr>
          <w:rFonts w:ascii="Times New Roman" w:hAnsi="Times New Roman" w:cs="Times New Roman"/>
        </w:rPr>
        <w:t>world of Sports</w:t>
      </w:r>
      <w:r w:rsidR="00AB4183">
        <w:rPr>
          <w:rFonts w:ascii="Times New Roman" w:hAnsi="Times New Roman" w:cs="Times New Roman"/>
        </w:rPr>
        <w:t xml:space="preserve"> as a whole</w:t>
      </w:r>
      <w:r w:rsidR="008D5873">
        <w:rPr>
          <w:rFonts w:ascii="Times New Roman" w:hAnsi="Times New Roman" w:cs="Times New Roman"/>
        </w:rPr>
        <w:t xml:space="preserve">. </w:t>
      </w:r>
      <w:r w:rsidR="002A20D1">
        <w:rPr>
          <w:rFonts w:ascii="Times New Roman" w:hAnsi="Times New Roman" w:cs="Times New Roman"/>
        </w:rPr>
        <w:t>Over the past years</w:t>
      </w:r>
      <w:r w:rsidR="000115DA">
        <w:rPr>
          <w:rFonts w:ascii="Times New Roman" w:hAnsi="Times New Roman" w:cs="Times New Roman"/>
        </w:rPr>
        <w:t xml:space="preserve">, </w:t>
      </w:r>
      <w:r w:rsidR="006767FE">
        <w:rPr>
          <w:rFonts w:ascii="Times New Roman" w:hAnsi="Times New Roman" w:cs="Times New Roman"/>
        </w:rPr>
        <w:t xml:space="preserve">Sports </w:t>
      </w:r>
      <w:r w:rsidR="000113A1">
        <w:rPr>
          <w:rFonts w:ascii="Times New Roman" w:hAnsi="Times New Roman" w:cs="Times New Roman"/>
        </w:rPr>
        <w:t>seemed to</w:t>
      </w:r>
      <w:r w:rsidR="00065B7D">
        <w:rPr>
          <w:rFonts w:ascii="Times New Roman" w:hAnsi="Times New Roman" w:cs="Times New Roman"/>
        </w:rPr>
        <w:t xml:space="preserve"> be the </w:t>
      </w:r>
      <w:r w:rsidR="006767FE">
        <w:rPr>
          <w:rFonts w:ascii="Times New Roman" w:hAnsi="Times New Roman" w:cs="Times New Roman"/>
        </w:rPr>
        <w:t>out</w:t>
      </w:r>
      <w:r w:rsidR="008D5873">
        <w:rPr>
          <w:rFonts w:ascii="Times New Roman" w:hAnsi="Times New Roman" w:cs="Times New Roman"/>
        </w:rPr>
        <w:t>let for</w:t>
      </w:r>
      <w:r w:rsidR="006767FE">
        <w:rPr>
          <w:rFonts w:ascii="Times New Roman" w:hAnsi="Times New Roman" w:cs="Times New Roman"/>
        </w:rPr>
        <w:t xml:space="preserve"> people to </w:t>
      </w:r>
      <w:r w:rsidR="00D54338">
        <w:rPr>
          <w:rFonts w:ascii="Times New Roman" w:hAnsi="Times New Roman" w:cs="Times New Roman"/>
        </w:rPr>
        <w:t xml:space="preserve">chat </w:t>
      </w:r>
      <w:r w:rsidR="000113A1">
        <w:rPr>
          <w:rFonts w:ascii="Times New Roman" w:hAnsi="Times New Roman" w:cs="Times New Roman"/>
        </w:rPr>
        <w:t xml:space="preserve">about </w:t>
      </w:r>
      <w:r w:rsidR="00D54338">
        <w:rPr>
          <w:rFonts w:ascii="Times New Roman" w:hAnsi="Times New Roman" w:cs="Times New Roman"/>
        </w:rPr>
        <w:t>daily</w:t>
      </w:r>
      <w:r w:rsidR="006767FE">
        <w:rPr>
          <w:rFonts w:ascii="Times New Roman" w:hAnsi="Times New Roman" w:cs="Times New Roman"/>
        </w:rPr>
        <w:t xml:space="preserve"> and </w:t>
      </w:r>
      <w:r w:rsidR="00AB4183">
        <w:rPr>
          <w:rFonts w:ascii="Times New Roman" w:hAnsi="Times New Roman" w:cs="Times New Roman"/>
        </w:rPr>
        <w:t>wanted</w:t>
      </w:r>
      <w:r w:rsidR="00EA38EE">
        <w:rPr>
          <w:rFonts w:ascii="Times New Roman" w:hAnsi="Times New Roman" w:cs="Times New Roman"/>
        </w:rPr>
        <w:t xml:space="preserve"> to be </w:t>
      </w:r>
      <w:r w:rsidR="00197C27">
        <w:rPr>
          <w:rFonts w:ascii="Times New Roman" w:hAnsi="Times New Roman" w:cs="Times New Roman"/>
        </w:rPr>
        <w:t xml:space="preserve">constantly </w:t>
      </w:r>
      <w:r w:rsidR="00EA38EE">
        <w:rPr>
          <w:rFonts w:ascii="Times New Roman" w:hAnsi="Times New Roman" w:cs="Times New Roman"/>
        </w:rPr>
        <w:t>involved.</w:t>
      </w:r>
      <w:r w:rsidR="000113A1">
        <w:rPr>
          <w:rFonts w:ascii="Times New Roman" w:hAnsi="Times New Roman" w:cs="Times New Roman"/>
        </w:rPr>
        <w:t xml:space="preserve"> </w:t>
      </w:r>
      <w:r w:rsidR="00EA38EE">
        <w:rPr>
          <w:rFonts w:ascii="Times New Roman" w:hAnsi="Times New Roman" w:cs="Times New Roman"/>
        </w:rPr>
        <w:t>Nowadays,</w:t>
      </w:r>
      <w:r w:rsidR="008D5873">
        <w:rPr>
          <w:rFonts w:ascii="Times New Roman" w:hAnsi="Times New Roman" w:cs="Times New Roman"/>
        </w:rPr>
        <w:t xml:space="preserve"> </w:t>
      </w:r>
      <w:r w:rsidR="00663177">
        <w:rPr>
          <w:rFonts w:ascii="Times New Roman" w:hAnsi="Times New Roman" w:cs="Times New Roman"/>
        </w:rPr>
        <w:t xml:space="preserve">every </w:t>
      </w:r>
      <w:r w:rsidR="0069245B">
        <w:rPr>
          <w:rFonts w:ascii="Times New Roman" w:hAnsi="Times New Roman" w:cs="Times New Roman"/>
        </w:rPr>
        <w:t xml:space="preserve">topic </w:t>
      </w:r>
      <w:r w:rsidR="00170EF7">
        <w:rPr>
          <w:rFonts w:ascii="Times New Roman" w:hAnsi="Times New Roman" w:cs="Times New Roman"/>
        </w:rPr>
        <w:t xml:space="preserve">you talk about </w:t>
      </w:r>
      <w:r w:rsidR="006A25BA">
        <w:rPr>
          <w:rFonts w:ascii="Times New Roman" w:hAnsi="Times New Roman" w:cs="Times New Roman"/>
        </w:rPr>
        <w:t xml:space="preserve">requires </w:t>
      </w:r>
      <w:r w:rsidR="00065B7D">
        <w:rPr>
          <w:rFonts w:ascii="Times New Roman" w:hAnsi="Times New Roman" w:cs="Times New Roman"/>
        </w:rPr>
        <w:t xml:space="preserve">you to </w:t>
      </w:r>
      <w:r w:rsidR="00520EBA">
        <w:rPr>
          <w:rFonts w:ascii="Times New Roman" w:hAnsi="Times New Roman" w:cs="Times New Roman"/>
        </w:rPr>
        <w:t xml:space="preserve">speak </w:t>
      </w:r>
      <w:r w:rsidR="00065B7D">
        <w:rPr>
          <w:rFonts w:ascii="Times New Roman" w:hAnsi="Times New Roman" w:cs="Times New Roman"/>
        </w:rPr>
        <w:t>a</w:t>
      </w:r>
      <w:r w:rsidR="001F754E">
        <w:rPr>
          <w:rFonts w:ascii="Times New Roman" w:hAnsi="Times New Roman" w:cs="Times New Roman"/>
        </w:rPr>
        <w:t xml:space="preserve">pon </w:t>
      </w:r>
      <w:r w:rsidR="00065B7D">
        <w:rPr>
          <w:rFonts w:ascii="Times New Roman" w:hAnsi="Times New Roman" w:cs="Times New Roman"/>
        </w:rPr>
        <w:t xml:space="preserve">your </w:t>
      </w:r>
      <w:r w:rsidR="0069245B">
        <w:rPr>
          <w:rFonts w:ascii="Times New Roman" w:hAnsi="Times New Roman" w:cs="Times New Roman"/>
        </w:rPr>
        <w:t xml:space="preserve">political </w:t>
      </w:r>
      <w:r w:rsidR="00065B7D">
        <w:rPr>
          <w:rFonts w:ascii="Times New Roman" w:hAnsi="Times New Roman" w:cs="Times New Roman"/>
        </w:rPr>
        <w:t>thought</w:t>
      </w:r>
      <w:r w:rsidR="00520EBA">
        <w:rPr>
          <w:rFonts w:ascii="Times New Roman" w:hAnsi="Times New Roman" w:cs="Times New Roman"/>
        </w:rPr>
        <w:t>s</w:t>
      </w:r>
      <w:r w:rsidR="00065B7D">
        <w:rPr>
          <w:rFonts w:ascii="Times New Roman" w:hAnsi="Times New Roman" w:cs="Times New Roman"/>
        </w:rPr>
        <w:t xml:space="preserve"> and ideas</w:t>
      </w:r>
      <w:r w:rsidR="00520EBA">
        <w:rPr>
          <w:rFonts w:ascii="Times New Roman" w:hAnsi="Times New Roman" w:cs="Times New Roman"/>
        </w:rPr>
        <w:t xml:space="preserve"> </w:t>
      </w:r>
      <w:r w:rsidR="00170EF7">
        <w:rPr>
          <w:rFonts w:ascii="Times New Roman" w:hAnsi="Times New Roman" w:cs="Times New Roman"/>
        </w:rPr>
        <w:t>that come along with this topic as well.</w:t>
      </w:r>
      <w:r w:rsidR="00723D54">
        <w:rPr>
          <w:rFonts w:ascii="Times New Roman" w:hAnsi="Times New Roman" w:cs="Times New Roman"/>
        </w:rPr>
        <w:t xml:space="preserve"> </w:t>
      </w:r>
      <w:r w:rsidR="00503B77">
        <w:rPr>
          <w:rFonts w:ascii="Times New Roman" w:hAnsi="Times New Roman" w:cs="Times New Roman"/>
        </w:rPr>
        <w:t xml:space="preserve">Being a massive </w:t>
      </w:r>
      <w:r w:rsidR="00E814F2">
        <w:rPr>
          <w:rFonts w:ascii="Times New Roman" w:hAnsi="Times New Roman" w:cs="Times New Roman"/>
        </w:rPr>
        <w:t>S</w:t>
      </w:r>
      <w:r w:rsidR="00503B77">
        <w:rPr>
          <w:rFonts w:ascii="Times New Roman" w:hAnsi="Times New Roman" w:cs="Times New Roman"/>
        </w:rPr>
        <w:t>ports fan, this has grown an annoyance</w:t>
      </w:r>
      <w:r w:rsidR="00724E8B">
        <w:rPr>
          <w:rFonts w:ascii="Times New Roman" w:hAnsi="Times New Roman" w:cs="Times New Roman"/>
        </w:rPr>
        <w:t xml:space="preserve"> to </w:t>
      </w:r>
      <w:r w:rsidR="0096206E">
        <w:rPr>
          <w:rFonts w:ascii="Times New Roman" w:hAnsi="Times New Roman" w:cs="Times New Roman"/>
        </w:rPr>
        <w:t>hear</w:t>
      </w:r>
      <w:r w:rsidR="00503B77">
        <w:rPr>
          <w:rFonts w:ascii="Times New Roman" w:hAnsi="Times New Roman" w:cs="Times New Roman"/>
        </w:rPr>
        <w:t xml:space="preserve"> </w:t>
      </w:r>
      <w:r w:rsidR="00724E8B">
        <w:rPr>
          <w:rFonts w:ascii="Times New Roman" w:hAnsi="Times New Roman" w:cs="Times New Roman"/>
        </w:rPr>
        <w:t xml:space="preserve">Politics </w:t>
      </w:r>
      <w:r w:rsidR="0096206E">
        <w:rPr>
          <w:rFonts w:ascii="Times New Roman" w:hAnsi="Times New Roman" w:cs="Times New Roman"/>
        </w:rPr>
        <w:t>talked about</w:t>
      </w:r>
      <w:r w:rsidR="00724E8B">
        <w:rPr>
          <w:rFonts w:ascii="Times New Roman" w:hAnsi="Times New Roman" w:cs="Times New Roman"/>
        </w:rPr>
        <w:t xml:space="preserve"> </w:t>
      </w:r>
      <w:r w:rsidR="0096206E">
        <w:rPr>
          <w:rFonts w:ascii="Times New Roman" w:hAnsi="Times New Roman" w:cs="Times New Roman"/>
        </w:rPr>
        <w:t>every day</w:t>
      </w:r>
      <w:r w:rsidR="00724E8B">
        <w:rPr>
          <w:rFonts w:ascii="Times New Roman" w:hAnsi="Times New Roman" w:cs="Times New Roman"/>
        </w:rPr>
        <w:t xml:space="preserve"> within a </w:t>
      </w:r>
      <w:r w:rsidR="00E814F2">
        <w:rPr>
          <w:rFonts w:ascii="Times New Roman" w:hAnsi="Times New Roman" w:cs="Times New Roman"/>
        </w:rPr>
        <w:t>S</w:t>
      </w:r>
      <w:r w:rsidR="00724E8B">
        <w:rPr>
          <w:rFonts w:ascii="Times New Roman" w:hAnsi="Times New Roman" w:cs="Times New Roman"/>
        </w:rPr>
        <w:t xml:space="preserve">ports environment when I expect </w:t>
      </w:r>
      <w:r w:rsidR="0096206E">
        <w:rPr>
          <w:rFonts w:ascii="Times New Roman" w:hAnsi="Times New Roman" w:cs="Times New Roman"/>
        </w:rPr>
        <w:t xml:space="preserve">players to speak about their respected </w:t>
      </w:r>
      <w:r w:rsidR="00E814F2">
        <w:rPr>
          <w:rFonts w:ascii="Times New Roman" w:hAnsi="Times New Roman" w:cs="Times New Roman"/>
        </w:rPr>
        <w:t>s</w:t>
      </w:r>
      <w:r w:rsidR="0096206E">
        <w:rPr>
          <w:rFonts w:ascii="Times New Roman" w:hAnsi="Times New Roman" w:cs="Times New Roman"/>
        </w:rPr>
        <w:t>port and not their political views</w:t>
      </w:r>
      <w:r w:rsidR="0064615C">
        <w:rPr>
          <w:rFonts w:ascii="Times New Roman" w:hAnsi="Times New Roman" w:cs="Times New Roman"/>
        </w:rPr>
        <w:t>.</w:t>
      </w:r>
      <w:r w:rsidR="00114A24">
        <w:rPr>
          <w:rFonts w:ascii="Times New Roman" w:hAnsi="Times New Roman" w:cs="Times New Roman"/>
        </w:rPr>
        <w:t xml:space="preserve"> </w:t>
      </w:r>
      <w:r w:rsidR="00173E06">
        <w:rPr>
          <w:rFonts w:ascii="Times New Roman" w:hAnsi="Times New Roman" w:cs="Times New Roman"/>
        </w:rPr>
        <w:t>As a result, c</w:t>
      </w:r>
      <w:r w:rsidR="005C6434">
        <w:rPr>
          <w:rFonts w:ascii="Times New Roman" w:hAnsi="Times New Roman" w:cs="Times New Roman"/>
        </w:rPr>
        <w:t xml:space="preserve">ollecting </w:t>
      </w:r>
      <w:r w:rsidR="00E564B7">
        <w:rPr>
          <w:rFonts w:ascii="Times New Roman" w:hAnsi="Times New Roman" w:cs="Times New Roman"/>
        </w:rPr>
        <w:t xml:space="preserve">data </w:t>
      </w:r>
      <w:r w:rsidR="001B1CE7">
        <w:rPr>
          <w:rFonts w:ascii="Times New Roman" w:hAnsi="Times New Roman" w:cs="Times New Roman"/>
        </w:rPr>
        <w:t xml:space="preserve">to </w:t>
      </w:r>
      <w:r w:rsidR="008A1832">
        <w:rPr>
          <w:rFonts w:ascii="Times New Roman" w:hAnsi="Times New Roman" w:cs="Times New Roman"/>
        </w:rPr>
        <w:t>show</w:t>
      </w:r>
      <w:r w:rsidR="00E564B7">
        <w:rPr>
          <w:rFonts w:ascii="Times New Roman" w:hAnsi="Times New Roman" w:cs="Times New Roman"/>
        </w:rPr>
        <w:t xml:space="preserve"> </w:t>
      </w:r>
      <w:r w:rsidR="006873BB">
        <w:rPr>
          <w:rFonts w:ascii="Times New Roman" w:hAnsi="Times New Roman" w:cs="Times New Roman"/>
        </w:rPr>
        <w:t xml:space="preserve">that </w:t>
      </w:r>
      <w:r w:rsidR="00931675">
        <w:rPr>
          <w:rFonts w:ascii="Times New Roman" w:hAnsi="Times New Roman" w:cs="Times New Roman"/>
        </w:rPr>
        <w:t xml:space="preserve">Politics </w:t>
      </w:r>
      <w:r w:rsidR="008450E7">
        <w:rPr>
          <w:rFonts w:ascii="Times New Roman" w:hAnsi="Times New Roman" w:cs="Times New Roman"/>
        </w:rPr>
        <w:t xml:space="preserve">is </w:t>
      </w:r>
      <w:r w:rsidR="00931675">
        <w:rPr>
          <w:rFonts w:ascii="Times New Roman" w:hAnsi="Times New Roman" w:cs="Times New Roman"/>
        </w:rPr>
        <w:t>taking over the Sports</w:t>
      </w:r>
      <w:r w:rsidR="00556FA0">
        <w:rPr>
          <w:rFonts w:ascii="Times New Roman" w:hAnsi="Times New Roman" w:cs="Times New Roman"/>
        </w:rPr>
        <w:t xml:space="preserve"> </w:t>
      </w:r>
      <w:r w:rsidR="005C6434">
        <w:rPr>
          <w:rFonts w:ascii="Times New Roman" w:hAnsi="Times New Roman" w:cs="Times New Roman"/>
        </w:rPr>
        <w:t xml:space="preserve">should </w:t>
      </w:r>
      <w:r w:rsidR="0066095A">
        <w:rPr>
          <w:rFonts w:ascii="Times New Roman" w:hAnsi="Times New Roman" w:cs="Times New Roman"/>
        </w:rPr>
        <w:t>be paid more attention to because</w:t>
      </w:r>
      <w:r w:rsidR="004F6A12">
        <w:rPr>
          <w:rFonts w:ascii="Times New Roman" w:hAnsi="Times New Roman" w:cs="Times New Roman"/>
        </w:rPr>
        <w:t xml:space="preserve"> </w:t>
      </w:r>
      <w:r w:rsidR="00605768">
        <w:rPr>
          <w:rFonts w:ascii="Times New Roman" w:hAnsi="Times New Roman" w:cs="Times New Roman"/>
        </w:rPr>
        <w:t>these worlds</w:t>
      </w:r>
      <w:r w:rsidR="004F6A12">
        <w:rPr>
          <w:rFonts w:ascii="Times New Roman" w:hAnsi="Times New Roman" w:cs="Times New Roman"/>
        </w:rPr>
        <w:t xml:space="preserve"> </w:t>
      </w:r>
      <w:r w:rsidR="00605768">
        <w:rPr>
          <w:rFonts w:ascii="Times New Roman" w:hAnsi="Times New Roman" w:cs="Times New Roman"/>
        </w:rPr>
        <w:t xml:space="preserve">should stay alone in their </w:t>
      </w:r>
      <w:r w:rsidR="00173E06">
        <w:rPr>
          <w:rFonts w:ascii="Times New Roman" w:hAnsi="Times New Roman" w:cs="Times New Roman"/>
        </w:rPr>
        <w:t>respective</w:t>
      </w:r>
      <w:r w:rsidR="00605768">
        <w:rPr>
          <w:rFonts w:ascii="Times New Roman" w:hAnsi="Times New Roman" w:cs="Times New Roman"/>
        </w:rPr>
        <w:t xml:space="preserve"> </w:t>
      </w:r>
      <w:r w:rsidR="006873BB">
        <w:rPr>
          <w:rFonts w:ascii="Times New Roman" w:hAnsi="Times New Roman" w:cs="Times New Roman"/>
        </w:rPr>
        <w:t>states and should not interfere</w:t>
      </w:r>
      <w:r w:rsidR="00556FA0">
        <w:rPr>
          <w:rFonts w:ascii="Times New Roman" w:hAnsi="Times New Roman" w:cs="Times New Roman"/>
        </w:rPr>
        <w:t xml:space="preserve">, along with all other parts of the world. </w:t>
      </w:r>
    </w:p>
    <w:p w14:paraId="69B07B00" w14:textId="43434A5E" w:rsidR="00885725" w:rsidRDefault="00885725" w:rsidP="00885725">
      <w:pPr>
        <w:spacing w:line="360" w:lineRule="auto"/>
        <w:rPr>
          <w:rFonts w:ascii="Times New Roman" w:hAnsi="Times New Roman" w:cs="Times New Roman"/>
        </w:rPr>
      </w:pPr>
    </w:p>
    <w:p w14:paraId="0788C554" w14:textId="72D48B0A" w:rsidR="00885725" w:rsidRDefault="00885725" w:rsidP="00885725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Section 2: </w:t>
      </w:r>
      <w:r w:rsidR="004F2EB2">
        <w:rPr>
          <w:rFonts w:ascii="Times New Roman" w:hAnsi="Times New Roman" w:cs="Times New Roman"/>
          <w:b/>
          <w:bCs/>
          <w:u w:val="single"/>
        </w:rPr>
        <w:t xml:space="preserve">Statement of </w:t>
      </w:r>
      <w:r>
        <w:rPr>
          <w:rFonts w:ascii="Times New Roman" w:hAnsi="Times New Roman" w:cs="Times New Roman"/>
          <w:b/>
          <w:bCs/>
          <w:u w:val="single"/>
        </w:rPr>
        <w:t>Hypothesis</w:t>
      </w:r>
    </w:p>
    <w:p w14:paraId="705854DE" w14:textId="5890A9B1" w:rsidR="00DC13A9" w:rsidRPr="00B65452" w:rsidRDefault="00684A80" w:rsidP="002B528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0555">
        <w:rPr>
          <w:rFonts w:ascii="Times New Roman" w:hAnsi="Times New Roman" w:cs="Times New Roman"/>
        </w:rPr>
        <w:t>In collecting</w:t>
      </w:r>
      <w:r w:rsidR="0053163A">
        <w:rPr>
          <w:rFonts w:ascii="Times New Roman" w:hAnsi="Times New Roman" w:cs="Times New Roman"/>
        </w:rPr>
        <w:t xml:space="preserve"> and studyin</w:t>
      </w:r>
      <w:r w:rsidR="00CD2BDA">
        <w:rPr>
          <w:rFonts w:ascii="Times New Roman" w:hAnsi="Times New Roman" w:cs="Times New Roman"/>
        </w:rPr>
        <w:t>g</w:t>
      </w:r>
      <w:r w:rsidR="00180555">
        <w:rPr>
          <w:rFonts w:ascii="Times New Roman" w:hAnsi="Times New Roman" w:cs="Times New Roman"/>
        </w:rPr>
        <w:t xml:space="preserve"> </w:t>
      </w:r>
      <w:r w:rsidR="00094427">
        <w:rPr>
          <w:rFonts w:ascii="Times New Roman" w:hAnsi="Times New Roman" w:cs="Times New Roman"/>
        </w:rPr>
        <w:t>two</w:t>
      </w:r>
      <w:r w:rsidR="00A8624C">
        <w:rPr>
          <w:rFonts w:ascii="Times New Roman" w:hAnsi="Times New Roman" w:cs="Times New Roman"/>
        </w:rPr>
        <w:t xml:space="preserve"> datasets</w:t>
      </w:r>
      <w:r w:rsidR="000105CE">
        <w:rPr>
          <w:rFonts w:ascii="Times New Roman" w:hAnsi="Times New Roman" w:cs="Times New Roman"/>
        </w:rPr>
        <w:t xml:space="preserve"> off the website Statista, </w:t>
      </w:r>
      <w:r w:rsidR="00F66225">
        <w:rPr>
          <w:rFonts w:ascii="Times New Roman" w:hAnsi="Times New Roman" w:cs="Times New Roman"/>
        </w:rPr>
        <w:t>with the data collected by</w:t>
      </w:r>
      <w:r w:rsidR="00CE3C6D">
        <w:rPr>
          <w:rFonts w:ascii="Times New Roman" w:hAnsi="Times New Roman" w:cs="Times New Roman"/>
        </w:rPr>
        <w:t xml:space="preserve"> Nielsen</w:t>
      </w:r>
      <w:r w:rsidR="005452B5">
        <w:rPr>
          <w:rFonts w:ascii="Times New Roman" w:hAnsi="Times New Roman" w:cs="Times New Roman"/>
        </w:rPr>
        <w:t xml:space="preserve">, 270towin.com, the US Census Bureau, the United States Election Project, </w:t>
      </w:r>
      <w:proofErr w:type="spellStart"/>
      <w:r w:rsidR="005452B5">
        <w:rPr>
          <w:rFonts w:ascii="Times New Roman" w:hAnsi="Times New Roman" w:cs="Times New Roman"/>
        </w:rPr>
        <w:t>ProCon</w:t>
      </w:r>
      <w:proofErr w:type="spellEnd"/>
      <w:r w:rsidR="005452B5">
        <w:rPr>
          <w:rFonts w:ascii="Times New Roman" w:hAnsi="Times New Roman" w:cs="Times New Roman"/>
        </w:rPr>
        <w:t xml:space="preserve">, and </w:t>
      </w:r>
      <w:proofErr w:type="spellStart"/>
      <w:r w:rsidR="005452B5">
        <w:rPr>
          <w:rFonts w:ascii="Times New Roman" w:hAnsi="Times New Roman" w:cs="Times New Roman"/>
        </w:rPr>
        <w:t>FairVote</w:t>
      </w:r>
      <w:proofErr w:type="spellEnd"/>
      <w:r w:rsidR="005452B5">
        <w:rPr>
          <w:rFonts w:ascii="Times New Roman" w:hAnsi="Times New Roman" w:cs="Times New Roman"/>
        </w:rPr>
        <w:t xml:space="preserve">, </w:t>
      </w:r>
      <w:r w:rsidR="000740B9">
        <w:rPr>
          <w:rFonts w:ascii="Times New Roman" w:hAnsi="Times New Roman" w:cs="Times New Roman"/>
        </w:rPr>
        <w:t>I am interested in looking to see</w:t>
      </w:r>
      <w:r w:rsidR="00370BAA">
        <w:rPr>
          <w:rFonts w:ascii="Times New Roman" w:hAnsi="Times New Roman" w:cs="Times New Roman"/>
        </w:rPr>
        <w:t xml:space="preserve"> the</w:t>
      </w:r>
      <w:r w:rsidR="00DF06DA">
        <w:rPr>
          <w:rFonts w:ascii="Times New Roman" w:hAnsi="Times New Roman" w:cs="Times New Roman"/>
        </w:rPr>
        <w:t xml:space="preserve"> number of</w:t>
      </w:r>
      <w:r w:rsidR="00370BAA">
        <w:rPr>
          <w:rFonts w:ascii="Times New Roman" w:hAnsi="Times New Roman" w:cs="Times New Roman"/>
        </w:rPr>
        <w:t xml:space="preserve"> household TV ratings of Super Bowls</w:t>
      </w:r>
      <w:r w:rsidR="00DF06DA">
        <w:rPr>
          <w:rFonts w:ascii="Times New Roman" w:hAnsi="Times New Roman" w:cs="Times New Roman"/>
        </w:rPr>
        <w:t xml:space="preserve"> </w:t>
      </w:r>
      <w:r w:rsidR="000619EE">
        <w:rPr>
          <w:rFonts w:ascii="Times New Roman" w:hAnsi="Times New Roman" w:cs="Times New Roman"/>
        </w:rPr>
        <w:t>from 1990-2022</w:t>
      </w:r>
      <w:r w:rsidR="00370BAA">
        <w:rPr>
          <w:rFonts w:ascii="Times New Roman" w:hAnsi="Times New Roman" w:cs="Times New Roman"/>
        </w:rPr>
        <w:t xml:space="preserve"> and </w:t>
      </w:r>
      <w:r w:rsidR="00B90BEE">
        <w:rPr>
          <w:rFonts w:ascii="Times New Roman" w:hAnsi="Times New Roman" w:cs="Times New Roman"/>
        </w:rPr>
        <w:t xml:space="preserve">the </w:t>
      </w:r>
      <w:r w:rsidR="00094427">
        <w:rPr>
          <w:rFonts w:ascii="Times New Roman" w:hAnsi="Times New Roman" w:cs="Times New Roman"/>
        </w:rPr>
        <w:t>number</w:t>
      </w:r>
      <w:r w:rsidR="00B90BEE">
        <w:rPr>
          <w:rFonts w:ascii="Times New Roman" w:hAnsi="Times New Roman" w:cs="Times New Roman"/>
        </w:rPr>
        <w:t xml:space="preserve"> of </w:t>
      </w:r>
      <w:r w:rsidR="00094427">
        <w:rPr>
          <w:rFonts w:ascii="Times New Roman" w:hAnsi="Times New Roman" w:cs="Times New Roman"/>
        </w:rPr>
        <w:t xml:space="preserve">people who </w:t>
      </w:r>
      <w:r w:rsidR="00B90BEE">
        <w:rPr>
          <w:rFonts w:ascii="Times New Roman" w:hAnsi="Times New Roman" w:cs="Times New Roman"/>
        </w:rPr>
        <w:t xml:space="preserve">voted in </w:t>
      </w:r>
      <w:r w:rsidR="000619EE">
        <w:rPr>
          <w:rFonts w:ascii="Times New Roman" w:hAnsi="Times New Roman" w:cs="Times New Roman"/>
        </w:rPr>
        <w:t>elections</w:t>
      </w:r>
      <w:r w:rsidR="003900B5">
        <w:rPr>
          <w:rFonts w:ascii="Times New Roman" w:hAnsi="Times New Roman" w:cs="Times New Roman"/>
        </w:rPr>
        <w:t xml:space="preserve"> from </w:t>
      </w:r>
      <w:r w:rsidR="00587B00">
        <w:rPr>
          <w:rFonts w:ascii="Times New Roman" w:hAnsi="Times New Roman" w:cs="Times New Roman"/>
        </w:rPr>
        <w:t>1824-2020.</w:t>
      </w:r>
      <w:r w:rsidR="0049633C">
        <w:rPr>
          <w:rFonts w:ascii="Times New Roman" w:hAnsi="Times New Roman" w:cs="Times New Roman"/>
        </w:rPr>
        <w:t xml:space="preserve"> Whether you are</w:t>
      </w:r>
      <w:r w:rsidR="00587B00">
        <w:rPr>
          <w:rFonts w:ascii="Times New Roman" w:hAnsi="Times New Roman" w:cs="Times New Roman"/>
        </w:rPr>
        <w:t xml:space="preserve"> </w:t>
      </w:r>
      <w:r w:rsidR="0049633C">
        <w:rPr>
          <w:rFonts w:ascii="Times New Roman" w:hAnsi="Times New Roman" w:cs="Times New Roman"/>
        </w:rPr>
        <w:t xml:space="preserve">a die-hard sports fan, </w:t>
      </w:r>
      <w:r w:rsidR="00D91162">
        <w:rPr>
          <w:rFonts w:ascii="Times New Roman" w:hAnsi="Times New Roman" w:cs="Times New Roman"/>
        </w:rPr>
        <w:t xml:space="preserve">everyone always seems to watch the Super Bowl every year in </w:t>
      </w:r>
      <w:r w:rsidR="00B36152">
        <w:rPr>
          <w:rFonts w:ascii="Times New Roman" w:hAnsi="Times New Roman" w:cs="Times New Roman"/>
        </w:rPr>
        <w:t>February</w:t>
      </w:r>
      <w:r w:rsidR="00D91162">
        <w:rPr>
          <w:rFonts w:ascii="Times New Roman" w:hAnsi="Times New Roman" w:cs="Times New Roman"/>
        </w:rPr>
        <w:t xml:space="preserve">. </w:t>
      </w:r>
      <w:r w:rsidR="009B59C5">
        <w:rPr>
          <w:rFonts w:ascii="Times New Roman" w:hAnsi="Times New Roman" w:cs="Times New Roman"/>
        </w:rPr>
        <w:t xml:space="preserve">The game is between the winner of each </w:t>
      </w:r>
      <w:r w:rsidR="00846610">
        <w:rPr>
          <w:rFonts w:ascii="Times New Roman" w:hAnsi="Times New Roman" w:cs="Times New Roman"/>
        </w:rPr>
        <w:t>conference,</w:t>
      </w:r>
      <w:r w:rsidR="007448CE">
        <w:rPr>
          <w:rFonts w:ascii="Times New Roman" w:hAnsi="Times New Roman" w:cs="Times New Roman"/>
        </w:rPr>
        <w:t xml:space="preserve"> and</w:t>
      </w:r>
      <w:r w:rsidR="001B3A2C">
        <w:rPr>
          <w:rFonts w:ascii="Times New Roman" w:hAnsi="Times New Roman" w:cs="Times New Roman"/>
        </w:rPr>
        <w:t xml:space="preserve"> Super Bowl I </w:t>
      </w:r>
      <w:r w:rsidR="00846610">
        <w:rPr>
          <w:rFonts w:ascii="Times New Roman" w:hAnsi="Times New Roman" w:cs="Times New Roman"/>
        </w:rPr>
        <w:t xml:space="preserve">took place </w:t>
      </w:r>
      <w:r w:rsidR="001B3A2C">
        <w:rPr>
          <w:rFonts w:ascii="Times New Roman" w:hAnsi="Times New Roman" w:cs="Times New Roman"/>
        </w:rPr>
        <w:t>during the 1966-67 NFL season</w:t>
      </w:r>
      <w:r w:rsidR="008A0100">
        <w:rPr>
          <w:rFonts w:ascii="Times New Roman" w:hAnsi="Times New Roman" w:cs="Times New Roman"/>
        </w:rPr>
        <w:t xml:space="preserve"> (</w:t>
      </w:r>
      <w:r w:rsidR="00845570">
        <w:rPr>
          <w:rFonts w:ascii="Times New Roman" w:hAnsi="Times New Roman" w:cs="Times New Roman"/>
        </w:rPr>
        <w:t>Carroll).</w:t>
      </w:r>
      <w:r w:rsidR="004934BF">
        <w:rPr>
          <w:rFonts w:ascii="Times New Roman" w:hAnsi="Times New Roman" w:cs="Times New Roman"/>
        </w:rPr>
        <w:t xml:space="preserve"> </w:t>
      </w:r>
      <w:r w:rsidR="00A474A5">
        <w:rPr>
          <w:rFonts w:ascii="Times New Roman" w:hAnsi="Times New Roman" w:cs="Times New Roman"/>
        </w:rPr>
        <w:t>In my other dataset,</w:t>
      </w:r>
      <w:r w:rsidR="00EA67C9">
        <w:rPr>
          <w:rFonts w:ascii="Times New Roman" w:hAnsi="Times New Roman" w:cs="Times New Roman"/>
        </w:rPr>
        <w:t xml:space="preserve"> I would like to mention that</w:t>
      </w:r>
      <w:r w:rsidR="00A474A5">
        <w:rPr>
          <w:rFonts w:ascii="Times New Roman" w:hAnsi="Times New Roman" w:cs="Times New Roman"/>
        </w:rPr>
        <w:t xml:space="preserve"> </w:t>
      </w:r>
      <w:r w:rsidR="004A283D">
        <w:rPr>
          <w:rFonts w:ascii="Times New Roman" w:hAnsi="Times New Roman" w:cs="Times New Roman"/>
        </w:rPr>
        <w:t xml:space="preserve">Voting-Age Population started being </w:t>
      </w:r>
      <w:r w:rsidR="00EA67C9">
        <w:rPr>
          <w:rFonts w:ascii="Times New Roman" w:hAnsi="Times New Roman" w:cs="Times New Roman"/>
        </w:rPr>
        <w:t>collected in 1932</w:t>
      </w:r>
      <w:r w:rsidR="00F13D5D">
        <w:rPr>
          <w:rFonts w:ascii="Times New Roman" w:hAnsi="Times New Roman" w:cs="Times New Roman"/>
        </w:rPr>
        <w:t>,</w:t>
      </w:r>
      <w:r w:rsidR="00EA67C9">
        <w:rPr>
          <w:rFonts w:ascii="Times New Roman" w:hAnsi="Times New Roman" w:cs="Times New Roman"/>
        </w:rPr>
        <w:t xml:space="preserve"> and Voting-Eligible Population</w:t>
      </w:r>
      <w:r w:rsidR="00F13D5D">
        <w:rPr>
          <w:rFonts w:ascii="Times New Roman" w:hAnsi="Times New Roman" w:cs="Times New Roman"/>
        </w:rPr>
        <w:t xml:space="preserve"> began being collected in 1980</w:t>
      </w:r>
      <w:r w:rsidR="00B65452">
        <w:rPr>
          <w:rFonts w:ascii="Times New Roman" w:hAnsi="Times New Roman" w:cs="Times New Roman"/>
        </w:rPr>
        <w:t xml:space="preserve">. </w:t>
      </w:r>
      <w:r w:rsidR="00AB2616">
        <w:rPr>
          <w:rFonts w:ascii="Times New Roman" w:hAnsi="Times New Roman" w:cs="Times New Roman"/>
        </w:rPr>
        <w:t>The following hypotheses will be tested</w:t>
      </w:r>
      <w:r w:rsidR="00415432">
        <w:rPr>
          <w:rFonts w:ascii="Times New Roman" w:hAnsi="Times New Roman" w:cs="Times New Roman"/>
        </w:rPr>
        <w:t xml:space="preserve"> and used </w:t>
      </w:r>
      <w:r w:rsidR="00AB2616">
        <w:rPr>
          <w:rFonts w:ascii="Times New Roman" w:hAnsi="Times New Roman" w:cs="Times New Roman"/>
        </w:rPr>
        <w:t xml:space="preserve">to determine </w:t>
      </w:r>
      <w:r>
        <w:rPr>
          <w:rFonts w:ascii="Times New Roman" w:hAnsi="Times New Roman" w:cs="Times New Roman"/>
        </w:rPr>
        <w:t>the trends and relationships in the data I collected.</w:t>
      </w:r>
    </w:p>
    <w:p w14:paraId="252CEBED" w14:textId="77777777" w:rsidR="00B65452" w:rsidRDefault="00B65452" w:rsidP="002B528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2454FF" w14:textId="77777777" w:rsidR="00842B04" w:rsidRDefault="00842B04" w:rsidP="002B528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EA9653" w14:textId="77777777" w:rsidR="00842B04" w:rsidRDefault="00842B04" w:rsidP="002B528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3B921C" w14:textId="0CDD614E" w:rsidR="0077738E" w:rsidRDefault="001D6DA5" w:rsidP="002B528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Hypotheses: </w:t>
      </w:r>
    </w:p>
    <w:p w14:paraId="1822C693" w14:textId="5B1C0A4B" w:rsidR="001D6DA5" w:rsidRPr="00E20100" w:rsidRDefault="002B528F" w:rsidP="0027231B">
      <w:pPr>
        <w:spacing w:line="360" w:lineRule="auto"/>
        <w:ind w:left="720"/>
        <w:rPr>
          <w:rFonts w:ascii="Times New Roman" w:hAnsi="Times New Roman" w:cs="Times New Roman"/>
        </w:rPr>
      </w:pPr>
      <w:r w:rsidRPr="0027231B">
        <w:rPr>
          <w:rFonts w:ascii="Times New Roman" w:hAnsi="Times New Roman" w:cs="Times New Roman"/>
          <w:u w:val="single"/>
        </w:rPr>
        <w:t>Null Hypothesis</w:t>
      </w:r>
      <w:r w:rsidR="00B12E09" w:rsidRPr="0027231B">
        <w:rPr>
          <w:rFonts w:ascii="Times New Roman" w:hAnsi="Times New Roman" w:cs="Times New Roman"/>
          <w:u w:val="single"/>
        </w:rPr>
        <w:t xml:space="preserve"> (H</w:t>
      </w:r>
      <w:r w:rsidR="00E20100" w:rsidRPr="0027231B">
        <w:rPr>
          <w:rFonts w:ascii="Times New Roman" w:hAnsi="Times New Roman" w:cs="Times New Roman"/>
          <w:u w:val="single"/>
          <w:vertAlign w:val="subscript"/>
        </w:rPr>
        <w:t>0</w:t>
      </w:r>
      <w:r w:rsidR="00E20100" w:rsidRPr="0027231B">
        <w:rPr>
          <w:rFonts w:ascii="Times New Roman" w:hAnsi="Times New Roman" w:cs="Times New Roman"/>
          <w:u w:val="single"/>
        </w:rPr>
        <w:t>):</w:t>
      </w:r>
      <w:r w:rsidR="00E20100">
        <w:rPr>
          <w:rFonts w:ascii="Times New Roman" w:hAnsi="Times New Roman" w:cs="Times New Roman"/>
        </w:rPr>
        <w:t xml:space="preserve"> </w:t>
      </w:r>
      <w:r w:rsidR="00431B35">
        <w:rPr>
          <w:rFonts w:ascii="Times New Roman" w:hAnsi="Times New Roman" w:cs="Times New Roman"/>
        </w:rPr>
        <w:t>T</w:t>
      </w:r>
      <w:r w:rsidR="004A4BDB">
        <w:rPr>
          <w:rFonts w:ascii="Times New Roman" w:hAnsi="Times New Roman" w:cs="Times New Roman"/>
        </w:rPr>
        <w:t xml:space="preserve">here is no association between </w:t>
      </w:r>
      <w:r w:rsidR="00B25DDE">
        <w:rPr>
          <w:rFonts w:ascii="Times New Roman" w:hAnsi="Times New Roman" w:cs="Times New Roman"/>
        </w:rPr>
        <w:t xml:space="preserve">the Total population, the </w:t>
      </w:r>
      <w:r w:rsidR="004771D0">
        <w:rPr>
          <w:rFonts w:ascii="Times New Roman" w:hAnsi="Times New Roman" w:cs="Times New Roman"/>
        </w:rPr>
        <w:t xml:space="preserve">Total votes cast, </w:t>
      </w:r>
      <w:r w:rsidR="00B25DDE">
        <w:rPr>
          <w:rFonts w:ascii="Times New Roman" w:hAnsi="Times New Roman" w:cs="Times New Roman"/>
        </w:rPr>
        <w:t xml:space="preserve">and the </w:t>
      </w:r>
      <w:r w:rsidR="00E64D83">
        <w:rPr>
          <w:rFonts w:ascii="Times New Roman" w:hAnsi="Times New Roman" w:cs="Times New Roman"/>
        </w:rPr>
        <w:t>Voting-eligible population</w:t>
      </w:r>
      <w:r w:rsidR="001138C4">
        <w:rPr>
          <w:rFonts w:ascii="Times New Roman" w:hAnsi="Times New Roman" w:cs="Times New Roman"/>
        </w:rPr>
        <w:t xml:space="preserve"> </w:t>
      </w:r>
      <w:r w:rsidR="00B0475D">
        <w:rPr>
          <w:rFonts w:ascii="Times New Roman" w:hAnsi="Times New Roman" w:cs="Times New Roman"/>
        </w:rPr>
        <w:t xml:space="preserve">in the </w:t>
      </w:r>
      <w:r w:rsidR="00293936">
        <w:rPr>
          <w:rFonts w:ascii="Times New Roman" w:hAnsi="Times New Roman" w:cs="Times New Roman"/>
        </w:rPr>
        <w:t>U.S. Presidential Election</w:t>
      </w:r>
      <w:r w:rsidR="00B0475D">
        <w:rPr>
          <w:rFonts w:ascii="Times New Roman" w:hAnsi="Times New Roman" w:cs="Times New Roman"/>
        </w:rPr>
        <w:t>s</w:t>
      </w:r>
      <w:r w:rsidR="00E64D83">
        <w:rPr>
          <w:rFonts w:ascii="Times New Roman" w:hAnsi="Times New Roman" w:cs="Times New Roman"/>
        </w:rPr>
        <w:t>.</w:t>
      </w:r>
      <w:r w:rsidR="00936D56">
        <w:rPr>
          <w:rFonts w:ascii="Times New Roman" w:hAnsi="Times New Roman" w:cs="Times New Roman"/>
        </w:rPr>
        <w:t xml:space="preserve"> </w:t>
      </w:r>
    </w:p>
    <w:p w14:paraId="1D3466ED" w14:textId="6921D991" w:rsidR="000B74CE" w:rsidRDefault="002B528F" w:rsidP="0027231B">
      <w:pPr>
        <w:spacing w:line="360" w:lineRule="auto"/>
        <w:ind w:left="720"/>
        <w:rPr>
          <w:rFonts w:ascii="Times New Roman" w:hAnsi="Times New Roman" w:cs="Times New Roman"/>
        </w:rPr>
      </w:pPr>
      <w:r w:rsidRPr="0027231B">
        <w:rPr>
          <w:rFonts w:ascii="Times New Roman" w:hAnsi="Times New Roman" w:cs="Times New Roman"/>
          <w:u w:val="single"/>
        </w:rPr>
        <w:t>A</w:t>
      </w:r>
      <w:r w:rsidR="008668F0" w:rsidRPr="0027231B">
        <w:rPr>
          <w:rFonts w:ascii="Times New Roman" w:hAnsi="Times New Roman" w:cs="Times New Roman"/>
          <w:u w:val="single"/>
        </w:rPr>
        <w:t>lternative Hypothesis</w:t>
      </w:r>
      <w:r w:rsidR="00B12E09" w:rsidRPr="0027231B">
        <w:rPr>
          <w:rFonts w:ascii="Times New Roman" w:hAnsi="Times New Roman" w:cs="Times New Roman"/>
          <w:u w:val="single"/>
        </w:rPr>
        <w:t xml:space="preserve"> (H</w:t>
      </w:r>
      <w:r w:rsidR="00E20100" w:rsidRPr="0027231B">
        <w:rPr>
          <w:rFonts w:ascii="Times New Roman" w:hAnsi="Times New Roman" w:cs="Times New Roman"/>
          <w:u w:val="single"/>
          <w:vertAlign w:val="subscript"/>
        </w:rPr>
        <w:t>1</w:t>
      </w:r>
      <w:r w:rsidR="00E20100" w:rsidRPr="0027231B">
        <w:rPr>
          <w:rFonts w:ascii="Times New Roman" w:hAnsi="Times New Roman" w:cs="Times New Roman"/>
          <w:u w:val="single"/>
        </w:rPr>
        <w:t>):</w:t>
      </w:r>
      <w:r w:rsidR="000B74CE">
        <w:rPr>
          <w:rFonts w:ascii="Times New Roman" w:hAnsi="Times New Roman" w:cs="Times New Roman"/>
        </w:rPr>
        <w:t xml:space="preserve"> </w:t>
      </w:r>
      <w:r w:rsidR="00431B35">
        <w:rPr>
          <w:rFonts w:ascii="Times New Roman" w:hAnsi="Times New Roman" w:cs="Times New Roman"/>
        </w:rPr>
        <w:t>T</w:t>
      </w:r>
      <w:r w:rsidR="000B74CE">
        <w:rPr>
          <w:rFonts w:ascii="Times New Roman" w:hAnsi="Times New Roman" w:cs="Times New Roman"/>
        </w:rPr>
        <w:t xml:space="preserve">here is </w:t>
      </w:r>
      <w:r w:rsidR="00B66A44">
        <w:rPr>
          <w:rFonts w:ascii="Times New Roman" w:hAnsi="Times New Roman" w:cs="Times New Roman"/>
        </w:rPr>
        <w:t xml:space="preserve">an </w:t>
      </w:r>
      <w:r w:rsidR="000B74CE">
        <w:rPr>
          <w:rFonts w:ascii="Times New Roman" w:hAnsi="Times New Roman" w:cs="Times New Roman"/>
        </w:rPr>
        <w:t xml:space="preserve">association between the </w:t>
      </w:r>
      <w:r w:rsidR="00936D56">
        <w:rPr>
          <w:rFonts w:ascii="Times New Roman" w:hAnsi="Times New Roman" w:cs="Times New Roman"/>
        </w:rPr>
        <w:t xml:space="preserve">Total population, </w:t>
      </w:r>
      <w:r w:rsidR="004771D0">
        <w:rPr>
          <w:rFonts w:ascii="Times New Roman" w:hAnsi="Times New Roman" w:cs="Times New Roman"/>
        </w:rPr>
        <w:t>Total v</w:t>
      </w:r>
      <w:r w:rsidR="000B74CE">
        <w:rPr>
          <w:rFonts w:ascii="Times New Roman" w:hAnsi="Times New Roman" w:cs="Times New Roman"/>
        </w:rPr>
        <w:t xml:space="preserve">otes </w:t>
      </w:r>
      <w:r w:rsidR="004771D0">
        <w:rPr>
          <w:rFonts w:ascii="Times New Roman" w:hAnsi="Times New Roman" w:cs="Times New Roman"/>
        </w:rPr>
        <w:t>c</w:t>
      </w:r>
      <w:r w:rsidR="000B74CE">
        <w:rPr>
          <w:rFonts w:ascii="Times New Roman" w:hAnsi="Times New Roman" w:cs="Times New Roman"/>
        </w:rPr>
        <w:t>ast</w:t>
      </w:r>
      <w:r w:rsidR="004771D0">
        <w:rPr>
          <w:rFonts w:ascii="Times New Roman" w:hAnsi="Times New Roman" w:cs="Times New Roman"/>
        </w:rPr>
        <w:t xml:space="preserve">, </w:t>
      </w:r>
      <w:r w:rsidR="00936D56">
        <w:rPr>
          <w:rFonts w:ascii="Times New Roman" w:hAnsi="Times New Roman" w:cs="Times New Roman"/>
        </w:rPr>
        <w:t>and the Voting-eligible population</w:t>
      </w:r>
      <w:r w:rsidR="00293936">
        <w:rPr>
          <w:rFonts w:ascii="Times New Roman" w:hAnsi="Times New Roman" w:cs="Times New Roman"/>
        </w:rPr>
        <w:t xml:space="preserve"> in </w:t>
      </w:r>
      <w:r w:rsidR="00B0475D">
        <w:rPr>
          <w:rFonts w:ascii="Times New Roman" w:hAnsi="Times New Roman" w:cs="Times New Roman"/>
        </w:rPr>
        <w:t>the U.S</w:t>
      </w:r>
      <w:r w:rsidR="00293936">
        <w:rPr>
          <w:rFonts w:ascii="Times New Roman" w:hAnsi="Times New Roman" w:cs="Times New Roman"/>
        </w:rPr>
        <w:t xml:space="preserve"> </w:t>
      </w:r>
      <w:r w:rsidR="00417A0D">
        <w:rPr>
          <w:rFonts w:ascii="Times New Roman" w:hAnsi="Times New Roman" w:cs="Times New Roman"/>
        </w:rPr>
        <w:t>Presidential Election</w:t>
      </w:r>
      <w:r w:rsidR="00B0475D">
        <w:rPr>
          <w:rFonts w:ascii="Times New Roman" w:hAnsi="Times New Roman" w:cs="Times New Roman"/>
        </w:rPr>
        <w:t>s</w:t>
      </w:r>
      <w:r w:rsidR="00936D56">
        <w:rPr>
          <w:rFonts w:ascii="Times New Roman" w:hAnsi="Times New Roman" w:cs="Times New Roman"/>
        </w:rPr>
        <w:t xml:space="preserve">. </w:t>
      </w:r>
    </w:p>
    <w:p w14:paraId="2137CD80" w14:textId="74D36251" w:rsidR="0027231B" w:rsidRDefault="0027231B" w:rsidP="0027231B">
      <w:pPr>
        <w:spacing w:line="360" w:lineRule="auto"/>
        <w:ind w:left="720"/>
        <w:rPr>
          <w:rFonts w:ascii="Times New Roman" w:hAnsi="Times New Roman" w:cs="Times New Roman"/>
        </w:rPr>
      </w:pPr>
    </w:p>
    <w:p w14:paraId="1DF64CBA" w14:textId="0989AF41" w:rsidR="0027231B" w:rsidRPr="00E20100" w:rsidRDefault="0027231B" w:rsidP="0027231B">
      <w:pPr>
        <w:spacing w:line="360" w:lineRule="auto"/>
        <w:ind w:left="720"/>
        <w:rPr>
          <w:rFonts w:ascii="Times New Roman" w:hAnsi="Times New Roman" w:cs="Times New Roman"/>
        </w:rPr>
      </w:pPr>
      <w:r w:rsidRPr="0027231B">
        <w:rPr>
          <w:rFonts w:ascii="Times New Roman" w:hAnsi="Times New Roman" w:cs="Times New Roman"/>
          <w:u w:val="single"/>
        </w:rPr>
        <w:t>Null Hypothesis (H</w:t>
      </w:r>
      <w:r w:rsidRPr="0027231B">
        <w:rPr>
          <w:rFonts w:ascii="Times New Roman" w:hAnsi="Times New Roman" w:cs="Times New Roman"/>
          <w:u w:val="single"/>
          <w:vertAlign w:val="subscript"/>
        </w:rPr>
        <w:t>0</w:t>
      </w:r>
      <w:r w:rsidRPr="0027231B">
        <w:rPr>
          <w:rFonts w:ascii="Times New Roman" w:hAnsi="Times New Roman" w:cs="Times New Roman"/>
          <w:u w:val="single"/>
        </w:rPr>
        <w:t>):</w:t>
      </w:r>
      <w:r>
        <w:rPr>
          <w:rFonts w:ascii="Times New Roman" w:hAnsi="Times New Roman" w:cs="Times New Roman"/>
        </w:rPr>
        <w:t xml:space="preserve"> </w:t>
      </w:r>
      <w:r w:rsidR="001D080D">
        <w:rPr>
          <w:rFonts w:ascii="Times New Roman" w:hAnsi="Times New Roman" w:cs="Times New Roman"/>
        </w:rPr>
        <w:t xml:space="preserve">There is no association between </w:t>
      </w:r>
      <w:r w:rsidR="00C84F46">
        <w:rPr>
          <w:rFonts w:ascii="Times New Roman" w:hAnsi="Times New Roman" w:cs="Times New Roman"/>
        </w:rPr>
        <w:t>Views (Million</w:t>
      </w:r>
      <w:r w:rsidR="0039221F">
        <w:rPr>
          <w:rFonts w:ascii="Times New Roman" w:hAnsi="Times New Roman" w:cs="Times New Roman"/>
        </w:rPr>
        <w:t>s</w:t>
      </w:r>
      <w:r w:rsidR="00C84F46">
        <w:rPr>
          <w:rFonts w:ascii="Times New Roman" w:hAnsi="Times New Roman" w:cs="Times New Roman"/>
        </w:rPr>
        <w:t xml:space="preserve">) and the Year of </w:t>
      </w:r>
      <w:r w:rsidR="005B7E58">
        <w:rPr>
          <w:rFonts w:ascii="Times New Roman" w:hAnsi="Times New Roman" w:cs="Times New Roman"/>
        </w:rPr>
        <w:t xml:space="preserve">each </w:t>
      </w:r>
      <w:r w:rsidR="00C84F46">
        <w:rPr>
          <w:rFonts w:ascii="Times New Roman" w:hAnsi="Times New Roman" w:cs="Times New Roman"/>
        </w:rPr>
        <w:t xml:space="preserve">Super Bowl from </w:t>
      </w:r>
      <w:r w:rsidR="005B7E58">
        <w:rPr>
          <w:rFonts w:ascii="Times New Roman" w:hAnsi="Times New Roman" w:cs="Times New Roman"/>
        </w:rPr>
        <w:t xml:space="preserve">1990 to 2022. </w:t>
      </w:r>
    </w:p>
    <w:p w14:paraId="0CEA39D7" w14:textId="20342B64" w:rsidR="0027231B" w:rsidRDefault="0027231B" w:rsidP="0027231B">
      <w:pPr>
        <w:spacing w:line="360" w:lineRule="auto"/>
        <w:ind w:left="720"/>
        <w:rPr>
          <w:rFonts w:ascii="Times New Roman" w:hAnsi="Times New Roman" w:cs="Times New Roman"/>
        </w:rPr>
      </w:pPr>
      <w:r w:rsidRPr="0027231B">
        <w:rPr>
          <w:rFonts w:ascii="Times New Roman" w:hAnsi="Times New Roman" w:cs="Times New Roman"/>
          <w:u w:val="single"/>
        </w:rPr>
        <w:t>Alternative Hypothesis (H</w:t>
      </w:r>
      <w:r w:rsidRPr="0027231B">
        <w:rPr>
          <w:rFonts w:ascii="Times New Roman" w:hAnsi="Times New Roman" w:cs="Times New Roman"/>
          <w:u w:val="single"/>
          <w:vertAlign w:val="subscript"/>
        </w:rPr>
        <w:t>1</w:t>
      </w:r>
      <w:r w:rsidRPr="0027231B">
        <w:rPr>
          <w:rFonts w:ascii="Times New Roman" w:hAnsi="Times New Roman" w:cs="Times New Roman"/>
          <w:u w:val="single"/>
        </w:rPr>
        <w:t>)</w:t>
      </w:r>
      <w:r w:rsidR="001D080D">
        <w:rPr>
          <w:rFonts w:ascii="Times New Roman" w:hAnsi="Times New Roman" w:cs="Times New Roman"/>
          <w:u w:val="single"/>
        </w:rPr>
        <w:t>:</w:t>
      </w:r>
      <w:r w:rsidR="001D080D">
        <w:rPr>
          <w:rFonts w:ascii="Times New Roman" w:hAnsi="Times New Roman" w:cs="Times New Roman"/>
        </w:rPr>
        <w:t xml:space="preserve"> </w:t>
      </w:r>
      <w:r w:rsidR="00705B68">
        <w:rPr>
          <w:rFonts w:ascii="Times New Roman" w:hAnsi="Times New Roman" w:cs="Times New Roman"/>
        </w:rPr>
        <w:t xml:space="preserve"> </w:t>
      </w:r>
      <w:r w:rsidR="0039221F">
        <w:rPr>
          <w:rFonts w:ascii="Times New Roman" w:hAnsi="Times New Roman" w:cs="Times New Roman"/>
        </w:rPr>
        <w:t xml:space="preserve">There is an association between Views (Millions) and the Year of </w:t>
      </w:r>
      <w:r w:rsidR="005B7E58">
        <w:rPr>
          <w:rFonts w:ascii="Times New Roman" w:hAnsi="Times New Roman" w:cs="Times New Roman"/>
        </w:rPr>
        <w:t xml:space="preserve">each Super Bowl from 1990 to 2022. </w:t>
      </w:r>
    </w:p>
    <w:p w14:paraId="6C6FADD1" w14:textId="516C4860" w:rsidR="0027231B" w:rsidRDefault="0027231B" w:rsidP="002C41F3">
      <w:pPr>
        <w:spacing w:line="360" w:lineRule="auto"/>
        <w:rPr>
          <w:rFonts w:ascii="Times New Roman" w:hAnsi="Times New Roman" w:cs="Times New Roman"/>
          <w:u w:val="single"/>
        </w:rPr>
      </w:pPr>
    </w:p>
    <w:p w14:paraId="42216683" w14:textId="1C4E0E09" w:rsidR="002C41F3" w:rsidRDefault="002C41F3" w:rsidP="002C41F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Section 3: Data and Analysis Methodology</w:t>
      </w:r>
    </w:p>
    <w:p w14:paraId="3A44F5BA" w14:textId="509D266B" w:rsidR="0072315C" w:rsidRPr="00A12A0E" w:rsidRDefault="00361049" w:rsidP="002C41F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7871">
        <w:rPr>
          <w:rFonts w:ascii="Times New Roman" w:hAnsi="Times New Roman" w:cs="Times New Roman"/>
        </w:rPr>
        <w:t>The data</w:t>
      </w:r>
      <w:r w:rsidR="00A93F65">
        <w:rPr>
          <w:rFonts w:ascii="Times New Roman" w:hAnsi="Times New Roman" w:cs="Times New Roman"/>
        </w:rPr>
        <w:t>sets</w:t>
      </w:r>
      <w:r w:rsidR="00B67871">
        <w:rPr>
          <w:rFonts w:ascii="Times New Roman" w:hAnsi="Times New Roman" w:cs="Times New Roman"/>
        </w:rPr>
        <w:t xml:space="preserve"> I collected and studied </w:t>
      </w:r>
      <w:r w:rsidR="00B317D6">
        <w:rPr>
          <w:rFonts w:ascii="Times New Roman" w:hAnsi="Times New Roman" w:cs="Times New Roman"/>
        </w:rPr>
        <w:t xml:space="preserve">using the website Statista </w:t>
      </w:r>
      <w:r w:rsidR="00EB7661">
        <w:rPr>
          <w:rFonts w:ascii="Times New Roman" w:hAnsi="Times New Roman" w:cs="Times New Roman"/>
        </w:rPr>
        <w:t>w</w:t>
      </w:r>
      <w:r w:rsidR="00820EB7">
        <w:rPr>
          <w:rFonts w:ascii="Times New Roman" w:hAnsi="Times New Roman" w:cs="Times New Roman"/>
        </w:rPr>
        <w:t>hi</w:t>
      </w:r>
      <w:r w:rsidR="00140984">
        <w:rPr>
          <w:rFonts w:ascii="Times New Roman" w:hAnsi="Times New Roman" w:cs="Times New Roman"/>
        </w:rPr>
        <w:t>ch</w:t>
      </w:r>
      <w:r w:rsidR="009F7507">
        <w:rPr>
          <w:rFonts w:ascii="Times New Roman" w:hAnsi="Times New Roman" w:cs="Times New Roman"/>
        </w:rPr>
        <w:t xml:space="preserve"> Nielsen</w:t>
      </w:r>
      <w:r w:rsidR="00140984">
        <w:rPr>
          <w:rFonts w:ascii="Times New Roman" w:hAnsi="Times New Roman" w:cs="Times New Roman"/>
        </w:rPr>
        <w:t xml:space="preserve">, </w:t>
      </w:r>
      <w:r w:rsidR="00B317D6">
        <w:rPr>
          <w:rFonts w:ascii="Times New Roman" w:hAnsi="Times New Roman" w:cs="Times New Roman"/>
        </w:rPr>
        <w:t xml:space="preserve">270towin.com, the US Census Bureau, the United States Election Project, </w:t>
      </w:r>
      <w:proofErr w:type="spellStart"/>
      <w:r w:rsidR="00B317D6">
        <w:rPr>
          <w:rFonts w:ascii="Times New Roman" w:hAnsi="Times New Roman" w:cs="Times New Roman"/>
        </w:rPr>
        <w:t>ProCon</w:t>
      </w:r>
      <w:proofErr w:type="spellEnd"/>
      <w:r w:rsidR="00B317D6">
        <w:rPr>
          <w:rFonts w:ascii="Times New Roman" w:hAnsi="Times New Roman" w:cs="Times New Roman"/>
        </w:rPr>
        <w:t xml:space="preserve">, and </w:t>
      </w:r>
      <w:proofErr w:type="spellStart"/>
      <w:r w:rsidR="00B317D6">
        <w:rPr>
          <w:rFonts w:ascii="Times New Roman" w:hAnsi="Times New Roman" w:cs="Times New Roman"/>
        </w:rPr>
        <w:t>FairVote</w:t>
      </w:r>
      <w:proofErr w:type="spellEnd"/>
      <w:r w:rsidR="00B317D6">
        <w:rPr>
          <w:rFonts w:ascii="Times New Roman" w:hAnsi="Times New Roman" w:cs="Times New Roman"/>
        </w:rPr>
        <w:t xml:space="preserve"> collect</w:t>
      </w:r>
      <w:r w:rsidR="00820EB7">
        <w:rPr>
          <w:rFonts w:ascii="Times New Roman" w:hAnsi="Times New Roman" w:cs="Times New Roman"/>
        </w:rPr>
        <w:t xml:space="preserve">ed </w:t>
      </w:r>
      <w:r w:rsidR="00B67871">
        <w:rPr>
          <w:rFonts w:ascii="Times New Roman" w:hAnsi="Times New Roman" w:cs="Times New Roman"/>
        </w:rPr>
        <w:t>by survey,</w:t>
      </w:r>
      <w:r w:rsidR="00820EB7">
        <w:rPr>
          <w:rFonts w:ascii="Times New Roman" w:hAnsi="Times New Roman" w:cs="Times New Roman"/>
        </w:rPr>
        <w:t xml:space="preserve"> </w:t>
      </w:r>
      <w:r w:rsidR="00B317D6">
        <w:rPr>
          <w:rFonts w:ascii="Times New Roman" w:hAnsi="Times New Roman" w:cs="Times New Roman"/>
        </w:rPr>
        <w:t>include</w:t>
      </w:r>
      <w:r w:rsidR="0005756C">
        <w:rPr>
          <w:rFonts w:ascii="Times New Roman" w:hAnsi="Times New Roman" w:cs="Times New Roman"/>
        </w:rPr>
        <w:t xml:space="preserve"> links </w:t>
      </w:r>
      <w:r w:rsidR="00B317D6">
        <w:rPr>
          <w:rFonts w:ascii="Times New Roman" w:hAnsi="Times New Roman" w:cs="Times New Roman"/>
        </w:rPr>
        <w:t xml:space="preserve">on the last page of this memo. </w:t>
      </w:r>
      <w:r w:rsidR="00645A8C">
        <w:rPr>
          <w:rFonts w:ascii="Times New Roman" w:hAnsi="Times New Roman" w:cs="Times New Roman"/>
        </w:rPr>
        <w:t>I used another website called Britannica to gain more information about the Super Bowl</w:t>
      </w:r>
      <w:r w:rsidR="004E46F9">
        <w:rPr>
          <w:rFonts w:ascii="Times New Roman" w:hAnsi="Times New Roman" w:cs="Times New Roman"/>
        </w:rPr>
        <w:t xml:space="preserve"> itself. </w:t>
      </w:r>
      <w:r w:rsidR="00A93F65">
        <w:rPr>
          <w:rFonts w:ascii="Times New Roman" w:hAnsi="Times New Roman" w:cs="Times New Roman"/>
        </w:rPr>
        <w:t xml:space="preserve">The first dataset I found was </w:t>
      </w:r>
      <w:r w:rsidR="004C5686">
        <w:rPr>
          <w:rFonts w:ascii="Times New Roman" w:hAnsi="Times New Roman" w:cs="Times New Roman"/>
        </w:rPr>
        <w:t xml:space="preserve">titled “Voting populations </w:t>
      </w:r>
      <w:r w:rsidR="005361F8">
        <w:rPr>
          <w:rFonts w:ascii="Times New Roman" w:hAnsi="Times New Roman" w:cs="Times New Roman"/>
        </w:rPr>
        <w:t xml:space="preserve">and </w:t>
      </w:r>
      <w:r w:rsidR="00157119">
        <w:rPr>
          <w:rFonts w:ascii="Times New Roman" w:hAnsi="Times New Roman" w:cs="Times New Roman"/>
        </w:rPr>
        <w:t>number of votes cast in U.S. presidential elections from 1824 to 2020</w:t>
      </w:r>
      <w:r w:rsidR="00C52C03">
        <w:rPr>
          <w:rFonts w:ascii="Times New Roman" w:hAnsi="Times New Roman" w:cs="Times New Roman"/>
        </w:rPr>
        <w:t>,</w:t>
      </w:r>
      <w:r w:rsidR="00157119">
        <w:rPr>
          <w:rFonts w:ascii="Times New Roman" w:hAnsi="Times New Roman" w:cs="Times New Roman"/>
        </w:rPr>
        <w:t>”</w:t>
      </w:r>
      <w:r w:rsidR="0032555C">
        <w:rPr>
          <w:rFonts w:ascii="Times New Roman" w:hAnsi="Times New Roman" w:cs="Times New Roman"/>
        </w:rPr>
        <w:t xml:space="preserve"> </w:t>
      </w:r>
      <w:r w:rsidR="002C3A38">
        <w:rPr>
          <w:rFonts w:ascii="Times New Roman" w:hAnsi="Times New Roman" w:cs="Times New Roman"/>
        </w:rPr>
        <w:t>which</w:t>
      </w:r>
      <w:r w:rsidR="00663A39">
        <w:rPr>
          <w:rFonts w:ascii="Times New Roman" w:hAnsi="Times New Roman" w:cs="Times New Roman"/>
        </w:rPr>
        <w:t xml:space="preserve"> displays </w:t>
      </w:r>
      <w:r w:rsidR="00B12442">
        <w:rPr>
          <w:rFonts w:ascii="Times New Roman" w:hAnsi="Times New Roman" w:cs="Times New Roman"/>
        </w:rPr>
        <w:t xml:space="preserve">the Total population, Total votes cast, Voting-age population, </w:t>
      </w:r>
      <w:r w:rsidR="00FD66C7">
        <w:rPr>
          <w:rFonts w:ascii="Times New Roman" w:hAnsi="Times New Roman" w:cs="Times New Roman"/>
        </w:rPr>
        <w:t>Votes cast for winner, Voting-eligible population, and Votes cast for runner-up for each election</w:t>
      </w:r>
      <w:r w:rsidR="008C668D">
        <w:rPr>
          <w:rFonts w:ascii="Times New Roman" w:hAnsi="Times New Roman" w:cs="Times New Roman"/>
        </w:rPr>
        <w:t>, in millions,</w:t>
      </w:r>
      <w:r w:rsidR="00FD66C7">
        <w:rPr>
          <w:rFonts w:ascii="Times New Roman" w:hAnsi="Times New Roman" w:cs="Times New Roman"/>
        </w:rPr>
        <w:t xml:space="preserve"> </w:t>
      </w:r>
      <w:r w:rsidR="00C52C03">
        <w:rPr>
          <w:rFonts w:ascii="Times New Roman" w:hAnsi="Times New Roman" w:cs="Times New Roman"/>
        </w:rPr>
        <w:t xml:space="preserve">from 1824 to 2020. </w:t>
      </w:r>
      <w:r w:rsidR="0013326E">
        <w:rPr>
          <w:rFonts w:ascii="Times New Roman" w:hAnsi="Times New Roman" w:cs="Times New Roman"/>
        </w:rPr>
        <w:t xml:space="preserve">The Votes cast for runner-up were the votes </w:t>
      </w:r>
      <w:r w:rsidR="00EB5DC5">
        <w:rPr>
          <w:rFonts w:ascii="Times New Roman" w:hAnsi="Times New Roman" w:cs="Times New Roman"/>
        </w:rPr>
        <w:t>for the most popular runner-up</w:t>
      </w:r>
      <w:r w:rsidR="00227378">
        <w:rPr>
          <w:rFonts w:ascii="Times New Roman" w:hAnsi="Times New Roman" w:cs="Times New Roman"/>
        </w:rPr>
        <w:t xml:space="preserve">. </w:t>
      </w:r>
      <w:r w:rsidR="007119A5">
        <w:rPr>
          <w:rFonts w:ascii="Times New Roman" w:hAnsi="Times New Roman" w:cs="Times New Roman"/>
        </w:rPr>
        <w:t xml:space="preserve">The second dataset I found was </w:t>
      </w:r>
      <w:r w:rsidR="008B1CD1">
        <w:rPr>
          <w:rFonts w:ascii="Times New Roman" w:hAnsi="Times New Roman" w:cs="Times New Roman"/>
        </w:rPr>
        <w:t>titled “</w:t>
      </w:r>
      <w:r w:rsidR="001777E4" w:rsidRPr="001777E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TV ratings of the Super Bowl in the United States from 1990 to 2022</w:t>
      </w:r>
      <w:r w:rsidR="006D615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displaying the number, in millions, of views of each Super Bowl from 1990 to 2022.</w:t>
      </w:r>
    </w:p>
    <w:p w14:paraId="2EADB21F" w14:textId="3EBD300D" w:rsidR="00CA4810" w:rsidRDefault="005A28E2" w:rsidP="002C41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test the hypotheses </w:t>
      </w:r>
      <w:r w:rsidR="006C1A46">
        <w:rPr>
          <w:rFonts w:ascii="Times New Roman" w:hAnsi="Times New Roman" w:cs="Times New Roman"/>
        </w:rPr>
        <w:t xml:space="preserve">in Section 2, </w:t>
      </w:r>
      <w:r w:rsidR="008B706B">
        <w:rPr>
          <w:rFonts w:ascii="Times New Roman" w:hAnsi="Times New Roman" w:cs="Times New Roman"/>
        </w:rPr>
        <w:t xml:space="preserve">I will be using </w:t>
      </w:r>
      <w:r w:rsidR="00F14D57">
        <w:rPr>
          <w:rFonts w:ascii="Times New Roman" w:hAnsi="Times New Roman" w:cs="Times New Roman"/>
        </w:rPr>
        <w:t>a multiple regression analysis</w:t>
      </w:r>
      <w:r w:rsidR="0009646E">
        <w:rPr>
          <w:rFonts w:ascii="Times New Roman" w:hAnsi="Times New Roman" w:cs="Times New Roman"/>
        </w:rPr>
        <w:t xml:space="preserve"> test</w:t>
      </w:r>
      <w:r w:rsidR="00F14D57">
        <w:rPr>
          <w:rFonts w:ascii="Times New Roman" w:hAnsi="Times New Roman" w:cs="Times New Roman"/>
        </w:rPr>
        <w:t xml:space="preserve"> to determine if </w:t>
      </w:r>
      <w:r w:rsidR="00741161">
        <w:rPr>
          <w:rFonts w:ascii="Times New Roman" w:hAnsi="Times New Roman" w:cs="Times New Roman"/>
        </w:rPr>
        <w:t xml:space="preserve">there is an association between </w:t>
      </w:r>
      <w:r w:rsidR="00417A0D">
        <w:rPr>
          <w:rFonts w:ascii="Times New Roman" w:hAnsi="Times New Roman" w:cs="Times New Roman"/>
        </w:rPr>
        <w:t xml:space="preserve">the Total population, Total votes cast, and </w:t>
      </w:r>
      <w:r w:rsidR="00B262A4">
        <w:rPr>
          <w:rFonts w:ascii="Times New Roman" w:hAnsi="Times New Roman" w:cs="Times New Roman"/>
        </w:rPr>
        <w:t xml:space="preserve">Voting-eligible population during the </w:t>
      </w:r>
      <w:r w:rsidR="00A5016C">
        <w:rPr>
          <w:rFonts w:ascii="Times New Roman" w:hAnsi="Times New Roman" w:cs="Times New Roman"/>
        </w:rPr>
        <w:t>most recent presidential election in 2020 and</w:t>
      </w:r>
      <w:r w:rsidR="00387AC9">
        <w:rPr>
          <w:rFonts w:ascii="Times New Roman" w:hAnsi="Times New Roman" w:cs="Times New Roman"/>
        </w:rPr>
        <w:t xml:space="preserve"> </w:t>
      </w:r>
      <w:r w:rsidR="0009646E">
        <w:rPr>
          <w:rFonts w:ascii="Times New Roman" w:hAnsi="Times New Roman" w:cs="Times New Roman"/>
        </w:rPr>
        <w:t xml:space="preserve">use the same test </w:t>
      </w:r>
      <w:r w:rsidR="00387AC9">
        <w:rPr>
          <w:rFonts w:ascii="Times New Roman" w:hAnsi="Times New Roman" w:cs="Times New Roman"/>
        </w:rPr>
        <w:t>to analyze if there</w:t>
      </w:r>
      <w:r w:rsidR="00AD644C">
        <w:rPr>
          <w:rFonts w:ascii="Times New Roman" w:hAnsi="Times New Roman" w:cs="Times New Roman"/>
        </w:rPr>
        <w:t xml:space="preserve"> is an association between</w:t>
      </w:r>
      <w:r w:rsidR="00387AC9">
        <w:rPr>
          <w:rFonts w:ascii="Times New Roman" w:hAnsi="Times New Roman" w:cs="Times New Roman"/>
        </w:rPr>
        <w:t xml:space="preserve"> </w:t>
      </w:r>
      <w:r w:rsidR="00421C0A">
        <w:rPr>
          <w:rFonts w:ascii="Times New Roman" w:hAnsi="Times New Roman" w:cs="Times New Roman"/>
        </w:rPr>
        <w:t>the household</w:t>
      </w:r>
      <w:r w:rsidR="00875F0E">
        <w:rPr>
          <w:rFonts w:ascii="Times New Roman" w:hAnsi="Times New Roman" w:cs="Times New Roman"/>
        </w:rPr>
        <w:t xml:space="preserve"> TV</w:t>
      </w:r>
      <w:r w:rsidR="00421C0A">
        <w:rPr>
          <w:rFonts w:ascii="Times New Roman" w:hAnsi="Times New Roman" w:cs="Times New Roman"/>
        </w:rPr>
        <w:t xml:space="preserve"> views </w:t>
      </w:r>
      <w:r w:rsidR="00875F0E">
        <w:rPr>
          <w:rFonts w:ascii="Times New Roman" w:hAnsi="Times New Roman" w:cs="Times New Roman"/>
        </w:rPr>
        <w:t>during the Super Bowl from 1990 to 2020</w:t>
      </w:r>
      <w:r w:rsidR="00AD644C">
        <w:rPr>
          <w:rFonts w:ascii="Times New Roman" w:hAnsi="Times New Roman" w:cs="Times New Roman"/>
        </w:rPr>
        <w:t xml:space="preserve"> and </w:t>
      </w:r>
      <w:r w:rsidR="0044452F">
        <w:rPr>
          <w:rFonts w:ascii="Times New Roman" w:hAnsi="Times New Roman" w:cs="Times New Roman"/>
        </w:rPr>
        <w:t>each year it happens</w:t>
      </w:r>
      <w:r w:rsidR="00152F39">
        <w:rPr>
          <w:rFonts w:ascii="Times New Roman" w:hAnsi="Times New Roman" w:cs="Times New Roman"/>
        </w:rPr>
        <w:t xml:space="preserve">. </w:t>
      </w:r>
      <w:r w:rsidR="00D04E7F">
        <w:rPr>
          <w:rFonts w:ascii="Times New Roman" w:hAnsi="Times New Roman" w:cs="Times New Roman"/>
        </w:rPr>
        <w:t>In performing these test</w:t>
      </w:r>
      <w:r w:rsidR="00C446BA">
        <w:rPr>
          <w:rFonts w:ascii="Times New Roman" w:hAnsi="Times New Roman" w:cs="Times New Roman"/>
        </w:rPr>
        <w:t>s</w:t>
      </w:r>
      <w:r w:rsidR="00D51A0F">
        <w:rPr>
          <w:rFonts w:ascii="Times New Roman" w:hAnsi="Times New Roman" w:cs="Times New Roman"/>
        </w:rPr>
        <w:t>,</w:t>
      </w:r>
      <w:r w:rsidR="00D04E7F">
        <w:rPr>
          <w:rFonts w:ascii="Times New Roman" w:hAnsi="Times New Roman" w:cs="Times New Roman"/>
        </w:rPr>
        <w:t xml:space="preserve"> I used the application Minitab</w:t>
      </w:r>
      <w:r w:rsidR="00C446BA">
        <w:rPr>
          <w:rFonts w:ascii="Times New Roman" w:hAnsi="Times New Roman" w:cs="Times New Roman"/>
        </w:rPr>
        <w:t xml:space="preserve">, with </w:t>
      </w:r>
      <w:r w:rsidR="00D51A0F">
        <w:rPr>
          <w:rFonts w:ascii="Times New Roman" w:hAnsi="Times New Roman" w:cs="Times New Roman"/>
        </w:rPr>
        <w:t xml:space="preserve">the data collected and formatted using an Excel worksheet. </w:t>
      </w:r>
      <w:r w:rsidR="001E1E77">
        <w:rPr>
          <w:rFonts w:ascii="Times New Roman" w:hAnsi="Times New Roman" w:cs="Times New Roman"/>
        </w:rPr>
        <w:t xml:space="preserve">To complete these tests using the </w:t>
      </w:r>
      <w:r w:rsidR="000F02D4">
        <w:rPr>
          <w:rFonts w:ascii="Times New Roman" w:hAnsi="Times New Roman" w:cs="Times New Roman"/>
        </w:rPr>
        <w:t>Minitab application, I transferred the data from each dataset to a separate Excel spreadsheet</w:t>
      </w:r>
      <w:r w:rsidR="004E674D">
        <w:rPr>
          <w:rFonts w:ascii="Times New Roman" w:hAnsi="Times New Roman" w:cs="Times New Roman"/>
        </w:rPr>
        <w:t xml:space="preserve"> </w:t>
      </w:r>
      <w:r w:rsidR="004E674D">
        <w:rPr>
          <w:rFonts w:ascii="Times New Roman" w:hAnsi="Times New Roman" w:cs="Times New Roman"/>
        </w:rPr>
        <w:lastRenderedPageBreak/>
        <w:t>by</w:t>
      </w:r>
      <w:r w:rsidR="008B595A">
        <w:rPr>
          <w:rFonts w:ascii="Times New Roman" w:hAnsi="Times New Roman" w:cs="Times New Roman"/>
        </w:rPr>
        <w:t xml:space="preserve"> add</w:t>
      </w:r>
      <w:r w:rsidR="004E674D">
        <w:rPr>
          <w:rFonts w:ascii="Times New Roman" w:hAnsi="Times New Roman" w:cs="Times New Roman"/>
        </w:rPr>
        <w:t xml:space="preserve">ing a </w:t>
      </w:r>
      <w:r w:rsidR="008B595A">
        <w:rPr>
          <w:rFonts w:ascii="Times New Roman" w:hAnsi="Times New Roman" w:cs="Times New Roman"/>
        </w:rPr>
        <w:t>column</w:t>
      </w:r>
      <w:r w:rsidR="008905C9">
        <w:rPr>
          <w:rFonts w:ascii="Times New Roman" w:hAnsi="Times New Roman" w:cs="Times New Roman"/>
        </w:rPr>
        <w:t xml:space="preserve"> </w:t>
      </w:r>
      <w:r w:rsidR="00275804">
        <w:rPr>
          <w:rFonts w:ascii="Times New Roman" w:hAnsi="Times New Roman" w:cs="Times New Roman"/>
        </w:rPr>
        <w:t>title</w:t>
      </w:r>
      <w:r w:rsidR="004E674D">
        <w:rPr>
          <w:rFonts w:ascii="Times New Roman" w:hAnsi="Times New Roman" w:cs="Times New Roman"/>
        </w:rPr>
        <w:t xml:space="preserve"> called</w:t>
      </w:r>
      <w:r w:rsidR="008905C9">
        <w:rPr>
          <w:rFonts w:ascii="Times New Roman" w:hAnsi="Times New Roman" w:cs="Times New Roman"/>
        </w:rPr>
        <w:t xml:space="preserve"> </w:t>
      </w:r>
      <w:r w:rsidR="008B595A">
        <w:rPr>
          <w:rFonts w:ascii="Times New Roman" w:hAnsi="Times New Roman" w:cs="Times New Roman"/>
        </w:rPr>
        <w:t>Year</w:t>
      </w:r>
      <w:r w:rsidR="004E674D">
        <w:rPr>
          <w:rFonts w:ascii="Times New Roman" w:hAnsi="Times New Roman" w:cs="Times New Roman"/>
        </w:rPr>
        <w:t xml:space="preserve">, </w:t>
      </w:r>
      <w:r w:rsidR="00275804">
        <w:rPr>
          <w:rFonts w:ascii="Times New Roman" w:hAnsi="Times New Roman" w:cs="Times New Roman"/>
        </w:rPr>
        <w:t xml:space="preserve">replacing “0” for each </w:t>
      </w:r>
      <w:r w:rsidR="004F128B">
        <w:rPr>
          <w:rFonts w:ascii="Times New Roman" w:hAnsi="Times New Roman" w:cs="Times New Roman"/>
        </w:rPr>
        <w:t>of the years that Voting-</w:t>
      </w:r>
      <w:r w:rsidR="00632B4F">
        <w:rPr>
          <w:rFonts w:ascii="Times New Roman" w:hAnsi="Times New Roman" w:cs="Times New Roman"/>
        </w:rPr>
        <w:t xml:space="preserve">age Population and Voting-eligible Population </w:t>
      </w:r>
      <w:r w:rsidR="0075578A">
        <w:rPr>
          <w:rFonts w:ascii="Times New Roman" w:hAnsi="Times New Roman" w:cs="Times New Roman"/>
        </w:rPr>
        <w:t>were not recorded because the total would be 0 regardless</w:t>
      </w:r>
      <w:r w:rsidR="004855F9">
        <w:rPr>
          <w:rFonts w:ascii="Times New Roman" w:hAnsi="Times New Roman" w:cs="Times New Roman"/>
        </w:rPr>
        <w:t>. In my other dataset, I in a column title called Year as well</w:t>
      </w:r>
      <w:r w:rsidR="009F239A">
        <w:rPr>
          <w:rFonts w:ascii="Times New Roman" w:hAnsi="Times New Roman" w:cs="Times New Roman"/>
        </w:rPr>
        <w:t xml:space="preserve"> as a “Views (Millions)” column to correspond to the views for each Super Bowl. </w:t>
      </w:r>
      <w:r w:rsidR="0091593C">
        <w:rPr>
          <w:rFonts w:ascii="Times New Roman" w:hAnsi="Times New Roman" w:cs="Times New Roman"/>
        </w:rPr>
        <w:t>For each dataset as well, i</w:t>
      </w:r>
      <w:r w:rsidR="00193518">
        <w:rPr>
          <w:rFonts w:ascii="Times New Roman" w:hAnsi="Times New Roman" w:cs="Times New Roman"/>
        </w:rPr>
        <w:t xml:space="preserve">n </w:t>
      </w:r>
      <w:r w:rsidR="0091593C">
        <w:rPr>
          <w:rFonts w:ascii="Times New Roman" w:hAnsi="Times New Roman" w:cs="Times New Roman"/>
        </w:rPr>
        <w:t>each</w:t>
      </w:r>
      <w:r w:rsidR="00193518">
        <w:rPr>
          <w:rFonts w:ascii="Times New Roman" w:hAnsi="Times New Roman" w:cs="Times New Roman"/>
        </w:rPr>
        <w:t xml:space="preserve"> </w:t>
      </w:r>
      <w:r w:rsidR="0091593C">
        <w:rPr>
          <w:rFonts w:ascii="Times New Roman" w:hAnsi="Times New Roman" w:cs="Times New Roman"/>
        </w:rPr>
        <w:t>Y</w:t>
      </w:r>
      <w:r w:rsidR="00193518">
        <w:rPr>
          <w:rFonts w:ascii="Times New Roman" w:hAnsi="Times New Roman" w:cs="Times New Roman"/>
        </w:rPr>
        <w:t>ear column</w:t>
      </w:r>
      <w:r w:rsidR="0091593C">
        <w:rPr>
          <w:rFonts w:ascii="Times New Roman" w:hAnsi="Times New Roman" w:cs="Times New Roman"/>
        </w:rPr>
        <w:t xml:space="preserve">, </w:t>
      </w:r>
      <w:r w:rsidR="007E4855">
        <w:rPr>
          <w:rFonts w:ascii="Times New Roman" w:hAnsi="Times New Roman" w:cs="Times New Roman"/>
        </w:rPr>
        <w:t>I</w:t>
      </w:r>
      <w:r w:rsidR="001C1584">
        <w:rPr>
          <w:rFonts w:ascii="Times New Roman" w:hAnsi="Times New Roman" w:cs="Times New Roman"/>
        </w:rPr>
        <w:t xml:space="preserve"> converted </w:t>
      </w:r>
      <w:r w:rsidR="006F700E">
        <w:rPr>
          <w:rFonts w:ascii="Times New Roman" w:hAnsi="Times New Roman" w:cs="Times New Roman"/>
        </w:rPr>
        <w:t xml:space="preserve">each pasted “year” to </w:t>
      </w:r>
      <w:r w:rsidR="00DD39EC">
        <w:rPr>
          <w:rFonts w:ascii="Times New Roman" w:hAnsi="Times New Roman" w:cs="Times New Roman"/>
        </w:rPr>
        <w:t>a number and</w:t>
      </w:r>
      <w:r w:rsidR="007E4855">
        <w:rPr>
          <w:rFonts w:ascii="Times New Roman" w:hAnsi="Times New Roman" w:cs="Times New Roman"/>
        </w:rPr>
        <w:t xml:space="preserve"> typed the full year of </w:t>
      </w:r>
      <w:r w:rsidR="00CA4810">
        <w:rPr>
          <w:rFonts w:ascii="Times New Roman" w:hAnsi="Times New Roman" w:cs="Times New Roman"/>
        </w:rPr>
        <w:t>each</w:t>
      </w:r>
      <w:r w:rsidR="001C1584">
        <w:rPr>
          <w:rFonts w:ascii="Times New Roman" w:hAnsi="Times New Roman" w:cs="Times New Roman"/>
        </w:rPr>
        <w:t xml:space="preserve"> </w:t>
      </w:r>
      <w:r w:rsidR="00CA4810">
        <w:rPr>
          <w:rFonts w:ascii="Times New Roman" w:hAnsi="Times New Roman" w:cs="Times New Roman"/>
        </w:rPr>
        <w:t xml:space="preserve">to help it filter its category on Minitab. </w:t>
      </w:r>
    </w:p>
    <w:p w14:paraId="7A70A4AF" w14:textId="4E6ABD71" w:rsidR="001D4E5A" w:rsidRDefault="001D4E5A" w:rsidP="002C41F3">
      <w:pPr>
        <w:spacing w:line="360" w:lineRule="auto"/>
        <w:rPr>
          <w:rFonts w:ascii="Times New Roman" w:hAnsi="Times New Roman" w:cs="Times New Roman"/>
        </w:rPr>
      </w:pPr>
    </w:p>
    <w:p w14:paraId="6FF2793B" w14:textId="7F2B9206" w:rsidR="001D4E5A" w:rsidRPr="001D4E5A" w:rsidRDefault="001D4E5A" w:rsidP="002C41F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Section 4: Results</w:t>
      </w:r>
    </w:p>
    <w:p w14:paraId="745D9C03" w14:textId="067EABDC" w:rsidR="002B528F" w:rsidRDefault="002824A3" w:rsidP="00A37F35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Multiple Regression Analysis</w:t>
      </w:r>
      <w:r w:rsidR="00D13EF7">
        <w:rPr>
          <w:rFonts w:ascii="Times New Roman" w:hAnsi="Times New Roman" w:cs="Times New Roman"/>
          <w:b/>
          <w:bCs/>
        </w:rPr>
        <w:t xml:space="preserve">: </w:t>
      </w:r>
      <w:r w:rsidR="00B97FC5">
        <w:rPr>
          <w:rFonts w:ascii="Times New Roman" w:hAnsi="Times New Roman" w:cs="Times New Roman"/>
          <w:b/>
          <w:bCs/>
        </w:rPr>
        <w:t xml:space="preserve">Total </w:t>
      </w:r>
      <w:r w:rsidR="00386635">
        <w:rPr>
          <w:rFonts w:ascii="Times New Roman" w:hAnsi="Times New Roman" w:cs="Times New Roman"/>
          <w:b/>
          <w:bCs/>
        </w:rPr>
        <w:t>p</w:t>
      </w:r>
      <w:r w:rsidR="00B97FC5">
        <w:rPr>
          <w:rFonts w:ascii="Times New Roman" w:hAnsi="Times New Roman" w:cs="Times New Roman"/>
          <w:b/>
          <w:bCs/>
        </w:rPr>
        <w:t xml:space="preserve">opulation vs. </w:t>
      </w:r>
      <w:r w:rsidR="00386635">
        <w:rPr>
          <w:rFonts w:ascii="Times New Roman" w:hAnsi="Times New Roman" w:cs="Times New Roman"/>
          <w:b/>
          <w:bCs/>
        </w:rPr>
        <w:t>T</w:t>
      </w:r>
      <w:r w:rsidR="00BE69F3">
        <w:rPr>
          <w:rFonts w:ascii="Times New Roman" w:hAnsi="Times New Roman" w:cs="Times New Roman"/>
          <w:b/>
          <w:bCs/>
        </w:rPr>
        <w:t xml:space="preserve">otal </w:t>
      </w:r>
      <w:r w:rsidR="00386635">
        <w:rPr>
          <w:rFonts w:ascii="Times New Roman" w:hAnsi="Times New Roman" w:cs="Times New Roman"/>
          <w:b/>
          <w:bCs/>
        </w:rPr>
        <w:t>v</w:t>
      </w:r>
      <w:r w:rsidR="00BE69F3">
        <w:rPr>
          <w:rFonts w:ascii="Times New Roman" w:hAnsi="Times New Roman" w:cs="Times New Roman"/>
          <w:b/>
          <w:bCs/>
        </w:rPr>
        <w:t>otes</w:t>
      </w:r>
      <w:r w:rsidR="00386635">
        <w:rPr>
          <w:rFonts w:ascii="Times New Roman" w:hAnsi="Times New Roman" w:cs="Times New Roman"/>
          <w:b/>
          <w:bCs/>
        </w:rPr>
        <w:t xml:space="preserve"> c</w:t>
      </w:r>
      <w:r w:rsidR="00BE69F3">
        <w:rPr>
          <w:rFonts w:ascii="Times New Roman" w:hAnsi="Times New Roman" w:cs="Times New Roman"/>
          <w:b/>
          <w:bCs/>
        </w:rPr>
        <w:t>ast</w:t>
      </w:r>
      <w:r w:rsidR="00A37F35">
        <w:rPr>
          <w:rFonts w:ascii="Times New Roman" w:hAnsi="Times New Roman" w:cs="Times New Roman"/>
          <w:b/>
          <w:bCs/>
        </w:rPr>
        <w:t xml:space="preserve">, </w:t>
      </w:r>
      <w:r w:rsidR="00BE69F3">
        <w:rPr>
          <w:rFonts w:ascii="Times New Roman" w:hAnsi="Times New Roman" w:cs="Times New Roman"/>
          <w:b/>
          <w:bCs/>
        </w:rPr>
        <w:t>Voting-eligible</w:t>
      </w:r>
      <w:r w:rsidR="00CA0B6C">
        <w:rPr>
          <w:rFonts w:ascii="Times New Roman" w:hAnsi="Times New Roman" w:cs="Times New Roman"/>
          <w:b/>
          <w:bCs/>
        </w:rPr>
        <w:t xml:space="preserve"> </w:t>
      </w:r>
      <w:r w:rsidR="00386635">
        <w:rPr>
          <w:rFonts w:ascii="Times New Roman" w:hAnsi="Times New Roman" w:cs="Times New Roman"/>
          <w:b/>
          <w:bCs/>
        </w:rPr>
        <w:t>p</w:t>
      </w:r>
      <w:r w:rsidR="00CA0B6C">
        <w:rPr>
          <w:rFonts w:ascii="Times New Roman" w:hAnsi="Times New Roman" w:cs="Times New Roman"/>
          <w:b/>
          <w:bCs/>
        </w:rPr>
        <w:t>opulation</w:t>
      </w:r>
    </w:p>
    <w:p w14:paraId="13CBEA0C" w14:textId="77777777" w:rsidR="000D29DF" w:rsidRDefault="00B9013B" w:rsidP="000D29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In </w:t>
      </w:r>
      <w:r w:rsidR="0062162F">
        <w:rPr>
          <w:rFonts w:ascii="Times New Roman" w:hAnsi="Times New Roman" w:cs="Times New Roman"/>
        </w:rPr>
        <w:t>discovering</w:t>
      </w:r>
      <w:r w:rsidR="00837AD7">
        <w:rPr>
          <w:rFonts w:ascii="Times New Roman" w:hAnsi="Times New Roman" w:cs="Times New Roman"/>
        </w:rPr>
        <w:t xml:space="preserve"> an</w:t>
      </w:r>
      <w:r w:rsidR="0062162F">
        <w:rPr>
          <w:rFonts w:ascii="Times New Roman" w:hAnsi="Times New Roman" w:cs="Times New Roman"/>
        </w:rPr>
        <w:t xml:space="preserve"> </w:t>
      </w:r>
      <w:r w:rsidR="00015A7A">
        <w:rPr>
          <w:rFonts w:ascii="Times New Roman" w:hAnsi="Times New Roman" w:cs="Times New Roman"/>
        </w:rPr>
        <w:t>association</w:t>
      </w:r>
      <w:r w:rsidR="00837AD7">
        <w:rPr>
          <w:rFonts w:ascii="Times New Roman" w:hAnsi="Times New Roman" w:cs="Times New Roman"/>
        </w:rPr>
        <w:t xml:space="preserve"> </w:t>
      </w:r>
      <w:r w:rsidR="0062162F">
        <w:rPr>
          <w:rFonts w:ascii="Times New Roman" w:hAnsi="Times New Roman" w:cs="Times New Roman"/>
        </w:rPr>
        <w:t xml:space="preserve">between </w:t>
      </w:r>
      <w:r w:rsidR="00837AD7">
        <w:rPr>
          <w:rFonts w:ascii="Times New Roman" w:hAnsi="Times New Roman" w:cs="Times New Roman"/>
        </w:rPr>
        <w:t>Total population, Total votes cast, and Voting</w:t>
      </w:r>
      <w:r w:rsidR="00386635">
        <w:rPr>
          <w:rFonts w:ascii="Times New Roman" w:hAnsi="Times New Roman" w:cs="Times New Roman"/>
        </w:rPr>
        <w:t>-eligible population</w:t>
      </w:r>
      <w:r w:rsidR="00155CD7">
        <w:rPr>
          <w:rFonts w:ascii="Times New Roman" w:hAnsi="Times New Roman" w:cs="Times New Roman"/>
        </w:rPr>
        <w:t xml:space="preserve">, </w:t>
      </w:r>
      <w:r w:rsidR="00D33CBA">
        <w:rPr>
          <w:rFonts w:ascii="Times New Roman" w:hAnsi="Times New Roman" w:cs="Times New Roman"/>
        </w:rPr>
        <w:t xml:space="preserve">it was </w:t>
      </w:r>
      <w:r w:rsidR="009C2F84">
        <w:rPr>
          <w:rFonts w:ascii="Times New Roman" w:hAnsi="Times New Roman" w:cs="Times New Roman"/>
        </w:rPr>
        <w:t>found</w:t>
      </w:r>
      <w:r w:rsidR="00D33CBA">
        <w:rPr>
          <w:rFonts w:ascii="Times New Roman" w:hAnsi="Times New Roman" w:cs="Times New Roman"/>
        </w:rPr>
        <w:t xml:space="preserve"> that there </w:t>
      </w:r>
      <w:r w:rsidR="00141BBC">
        <w:rPr>
          <w:rFonts w:ascii="Times New Roman" w:hAnsi="Times New Roman" w:cs="Times New Roman"/>
        </w:rPr>
        <w:t xml:space="preserve">is </w:t>
      </w:r>
      <w:r w:rsidR="00D33CBA">
        <w:rPr>
          <w:rFonts w:ascii="Times New Roman" w:hAnsi="Times New Roman" w:cs="Times New Roman"/>
        </w:rPr>
        <w:t xml:space="preserve">significantly specific data to show that </w:t>
      </w:r>
      <w:r w:rsidR="00015A7A">
        <w:rPr>
          <w:rFonts w:ascii="Times New Roman" w:hAnsi="Times New Roman" w:cs="Times New Roman"/>
        </w:rPr>
        <w:t xml:space="preserve">there is </w:t>
      </w:r>
      <w:r w:rsidR="003A54BA">
        <w:rPr>
          <w:rFonts w:ascii="Times New Roman" w:hAnsi="Times New Roman" w:cs="Times New Roman"/>
        </w:rPr>
        <w:t>no assoc</w:t>
      </w:r>
      <w:r w:rsidR="00C56C0E">
        <w:rPr>
          <w:rFonts w:ascii="Times New Roman" w:hAnsi="Times New Roman" w:cs="Times New Roman"/>
        </w:rPr>
        <w:t>iation between Total population</w:t>
      </w:r>
      <w:r w:rsidR="003152C1">
        <w:rPr>
          <w:rFonts w:ascii="Times New Roman" w:hAnsi="Times New Roman" w:cs="Times New Roman"/>
        </w:rPr>
        <w:t xml:space="preserve">, Total votes cast, and Voting-eligible population. </w:t>
      </w:r>
      <w:r w:rsidR="00A5690B">
        <w:rPr>
          <w:rFonts w:ascii="Times New Roman" w:hAnsi="Times New Roman" w:cs="Times New Roman"/>
        </w:rPr>
        <w:t xml:space="preserve">While the P-Value for the </w:t>
      </w:r>
      <w:r w:rsidR="00B500ED">
        <w:rPr>
          <w:rFonts w:ascii="Times New Roman" w:hAnsi="Times New Roman" w:cs="Times New Roman"/>
        </w:rPr>
        <w:t xml:space="preserve">Total votes cast is 0.00, the P-Value </w:t>
      </w:r>
      <w:r w:rsidR="00936603">
        <w:rPr>
          <w:rFonts w:ascii="Times New Roman" w:hAnsi="Times New Roman" w:cs="Times New Roman"/>
        </w:rPr>
        <w:t xml:space="preserve">for Voting-eligible population </w:t>
      </w:r>
      <w:r w:rsidR="000D45CA">
        <w:rPr>
          <w:rFonts w:ascii="Times New Roman" w:hAnsi="Times New Roman" w:cs="Times New Roman"/>
        </w:rPr>
        <w:t>is 0.22</w:t>
      </w:r>
      <w:r w:rsidR="009E1047">
        <w:rPr>
          <w:rFonts w:ascii="Times New Roman" w:hAnsi="Times New Roman" w:cs="Times New Roman"/>
        </w:rPr>
        <w:t xml:space="preserve">3, greater than 0.05, </w:t>
      </w:r>
      <w:r w:rsidR="00D810EC">
        <w:rPr>
          <w:rFonts w:ascii="Times New Roman" w:hAnsi="Times New Roman" w:cs="Times New Roman"/>
        </w:rPr>
        <w:t>indicating that we fail to reject the</w:t>
      </w:r>
      <w:r w:rsidR="00AE7163">
        <w:rPr>
          <w:rFonts w:ascii="Times New Roman" w:hAnsi="Times New Roman" w:cs="Times New Roman"/>
        </w:rPr>
        <w:t xml:space="preserve"> null</w:t>
      </w:r>
      <w:r w:rsidR="00D810EC">
        <w:rPr>
          <w:rFonts w:ascii="Times New Roman" w:hAnsi="Times New Roman" w:cs="Times New Roman"/>
        </w:rPr>
        <w:t xml:space="preserve"> hypothesis</w:t>
      </w:r>
      <w:r w:rsidR="00AE7163">
        <w:rPr>
          <w:rFonts w:ascii="Times New Roman" w:hAnsi="Times New Roman" w:cs="Times New Roman"/>
        </w:rPr>
        <w:t xml:space="preserve">. </w:t>
      </w:r>
    </w:p>
    <w:p w14:paraId="1D63972B" w14:textId="2776CE0F" w:rsidR="00B500ED" w:rsidRPr="00B500ED" w:rsidRDefault="00B500ED" w:rsidP="000D29DF">
      <w:pPr>
        <w:spacing w:line="360" w:lineRule="auto"/>
        <w:rPr>
          <w:rFonts w:ascii="Times New Roman" w:hAnsi="Times New Roman" w:cs="Times New Roman"/>
        </w:rPr>
      </w:pPr>
      <w:r w:rsidRPr="00B500ED">
        <w:rPr>
          <w:rFonts w:ascii="Segoe UI" w:eastAsia="Times New Roman" w:hAnsi="Segoe UI" w:cs="Segoe UI"/>
          <w:b/>
          <w:bCs/>
          <w:color w:val="056EB2"/>
        </w:rPr>
        <w:br/>
        <w:t>Coefficients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765"/>
        <w:gridCol w:w="916"/>
        <w:gridCol w:w="936"/>
        <w:gridCol w:w="941"/>
        <w:gridCol w:w="525"/>
      </w:tblGrid>
      <w:tr w:rsidR="00B500ED" w:rsidRPr="00B500ED" w14:paraId="596BCDD0" w14:textId="77777777" w:rsidTr="00B500ED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0AB18E7" w14:textId="77777777" w:rsidR="00B500ED" w:rsidRPr="00B500ED" w:rsidRDefault="00B500ED" w:rsidP="00B500ED">
            <w:pPr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EE705F3" w14:textId="77777777" w:rsidR="00B500ED" w:rsidRPr="00B500ED" w:rsidRDefault="00B500ED" w:rsidP="00B500E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4FDBFF50" w14:textId="77777777" w:rsidR="00B500ED" w:rsidRPr="00B500ED" w:rsidRDefault="00B500ED" w:rsidP="00B500E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45DE7734" w14:textId="77777777" w:rsidR="00B500ED" w:rsidRPr="00B500ED" w:rsidRDefault="00B500ED" w:rsidP="00B500E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28FE940" w14:textId="77777777" w:rsidR="00B500ED" w:rsidRPr="00B500ED" w:rsidRDefault="00B500ED" w:rsidP="00B500E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65F3EA2E" w14:textId="77777777" w:rsidR="00B500ED" w:rsidRPr="00B500ED" w:rsidRDefault="00B500ED" w:rsidP="00B500E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500E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VIF</w:t>
            </w:r>
          </w:p>
        </w:tc>
      </w:tr>
      <w:tr w:rsidR="00B500ED" w:rsidRPr="00B500ED" w14:paraId="4B6B7ADB" w14:textId="77777777" w:rsidTr="00B500ED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7C39302" w14:textId="77777777" w:rsidR="00B500ED" w:rsidRPr="00B500ED" w:rsidRDefault="00B500ED" w:rsidP="00B500E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4EB8386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A2196AE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9E5360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5F14C42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077DA2" w14:textId="77777777" w:rsidR="00B500ED" w:rsidRPr="00B500ED" w:rsidRDefault="00B500ED" w:rsidP="00B500E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500ED" w:rsidRPr="00B500ED" w14:paraId="63441064" w14:textId="77777777" w:rsidTr="00B500ED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554F694" w14:textId="77777777" w:rsidR="00B500ED" w:rsidRPr="00B500ED" w:rsidRDefault="00B500ED" w:rsidP="00B500E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votes cast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7846F7E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2.2819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B62BFD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0.0940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DC23C02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24.26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F851449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F67FC3A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</w:t>
            </w:r>
          </w:p>
        </w:tc>
      </w:tr>
      <w:tr w:rsidR="00B500ED" w:rsidRPr="00B500ED" w14:paraId="44C71114" w14:textId="77777777" w:rsidTr="00B500ED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535A591" w14:textId="77777777" w:rsidR="00B500ED" w:rsidRPr="00B500ED" w:rsidRDefault="00B500ED" w:rsidP="00B500E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Voting-eligible population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61D9254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-0.0622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7837483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91990D1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4D589D9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F1647A2" w14:textId="77777777" w:rsidR="00B500ED" w:rsidRPr="00B500ED" w:rsidRDefault="00B500ED" w:rsidP="00B500E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500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</w:t>
            </w:r>
          </w:p>
        </w:tc>
      </w:tr>
    </w:tbl>
    <w:p w14:paraId="5A418401" w14:textId="2A65D3EA" w:rsidR="00FA0F41" w:rsidRPr="00C8472D" w:rsidRDefault="00FA0F41" w:rsidP="00A5690B">
      <w:pPr>
        <w:spacing w:line="360" w:lineRule="auto"/>
        <w:rPr>
          <w:rFonts w:ascii="Times New Roman" w:hAnsi="Times New Roman" w:cs="Times New Roman"/>
        </w:rPr>
      </w:pPr>
    </w:p>
    <w:p w14:paraId="1658CD8E" w14:textId="4D3690CE" w:rsidR="00FA0F41" w:rsidRPr="00C8472D" w:rsidRDefault="00A132E6" w:rsidP="00C8472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</w:t>
      </w:r>
      <w:r w:rsidR="00E45D25">
        <w:rPr>
          <w:rFonts w:ascii="Times New Roman" w:hAnsi="Times New Roman" w:cs="Times New Roman"/>
        </w:rPr>
        <w:t xml:space="preserve">, </w:t>
      </w:r>
      <w:r w:rsidR="00D36D7F">
        <w:rPr>
          <w:rFonts w:ascii="Times New Roman" w:hAnsi="Times New Roman" w:cs="Times New Roman"/>
        </w:rPr>
        <w:t xml:space="preserve">97.66% of the variability of this in the </w:t>
      </w:r>
      <w:r w:rsidR="00A2133C">
        <w:rPr>
          <w:rFonts w:ascii="Times New Roman" w:hAnsi="Times New Roman" w:cs="Times New Roman"/>
        </w:rPr>
        <w:t xml:space="preserve">Total population is explained by the Total votes cast and the Voting-eligible population. This </w:t>
      </w:r>
      <w:r w:rsidR="00385767">
        <w:rPr>
          <w:rFonts w:ascii="Times New Roman" w:hAnsi="Times New Roman" w:cs="Times New Roman"/>
        </w:rPr>
        <w:t xml:space="preserve">stat was very shocking because </w:t>
      </w:r>
      <w:r w:rsidR="009A42F7">
        <w:rPr>
          <w:rFonts w:ascii="Times New Roman" w:hAnsi="Times New Roman" w:cs="Times New Roman"/>
        </w:rPr>
        <w:t xml:space="preserve">I </w:t>
      </w:r>
      <w:r w:rsidR="000467B6">
        <w:rPr>
          <w:rFonts w:ascii="Times New Roman" w:hAnsi="Times New Roman" w:cs="Times New Roman"/>
        </w:rPr>
        <w:t>was</w:t>
      </w:r>
      <w:r w:rsidR="00385767">
        <w:rPr>
          <w:rFonts w:ascii="Times New Roman" w:hAnsi="Times New Roman" w:cs="Times New Roman"/>
        </w:rPr>
        <w:t xml:space="preserve"> expected to have </w:t>
      </w:r>
      <w:r w:rsidR="00155E3D">
        <w:rPr>
          <w:rFonts w:ascii="Times New Roman" w:hAnsi="Times New Roman" w:cs="Times New Roman"/>
        </w:rPr>
        <w:t>an</w:t>
      </w:r>
      <w:r w:rsidR="003E1405">
        <w:rPr>
          <w:rFonts w:ascii="Times New Roman" w:hAnsi="Times New Roman" w:cs="Times New Roman"/>
        </w:rPr>
        <w:t xml:space="preserve"> R-sq of </w:t>
      </w:r>
      <w:r w:rsidR="000467B6">
        <w:rPr>
          <w:rFonts w:ascii="Times New Roman" w:hAnsi="Times New Roman" w:cs="Times New Roman"/>
        </w:rPr>
        <w:t xml:space="preserve">about </w:t>
      </w:r>
      <w:r w:rsidR="003E1405">
        <w:rPr>
          <w:rFonts w:ascii="Times New Roman" w:hAnsi="Times New Roman" w:cs="Times New Roman"/>
        </w:rPr>
        <w:t>60% of influence from the Total population, but the data below suggest</w:t>
      </w:r>
      <w:r w:rsidR="00DF5346">
        <w:rPr>
          <w:rFonts w:ascii="Times New Roman" w:hAnsi="Times New Roman" w:cs="Times New Roman"/>
        </w:rPr>
        <w:t xml:space="preserve">s </w:t>
      </w:r>
      <w:r w:rsidR="00155E3D">
        <w:rPr>
          <w:rFonts w:ascii="Times New Roman" w:hAnsi="Times New Roman" w:cs="Times New Roman"/>
        </w:rPr>
        <w:t>other</w:t>
      </w:r>
      <w:r w:rsidR="00DF5346">
        <w:rPr>
          <w:rFonts w:ascii="Times New Roman" w:hAnsi="Times New Roman" w:cs="Times New Roman"/>
        </w:rPr>
        <w:t xml:space="preserve">wise. </w:t>
      </w:r>
    </w:p>
    <w:p w14:paraId="16614DD4" w14:textId="77777777" w:rsidR="00D36D7F" w:rsidRPr="00D36D7F" w:rsidRDefault="00D36D7F" w:rsidP="00D36D7F">
      <w:pPr>
        <w:shd w:val="clear" w:color="auto" w:fill="FFFFFF"/>
        <w:spacing w:after="120"/>
        <w:outlineLvl w:val="1"/>
        <w:rPr>
          <w:rFonts w:ascii="Segoe UI" w:eastAsia="Times New Roman" w:hAnsi="Segoe UI" w:cs="Segoe UI"/>
          <w:b/>
          <w:bCs/>
          <w:color w:val="056EB2"/>
        </w:rPr>
      </w:pPr>
      <w:r w:rsidRPr="00D36D7F">
        <w:rPr>
          <w:rFonts w:ascii="Segoe UI" w:eastAsia="Times New Roman" w:hAnsi="Segoe UI" w:cs="Segoe UI"/>
          <w:b/>
          <w:bCs/>
          <w:color w:val="056EB2"/>
        </w:rPr>
        <w:br/>
        <w:t>Model Summary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5"/>
        <w:gridCol w:w="1070"/>
        <w:gridCol w:w="1217"/>
      </w:tblGrid>
      <w:tr w:rsidR="00D36D7F" w:rsidRPr="00D36D7F" w14:paraId="6F4923FF" w14:textId="77777777" w:rsidTr="00D36D7F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2DF38041" w14:textId="77777777" w:rsidR="00D36D7F" w:rsidRPr="00D36D7F" w:rsidRDefault="00D36D7F" w:rsidP="00D36D7F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718C06F7" w14:textId="77777777" w:rsidR="00D36D7F" w:rsidRPr="00D36D7F" w:rsidRDefault="00D36D7F" w:rsidP="00D36D7F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23F42B44" w14:textId="77777777" w:rsidR="00D36D7F" w:rsidRPr="00D36D7F" w:rsidRDefault="00D36D7F" w:rsidP="00D36D7F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692C9B27" w14:textId="77777777" w:rsidR="00D36D7F" w:rsidRPr="00D36D7F" w:rsidRDefault="00D36D7F" w:rsidP="00D36D7F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R-sq(</w:t>
            </w:r>
            <w:proofErr w:type="spellStart"/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pred</w:t>
            </w:r>
            <w:proofErr w:type="spellEnd"/>
            <w:r w:rsidRPr="00D36D7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36D7F" w:rsidRPr="00D36D7F" w14:paraId="47E3B971" w14:textId="77777777" w:rsidTr="00D36D7F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3F6DF00" w14:textId="77777777" w:rsidR="00D36D7F" w:rsidRPr="00D36D7F" w:rsidRDefault="00D36D7F" w:rsidP="00D36D7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6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15.4052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0D5FC76" w14:textId="77777777" w:rsidR="00D36D7F" w:rsidRPr="00D36D7F" w:rsidRDefault="00D36D7F" w:rsidP="00D36D7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6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97.66%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C42FF33" w14:textId="77777777" w:rsidR="00D36D7F" w:rsidRPr="00D36D7F" w:rsidRDefault="00D36D7F" w:rsidP="00D36D7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6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97.57%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1453A8B" w14:textId="77777777" w:rsidR="00D36D7F" w:rsidRPr="00D36D7F" w:rsidRDefault="00D36D7F" w:rsidP="00D36D7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6D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97.29%</w:t>
            </w:r>
          </w:p>
        </w:tc>
      </w:tr>
    </w:tbl>
    <w:p w14:paraId="2A432066" w14:textId="77777777" w:rsidR="00BB647B" w:rsidRDefault="00BB647B" w:rsidP="00B66BCB">
      <w:pPr>
        <w:ind w:firstLine="720"/>
        <w:rPr>
          <w:rFonts w:ascii="Times New Roman" w:eastAsia="Times New Roman" w:hAnsi="Times New Roman" w:cs="Times New Roman"/>
        </w:rPr>
      </w:pPr>
    </w:p>
    <w:p w14:paraId="722EA79B" w14:textId="77777777" w:rsidR="006D6155" w:rsidRDefault="006D6155" w:rsidP="00B66BCB">
      <w:pPr>
        <w:ind w:firstLine="720"/>
        <w:rPr>
          <w:rFonts w:ascii="Times New Roman" w:eastAsia="Times New Roman" w:hAnsi="Times New Roman" w:cs="Times New Roman"/>
        </w:rPr>
      </w:pPr>
    </w:p>
    <w:p w14:paraId="055F2BF8" w14:textId="77777777" w:rsidR="006D6155" w:rsidRDefault="006D6155" w:rsidP="00B66BCB">
      <w:pPr>
        <w:ind w:firstLine="720"/>
        <w:rPr>
          <w:rFonts w:ascii="Times New Roman" w:eastAsia="Times New Roman" w:hAnsi="Times New Roman" w:cs="Times New Roman"/>
        </w:rPr>
      </w:pPr>
    </w:p>
    <w:p w14:paraId="7254F7E6" w14:textId="77777777" w:rsidR="006D6155" w:rsidRDefault="006D6155" w:rsidP="00B66BCB">
      <w:pPr>
        <w:ind w:firstLine="720"/>
        <w:rPr>
          <w:rFonts w:ascii="Times New Roman" w:eastAsia="Times New Roman" w:hAnsi="Times New Roman" w:cs="Times New Roman"/>
        </w:rPr>
      </w:pPr>
    </w:p>
    <w:p w14:paraId="502CF239" w14:textId="77777777" w:rsidR="006D6155" w:rsidRDefault="006D6155" w:rsidP="00B66BCB">
      <w:pPr>
        <w:ind w:firstLine="720"/>
        <w:rPr>
          <w:rFonts w:ascii="Times New Roman" w:eastAsia="Times New Roman" w:hAnsi="Times New Roman" w:cs="Times New Roman"/>
        </w:rPr>
      </w:pPr>
    </w:p>
    <w:p w14:paraId="4F84F917" w14:textId="77777777" w:rsidR="006D6155" w:rsidRDefault="006D6155" w:rsidP="00B66BCB">
      <w:pPr>
        <w:ind w:firstLine="720"/>
        <w:rPr>
          <w:rFonts w:ascii="Times New Roman" w:eastAsia="Times New Roman" w:hAnsi="Times New Roman" w:cs="Times New Roman"/>
        </w:rPr>
      </w:pPr>
    </w:p>
    <w:p w14:paraId="064E00D1" w14:textId="67555404" w:rsidR="00D36D7F" w:rsidRDefault="00B66BCB" w:rsidP="00B66BC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conclude, </w:t>
      </w:r>
      <w:r w:rsidR="00CB7A1C">
        <w:rPr>
          <w:rFonts w:ascii="Times New Roman" w:eastAsia="Times New Roman" w:hAnsi="Times New Roman" w:cs="Times New Roman"/>
        </w:rPr>
        <w:t>the calculated regression equation is shown below:</w:t>
      </w:r>
    </w:p>
    <w:p w14:paraId="16313248" w14:textId="77777777" w:rsidR="00CB7A1C" w:rsidRPr="00CB7A1C" w:rsidRDefault="00CB7A1C" w:rsidP="00CB7A1C">
      <w:pPr>
        <w:shd w:val="clear" w:color="auto" w:fill="FFFFFF"/>
        <w:spacing w:after="120"/>
        <w:outlineLvl w:val="1"/>
        <w:rPr>
          <w:rFonts w:ascii="Segoe UI" w:eastAsia="Times New Roman" w:hAnsi="Segoe UI" w:cs="Segoe UI"/>
          <w:b/>
          <w:bCs/>
          <w:color w:val="056EB2"/>
        </w:rPr>
      </w:pPr>
      <w:r w:rsidRPr="00CB7A1C">
        <w:rPr>
          <w:rFonts w:ascii="Segoe UI" w:eastAsia="Times New Roman" w:hAnsi="Segoe UI" w:cs="Segoe UI"/>
          <w:b/>
          <w:bCs/>
          <w:color w:val="056EB2"/>
        </w:rPr>
        <w:br/>
        <w:t>Regression Equation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12"/>
        <w:gridCol w:w="5081"/>
      </w:tblGrid>
      <w:tr w:rsidR="00CB7A1C" w:rsidRPr="00CB7A1C" w14:paraId="077A9970" w14:textId="77777777" w:rsidTr="00CB7A1C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862B065" w14:textId="77777777" w:rsidR="00CB7A1C" w:rsidRPr="00CB7A1C" w:rsidRDefault="00CB7A1C" w:rsidP="00CB7A1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7A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population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161464" w14:textId="77777777" w:rsidR="00CB7A1C" w:rsidRPr="00CB7A1C" w:rsidRDefault="00CB7A1C" w:rsidP="00CB7A1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7A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192A5A" w14:textId="77777777" w:rsidR="00CB7A1C" w:rsidRPr="00CB7A1C" w:rsidRDefault="00CB7A1C" w:rsidP="00CB7A1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B7A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30.10 + 2.2819 Total votes cast - 0.0622 Voting-eligible population</w:t>
            </w:r>
          </w:p>
        </w:tc>
      </w:tr>
    </w:tbl>
    <w:p w14:paraId="055D0FE5" w14:textId="77777777" w:rsidR="00CB7A1C" w:rsidRPr="00CB7A1C" w:rsidRDefault="00CB7A1C" w:rsidP="00CB7A1C">
      <w:pPr>
        <w:rPr>
          <w:rFonts w:ascii="Times New Roman" w:eastAsia="Times New Roman" w:hAnsi="Times New Roman" w:cs="Times New Roman"/>
        </w:rPr>
      </w:pPr>
    </w:p>
    <w:p w14:paraId="340C1E72" w14:textId="113E8150" w:rsidR="00C05DE6" w:rsidRDefault="00155E3D" w:rsidP="00F2395D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 w:rsidR="00C22395">
        <w:rPr>
          <w:rFonts w:ascii="Times New Roman" w:eastAsia="Times New Roman" w:hAnsi="Times New Roman" w:cs="Times New Roman"/>
        </w:rPr>
        <w:t xml:space="preserve"> regression equation </w:t>
      </w:r>
      <w:r>
        <w:rPr>
          <w:rFonts w:ascii="Times New Roman" w:eastAsia="Times New Roman" w:hAnsi="Times New Roman" w:cs="Times New Roman"/>
        </w:rPr>
        <w:t>appears</w:t>
      </w:r>
      <w:r w:rsidR="00C22395">
        <w:rPr>
          <w:rFonts w:ascii="Times New Roman" w:eastAsia="Times New Roman" w:hAnsi="Times New Roman" w:cs="Times New Roman"/>
        </w:rPr>
        <w:t xml:space="preserve"> to show a positive </w:t>
      </w:r>
      <w:r w:rsidR="00365248">
        <w:rPr>
          <w:rFonts w:ascii="Times New Roman" w:eastAsia="Times New Roman" w:hAnsi="Times New Roman" w:cs="Times New Roman"/>
        </w:rPr>
        <w:t xml:space="preserve">correlation between </w:t>
      </w:r>
      <w:r w:rsidR="000763C5">
        <w:rPr>
          <w:rFonts w:ascii="Times New Roman" w:eastAsia="Times New Roman" w:hAnsi="Times New Roman" w:cs="Times New Roman"/>
        </w:rPr>
        <w:t xml:space="preserve">the Total votes cast and Total population, providing that </w:t>
      </w:r>
      <w:r w:rsidR="00FB7954">
        <w:rPr>
          <w:rFonts w:ascii="Times New Roman" w:eastAsia="Times New Roman" w:hAnsi="Times New Roman" w:cs="Times New Roman"/>
        </w:rPr>
        <w:t xml:space="preserve">as the Total votes cast in each election increase, so does the Total population, and </w:t>
      </w:r>
      <w:r w:rsidR="00DE1CED">
        <w:rPr>
          <w:rFonts w:ascii="Times New Roman" w:eastAsia="Times New Roman" w:hAnsi="Times New Roman" w:cs="Times New Roman"/>
        </w:rPr>
        <w:t xml:space="preserve">a negative correlation </w:t>
      </w:r>
      <w:r w:rsidR="003B3B55">
        <w:rPr>
          <w:rFonts w:ascii="Times New Roman" w:eastAsia="Times New Roman" w:hAnsi="Times New Roman" w:cs="Times New Roman"/>
        </w:rPr>
        <w:t xml:space="preserve">between </w:t>
      </w:r>
      <w:r w:rsidR="005D7760">
        <w:rPr>
          <w:rFonts w:ascii="Times New Roman" w:eastAsia="Times New Roman" w:hAnsi="Times New Roman" w:cs="Times New Roman"/>
        </w:rPr>
        <w:t xml:space="preserve">the </w:t>
      </w:r>
      <w:r w:rsidR="00DE1CED">
        <w:rPr>
          <w:rFonts w:ascii="Times New Roman" w:eastAsia="Times New Roman" w:hAnsi="Times New Roman" w:cs="Times New Roman"/>
        </w:rPr>
        <w:t xml:space="preserve">Voting-eligible population </w:t>
      </w:r>
      <w:r w:rsidR="003B3B55">
        <w:rPr>
          <w:rFonts w:ascii="Times New Roman" w:eastAsia="Times New Roman" w:hAnsi="Times New Roman" w:cs="Times New Roman"/>
        </w:rPr>
        <w:t>and Total population, indicating that</w:t>
      </w:r>
      <w:r w:rsidR="008D492A">
        <w:rPr>
          <w:rFonts w:ascii="Times New Roman" w:eastAsia="Times New Roman" w:hAnsi="Times New Roman" w:cs="Times New Roman"/>
        </w:rPr>
        <w:t xml:space="preserve"> </w:t>
      </w:r>
      <w:r w:rsidR="003B3B55">
        <w:rPr>
          <w:rFonts w:ascii="Times New Roman" w:eastAsia="Times New Roman" w:hAnsi="Times New Roman" w:cs="Times New Roman"/>
        </w:rPr>
        <w:t>the Voting-eligible population</w:t>
      </w:r>
      <w:r w:rsidR="00A55FBC">
        <w:rPr>
          <w:rFonts w:ascii="Times New Roman" w:eastAsia="Times New Roman" w:hAnsi="Times New Roman" w:cs="Times New Roman"/>
        </w:rPr>
        <w:t xml:space="preserve"> </w:t>
      </w:r>
      <w:r w:rsidR="006902B2">
        <w:rPr>
          <w:rFonts w:ascii="Times New Roman" w:eastAsia="Times New Roman" w:hAnsi="Times New Roman" w:cs="Times New Roman"/>
        </w:rPr>
        <w:t>decreases, as</w:t>
      </w:r>
      <w:r w:rsidR="00687210">
        <w:rPr>
          <w:rFonts w:ascii="Times New Roman" w:eastAsia="Times New Roman" w:hAnsi="Times New Roman" w:cs="Times New Roman"/>
        </w:rPr>
        <w:t xml:space="preserve"> the Total population</w:t>
      </w:r>
      <w:r w:rsidR="006902B2">
        <w:rPr>
          <w:rFonts w:ascii="Times New Roman" w:eastAsia="Times New Roman" w:hAnsi="Times New Roman" w:cs="Times New Roman"/>
        </w:rPr>
        <w:t xml:space="preserve"> </w:t>
      </w:r>
      <w:r w:rsidR="00803E5C">
        <w:rPr>
          <w:rFonts w:ascii="Times New Roman" w:eastAsia="Times New Roman" w:hAnsi="Times New Roman" w:cs="Times New Roman"/>
        </w:rPr>
        <w:t xml:space="preserve">increases. </w:t>
      </w:r>
    </w:p>
    <w:p w14:paraId="4984AFFE" w14:textId="77777777" w:rsidR="001F131C" w:rsidRDefault="001F131C" w:rsidP="00F2395D">
      <w:pPr>
        <w:spacing w:line="360" w:lineRule="auto"/>
        <w:rPr>
          <w:rFonts w:ascii="Times New Roman" w:eastAsia="Times New Roman" w:hAnsi="Times New Roman" w:cs="Times New Roman"/>
        </w:rPr>
      </w:pPr>
    </w:p>
    <w:p w14:paraId="7F82E55A" w14:textId="6C6A2D25" w:rsidR="00360D05" w:rsidRPr="00862841" w:rsidRDefault="008E15AB" w:rsidP="00CB7A1C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Multiple Regression Analysis</w:t>
      </w:r>
      <w:r w:rsidR="00362665">
        <w:rPr>
          <w:rFonts w:ascii="Times New Roman" w:eastAsia="Times New Roman" w:hAnsi="Times New Roman" w:cs="Times New Roman"/>
          <w:b/>
          <w:bCs/>
        </w:rPr>
        <w:t xml:space="preserve">: </w:t>
      </w:r>
      <w:r w:rsidR="00505EE9">
        <w:rPr>
          <w:rFonts w:ascii="Times New Roman" w:eastAsia="Times New Roman" w:hAnsi="Times New Roman" w:cs="Times New Roman"/>
          <w:b/>
          <w:bCs/>
        </w:rPr>
        <w:t>Views (Millions) vs. Year</w:t>
      </w:r>
    </w:p>
    <w:p w14:paraId="5D35CD4C" w14:textId="77777777" w:rsidR="000D29DF" w:rsidRDefault="00BC5FD3" w:rsidP="000D29D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discovering an association between </w:t>
      </w:r>
      <w:r>
        <w:rPr>
          <w:rFonts w:ascii="Times New Roman" w:hAnsi="Times New Roman" w:cs="Times New Roman"/>
        </w:rPr>
        <w:t xml:space="preserve">Views (Millions) and Year, </w:t>
      </w:r>
      <w:r>
        <w:rPr>
          <w:rFonts w:ascii="Times New Roman" w:hAnsi="Times New Roman" w:cs="Times New Roman"/>
        </w:rPr>
        <w:t xml:space="preserve">it was found that there is significantly specific data to show that there is no association between </w:t>
      </w:r>
      <w:r>
        <w:rPr>
          <w:rFonts w:ascii="Times New Roman" w:hAnsi="Times New Roman" w:cs="Times New Roman"/>
        </w:rPr>
        <w:t>Views (Millions) and Year. T</w:t>
      </w:r>
      <w:r>
        <w:rPr>
          <w:rFonts w:ascii="Times New Roman" w:hAnsi="Times New Roman" w:cs="Times New Roman"/>
        </w:rPr>
        <w:t xml:space="preserve">he P-Value for the </w:t>
      </w:r>
      <w:r>
        <w:rPr>
          <w:rFonts w:ascii="Times New Roman" w:hAnsi="Times New Roman" w:cs="Times New Roman"/>
        </w:rPr>
        <w:t xml:space="preserve">Views (Millions) equaled to 0.945 and </w:t>
      </w:r>
      <w:r>
        <w:rPr>
          <w:rFonts w:ascii="Times New Roman" w:hAnsi="Times New Roman" w:cs="Times New Roman"/>
        </w:rPr>
        <w:t>the P-Value for</w:t>
      </w:r>
      <w:r>
        <w:rPr>
          <w:rFonts w:ascii="Times New Roman" w:hAnsi="Times New Roman" w:cs="Times New Roman"/>
        </w:rPr>
        <w:t xml:space="preserve"> </w:t>
      </w:r>
      <w:r w:rsidR="003D3A77">
        <w:rPr>
          <w:rFonts w:ascii="Times New Roman" w:hAnsi="Times New Roman" w:cs="Times New Roman"/>
        </w:rPr>
        <w:t xml:space="preserve">Year </w:t>
      </w:r>
      <w:r>
        <w:rPr>
          <w:rFonts w:ascii="Times New Roman" w:hAnsi="Times New Roman" w:cs="Times New Roman"/>
        </w:rPr>
        <w:t>equaled</w:t>
      </w:r>
      <w:r>
        <w:rPr>
          <w:rFonts w:ascii="Times New Roman" w:hAnsi="Times New Roman" w:cs="Times New Roman"/>
        </w:rPr>
        <w:t xml:space="preserve"> 0.</w:t>
      </w:r>
      <w:r w:rsidR="003D3A77">
        <w:rPr>
          <w:rFonts w:ascii="Times New Roman" w:hAnsi="Times New Roman" w:cs="Times New Roman"/>
        </w:rPr>
        <w:t>629</w:t>
      </w:r>
      <w:r>
        <w:rPr>
          <w:rFonts w:ascii="Times New Roman" w:hAnsi="Times New Roman" w:cs="Times New Roman"/>
        </w:rPr>
        <w:t xml:space="preserve">, </w:t>
      </w:r>
      <w:r w:rsidR="003D3A77">
        <w:rPr>
          <w:rFonts w:ascii="Times New Roman" w:hAnsi="Times New Roman" w:cs="Times New Roman"/>
        </w:rPr>
        <w:t xml:space="preserve">both of which are </w:t>
      </w:r>
      <w:r>
        <w:rPr>
          <w:rFonts w:ascii="Times New Roman" w:hAnsi="Times New Roman" w:cs="Times New Roman"/>
        </w:rPr>
        <w:t>greater than 0.05, indicating that we fail to reject the null hypothesis.</w:t>
      </w:r>
    </w:p>
    <w:p w14:paraId="4700353F" w14:textId="38598450" w:rsidR="00BC5FD3" w:rsidRPr="00BC5FD3" w:rsidRDefault="00BC5FD3" w:rsidP="000D29DF">
      <w:pPr>
        <w:spacing w:line="360" w:lineRule="auto"/>
        <w:ind w:firstLine="720"/>
        <w:rPr>
          <w:rFonts w:ascii="Times New Roman" w:hAnsi="Times New Roman" w:cs="Times New Roman"/>
        </w:rPr>
      </w:pPr>
      <w:r w:rsidRPr="00BC5FD3">
        <w:rPr>
          <w:rFonts w:ascii="Segoe UI" w:eastAsia="Times New Roman" w:hAnsi="Segoe UI" w:cs="Segoe UI"/>
          <w:b/>
          <w:bCs/>
          <w:color w:val="056EB2"/>
        </w:rPr>
        <w:br/>
        <w:t>Coefficients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705"/>
        <w:gridCol w:w="916"/>
        <w:gridCol w:w="936"/>
        <w:gridCol w:w="941"/>
        <w:gridCol w:w="525"/>
      </w:tblGrid>
      <w:tr w:rsidR="00BC5FD3" w:rsidRPr="00BC5FD3" w14:paraId="71897460" w14:textId="77777777" w:rsidTr="00BC5FD3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6E07934A" w14:textId="77777777" w:rsidR="00BC5FD3" w:rsidRPr="00BC5FD3" w:rsidRDefault="00BC5FD3" w:rsidP="00BC5FD3">
            <w:pPr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33AA832E" w14:textId="77777777" w:rsidR="00BC5FD3" w:rsidRPr="00BC5FD3" w:rsidRDefault="00BC5FD3" w:rsidP="00BC5FD3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2F775AF2" w14:textId="77777777" w:rsidR="00BC5FD3" w:rsidRPr="00BC5FD3" w:rsidRDefault="00BC5FD3" w:rsidP="00BC5FD3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10E8CA96" w14:textId="77777777" w:rsidR="00BC5FD3" w:rsidRPr="00BC5FD3" w:rsidRDefault="00BC5FD3" w:rsidP="00BC5FD3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4DB099B5" w14:textId="77777777" w:rsidR="00BC5FD3" w:rsidRPr="00BC5FD3" w:rsidRDefault="00BC5FD3" w:rsidP="00BC5FD3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B059DF5" w14:textId="77777777" w:rsidR="00BC5FD3" w:rsidRPr="00BC5FD3" w:rsidRDefault="00BC5FD3" w:rsidP="00BC5FD3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C5FD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VIF</w:t>
            </w:r>
          </w:p>
        </w:tc>
      </w:tr>
      <w:tr w:rsidR="00BC5FD3" w:rsidRPr="00BC5FD3" w14:paraId="1AE23C63" w14:textId="77777777" w:rsidTr="00BC5FD3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14285CE" w14:textId="77777777" w:rsidR="00BC5FD3" w:rsidRPr="00BC5FD3" w:rsidRDefault="00BC5FD3" w:rsidP="00BC5FD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013FE4A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A0F172E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FF8FF52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67F529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4EFD9" w14:textId="77777777" w:rsidR="00BC5FD3" w:rsidRPr="00BC5FD3" w:rsidRDefault="00BC5FD3" w:rsidP="00BC5FD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C5FD3" w:rsidRPr="00BC5FD3" w14:paraId="1D29867C" w14:textId="77777777" w:rsidTr="00BC5FD3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43372A9" w14:textId="77777777" w:rsidR="00BC5FD3" w:rsidRPr="00BC5FD3" w:rsidRDefault="00BC5FD3" w:rsidP="00BC5FD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4C2AF48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BCB60F4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4535DF5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D4880CE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18241F8" w14:textId="77777777" w:rsidR="00BC5FD3" w:rsidRPr="00BC5FD3" w:rsidRDefault="00BC5FD3" w:rsidP="00BC5F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C5F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</w:tbl>
    <w:p w14:paraId="5D191026" w14:textId="77777777" w:rsidR="00BC5FD3" w:rsidRPr="00BC5FD3" w:rsidRDefault="00BC5FD3" w:rsidP="00BC5FD3">
      <w:pPr>
        <w:rPr>
          <w:rFonts w:ascii="Times New Roman" w:eastAsia="Times New Roman" w:hAnsi="Times New Roman" w:cs="Times New Roman"/>
        </w:rPr>
      </w:pPr>
    </w:p>
    <w:p w14:paraId="55B2EBFE" w14:textId="4C144272" w:rsidR="00CB7A1C" w:rsidRDefault="00CB7A1C" w:rsidP="00CB7A1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2DF1837" w14:textId="2C10C825" w:rsidR="0084489D" w:rsidRDefault="00AD2A5F" w:rsidP="0084489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this, 0.76% of the variability of this </w:t>
      </w:r>
      <w:r w:rsidR="002D164E">
        <w:rPr>
          <w:rFonts w:ascii="Times New Roman" w:hAnsi="Times New Roman" w:cs="Times New Roman"/>
        </w:rPr>
        <w:t xml:space="preserve">in the Views (Millions) </w:t>
      </w:r>
      <w:r w:rsidR="007A77EC">
        <w:rPr>
          <w:rFonts w:ascii="Times New Roman" w:hAnsi="Times New Roman" w:cs="Times New Roman"/>
        </w:rPr>
        <w:t xml:space="preserve">is </w:t>
      </w:r>
      <w:r w:rsidR="002D164E">
        <w:rPr>
          <w:rFonts w:ascii="Times New Roman" w:hAnsi="Times New Roman" w:cs="Times New Roman"/>
        </w:rPr>
        <w:t xml:space="preserve">explained by the </w:t>
      </w:r>
      <w:r w:rsidR="007A77EC">
        <w:rPr>
          <w:rFonts w:ascii="Times New Roman" w:hAnsi="Times New Roman" w:cs="Times New Roman"/>
        </w:rPr>
        <w:t xml:space="preserve">Year. </w:t>
      </w:r>
      <w:r w:rsidR="009A42F7">
        <w:rPr>
          <w:rFonts w:ascii="Times New Roman" w:hAnsi="Times New Roman" w:cs="Times New Roman"/>
        </w:rPr>
        <w:t xml:space="preserve">It was surprising to see this </w:t>
      </w:r>
      <w:r w:rsidR="0084489D">
        <w:rPr>
          <w:rFonts w:ascii="Times New Roman" w:hAnsi="Times New Roman" w:cs="Times New Roman"/>
        </w:rPr>
        <w:t xml:space="preserve">because I </w:t>
      </w:r>
      <w:r w:rsidR="009A42F7">
        <w:rPr>
          <w:rFonts w:ascii="Times New Roman" w:hAnsi="Times New Roman" w:cs="Times New Roman"/>
        </w:rPr>
        <w:t xml:space="preserve">expected to see that </w:t>
      </w:r>
      <w:r w:rsidR="002B15A7">
        <w:rPr>
          <w:rFonts w:ascii="Times New Roman" w:hAnsi="Times New Roman" w:cs="Times New Roman"/>
        </w:rPr>
        <w:t xml:space="preserve">each year brings a Super Bowl early in the year which people are excited to watch, </w:t>
      </w:r>
      <w:r w:rsidR="00155E3D">
        <w:rPr>
          <w:rFonts w:ascii="Times New Roman" w:hAnsi="Times New Roman" w:cs="Times New Roman"/>
        </w:rPr>
        <w:t xml:space="preserve">but the data suggests otherwise. </w:t>
      </w:r>
    </w:p>
    <w:p w14:paraId="54D5E069" w14:textId="77777777" w:rsidR="0084489D" w:rsidRPr="0084489D" w:rsidRDefault="0084489D" w:rsidP="0084489D">
      <w:pPr>
        <w:shd w:val="clear" w:color="auto" w:fill="FFFFFF"/>
        <w:spacing w:after="120"/>
        <w:outlineLvl w:val="1"/>
        <w:rPr>
          <w:rFonts w:ascii="Segoe UI" w:eastAsia="Times New Roman" w:hAnsi="Segoe UI" w:cs="Segoe UI"/>
          <w:b/>
          <w:bCs/>
          <w:color w:val="056EB2"/>
        </w:rPr>
      </w:pPr>
      <w:r w:rsidRPr="0084489D">
        <w:rPr>
          <w:rFonts w:ascii="Segoe UI" w:eastAsia="Times New Roman" w:hAnsi="Segoe UI" w:cs="Segoe UI"/>
          <w:b/>
          <w:bCs/>
          <w:color w:val="056EB2"/>
        </w:rPr>
        <w:br/>
        <w:t>Model Summary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5"/>
        <w:gridCol w:w="1070"/>
        <w:gridCol w:w="1217"/>
      </w:tblGrid>
      <w:tr w:rsidR="0084489D" w:rsidRPr="0084489D" w14:paraId="2E6B07CC" w14:textId="77777777" w:rsidTr="0084489D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2C0EFC5B" w14:textId="77777777" w:rsidR="0084489D" w:rsidRPr="0084489D" w:rsidRDefault="0084489D" w:rsidP="0084489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55F3EB3A" w14:textId="77777777" w:rsidR="0084489D" w:rsidRPr="0084489D" w:rsidRDefault="0084489D" w:rsidP="0084489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993E471" w14:textId="77777777" w:rsidR="0084489D" w:rsidRPr="0084489D" w:rsidRDefault="0084489D" w:rsidP="0084489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9AF8AC3" w14:textId="77777777" w:rsidR="0084489D" w:rsidRPr="0084489D" w:rsidRDefault="0084489D" w:rsidP="0084489D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R-sq(</w:t>
            </w:r>
            <w:proofErr w:type="spellStart"/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pred</w:t>
            </w:r>
            <w:proofErr w:type="spellEnd"/>
            <w:r w:rsidRPr="0084489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4489D" w:rsidRPr="0084489D" w14:paraId="2648F522" w14:textId="77777777" w:rsidTr="0084489D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B16F659" w14:textId="77777777" w:rsidR="0084489D" w:rsidRPr="0084489D" w:rsidRDefault="0084489D" w:rsidP="008448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8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2.79224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AF59AFD" w14:textId="77777777" w:rsidR="0084489D" w:rsidRPr="0084489D" w:rsidRDefault="0084489D" w:rsidP="008448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8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0.76%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B47898A" w14:textId="77777777" w:rsidR="0084489D" w:rsidRPr="0084489D" w:rsidRDefault="0084489D" w:rsidP="008448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8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27464B9" w14:textId="77777777" w:rsidR="0084489D" w:rsidRPr="0084489D" w:rsidRDefault="0084489D" w:rsidP="008448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448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0.00%</w:t>
            </w:r>
          </w:p>
        </w:tc>
      </w:tr>
    </w:tbl>
    <w:p w14:paraId="57F0F0B8" w14:textId="77777777" w:rsidR="0084489D" w:rsidRPr="0084489D" w:rsidRDefault="0084489D" w:rsidP="0084489D">
      <w:pPr>
        <w:rPr>
          <w:rFonts w:ascii="Times New Roman" w:eastAsia="Times New Roman" w:hAnsi="Times New Roman" w:cs="Times New Roman"/>
        </w:rPr>
      </w:pPr>
    </w:p>
    <w:p w14:paraId="1F652041" w14:textId="77777777" w:rsidR="00521B5E" w:rsidRDefault="00521B5E" w:rsidP="002D164E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762213F" w14:textId="77777777" w:rsidR="00521B5E" w:rsidRDefault="00521B5E" w:rsidP="002D164E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6CE1B72D" w14:textId="77777777" w:rsidR="00521B5E" w:rsidRDefault="00521B5E" w:rsidP="002D164E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E63B4F4" w14:textId="4F5E39F1" w:rsidR="0084489D" w:rsidRDefault="006D6155" w:rsidP="002D164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conclude, </w:t>
      </w:r>
      <w:r w:rsidR="00521B5E">
        <w:rPr>
          <w:rFonts w:ascii="Times New Roman" w:hAnsi="Times New Roman" w:cs="Times New Roman"/>
        </w:rPr>
        <w:t>the calculated regression equation is shown below:</w:t>
      </w:r>
    </w:p>
    <w:p w14:paraId="2087C80E" w14:textId="77777777" w:rsidR="00521B5E" w:rsidRPr="00521B5E" w:rsidRDefault="00521B5E" w:rsidP="00521B5E">
      <w:pPr>
        <w:shd w:val="clear" w:color="auto" w:fill="FFFFFF"/>
        <w:spacing w:after="120"/>
        <w:outlineLvl w:val="1"/>
        <w:rPr>
          <w:rFonts w:ascii="Segoe UI" w:eastAsia="Times New Roman" w:hAnsi="Segoe UI" w:cs="Segoe UI"/>
          <w:b/>
          <w:bCs/>
          <w:color w:val="056EB2"/>
        </w:rPr>
      </w:pPr>
      <w:r w:rsidRPr="00521B5E">
        <w:rPr>
          <w:rFonts w:ascii="Segoe UI" w:eastAsia="Times New Roman" w:hAnsi="Segoe UI" w:cs="Segoe UI"/>
          <w:b/>
          <w:bCs/>
          <w:color w:val="056EB2"/>
        </w:rPr>
        <w:br/>
        <w:t>Regression Equation</w:t>
      </w:r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12"/>
        <w:gridCol w:w="1442"/>
      </w:tblGrid>
      <w:tr w:rsidR="00521B5E" w:rsidRPr="00521B5E" w14:paraId="2CB89455" w14:textId="77777777" w:rsidTr="00521B5E"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1292D6" w14:textId="77777777" w:rsidR="00521B5E" w:rsidRPr="00521B5E" w:rsidRDefault="00521B5E" w:rsidP="00521B5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21B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Views (Millions)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97D5BD" w14:textId="77777777" w:rsidR="00521B5E" w:rsidRPr="00521B5E" w:rsidRDefault="00521B5E" w:rsidP="00521B5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21B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=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6EF7DC5" w14:textId="77777777" w:rsidR="00521B5E" w:rsidRPr="00521B5E" w:rsidRDefault="00521B5E" w:rsidP="00521B5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21B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 + 0.0249 Year</w:t>
            </w:r>
          </w:p>
        </w:tc>
      </w:tr>
    </w:tbl>
    <w:p w14:paraId="401F4956" w14:textId="77777777" w:rsidR="00521B5E" w:rsidRPr="00521B5E" w:rsidRDefault="00521B5E" w:rsidP="00521B5E">
      <w:pPr>
        <w:rPr>
          <w:rFonts w:ascii="Times New Roman" w:eastAsia="Times New Roman" w:hAnsi="Times New Roman" w:cs="Times New Roman"/>
        </w:rPr>
      </w:pPr>
    </w:p>
    <w:p w14:paraId="09B6A6C4" w14:textId="0944AB7E" w:rsidR="00521B5E" w:rsidRDefault="00521B5E" w:rsidP="002D164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regression equation appears to show a positive correlation between the </w:t>
      </w:r>
      <w:r w:rsidR="008A7F22">
        <w:rPr>
          <w:rFonts w:ascii="Times New Roman" w:hAnsi="Times New Roman" w:cs="Times New Roman"/>
        </w:rPr>
        <w:t>Views (Millions) and Year</w:t>
      </w:r>
      <w:r w:rsidR="00F53E30">
        <w:rPr>
          <w:rFonts w:ascii="Times New Roman" w:hAnsi="Times New Roman" w:cs="Times New Roman"/>
        </w:rPr>
        <w:t xml:space="preserve">, providing that as the </w:t>
      </w:r>
      <w:r w:rsidR="003B2130">
        <w:rPr>
          <w:rFonts w:ascii="Times New Roman" w:hAnsi="Times New Roman" w:cs="Times New Roman"/>
        </w:rPr>
        <w:t>Views increase</w:t>
      </w:r>
      <w:r w:rsidR="005862A1">
        <w:rPr>
          <w:rFonts w:ascii="Times New Roman" w:hAnsi="Times New Roman" w:cs="Times New Roman"/>
        </w:rPr>
        <w:t xml:space="preserve"> steadily,</w:t>
      </w:r>
      <w:r w:rsidR="003B2130">
        <w:rPr>
          <w:rFonts w:ascii="Times New Roman" w:hAnsi="Times New Roman" w:cs="Times New Roman"/>
        </w:rPr>
        <w:t xml:space="preserve"> as each year </w:t>
      </w:r>
      <w:r w:rsidR="005862A1">
        <w:rPr>
          <w:rFonts w:ascii="Times New Roman" w:hAnsi="Times New Roman" w:cs="Times New Roman"/>
        </w:rPr>
        <w:t>passes.</w:t>
      </w:r>
    </w:p>
    <w:p w14:paraId="41073ACC" w14:textId="4A5E937B" w:rsidR="00AE3FD3" w:rsidRDefault="00AE3FD3" w:rsidP="00F81657">
      <w:pPr>
        <w:spacing w:line="360" w:lineRule="auto"/>
        <w:rPr>
          <w:rFonts w:ascii="Times New Roman" w:hAnsi="Times New Roman" w:cs="Times New Roman"/>
        </w:rPr>
      </w:pPr>
    </w:p>
    <w:p w14:paraId="294CBFEF" w14:textId="6018B22C" w:rsidR="00F81657" w:rsidRPr="00F81657" w:rsidRDefault="00F81657" w:rsidP="00F8165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Section 5: </w:t>
      </w:r>
      <w:r w:rsidR="00604A47">
        <w:rPr>
          <w:rFonts w:ascii="Times New Roman" w:hAnsi="Times New Roman" w:cs="Times New Roman"/>
          <w:b/>
          <w:bCs/>
          <w:u w:val="single"/>
        </w:rPr>
        <w:t>Discussion and Conclusion</w:t>
      </w:r>
    </w:p>
    <w:p w14:paraId="53BACAE0" w14:textId="0E2D6D98" w:rsidR="006A78F8" w:rsidRDefault="001342E3" w:rsidP="001B79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Sports world is seemingly being taken over by the Political world and it is n</w:t>
      </w:r>
      <w:r w:rsidR="00D574DD">
        <w:rPr>
          <w:rFonts w:ascii="Times New Roman" w:hAnsi="Times New Roman" w:cs="Times New Roman"/>
        </w:rPr>
        <w:t>ot something to take nicely.</w:t>
      </w:r>
      <w:r w:rsidR="00DC7A6B">
        <w:rPr>
          <w:rFonts w:ascii="Times New Roman" w:hAnsi="Times New Roman" w:cs="Times New Roman"/>
        </w:rPr>
        <w:t xml:space="preserve"> In exploring this issue, I collected data </w:t>
      </w:r>
      <w:r w:rsidR="00815413">
        <w:rPr>
          <w:rFonts w:ascii="Times New Roman" w:hAnsi="Times New Roman" w:cs="Times New Roman"/>
        </w:rPr>
        <w:t>on</w:t>
      </w:r>
      <w:r w:rsidR="00DC7A6B">
        <w:rPr>
          <w:rFonts w:ascii="Times New Roman" w:hAnsi="Times New Roman" w:cs="Times New Roman"/>
        </w:rPr>
        <w:t xml:space="preserve"> </w:t>
      </w:r>
      <w:r w:rsidR="001E0146">
        <w:rPr>
          <w:rFonts w:ascii="Times New Roman" w:hAnsi="Times New Roman" w:cs="Times New Roman"/>
        </w:rPr>
        <w:t xml:space="preserve">electoral populations and votes from each election </w:t>
      </w:r>
      <w:r w:rsidR="00815413">
        <w:rPr>
          <w:rFonts w:ascii="Times New Roman" w:hAnsi="Times New Roman" w:cs="Times New Roman"/>
        </w:rPr>
        <w:t xml:space="preserve">from 1824 to 2020 and household TV views </w:t>
      </w:r>
      <w:r w:rsidR="00D403B9">
        <w:rPr>
          <w:rFonts w:ascii="Times New Roman" w:hAnsi="Times New Roman" w:cs="Times New Roman"/>
        </w:rPr>
        <w:t xml:space="preserve">of each Super Bowl from 1990 to 2022. </w:t>
      </w:r>
      <w:r w:rsidR="001C2A86">
        <w:rPr>
          <w:rFonts w:ascii="Times New Roman" w:hAnsi="Times New Roman" w:cs="Times New Roman"/>
        </w:rPr>
        <w:t xml:space="preserve">I conducted two multiple regression analysis tests </w:t>
      </w:r>
      <w:r w:rsidR="005312CF">
        <w:rPr>
          <w:rFonts w:ascii="Times New Roman" w:hAnsi="Times New Roman" w:cs="Times New Roman"/>
        </w:rPr>
        <w:t>for the two hypotheses I</w:t>
      </w:r>
      <w:r w:rsidR="000D4C0A">
        <w:rPr>
          <w:rFonts w:ascii="Times New Roman" w:hAnsi="Times New Roman" w:cs="Times New Roman"/>
        </w:rPr>
        <w:t xml:space="preserve"> developed in my analysis. </w:t>
      </w:r>
      <w:r w:rsidR="00522C7E">
        <w:rPr>
          <w:rFonts w:ascii="Times New Roman" w:hAnsi="Times New Roman" w:cs="Times New Roman"/>
        </w:rPr>
        <w:t xml:space="preserve">After the tests were conducted, there was significant data showing that there was no association </w:t>
      </w:r>
      <w:r w:rsidR="005C235C">
        <w:rPr>
          <w:rFonts w:ascii="Times New Roman" w:hAnsi="Times New Roman" w:cs="Times New Roman"/>
        </w:rPr>
        <w:t xml:space="preserve">between each of my hypotheses. </w:t>
      </w:r>
      <w:r w:rsidR="00227378">
        <w:rPr>
          <w:rFonts w:ascii="Times New Roman" w:hAnsi="Times New Roman" w:cs="Times New Roman"/>
        </w:rPr>
        <w:t xml:space="preserve">I thought using </w:t>
      </w:r>
      <w:r w:rsidR="00304396">
        <w:rPr>
          <w:rFonts w:ascii="Times New Roman" w:hAnsi="Times New Roman" w:cs="Times New Roman"/>
        </w:rPr>
        <w:t xml:space="preserve">presidential </w:t>
      </w:r>
      <w:r w:rsidR="00835E54">
        <w:rPr>
          <w:rFonts w:ascii="Times New Roman" w:hAnsi="Times New Roman" w:cs="Times New Roman"/>
        </w:rPr>
        <w:t>elec</w:t>
      </w:r>
      <w:r w:rsidR="00304396">
        <w:rPr>
          <w:rFonts w:ascii="Times New Roman" w:hAnsi="Times New Roman" w:cs="Times New Roman"/>
        </w:rPr>
        <w:t xml:space="preserve">tion </w:t>
      </w:r>
      <w:r w:rsidR="00227378">
        <w:rPr>
          <w:rFonts w:ascii="Times New Roman" w:hAnsi="Times New Roman" w:cs="Times New Roman"/>
        </w:rPr>
        <w:t>data was a good idea to find my hypothesis because</w:t>
      </w:r>
      <w:r w:rsidR="00835E54">
        <w:rPr>
          <w:rFonts w:ascii="Times New Roman" w:hAnsi="Times New Roman" w:cs="Times New Roman"/>
        </w:rPr>
        <w:t xml:space="preserve"> the political world revolves around the</w:t>
      </w:r>
      <w:r w:rsidR="00304396">
        <w:rPr>
          <w:rFonts w:ascii="Times New Roman" w:hAnsi="Times New Roman" w:cs="Times New Roman"/>
        </w:rPr>
        <w:t xml:space="preserve"> presidential election every 4 years. If</w:t>
      </w:r>
      <w:r w:rsidR="00227378">
        <w:rPr>
          <w:rFonts w:ascii="Times New Roman" w:hAnsi="Times New Roman" w:cs="Times New Roman"/>
        </w:rPr>
        <w:t xml:space="preserve"> there is an association</w:t>
      </w:r>
      <w:r w:rsidR="00304396">
        <w:rPr>
          <w:rFonts w:ascii="Times New Roman" w:hAnsi="Times New Roman" w:cs="Times New Roman"/>
        </w:rPr>
        <w:t xml:space="preserve"> here</w:t>
      </w:r>
      <w:r w:rsidR="00227378">
        <w:rPr>
          <w:rFonts w:ascii="Times New Roman" w:hAnsi="Times New Roman" w:cs="Times New Roman"/>
        </w:rPr>
        <w:t xml:space="preserve">, it shows that politics </w:t>
      </w:r>
      <w:r w:rsidR="00C26722">
        <w:rPr>
          <w:rFonts w:ascii="Times New Roman" w:hAnsi="Times New Roman" w:cs="Times New Roman"/>
        </w:rPr>
        <w:t xml:space="preserve">are trying </w:t>
      </w:r>
      <w:r w:rsidR="00227378">
        <w:rPr>
          <w:rFonts w:ascii="Times New Roman" w:hAnsi="Times New Roman" w:cs="Times New Roman"/>
        </w:rPr>
        <w:t xml:space="preserve">to </w:t>
      </w:r>
      <w:r w:rsidR="001B0476">
        <w:rPr>
          <w:rFonts w:ascii="Times New Roman" w:hAnsi="Times New Roman" w:cs="Times New Roman"/>
        </w:rPr>
        <w:t>take over</w:t>
      </w:r>
      <w:r w:rsidR="00227378">
        <w:rPr>
          <w:rFonts w:ascii="Times New Roman" w:hAnsi="Times New Roman" w:cs="Times New Roman"/>
        </w:rPr>
        <w:t xml:space="preserve"> </w:t>
      </w:r>
      <w:r w:rsidR="001B0476">
        <w:rPr>
          <w:rFonts w:ascii="Times New Roman" w:hAnsi="Times New Roman" w:cs="Times New Roman"/>
        </w:rPr>
        <w:t>the Sports world</w:t>
      </w:r>
      <w:r w:rsidR="00C26722">
        <w:rPr>
          <w:rFonts w:ascii="Times New Roman" w:hAnsi="Times New Roman" w:cs="Times New Roman"/>
        </w:rPr>
        <w:t xml:space="preserve"> and keep increasing its </w:t>
      </w:r>
      <w:r w:rsidR="00835E54">
        <w:rPr>
          <w:rFonts w:ascii="Times New Roman" w:hAnsi="Times New Roman" w:cs="Times New Roman"/>
        </w:rPr>
        <w:t>Voting-eligible population</w:t>
      </w:r>
      <w:r w:rsidR="00DD631B">
        <w:rPr>
          <w:rFonts w:ascii="Times New Roman" w:hAnsi="Times New Roman" w:cs="Times New Roman"/>
        </w:rPr>
        <w:t>.</w:t>
      </w:r>
      <w:r w:rsidR="005C235C">
        <w:rPr>
          <w:rFonts w:ascii="Times New Roman" w:hAnsi="Times New Roman" w:cs="Times New Roman"/>
        </w:rPr>
        <w:t xml:space="preserve"> </w:t>
      </w:r>
      <w:r w:rsidR="00227378">
        <w:rPr>
          <w:rFonts w:ascii="Times New Roman" w:hAnsi="Times New Roman" w:cs="Times New Roman"/>
        </w:rPr>
        <w:t xml:space="preserve">I thought using the Super Bowl was the best way to help </w:t>
      </w:r>
      <w:r w:rsidR="00FF0086">
        <w:rPr>
          <w:rFonts w:ascii="Times New Roman" w:hAnsi="Times New Roman" w:cs="Times New Roman"/>
        </w:rPr>
        <w:t>my hypothesis because, a</w:t>
      </w:r>
      <w:r w:rsidR="00227378">
        <w:rPr>
          <w:rFonts w:ascii="Times New Roman" w:hAnsi="Times New Roman" w:cs="Times New Roman"/>
        </w:rPr>
        <w:t>s I mentioned earlier, even if you are not a major sports fan, everyone enjoys spending most of their Sunday watching NFL football</w:t>
      </w:r>
      <w:r w:rsidR="0003369C">
        <w:rPr>
          <w:rFonts w:ascii="Times New Roman" w:hAnsi="Times New Roman" w:cs="Times New Roman"/>
        </w:rPr>
        <w:t>.</w:t>
      </w:r>
      <w:r w:rsidR="005C235C">
        <w:rPr>
          <w:rFonts w:ascii="Times New Roman" w:hAnsi="Times New Roman" w:cs="Times New Roman"/>
        </w:rPr>
        <w:t xml:space="preserve"> </w:t>
      </w:r>
      <w:r w:rsidR="008E0BFA">
        <w:rPr>
          <w:rFonts w:ascii="Times New Roman" w:hAnsi="Times New Roman" w:cs="Times New Roman"/>
        </w:rPr>
        <w:t xml:space="preserve">If there </w:t>
      </w:r>
      <w:r w:rsidR="00047F7D">
        <w:rPr>
          <w:rFonts w:ascii="Times New Roman" w:hAnsi="Times New Roman" w:cs="Times New Roman"/>
        </w:rPr>
        <w:t>is an association</w:t>
      </w:r>
      <w:r w:rsidR="004C476A">
        <w:rPr>
          <w:rFonts w:ascii="Times New Roman" w:hAnsi="Times New Roman" w:cs="Times New Roman"/>
        </w:rPr>
        <w:t>,</w:t>
      </w:r>
      <w:r w:rsidR="007E049E">
        <w:rPr>
          <w:rFonts w:ascii="Times New Roman" w:hAnsi="Times New Roman" w:cs="Times New Roman"/>
        </w:rPr>
        <w:t xml:space="preserve"> the views happen</w:t>
      </w:r>
      <w:r w:rsidR="004C476A">
        <w:rPr>
          <w:rFonts w:ascii="Times New Roman" w:hAnsi="Times New Roman" w:cs="Times New Roman"/>
        </w:rPr>
        <w:t xml:space="preserve"> </w:t>
      </w:r>
      <w:r w:rsidR="007E049E">
        <w:rPr>
          <w:rFonts w:ascii="Times New Roman" w:hAnsi="Times New Roman" w:cs="Times New Roman"/>
        </w:rPr>
        <w:t xml:space="preserve">from </w:t>
      </w:r>
      <w:r w:rsidR="004C476A">
        <w:rPr>
          <w:rFonts w:ascii="Times New Roman" w:hAnsi="Times New Roman" w:cs="Times New Roman"/>
        </w:rPr>
        <w:t xml:space="preserve">people </w:t>
      </w:r>
      <w:r w:rsidR="00957DEF">
        <w:rPr>
          <w:rFonts w:ascii="Times New Roman" w:hAnsi="Times New Roman" w:cs="Times New Roman"/>
        </w:rPr>
        <w:t>feel</w:t>
      </w:r>
      <w:r w:rsidR="007E049E">
        <w:rPr>
          <w:rFonts w:ascii="Times New Roman" w:hAnsi="Times New Roman" w:cs="Times New Roman"/>
        </w:rPr>
        <w:t xml:space="preserve">ing </w:t>
      </w:r>
      <w:r w:rsidR="00957DEF">
        <w:rPr>
          <w:rFonts w:ascii="Times New Roman" w:hAnsi="Times New Roman" w:cs="Times New Roman"/>
        </w:rPr>
        <w:t>like they</w:t>
      </w:r>
      <w:r w:rsidR="007E049E">
        <w:rPr>
          <w:rFonts w:ascii="Times New Roman" w:hAnsi="Times New Roman" w:cs="Times New Roman"/>
        </w:rPr>
        <w:t xml:space="preserve"> </w:t>
      </w:r>
      <w:r w:rsidR="00804766">
        <w:rPr>
          <w:rFonts w:ascii="Times New Roman" w:hAnsi="Times New Roman" w:cs="Times New Roman"/>
        </w:rPr>
        <w:t>must</w:t>
      </w:r>
      <w:r w:rsidR="008C0055">
        <w:rPr>
          <w:rFonts w:ascii="Times New Roman" w:hAnsi="Times New Roman" w:cs="Times New Roman"/>
        </w:rPr>
        <w:t xml:space="preserve"> watch </w:t>
      </w:r>
      <w:r w:rsidR="00167673">
        <w:rPr>
          <w:rFonts w:ascii="Times New Roman" w:hAnsi="Times New Roman" w:cs="Times New Roman"/>
        </w:rPr>
        <w:t>the Super Bowl</w:t>
      </w:r>
      <w:r w:rsidR="00804766">
        <w:rPr>
          <w:rFonts w:ascii="Times New Roman" w:hAnsi="Times New Roman" w:cs="Times New Roman"/>
        </w:rPr>
        <w:t xml:space="preserve">. </w:t>
      </w:r>
      <w:r w:rsidR="00305599">
        <w:rPr>
          <w:rFonts w:ascii="Times New Roman" w:hAnsi="Times New Roman" w:cs="Times New Roman"/>
        </w:rPr>
        <w:t>The association</w:t>
      </w:r>
      <w:r w:rsidR="00804766">
        <w:rPr>
          <w:rFonts w:ascii="Times New Roman" w:hAnsi="Times New Roman" w:cs="Times New Roman"/>
        </w:rPr>
        <w:t xml:space="preserve">s </w:t>
      </w:r>
      <w:r w:rsidR="00AE7D91">
        <w:rPr>
          <w:rFonts w:ascii="Times New Roman" w:hAnsi="Times New Roman" w:cs="Times New Roman"/>
        </w:rPr>
        <w:t>were</w:t>
      </w:r>
      <w:r w:rsidR="00305599">
        <w:rPr>
          <w:rFonts w:ascii="Times New Roman" w:hAnsi="Times New Roman" w:cs="Times New Roman"/>
        </w:rPr>
        <w:t xml:space="preserve"> not </w:t>
      </w:r>
      <w:r w:rsidR="00804766">
        <w:rPr>
          <w:rFonts w:ascii="Times New Roman" w:hAnsi="Times New Roman" w:cs="Times New Roman"/>
        </w:rPr>
        <w:t>statis</w:t>
      </w:r>
      <w:r w:rsidR="008D6580">
        <w:rPr>
          <w:rFonts w:ascii="Times New Roman" w:hAnsi="Times New Roman" w:cs="Times New Roman"/>
        </w:rPr>
        <w:t xml:space="preserve">tically </w:t>
      </w:r>
      <w:r w:rsidR="00AE7D91">
        <w:rPr>
          <w:rFonts w:ascii="Times New Roman" w:hAnsi="Times New Roman" w:cs="Times New Roman"/>
        </w:rPr>
        <w:t xml:space="preserve">supported by these multiple regression tests. </w:t>
      </w:r>
      <w:r w:rsidR="00C26722">
        <w:rPr>
          <w:rFonts w:ascii="Times New Roman" w:hAnsi="Times New Roman" w:cs="Times New Roman"/>
        </w:rPr>
        <w:t xml:space="preserve">This was surprising and </w:t>
      </w:r>
      <w:r w:rsidR="009772B6">
        <w:rPr>
          <w:rFonts w:ascii="Times New Roman" w:hAnsi="Times New Roman" w:cs="Times New Roman"/>
        </w:rPr>
        <w:t xml:space="preserve">unexpected because </w:t>
      </w:r>
      <w:r w:rsidR="0052176E">
        <w:rPr>
          <w:rFonts w:ascii="Times New Roman" w:hAnsi="Times New Roman" w:cs="Times New Roman"/>
        </w:rPr>
        <w:t xml:space="preserve">I </w:t>
      </w:r>
      <w:r w:rsidR="004A682A">
        <w:rPr>
          <w:rFonts w:ascii="Times New Roman" w:hAnsi="Times New Roman" w:cs="Times New Roman"/>
        </w:rPr>
        <w:t xml:space="preserve">believed strongly </w:t>
      </w:r>
      <w:r w:rsidR="00F564CE">
        <w:rPr>
          <w:rFonts w:ascii="Times New Roman" w:hAnsi="Times New Roman" w:cs="Times New Roman"/>
        </w:rPr>
        <w:t xml:space="preserve">there was an </w:t>
      </w:r>
      <w:r w:rsidR="0052176E">
        <w:rPr>
          <w:rFonts w:ascii="Times New Roman" w:hAnsi="Times New Roman" w:cs="Times New Roman"/>
        </w:rPr>
        <w:t xml:space="preserve">association </w:t>
      </w:r>
      <w:r w:rsidR="004A682A">
        <w:rPr>
          <w:rFonts w:ascii="Times New Roman" w:hAnsi="Times New Roman" w:cs="Times New Roman"/>
        </w:rPr>
        <w:t xml:space="preserve">between </w:t>
      </w:r>
      <w:r w:rsidR="00F564CE">
        <w:rPr>
          <w:rFonts w:ascii="Times New Roman" w:hAnsi="Times New Roman" w:cs="Times New Roman"/>
        </w:rPr>
        <w:t xml:space="preserve">these variables but, the stats suggested no significant association. </w:t>
      </w:r>
      <w:r w:rsidR="002D697E">
        <w:rPr>
          <w:rFonts w:ascii="Times New Roman" w:hAnsi="Times New Roman" w:cs="Times New Roman"/>
        </w:rPr>
        <w:t xml:space="preserve">To further </w:t>
      </w:r>
      <w:r w:rsidR="00C32B26">
        <w:rPr>
          <w:rFonts w:ascii="Times New Roman" w:hAnsi="Times New Roman" w:cs="Times New Roman"/>
        </w:rPr>
        <w:t>a</w:t>
      </w:r>
      <w:r w:rsidR="002D697E">
        <w:rPr>
          <w:rFonts w:ascii="Times New Roman" w:hAnsi="Times New Roman" w:cs="Times New Roman"/>
        </w:rPr>
        <w:t xml:space="preserve"> future analysis, more </w:t>
      </w:r>
      <w:r w:rsidR="008655E5">
        <w:rPr>
          <w:rFonts w:ascii="Times New Roman" w:hAnsi="Times New Roman" w:cs="Times New Roman"/>
        </w:rPr>
        <w:t>research along with data collection will be need</w:t>
      </w:r>
      <w:r w:rsidR="00D90BBB">
        <w:rPr>
          <w:rFonts w:ascii="Times New Roman" w:hAnsi="Times New Roman" w:cs="Times New Roman"/>
        </w:rPr>
        <w:t xml:space="preserve">ed. Some other </w:t>
      </w:r>
      <w:r w:rsidR="00484388">
        <w:rPr>
          <w:rFonts w:ascii="Times New Roman" w:hAnsi="Times New Roman" w:cs="Times New Roman"/>
        </w:rPr>
        <w:t>examples</w:t>
      </w:r>
      <w:r w:rsidR="00D90BBB">
        <w:rPr>
          <w:rFonts w:ascii="Times New Roman" w:hAnsi="Times New Roman" w:cs="Times New Roman"/>
        </w:rPr>
        <w:t xml:space="preserve"> could be </w:t>
      </w:r>
      <w:r w:rsidR="00484388">
        <w:rPr>
          <w:rFonts w:ascii="Times New Roman" w:hAnsi="Times New Roman" w:cs="Times New Roman"/>
        </w:rPr>
        <w:t>presidential candidate debate views</w:t>
      </w:r>
      <w:r w:rsidR="002F454E">
        <w:rPr>
          <w:rFonts w:ascii="Times New Roman" w:hAnsi="Times New Roman" w:cs="Times New Roman"/>
        </w:rPr>
        <w:t xml:space="preserve">, </w:t>
      </w:r>
      <w:r w:rsidR="00A32CA2">
        <w:rPr>
          <w:rFonts w:ascii="Times New Roman" w:hAnsi="Times New Roman" w:cs="Times New Roman"/>
        </w:rPr>
        <w:t xml:space="preserve">and </w:t>
      </w:r>
      <w:r w:rsidR="002F454E">
        <w:rPr>
          <w:rFonts w:ascii="Times New Roman" w:hAnsi="Times New Roman" w:cs="Times New Roman"/>
        </w:rPr>
        <w:t xml:space="preserve">views of other major Sports championships like the World Series, NBA Finals, </w:t>
      </w:r>
      <w:r w:rsidR="00A32CA2">
        <w:rPr>
          <w:rFonts w:ascii="Times New Roman" w:hAnsi="Times New Roman" w:cs="Times New Roman"/>
        </w:rPr>
        <w:t xml:space="preserve">and </w:t>
      </w:r>
      <w:r w:rsidR="002F454E">
        <w:rPr>
          <w:rFonts w:ascii="Times New Roman" w:hAnsi="Times New Roman" w:cs="Times New Roman"/>
        </w:rPr>
        <w:t>Stanley Cup</w:t>
      </w:r>
      <w:r w:rsidR="00A32CA2">
        <w:rPr>
          <w:rFonts w:ascii="Times New Roman" w:hAnsi="Times New Roman" w:cs="Times New Roman"/>
        </w:rPr>
        <w:t xml:space="preserve">. Overall, </w:t>
      </w:r>
      <w:r w:rsidR="00901089">
        <w:rPr>
          <w:rFonts w:ascii="Times New Roman" w:hAnsi="Times New Roman" w:cs="Times New Roman"/>
        </w:rPr>
        <w:t xml:space="preserve">each of these worlds has </w:t>
      </w:r>
      <w:r w:rsidR="00631832">
        <w:rPr>
          <w:rFonts w:ascii="Times New Roman" w:hAnsi="Times New Roman" w:cs="Times New Roman"/>
        </w:rPr>
        <w:t>its</w:t>
      </w:r>
      <w:r w:rsidR="00901089">
        <w:rPr>
          <w:rFonts w:ascii="Times New Roman" w:hAnsi="Times New Roman" w:cs="Times New Roman"/>
        </w:rPr>
        <w:t xml:space="preserve"> own authority and respect in saying what they want to say</w:t>
      </w:r>
      <w:r w:rsidR="00631832">
        <w:rPr>
          <w:rFonts w:ascii="Times New Roman" w:hAnsi="Times New Roman" w:cs="Times New Roman"/>
        </w:rPr>
        <w:t xml:space="preserve"> </w:t>
      </w:r>
      <w:r w:rsidR="00EF2611">
        <w:rPr>
          <w:rFonts w:ascii="Times New Roman" w:hAnsi="Times New Roman" w:cs="Times New Roman"/>
        </w:rPr>
        <w:t>if it stays relevant to its own side. Politic</w:t>
      </w:r>
      <w:r w:rsidR="0049467D">
        <w:rPr>
          <w:rFonts w:ascii="Times New Roman" w:hAnsi="Times New Roman" w:cs="Times New Roman"/>
        </w:rPr>
        <w:t xml:space="preserve">s </w:t>
      </w:r>
      <w:r w:rsidR="00EF2611">
        <w:rPr>
          <w:rFonts w:ascii="Times New Roman" w:hAnsi="Times New Roman" w:cs="Times New Roman"/>
        </w:rPr>
        <w:t xml:space="preserve">needs to </w:t>
      </w:r>
      <w:r w:rsidR="0049467D">
        <w:rPr>
          <w:rFonts w:ascii="Times New Roman" w:hAnsi="Times New Roman" w:cs="Times New Roman"/>
        </w:rPr>
        <w:t>keep asking questions to politicians</w:t>
      </w:r>
      <w:r w:rsidR="00174513">
        <w:rPr>
          <w:rFonts w:ascii="Times New Roman" w:hAnsi="Times New Roman" w:cs="Times New Roman"/>
        </w:rPr>
        <w:t xml:space="preserve"> and</w:t>
      </w:r>
      <w:r w:rsidR="0049467D">
        <w:rPr>
          <w:rFonts w:ascii="Times New Roman" w:hAnsi="Times New Roman" w:cs="Times New Roman"/>
        </w:rPr>
        <w:t xml:space="preserve"> can</w:t>
      </w:r>
      <w:r w:rsidR="00174513">
        <w:rPr>
          <w:rFonts w:ascii="Times New Roman" w:hAnsi="Times New Roman" w:cs="Times New Roman"/>
        </w:rPr>
        <w:t xml:space="preserve">didates, not to </w:t>
      </w:r>
      <w:r w:rsidR="003F2DF9">
        <w:rPr>
          <w:rFonts w:ascii="Times New Roman" w:hAnsi="Times New Roman" w:cs="Times New Roman"/>
        </w:rPr>
        <w:t xml:space="preserve">professional </w:t>
      </w:r>
      <w:r w:rsidR="00174513">
        <w:rPr>
          <w:rFonts w:ascii="Times New Roman" w:hAnsi="Times New Roman" w:cs="Times New Roman"/>
        </w:rPr>
        <w:t>male and female athletes.</w:t>
      </w:r>
    </w:p>
    <w:p w14:paraId="7FD22633" w14:textId="77777777" w:rsidR="001B79BB" w:rsidRPr="006A78F8" w:rsidRDefault="001B79BB" w:rsidP="001B79BB">
      <w:pPr>
        <w:spacing w:line="360" w:lineRule="auto"/>
        <w:rPr>
          <w:rFonts w:ascii="Times New Roman" w:hAnsi="Times New Roman" w:cs="Times New Roman"/>
        </w:rPr>
      </w:pPr>
    </w:p>
    <w:p w14:paraId="387C35B7" w14:textId="77777777" w:rsidR="006A78F8" w:rsidRDefault="006A78F8" w:rsidP="002B7D30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426A8F8E" w14:textId="4005C5A6" w:rsidR="002B7D30" w:rsidRDefault="002B7D30" w:rsidP="002B7D30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</w:rPr>
      </w:pPr>
      <w:r w:rsidRPr="002B7D30">
        <w:rPr>
          <w:rFonts w:ascii="Times New Roman" w:hAnsi="Times New Roman" w:cs="Times New Roman"/>
          <w:i/>
          <w:iCs/>
        </w:rPr>
        <w:lastRenderedPageBreak/>
        <w:t>Works Cited</w:t>
      </w:r>
    </w:p>
    <w:p w14:paraId="05BA77DD" w14:textId="60156732" w:rsidR="002B7D30" w:rsidRDefault="002B7D30" w:rsidP="003B4DED">
      <w:pPr>
        <w:spacing w:line="360" w:lineRule="auto"/>
        <w:ind w:firstLine="720"/>
        <w:rPr>
          <w:rFonts w:ascii="Times New Roman" w:hAnsi="Times New Roman" w:cs="Times New Roman"/>
          <w:i/>
          <w:iCs/>
        </w:rPr>
      </w:pPr>
    </w:p>
    <w:p w14:paraId="3DFD9186" w14:textId="2228181C" w:rsidR="001453A3" w:rsidRDefault="00845570" w:rsidP="003B4DED">
      <w:pPr>
        <w:spacing w:line="360" w:lineRule="auto"/>
        <w:ind w:firstLine="720"/>
        <w:rPr>
          <w:rFonts w:ascii="Times New Roman" w:hAnsi="Times New Roman" w:cs="Times New Roman"/>
          <w:i/>
          <w:iCs/>
        </w:rPr>
      </w:pPr>
      <w:r w:rsidRPr="00845570">
        <w:rPr>
          <w:rFonts w:ascii="Times New Roman" w:hAnsi="Times New Roman" w:cs="Times New Roman"/>
          <w:i/>
          <w:iCs/>
        </w:rPr>
        <w:t>Carroll, Bob. "Super Bowl</w:t>
      </w:r>
      <w:r w:rsidR="00846610">
        <w:rPr>
          <w:rFonts w:ascii="Times New Roman" w:hAnsi="Times New Roman" w:cs="Times New Roman"/>
          <w:i/>
          <w:iCs/>
        </w:rPr>
        <w:t>."</w:t>
      </w:r>
      <w:r w:rsidRPr="00845570">
        <w:rPr>
          <w:rFonts w:ascii="Times New Roman" w:hAnsi="Times New Roman" w:cs="Times New Roman"/>
          <w:i/>
          <w:iCs/>
        </w:rPr>
        <w:t xml:space="preserve"> Encyclopedia Britannica, 26 Jan. 2022,</w:t>
      </w:r>
      <w:r w:rsidR="00DC13A9">
        <w:rPr>
          <w:rFonts w:ascii="Times New Roman" w:hAnsi="Times New Roman" w:cs="Times New Roman"/>
          <w:i/>
          <w:iCs/>
        </w:rPr>
        <w:t xml:space="preserve"> </w:t>
      </w:r>
      <w:hyperlink r:id="rId8" w:history="1">
        <w:r w:rsidR="001453A3" w:rsidRPr="006A689C">
          <w:rPr>
            <w:rStyle w:val="Hyperlink"/>
            <w:rFonts w:ascii="Times New Roman" w:hAnsi="Times New Roman" w:cs="Times New Roman"/>
            <w:i/>
            <w:iCs/>
          </w:rPr>
          <w:t>https://www.britannica.com/sports/Super-Bowl. Accessed 28 April 2022</w:t>
        </w:r>
      </w:hyperlink>
      <w:r w:rsidRPr="00845570">
        <w:rPr>
          <w:rFonts w:ascii="Times New Roman" w:hAnsi="Times New Roman" w:cs="Times New Roman"/>
          <w:i/>
          <w:iCs/>
        </w:rPr>
        <w:t>.</w:t>
      </w:r>
    </w:p>
    <w:p w14:paraId="7B183F28" w14:textId="77777777" w:rsidR="00D358ED" w:rsidRPr="00D358ED" w:rsidRDefault="00D358ED" w:rsidP="00D358ED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i/>
          <w:iCs/>
        </w:rPr>
      </w:pPr>
      <w:r w:rsidRPr="00D358ED">
        <w:rPr>
          <w:rFonts w:ascii="Times New Roman" w:eastAsia="Times New Roman" w:hAnsi="Times New Roman" w:cs="Times New Roman"/>
          <w:i/>
          <w:iCs/>
        </w:rPr>
        <w:t xml:space="preserve">Gough, Christina. “US Super Bowl TV Ratings 2022.” Statista, 16 Feb. 2022, https://www.statista.com/statistics/216538/super-bowl-us-tv-ratings/. </w:t>
      </w:r>
    </w:p>
    <w:p w14:paraId="6C3BD25F" w14:textId="77777777" w:rsidR="00D358ED" w:rsidRPr="00D358ED" w:rsidRDefault="00D358ED" w:rsidP="00D358ED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i/>
          <w:iCs/>
        </w:rPr>
      </w:pPr>
      <w:r w:rsidRPr="00D358ED">
        <w:rPr>
          <w:rFonts w:ascii="Times New Roman" w:eastAsia="Times New Roman" w:hAnsi="Times New Roman" w:cs="Times New Roman"/>
          <w:i/>
          <w:iCs/>
        </w:rPr>
        <w:t xml:space="preserve">O'Neill, Aaron. “U.S. Presidential Elections: Number of Votes Cast 1824-2020.” Statista, 17 Feb. 2021, https://www.statista.com/statistics/1139763/number-votes-cast-us-presidential-elections/. </w:t>
      </w:r>
    </w:p>
    <w:p w14:paraId="4B12B5CB" w14:textId="6F884321" w:rsidR="001453A3" w:rsidRPr="002B7D30" w:rsidRDefault="001453A3" w:rsidP="003B4DED">
      <w:pPr>
        <w:spacing w:line="360" w:lineRule="auto"/>
        <w:ind w:firstLine="720"/>
        <w:rPr>
          <w:rFonts w:ascii="Times New Roman" w:hAnsi="Times New Roman" w:cs="Times New Roman"/>
          <w:i/>
          <w:iCs/>
        </w:rPr>
      </w:pPr>
    </w:p>
    <w:sectPr w:rsidR="001453A3" w:rsidRPr="002B7D30" w:rsidSect="003450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E839" w14:textId="77777777" w:rsidR="00281F9F" w:rsidRDefault="00281F9F" w:rsidP="00BD7573">
      <w:r>
        <w:separator/>
      </w:r>
    </w:p>
  </w:endnote>
  <w:endnote w:type="continuationSeparator" w:id="0">
    <w:p w14:paraId="49B6D499" w14:textId="77777777" w:rsidR="00281F9F" w:rsidRDefault="00281F9F" w:rsidP="00BD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2FE6" w14:textId="77777777" w:rsidR="00281F9F" w:rsidRDefault="00281F9F" w:rsidP="00BD7573">
      <w:r>
        <w:separator/>
      </w:r>
    </w:p>
  </w:footnote>
  <w:footnote w:type="continuationSeparator" w:id="0">
    <w:p w14:paraId="628F8066" w14:textId="77777777" w:rsidR="00281F9F" w:rsidRDefault="00281F9F" w:rsidP="00BD7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069A" w14:textId="50801001" w:rsidR="00BD7573" w:rsidRDefault="00BD7573" w:rsidP="00BD7573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Kerr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66C4EEF" w14:textId="77777777" w:rsidR="00BD7573" w:rsidRDefault="00BD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D"/>
    <w:rsid w:val="00002B7C"/>
    <w:rsid w:val="000105CE"/>
    <w:rsid w:val="000113A1"/>
    <w:rsid w:val="000115DA"/>
    <w:rsid w:val="00015A7A"/>
    <w:rsid w:val="00030390"/>
    <w:rsid w:val="00030A92"/>
    <w:rsid w:val="00031414"/>
    <w:rsid w:val="0003369C"/>
    <w:rsid w:val="00033765"/>
    <w:rsid w:val="00035DA8"/>
    <w:rsid w:val="000467B6"/>
    <w:rsid w:val="00047F7D"/>
    <w:rsid w:val="0005756C"/>
    <w:rsid w:val="000619EE"/>
    <w:rsid w:val="00065B7D"/>
    <w:rsid w:val="000740B9"/>
    <w:rsid w:val="000763C5"/>
    <w:rsid w:val="00080A47"/>
    <w:rsid w:val="00081617"/>
    <w:rsid w:val="00094427"/>
    <w:rsid w:val="000947A0"/>
    <w:rsid w:val="0009646E"/>
    <w:rsid w:val="00096994"/>
    <w:rsid w:val="000A12D0"/>
    <w:rsid w:val="000B74CE"/>
    <w:rsid w:val="000D1714"/>
    <w:rsid w:val="000D29DF"/>
    <w:rsid w:val="000D45CA"/>
    <w:rsid w:val="000D4C0A"/>
    <w:rsid w:val="000E1192"/>
    <w:rsid w:val="000E7BFB"/>
    <w:rsid w:val="000F02D4"/>
    <w:rsid w:val="000F5EC4"/>
    <w:rsid w:val="000F6C7A"/>
    <w:rsid w:val="001062A7"/>
    <w:rsid w:val="00111E5F"/>
    <w:rsid w:val="00113274"/>
    <w:rsid w:val="001138C4"/>
    <w:rsid w:val="001147B5"/>
    <w:rsid w:val="00114A24"/>
    <w:rsid w:val="0011559E"/>
    <w:rsid w:val="0013326E"/>
    <w:rsid w:val="001342E3"/>
    <w:rsid w:val="00140984"/>
    <w:rsid w:val="00141BBC"/>
    <w:rsid w:val="001453A3"/>
    <w:rsid w:val="00152F39"/>
    <w:rsid w:val="00155CD7"/>
    <w:rsid w:val="00155E3D"/>
    <w:rsid w:val="00157119"/>
    <w:rsid w:val="00167673"/>
    <w:rsid w:val="00170EF7"/>
    <w:rsid w:val="00173E06"/>
    <w:rsid w:val="00174513"/>
    <w:rsid w:val="00176993"/>
    <w:rsid w:val="001777E4"/>
    <w:rsid w:val="00177FF4"/>
    <w:rsid w:val="00180555"/>
    <w:rsid w:val="00183806"/>
    <w:rsid w:val="001876ED"/>
    <w:rsid w:val="00193518"/>
    <w:rsid w:val="00197C27"/>
    <w:rsid w:val="001B0476"/>
    <w:rsid w:val="001B1804"/>
    <w:rsid w:val="001B1CE7"/>
    <w:rsid w:val="001B3A2C"/>
    <w:rsid w:val="001B508E"/>
    <w:rsid w:val="001B66D8"/>
    <w:rsid w:val="001B79BB"/>
    <w:rsid w:val="001C1584"/>
    <w:rsid w:val="001C2A86"/>
    <w:rsid w:val="001D080D"/>
    <w:rsid w:val="001D4E5A"/>
    <w:rsid w:val="001D6DA5"/>
    <w:rsid w:val="001E0146"/>
    <w:rsid w:val="001E151C"/>
    <w:rsid w:val="001E1E77"/>
    <w:rsid w:val="001E29DF"/>
    <w:rsid w:val="001F038C"/>
    <w:rsid w:val="001F131C"/>
    <w:rsid w:val="001F754E"/>
    <w:rsid w:val="00206546"/>
    <w:rsid w:val="00215E88"/>
    <w:rsid w:val="002233AD"/>
    <w:rsid w:val="00227378"/>
    <w:rsid w:val="00253A5A"/>
    <w:rsid w:val="00255965"/>
    <w:rsid w:val="0026095C"/>
    <w:rsid w:val="0026193C"/>
    <w:rsid w:val="002639C1"/>
    <w:rsid w:val="00263EB3"/>
    <w:rsid w:val="0026725E"/>
    <w:rsid w:val="0027231B"/>
    <w:rsid w:val="002742B9"/>
    <w:rsid w:val="00275804"/>
    <w:rsid w:val="00281F9F"/>
    <w:rsid w:val="002824A3"/>
    <w:rsid w:val="00282F57"/>
    <w:rsid w:val="00284A49"/>
    <w:rsid w:val="00286405"/>
    <w:rsid w:val="00293936"/>
    <w:rsid w:val="0029461A"/>
    <w:rsid w:val="002A20D1"/>
    <w:rsid w:val="002B15A7"/>
    <w:rsid w:val="002B16DD"/>
    <w:rsid w:val="002B528F"/>
    <w:rsid w:val="002B5B4B"/>
    <w:rsid w:val="002B7D30"/>
    <w:rsid w:val="002C3A38"/>
    <w:rsid w:val="002C41F3"/>
    <w:rsid w:val="002C62C5"/>
    <w:rsid w:val="002D164E"/>
    <w:rsid w:val="002D1C57"/>
    <w:rsid w:val="002D3C77"/>
    <w:rsid w:val="002D697E"/>
    <w:rsid w:val="002D752B"/>
    <w:rsid w:val="002F20DB"/>
    <w:rsid w:val="002F454E"/>
    <w:rsid w:val="00304396"/>
    <w:rsid w:val="00305599"/>
    <w:rsid w:val="00311286"/>
    <w:rsid w:val="003116D3"/>
    <w:rsid w:val="00315132"/>
    <w:rsid w:val="003152C1"/>
    <w:rsid w:val="0031633E"/>
    <w:rsid w:val="00316887"/>
    <w:rsid w:val="0032555C"/>
    <w:rsid w:val="00330920"/>
    <w:rsid w:val="00331625"/>
    <w:rsid w:val="0034507B"/>
    <w:rsid w:val="00360D05"/>
    <w:rsid w:val="00361049"/>
    <w:rsid w:val="00362665"/>
    <w:rsid w:val="00363F60"/>
    <w:rsid w:val="00365248"/>
    <w:rsid w:val="00370BAA"/>
    <w:rsid w:val="0037522A"/>
    <w:rsid w:val="00377FA0"/>
    <w:rsid w:val="00382092"/>
    <w:rsid w:val="00385767"/>
    <w:rsid w:val="00386635"/>
    <w:rsid w:val="00387AC9"/>
    <w:rsid w:val="003900B5"/>
    <w:rsid w:val="00391869"/>
    <w:rsid w:val="0039221F"/>
    <w:rsid w:val="00394289"/>
    <w:rsid w:val="00394D16"/>
    <w:rsid w:val="003A31DE"/>
    <w:rsid w:val="003A4291"/>
    <w:rsid w:val="003A54BA"/>
    <w:rsid w:val="003B2130"/>
    <w:rsid w:val="003B3B55"/>
    <w:rsid w:val="003B4DED"/>
    <w:rsid w:val="003D3A77"/>
    <w:rsid w:val="003E1405"/>
    <w:rsid w:val="003E4F20"/>
    <w:rsid w:val="003F2DF9"/>
    <w:rsid w:val="00401561"/>
    <w:rsid w:val="00415432"/>
    <w:rsid w:val="00417A0D"/>
    <w:rsid w:val="00421C0A"/>
    <w:rsid w:val="00431B35"/>
    <w:rsid w:val="00431E81"/>
    <w:rsid w:val="00431E82"/>
    <w:rsid w:val="00434184"/>
    <w:rsid w:val="00440452"/>
    <w:rsid w:val="0044452F"/>
    <w:rsid w:val="00444F30"/>
    <w:rsid w:val="00456BC7"/>
    <w:rsid w:val="004617F8"/>
    <w:rsid w:val="004771D0"/>
    <w:rsid w:val="00484388"/>
    <w:rsid w:val="004855F9"/>
    <w:rsid w:val="00492148"/>
    <w:rsid w:val="004934BF"/>
    <w:rsid w:val="0049467D"/>
    <w:rsid w:val="0049633C"/>
    <w:rsid w:val="004A283D"/>
    <w:rsid w:val="004A4BDB"/>
    <w:rsid w:val="004A682A"/>
    <w:rsid w:val="004B061E"/>
    <w:rsid w:val="004C476A"/>
    <w:rsid w:val="004C5686"/>
    <w:rsid w:val="004D5F48"/>
    <w:rsid w:val="004E166F"/>
    <w:rsid w:val="004E46F9"/>
    <w:rsid w:val="004E674D"/>
    <w:rsid w:val="004F128B"/>
    <w:rsid w:val="004F2EB2"/>
    <w:rsid w:val="004F6A12"/>
    <w:rsid w:val="00503B77"/>
    <w:rsid w:val="00505EE9"/>
    <w:rsid w:val="00510C83"/>
    <w:rsid w:val="00520EBA"/>
    <w:rsid w:val="0052176E"/>
    <w:rsid w:val="00521B5E"/>
    <w:rsid w:val="00522C7E"/>
    <w:rsid w:val="005312CF"/>
    <w:rsid w:val="0053163A"/>
    <w:rsid w:val="005361F8"/>
    <w:rsid w:val="00545050"/>
    <w:rsid w:val="005452B5"/>
    <w:rsid w:val="005454C8"/>
    <w:rsid w:val="00545A5C"/>
    <w:rsid w:val="00547A17"/>
    <w:rsid w:val="00551BF4"/>
    <w:rsid w:val="00556FA0"/>
    <w:rsid w:val="00575AF3"/>
    <w:rsid w:val="005862A1"/>
    <w:rsid w:val="00587B00"/>
    <w:rsid w:val="00597AE9"/>
    <w:rsid w:val="005A28E2"/>
    <w:rsid w:val="005B558E"/>
    <w:rsid w:val="005B7E58"/>
    <w:rsid w:val="005C235C"/>
    <w:rsid w:val="005C25AE"/>
    <w:rsid w:val="005C6434"/>
    <w:rsid w:val="005C6752"/>
    <w:rsid w:val="005D535C"/>
    <w:rsid w:val="005D7760"/>
    <w:rsid w:val="005D7D56"/>
    <w:rsid w:val="005E0E64"/>
    <w:rsid w:val="005E1DC7"/>
    <w:rsid w:val="005E6518"/>
    <w:rsid w:val="005F3732"/>
    <w:rsid w:val="005F39E3"/>
    <w:rsid w:val="00604A47"/>
    <w:rsid w:val="00605768"/>
    <w:rsid w:val="006126C2"/>
    <w:rsid w:val="006142C1"/>
    <w:rsid w:val="00616239"/>
    <w:rsid w:val="0062162F"/>
    <w:rsid w:val="00622507"/>
    <w:rsid w:val="00623D1D"/>
    <w:rsid w:val="00626594"/>
    <w:rsid w:val="00626DB6"/>
    <w:rsid w:val="00631832"/>
    <w:rsid w:val="00632B4F"/>
    <w:rsid w:val="00645A8C"/>
    <w:rsid w:val="0064615C"/>
    <w:rsid w:val="0065263F"/>
    <w:rsid w:val="0066095A"/>
    <w:rsid w:val="00663177"/>
    <w:rsid w:val="00663A39"/>
    <w:rsid w:val="006767FE"/>
    <w:rsid w:val="00684A80"/>
    <w:rsid w:val="00687210"/>
    <w:rsid w:val="006873BB"/>
    <w:rsid w:val="006902B2"/>
    <w:rsid w:val="0069245B"/>
    <w:rsid w:val="006A0FBE"/>
    <w:rsid w:val="006A16F4"/>
    <w:rsid w:val="006A208A"/>
    <w:rsid w:val="006A25BA"/>
    <w:rsid w:val="006A78F8"/>
    <w:rsid w:val="006B3C34"/>
    <w:rsid w:val="006C1A46"/>
    <w:rsid w:val="006D0014"/>
    <w:rsid w:val="006D6155"/>
    <w:rsid w:val="006E35E1"/>
    <w:rsid w:val="006E59C2"/>
    <w:rsid w:val="006F700E"/>
    <w:rsid w:val="006F7B5F"/>
    <w:rsid w:val="007003EA"/>
    <w:rsid w:val="00705B68"/>
    <w:rsid w:val="007119A5"/>
    <w:rsid w:val="00712930"/>
    <w:rsid w:val="007223A7"/>
    <w:rsid w:val="0072315C"/>
    <w:rsid w:val="00723D54"/>
    <w:rsid w:val="00724E8B"/>
    <w:rsid w:val="00741161"/>
    <w:rsid w:val="007448CE"/>
    <w:rsid w:val="0075331D"/>
    <w:rsid w:val="0075578A"/>
    <w:rsid w:val="00775515"/>
    <w:rsid w:val="0077738E"/>
    <w:rsid w:val="00786ABD"/>
    <w:rsid w:val="00786C52"/>
    <w:rsid w:val="007A77EC"/>
    <w:rsid w:val="007B2669"/>
    <w:rsid w:val="007C5C7E"/>
    <w:rsid w:val="007C7E14"/>
    <w:rsid w:val="007D06CA"/>
    <w:rsid w:val="007D6A8D"/>
    <w:rsid w:val="007E049E"/>
    <w:rsid w:val="007E0C14"/>
    <w:rsid w:val="007E2A33"/>
    <w:rsid w:val="007E475D"/>
    <w:rsid w:val="007E4855"/>
    <w:rsid w:val="007F07FA"/>
    <w:rsid w:val="00801741"/>
    <w:rsid w:val="00803E5C"/>
    <w:rsid w:val="00804766"/>
    <w:rsid w:val="00815413"/>
    <w:rsid w:val="00820EB7"/>
    <w:rsid w:val="008239D9"/>
    <w:rsid w:val="008300E0"/>
    <w:rsid w:val="0083337E"/>
    <w:rsid w:val="00835E54"/>
    <w:rsid w:val="00837AD7"/>
    <w:rsid w:val="00842B04"/>
    <w:rsid w:val="0084489D"/>
    <w:rsid w:val="008450E7"/>
    <w:rsid w:val="00845570"/>
    <w:rsid w:val="00846610"/>
    <w:rsid w:val="008479C0"/>
    <w:rsid w:val="00850FE7"/>
    <w:rsid w:val="008565C5"/>
    <w:rsid w:val="008611B5"/>
    <w:rsid w:val="00862841"/>
    <w:rsid w:val="008655E5"/>
    <w:rsid w:val="0086605A"/>
    <w:rsid w:val="008668F0"/>
    <w:rsid w:val="00871B89"/>
    <w:rsid w:val="00875F0E"/>
    <w:rsid w:val="00876B2C"/>
    <w:rsid w:val="008802F6"/>
    <w:rsid w:val="00882072"/>
    <w:rsid w:val="00885725"/>
    <w:rsid w:val="008905C9"/>
    <w:rsid w:val="00895F37"/>
    <w:rsid w:val="008A0100"/>
    <w:rsid w:val="008A1832"/>
    <w:rsid w:val="008A7F22"/>
    <w:rsid w:val="008B1CD1"/>
    <w:rsid w:val="008B595A"/>
    <w:rsid w:val="008B6169"/>
    <w:rsid w:val="008B706B"/>
    <w:rsid w:val="008C0055"/>
    <w:rsid w:val="008C1F0C"/>
    <w:rsid w:val="008C668D"/>
    <w:rsid w:val="008D492A"/>
    <w:rsid w:val="008D5873"/>
    <w:rsid w:val="008D6580"/>
    <w:rsid w:val="008E0BFA"/>
    <w:rsid w:val="008E15AB"/>
    <w:rsid w:val="008F6950"/>
    <w:rsid w:val="00901089"/>
    <w:rsid w:val="00902724"/>
    <w:rsid w:val="00914E2F"/>
    <w:rsid w:val="0091593C"/>
    <w:rsid w:val="009218C8"/>
    <w:rsid w:val="00931675"/>
    <w:rsid w:val="00936603"/>
    <w:rsid w:val="00936D56"/>
    <w:rsid w:val="00952F54"/>
    <w:rsid w:val="00957DEF"/>
    <w:rsid w:val="0096206E"/>
    <w:rsid w:val="009651A9"/>
    <w:rsid w:val="009772B6"/>
    <w:rsid w:val="009814A9"/>
    <w:rsid w:val="00990BA1"/>
    <w:rsid w:val="009A0133"/>
    <w:rsid w:val="009A2471"/>
    <w:rsid w:val="009A42F7"/>
    <w:rsid w:val="009A75A4"/>
    <w:rsid w:val="009B59C5"/>
    <w:rsid w:val="009C10A4"/>
    <w:rsid w:val="009C2F84"/>
    <w:rsid w:val="009C6AAC"/>
    <w:rsid w:val="009C7B6B"/>
    <w:rsid w:val="009D5200"/>
    <w:rsid w:val="009E1047"/>
    <w:rsid w:val="009E3949"/>
    <w:rsid w:val="009E657F"/>
    <w:rsid w:val="009F239A"/>
    <w:rsid w:val="009F7507"/>
    <w:rsid w:val="00A05A5C"/>
    <w:rsid w:val="00A06FCE"/>
    <w:rsid w:val="00A12A0E"/>
    <w:rsid w:val="00A130C7"/>
    <w:rsid w:val="00A132E6"/>
    <w:rsid w:val="00A16189"/>
    <w:rsid w:val="00A168AF"/>
    <w:rsid w:val="00A201D6"/>
    <w:rsid w:val="00A2133C"/>
    <w:rsid w:val="00A213D2"/>
    <w:rsid w:val="00A22DE7"/>
    <w:rsid w:val="00A32CA2"/>
    <w:rsid w:val="00A34657"/>
    <w:rsid w:val="00A37390"/>
    <w:rsid w:val="00A37F35"/>
    <w:rsid w:val="00A41F42"/>
    <w:rsid w:val="00A448C3"/>
    <w:rsid w:val="00A474A5"/>
    <w:rsid w:val="00A5016C"/>
    <w:rsid w:val="00A55FBC"/>
    <w:rsid w:val="00A5690B"/>
    <w:rsid w:val="00A66325"/>
    <w:rsid w:val="00A6716F"/>
    <w:rsid w:val="00A70FB5"/>
    <w:rsid w:val="00A80E55"/>
    <w:rsid w:val="00A8624C"/>
    <w:rsid w:val="00A901B0"/>
    <w:rsid w:val="00A90E0F"/>
    <w:rsid w:val="00A93F65"/>
    <w:rsid w:val="00A95716"/>
    <w:rsid w:val="00AB2616"/>
    <w:rsid w:val="00AB4183"/>
    <w:rsid w:val="00AD2A5F"/>
    <w:rsid w:val="00AD644C"/>
    <w:rsid w:val="00AD7FD8"/>
    <w:rsid w:val="00AE09CC"/>
    <w:rsid w:val="00AE189E"/>
    <w:rsid w:val="00AE3FD3"/>
    <w:rsid w:val="00AE7163"/>
    <w:rsid w:val="00AE7C38"/>
    <w:rsid w:val="00AE7D91"/>
    <w:rsid w:val="00AF79BA"/>
    <w:rsid w:val="00B0475D"/>
    <w:rsid w:val="00B118E5"/>
    <w:rsid w:val="00B12442"/>
    <w:rsid w:val="00B12792"/>
    <w:rsid w:val="00B12E09"/>
    <w:rsid w:val="00B242EF"/>
    <w:rsid w:val="00B25DDE"/>
    <w:rsid w:val="00B262A4"/>
    <w:rsid w:val="00B317D6"/>
    <w:rsid w:val="00B31CCA"/>
    <w:rsid w:val="00B36152"/>
    <w:rsid w:val="00B44EB9"/>
    <w:rsid w:val="00B47B4C"/>
    <w:rsid w:val="00B500ED"/>
    <w:rsid w:val="00B50CC5"/>
    <w:rsid w:val="00B60E9D"/>
    <w:rsid w:val="00B65452"/>
    <w:rsid w:val="00B66A44"/>
    <w:rsid w:val="00B66BCB"/>
    <w:rsid w:val="00B67871"/>
    <w:rsid w:val="00B715BD"/>
    <w:rsid w:val="00B83502"/>
    <w:rsid w:val="00B9013B"/>
    <w:rsid w:val="00B90BEE"/>
    <w:rsid w:val="00B97FC5"/>
    <w:rsid w:val="00BA01C4"/>
    <w:rsid w:val="00BA7A8A"/>
    <w:rsid w:val="00BB647B"/>
    <w:rsid w:val="00BC5FD3"/>
    <w:rsid w:val="00BD3FA2"/>
    <w:rsid w:val="00BD7573"/>
    <w:rsid w:val="00BE69F3"/>
    <w:rsid w:val="00C05DE6"/>
    <w:rsid w:val="00C126C2"/>
    <w:rsid w:val="00C1762C"/>
    <w:rsid w:val="00C22395"/>
    <w:rsid w:val="00C256B1"/>
    <w:rsid w:val="00C26722"/>
    <w:rsid w:val="00C32405"/>
    <w:rsid w:val="00C32B26"/>
    <w:rsid w:val="00C446BA"/>
    <w:rsid w:val="00C513B7"/>
    <w:rsid w:val="00C52C03"/>
    <w:rsid w:val="00C56C0E"/>
    <w:rsid w:val="00C72021"/>
    <w:rsid w:val="00C8472D"/>
    <w:rsid w:val="00C84F46"/>
    <w:rsid w:val="00C9103C"/>
    <w:rsid w:val="00CA0B6C"/>
    <w:rsid w:val="00CA4810"/>
    <w:rsid w:val="00CA550A"/>
    <w:rsid w:val="00CB7A1C"/>
    <w:rsid w:val="00CD2BDA"/>
    <w:rsid w:val="00CD5E97"/>
    <w:rsid w:val="00CD6869"/>
    <w:rsid w:val="00CE3C6D"/>
    <w:rsid w:val="00CE79E6"/>
    <w:rsid w:val="00CF07DD"/>
    <w:rsid w:val="00D02C9D"/>
    <w:rsid w:val="00D04E7F"/>
    <w:rsid w:val="00D13EF7"/>
    <w:rsid w:val="00D17B40"/>
    <w:rsid w:val="00D33C07"/>
    <w:rsid w:val="00D33CBA"/>
    <w:rsid w:val="00D358ED"/>
    <w:rsid w:val="00D36D7F"/>
    <w:rsid w:val="00D403B9"/>
    <w:rsid w:val="00D410FD"/>
    <w:rsid w:val="00D44F2E"/>
    <w:rsid w:val="00D511D0"/>
    <w:rsid w:val="00D51A0F"/>
    <w:rsid w:val="00D54338"/>
    <w:rsid w:val="00D574DD"/>
    <w:rsid w:val="00D63C46"/>
    <w:rsid w:val="00D71BCA"/>
    <w:rsid w:val="00D76735"/>
    <w:rsid w:val="00D810EC"/>
    <w:rsid w:val="00D8520D"/>
    <w:rsid w:val="00D90BBB"/>
    <w:rsid w:val="00D91162"/>
    <w:rsid w:val="00D945CC"/>
    <w:rsid w:val="00DA5CBA"/>
    <w:rsid w:val="00DB023E"/>
    <w:rsid w:val="00DC13A9"/>
    <w:rsid w:val="00DC2613"/>
    <w:rsid w:val="00DC416F"/>
    <w:rsid w:val="00DC7A6B"/>
    <w:rsid w:val="00DD39EC"/>
    <w:rsid w:val="00DD631B"/>
    <w:rsid w:val="00DE1CED"/>
    <w:rsid w:val="00DE3CB7"/>
    <w:rsid w:val="00DE4F62"/>
    <w:rsid w:val="00DE6185"/>
    <w:rsid w:val="00DF06DA"/>
    <w:rsid w:val="00DF5346"/>
    <w:rsid w:val="00E06B72"/>
    <w:rsid w:val="00E1272F"/>
    <w:rsid w:val="00E170A7"/>
    <w:rsid w:val="00E20100"/>
    <w:rsid w:val="00E22740"/>
    <w:rsid w:val="00E22ECB"/>
    <w:rsid w:val="00E45D25"/>
    <w:rsid w:val="00E5267A"/>
    <w:rsid w:val="00E564B7"/>
    <w:rsid w:val="00E64D83"/>
    <w:rsid w:val="00E6610E"/>
    <w:rsid w:val="00E757A1"/>
    <w:rsid w:val="00E814F2"/>
    <w:rsid w:val="00EA23EA"/>
    <w:rsid w:val="00EA38EE"/>
    <w:rsid w:val="00EA67C9"/>
    <w:rsid w:val="00EA6B13"/>
    <w:rsid w:val="00EB5DC5"/>
    <w:rsid w:val="00EB7661"/>
    <w:rsid w:val="00EE3316"/>
    <w:rsid w:val="00EF2611"/>
    <w:rsid w:val="00F001A6"/>
    <w:rsid w:val="00F068A0"/>
    <w:rsid w:val="00F06EA0"/>
    <w:rsid w:val="00F13D5D"/>
    <w:rsid w:val="00F14D57"/>
    <w:rsid w:val="00F22592"/>
    <w:rsid w:val="00F2395D"/>
    <w:rsid w:val="00F3338E"/>
    <w:rsid w:val="00F3760B"/>
    <w:rsid w:val="00F53E30"/>
    <w:rsid w:val="00F564CE"/>
    <w:rsid w:val="00F66225"/>
    <w:rsid w:val="00F81657"/>
    <w:rsid w:val="00F976A1"/>
    <w:rsid w:val="00F97BB3"/>
    <w:rsid w:val="00FA0F41"/>
    <w:rsid w:val="00FA2DBF"/>
    <w:rsid w:val="00FA322B"/>
    <w:rsid w:val="00FB7954"/>
    <w:rsid w:val="00FC3A88"/>
    <w:rsid w:val="00FD58D4"/>
    <w:rsid w:val="00FD66C7"/>
    <w:rsid w:val="00FF0086"/>
    <w:rsid w:val="00FF63A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8024"/>
  <w15:chartTrackingRefBased/>
  <w15:docId w15:val="{A28A1E1C-90DC-BA41-A80B-9D76A3B0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0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573"/>
  </w:style>
  <w:style w:type="paragraph" w:styleId="Footer">
    <w:name w:val="footer"/>
    <w:basedOn w:val="Normal"/>
    <w:link w:val="FooterChar"/>
    <w:uiPriority w:val="99"/>
    <w:unhideWhenUsed/>
    <w:rsid w:val="00BD7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573"/>
  </w:style>
  <w:style w:type="character" w:styleId="Hyperlink">
    <w:name w:val="Hyperlink"/>
    <w:basedOn w:val="DefaultParagraphFont"/>
    <w:uiPriority w:val="99"/>
    <w:unhideWhenUsed/>
    <w:rsid w:val="00145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3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3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500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ports/Super-Bowl.%20Accessed%2028%20April%20202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7C1F0-0D5F-3142-9998-39EF6321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Kerr, Travis J</dc:creator>
  <cp:keywords/>
  <dc:description/>
  <cp:lastModifiedBy>Kerr, Travis J</cp:lastModifiedBy>
  <cp:revision>578</cp:revision>
  <dcterms:created xsi:type="dcterms:W3CDTF">2022-04-19T23:51:00Z</dcterms:created>
  <dcterms:modified xsi:type="dcterms:W3CDTF">2022-05-01T04:49:00Z</dcterms:modified>
</cp:coreProperties>
</file>