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ohenanrfspe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Test Plan Identifier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TP02</w:t>
      </w:r>
    </w:p>
    <w:p w:rsidR="00000000" w:rsidDel="00000000" w:rsidP="00000000" w:rsidRDefault="00000000" w:rsidRPr="00000000" w14:paraId="0000000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Output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owipzv6ghms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This test plan is to examine if output of the application is correct. The output is displayed to the user, so any wrong output will be consequential.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ayjmim1d77a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Test Items (Functions)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When the user starts the application: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“Welcome to BlackJack! Please enter a username: "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“Player created! Welcome “ + [playername]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When the user’s score is under 21 play is continued: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“You rolled: “ + [playerdicerollvalue] + “. Your hand value: “ + [playershandvalue] + “\n. Computer rolled: “ + [</w:t>
      </w:r>
      <w:r w:rsidDel="00000000" w:rsidR="00000000" w:rsidRPr="00000000">
        <w:rPr>
          <w:rtl w:val="0"/>
        </w:rPr>
        <w:t xml:space="preserve">dealerdicerollvalue</w:t>
      </w:r>
      <w:r w:rsidDel="00000000" w:rsidR="00000000" w:rsidRPr="00000000">
        <w:rPr>
          <w:rtl w:val="0"/>
        </w:rPr>
        <w:t xml:space="preserve">] + “. Computers hand value: “ + [dealershandvalue]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“Would you like to hit or hold? Please enter 'hit' or 'hold'”</w:t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If incorrect input (not ‘hit’ or ‘hold’)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"Please only enter 'hit' or 'hold'"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When the user wins: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“You win.”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When the user loses: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“You lose.”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6ami2o16u6gp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Features to be Tested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Testing any output presented to the user. 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Risk Level: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nb12i7w7kcx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="276" w:lineRule="auto"/>
        <w:rPr/>
      </w:pPr>
      <w:bookmarkStart w:colFirst="0" w:colLast="0" w:name="_b71drctnifvz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Features not to be Tested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76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Any user input. This is tested in TP01.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2zx6mfifyyp9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Approach (Strategy)</w:t>
      </w:r>
    </w:p>
    <w:p w:rsidR="00000000" w:rsidDel="00000000" w:rsidP="00000000" w:rsidRDefault="00000000" w:rsidRPr="00000000" w14:paraId="0000001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This is a user acceptance test that requires the user to check the output sent to the console.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="276" w:lineRule="auto"/>
        <w:rPr/>
      </w:pPr>
      <w:bookmarkStart w:colFirst="0" w:colLast="0" w:name="_vr4qayc8p8hu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Item Pass/Fail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76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If correct output is displayed in the related phase, the test passes. If incorrect output is displayed, the test fails.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sa81vp3hmfeh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Suspension Criteria and Resumption Requirements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yd1exiqrm9ny" w:id="9"/>
      <w:bookmarkEnd w:id="9"/>
      <w:r w:rsidDel="00000000" w:rsidR="00000000" w:rsidRPr="00000000">
        <w:rPr>
          <w:sz w:val="22"/>
          <w:szCs w:val="22"/>
          <w:rtl w:val="0"/>
        </w:rPr>
        <w:t xml:space="preserve">The game stops working or exists the user before expected.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No output is displayed.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="276" w:lineRule="auto"/>
        <w:rPr/>
      </w:pPr>
      <w:bookmarkStart w:colFirst="0" w:colLast="0" w:name="_v85f2x1gs7gq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Test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test plan document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Traceability Matrix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Appropriate test cases, view traceability matrix for further details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wqkbt5n77n84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Remaining Test Tasks</w:t>
      </w:r>
    </w:p>
    <w:p w:rsidR="00000000" w:rsidDel="00000000" w:rsidP="00000000" w:rsidRDefault="00000000" w:rsidRPr="00000000" w14:paraId="0000002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="276" w:lineRule="auto"/>
        <w:rPr/>
      </w:pPr>
      <w:bookmarkStart w:colFirst="0" w:colLast="0" w:name="_xqkk42srke26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Environmental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Save the trees by not playing with cards.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amfw92os5vjh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Staffing and Training needs</w:t>
      </w:r>
    </w:p>
    <w:p w:rsidR="00000000" w:rsidDel="00000000" w:rsidP="00000000" w:rsidRDefault="00000000" w:rsidRPr="00000000" w14:paraId="0000002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No staff training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="276" w:lineRule="auto"/>
        <w:rPr/>
      </w:pPr>
      <w:bookmarkStart w:colFirst="0" w:colLast="0" w:name="_ck9x3d75x7xs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The lead software tester is responsible for the testing.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="276" w:lineRule="auto"/>
        <w:rPr/>
      </w:pPr>
      <w:bookmarkStart w:colFirst="0" w:colLast="0" w:name="_ih6skvlaybaf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The tests should not take longer than 10 minutes.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="276" w:lineRule="auto"/>
        <w:rPr/>
      </w:pPr>
      <w:bookmarkStart w:colFirst="0" w:colLast="0" w:name="_r3oh8o7d36fg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Planning Risks and Contingencies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="276" w:lineRule="auto"/>
        <w:rPr/>
      </w:pPr>
      <w:bookmarkStart w:colFirst="0" w:colLast="0" w:name="_rd2iwk2vz6wh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Approvals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Client : __________________</w:t>
      </w:r>
    </w:p>
    <w:p w:rsidR="00000000" w:rsidDel="00000000" w:rsidP="00000000" w:rsidRDefault="00000000" w:rsidRPr="00000000" w14:paraId="0000003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Lead Developer: ____________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="276" w:lineRule="auto"/>
        <w:rPr/>
      </w:pPr>
      <w:bookmarkStart w:colFirst="0" w:colLast="0" w:name="_4643d53lbbh4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Glossary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3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