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October</w:t>
      </w:r>
      <w:r>
        <w:t xml:space="preserve"> </w:t>
      </w:r>
      <w:r>
        <w:t xml:space="preserve">20,</w:t>
      </w:r>
      <w:r>
        <w:t xml:space="preserve"> </w:t>
      </w:r>
      <w:r>
        <w:t xml:space="preserve">2015</w:t>
      </w:r>
    </w:p>
    <w:p>
      <w:r>
        <w:t xml:space="preserve">An intetnet marketing company is runnuning an experment to compaare two different web page deasigns to see which design results in ha high number of sales. For this anallysis we explanatory variable is design and are designated as Design A and Design "B".</w:t>
      </w:r>
    </w:p>
    <w:p>
      <w:r>
        <w:t xml:space="preserve">The experiment worked as follows. When a consumer went to the web pages home page the computer metaphorically flipped a coin. If the outcome was a</w:t>
      </w:r>
      <w:r>
        <w:t xml:space="preserve"> </w:t>
      </w:r>
      <w:r>
        <w:rPr>
          <w:i/>
        </w:rPr>
        <w:t xml:space="preserve">head</w:t>
      </w:r>
      <w:r>
        <w:t xml:space="preserve"> </w:t>
      </w:r>
      <w:r>
        <w:t xml:space="preserve">the consumer was sent to the design A web page. If the metaphorical coin flip was a</w:t>
      </w:r>
      <w:r>
        <w:t xml:space="preserve"> </w:t>
      </w:r>
      <w:r>
        <w:rPr>
          <w:i/>
        </w:rPr>
        <w:t xml:space="preserve">tail</w:t>
      </w:r>
      <w:r>
        <w:t xml:space="preserve"> </w:t>
      </w:r>
      <w:r>
        <w:t xml:space="preserve">the comsumer was sent to web page design B.</w:t>
      </w:r>
    </w:p>
    <w:p>
      <w:r>
        <w:t xml:space="preserve">In either case the expriment recored if a sales was made.</w:t>
      </w:r>
    </w:p>
    <w:p>
      <w:r>
        <w:t xml:space="preserve">Your job is to analyse the outcome of the experiment.</w:t>
      </w:r>
    </w:p>
    <w:p>
      <w:r>
        <w:t xml:space="preserve">The experiment results in the following results.</w:t>
      </w:r>
    </w:p>
    <w:p>
      <w:r>
        <w:t xml:space="preserve">```{r echo=FALSE} set.seed( 1123 ) dd &lt;- 5 na &lt;- rbinom( 1, 10000, 0.5 ) nb &lt;- 10000 - na</w:t>
      </w:r>
    </w:p>
    <w:p>
      <w:r>
        <w:t xml:space="preserve">pa &lt;- 0.0500 pb &lt;- 0.0225</w:t>
      </w:r>
    </w:p>
    <w:p>
      <w:r>
        <w:t xml:space="preserve">xa &lt;- 258 xb &lt;- 125</w:t>
      </w:r>
    </w:p>
    <w:p>
      <w:r>
        <w:t xml:space="preserve">phatA &lt;- round( xa/na, dd ) phatB &lt;- round( xb/nb, dd ) dif &lt;- phatA - phatB</w:t>
      </w:r>
    </w:p>
    <w:p>
      <w:r>
        <w:t xml:space="preserve">```</w:t>
      </w:r>
    </w:p>
    <w:tbl>
      <w:tblPr>
        <w:tblStyle w:val="TableNormal"/>
        <w:tblW w:type="pct" w:w="0.0"/>
      </w:tblPr>
      <w:tblGrid/>
      <w:tr>
        <w:tc>
          <w:tcPr>
            <w:tcBorders>
              <w:bottom w:val="single"/>
            </w:tcBorders>
            <w:vAlign w:val="bottom"/>
          </w:tcPr>
          <w:p>
            <w:pPr>
              <w:pStyle w:val="Compact"/>
              <w:jc w:val="left"/>
            </w:pPr>
            <w:r>
              <w:t xml:space="preserve">Design</w:t>
            </w:r>
          </w:p>
        </w:tc>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left"/>
            </w:pPr>
            <w:r>
              <w:t xml:space="preserve">Sales</w:t>
            </w:r>
          </w:p>
        </w:tc>
        <w:tc>
          <w:tcPr>
            <w:tcBorders>
              <w:bottom w:val="single"/>
            </w:tcBorders>
            <w:vAlign w:val="bottom"/>
          </w:tcPr>
          <w:p>
            <w:pPr>
              <w:pStyle w:val="Compact"/>
              <w:jc w:val="left"/>
            </w:pPr>
            <w:r>
              <w:t xml:space="preserve">Proportion</w:t>
            </w:r>
          </w:p>
        </w:tc>
      </w:tr>
      <w:tr>
        <w:tc>
          <w:p>
            <w:pPr>
              <w:pStyle w:val="Compact"/>
              <w:jc w:val="left"/>
            </w:pPr>
            <w:r>
              <w:t xml:space="preserve">A</w:t>
            </w:r>
          </w:p>
        </w:tc>
        <w:tc>
          <w:p>
            <w:pPr>
              <w:pStyle w:val="Compact"/>
              <w:jc w:val="left"/>
            </w:pPr>
            <w:r>
              <w:rPr>
                <w:rStyle w:val="VerbatimChar"/>
              </w:rPr>
              <w:t xml:space="preserve">r na</w:t>
            </w:r>
          </w:p>
        </w:tc>
        <w:tc>
          <w:p>
            <w:pPr>
              <w:pStyle w:val="Compact"/>
              <w:jc w:val="left"/>
            </w:pPr>
            <w:r>
              <w:rPr>
                <w:rStyle w:val="VerbatimChar"/>
              </w:rPr>
              <w:t xml:space="preserve">r xa</w:t>
            </w:r>
          </w:p>
        </w:tc>
        <w:tc>
          <w:p>
            <w:pPr>
              <w:pStyle w:val="Compact"/>
              <w:jc w:val="left"/>
            </w:pPr>
            <w:r>
              <w:rPr>
                <w:rStyle w:val="VerbatimChar"/>
              </w:rPr>
              <w:t xml:space="preserve">r phatA</w:t>
            </w:r>
          </w:p>
        </w:tc>
      </w:tr>
      <w:tr>
        <w:tc>
          <w:p>
            <w:pPr>
              <w:pStyle w:val="Compact"/>
              <w:jc w:val="left"/>
            </w:pPr>
            <w:r>
              <w:t xml:space="preserve">B</w:t>
            </w:r>
          </w:p>
        </w:tc>
        <w:tc>
          <w:p>
            <w:pPr>
              <w:pStyle w:val="Compact"/>
              <w:jc w:val="left"/>
            </w:pPr>
            <w:r>
              <w:rPr>
                <w:rStyle w:val="VerbatimChar"/>
              </w:rPr>
              <w:t xml:space="preserve">r nb</w:t>
            </w:r>
          </w:p>
        </w:tc>
        <w:tc>
          <w:p>
            <w:pPr>
              <w:pStyle w:val="Compact"/>
              <w:jc w:val="left"/>
            </w:pPr>
            <w:r>
              <w:rPr>
                <w:rStyle w:val="VerbatimChar"/>
              </w:rPr>
              <w:t xml:space="preserve">r xb</w:t>
            </w:r>
          </w:p>
        </w:tc>
        <w:tc>
          <w:p>
            <w:pPr>
              <w:pStyle w:val="Compact"/>
              <w:jc w:val="left"/>
            </w:pPr>
            <w:r>
              <w:rPr>
                <w:rStyle w:val="VerbatimChar"/>
              </w:rPr>
              <w:t xml:space="preserve">r phatB</w:t>
            </w:r>
          </w:p>
        </w:tc>
      </w:tr>
      <w:tr>
        <w:tc>
          <w:p>
            <w:pPr>
              <w:pStyle w:val="Compact"/>
              <w:jc w:val="left"/>
            </w:pPr>
            <w:r>
              <w:t xml:space="preserve">Difference</w:t>
            </w:r>
          </w:p>
        </w:tc>
        <w:tc>
          <w:p>
            <w:pPr>
              <w:pStyle w:val="Compact"/>
            </w:pPr>
          </w:p>
        </w:tc>
        <w:tc>
          <w:p>
            <w:pPr>
              <w:pStyle w:val="Compact"/>
            </w:pPr>
          </w:p>
        </w:tc>
        <w:tc>
          <w:p>
            <w:pPr>
              <w:pStyle w:val="Compact"/>
              <w:jc w:val="left"/>
            </w:pPr>
            <w:r>
              <w:rPr>
                <w:rStyle w:val="VerbatimChar"/>
              </w:rPr>
              <w:t xml:space="preserve">r dif</w:t>
            </w:r>
          </w:p>
        </w:tc>
      </w:tr>
    </w:tbl>
    <w:p>
      <w:pPr>
        <w:pStyle w:val="Heading1"/>
      </w:pPr>
      <w:bookmarkStart w:id="21" w:name="bootstrap-analysis-of-difference-in-proportions"/>
      <w:bookmarkEnd w:id="21"/>
      <w:r>
        <w:t xml:space="preserve">Bootstrap analysis of difference in proportions</w:t>
      </w:r>
    </w:p>
    <w:p>
      <w:r>
        <w:t xml:space="preserve">```{r, echo=FALSE}</w:t>
      </w:r>
    </w:p>
    <w:p>
      <w:r>
        <w:t xml:space="preserve">require( simpleboot )</w:t>
      </w:r>
    </w:p>
    <w:p>
      <w:r>
        <w:t xml:space="preserve">A &lt;- c( rep( 1, xa ), rep( 0, 5015-xa )) B &lt;- c( rep( 1, xb ), rep( 0, 4985-xb ))</w:t>
      </w:r>
    </w:p>
    <w:p>
      <w:r>
        <w:t xml:space="preserve">reps=1000</w:t>
      </w:r>
    </w:p>
    <w:p>
      <w:r>
        <w:t xml:space="preserve">bootOut &lt;- two.boot( A, B, mean, R=reps )</w:t>
      </w:r>
    </w:p>
    <w:p>
      <w:r>
        <w:t xml:space="preserve">pointEstimate &lt;- bootOut</w:t>
      </w:r>
      <m:oMath>
        <m:r>
          <m:rPr>
            <m:sty m:val="p"/>
          </m:rPr>
          <m:t>t</m:t>
        </m:r>
        <m:r>
          <m:rPr>
            <m:sty m:val="p"/>
          </m:rPr>
          <m:t>0</m:t>
        </m:r>
        <m:r>
          <m:rPr>
            <m:sty m:val="p"/>
          </m:rPr>
          <m:t>b</m:t>
        </m:r>
        <m:r>
          <m:rPr>
            <m:sty m:val="p"/>
          </m:rPr>
          <m:t>s</m:t>
        </m:r>
        <m:r>
          <m:rPr>
            <m:sty m:val="p"/>
          </m:rPr>
          <m:t>D</m:t>
        </m:r>
        <m:r>
          <m:rPr>
            <m:sty m:val="p"/>
          </m:rPr>
          <m:t>i</m:t>
        </m:r>
        <m:r>
          <m:rPr>
            <m:sty m:val="p"/>
          </m:rPr>
          <m:t>s</m:t>
        </m:r>
        <m:r>
          <m:rPr>
            <m:sty m:val="p"/>
          </m:rPr>
          <m:t>t</m:t>
        </m:r>
        <m:r>
          <m:rPr>
            <m:sty m:val="p"/>
          </m:rPr>
          <m:t>r</m:t>
        </m:r>
        <m:r>
          <m:rPr>
            <m:sty m:val="p"/>
          </m:rPr>
          <m:t>i</m:t>
        </m:r>
        <m:r>
          <m:rPr>
            <m:sty m:val="p"/>
          </m:rPr>
          <m:t>b</m:t>
        </m:r>
        <m:r>
          <m:rPr>
            <m:sty m:val="p"/>
          </m:rPr>
          <m:t>u</m:t>
        </m:r>
        <m:r>
          <m:rPr>
            <m:sty m:val="p"/>
          </m:rPr>
          <m:t>t</m:t>
        </m:r>
        <m:r>
          <m:rPr>
            <m:sty m:val="p"/>
          </m:rPr>
          <m:t>i</m:t>
        </m:r>
        <m:r>
          <m:rPr>
            <m:sty m:val="p"/>
          </m:rPr>
          <m:t>o</m:t>
        </m:r>
        <m:r>
          <m:rPr>
            <m:sty m:val="p"/>
          </m:rPr>
          <m:t>n</m:t>
        </m:r>
        <m:r>
          <m:rPr>
            <m:sty m:val="p"/>
          </m:rPr>
          <m:t>&lt;</m:t>
        </m:r>
        <m:r>
          <m:rPr>
            <m:sty m:val="p"/>
          </m:rPr>
          <m:t>−</m:t>
        </m:r>
        <m:r>
          <m:rPr>
            <m:sty m:val="p"/>
          </m:rPr>
          <m:t>b</m:t>
        </m:r>
        <m:r>
          <m:rPr>
            <m:sty m:val="p"/>
          </m:rPr>
          <m:t>o</m:t>
        </m:r>
        <m:r>
          <m:rPr>
            <m:sty m:val="p"/>
          </m:rPr>
          <m:t>o</m:t>
        </m:r>
        <m:r>
          <m:rPr>
            <m:sty m:val="p"/>
          </m:rPr>
          <m:t>t</m:t>
        </m:r>
        <m:r>
          <m:rPr>
            <m:sty m:val="p"/>
          </m:rPr>
          <m:t>O</m:t>
        </m:r>
        <m:r>
          <m:rPr>
            <m:sty m:val="p"/>
          </m:rPr>
          <m:t>u</m:t>
        </m:r>
        <m:r>
          <m:rPr>
            <m:sty m:val="p"/>
          </m:rPr>
          <m:t>t</m:t>
        </m:r>
      </m:oMath>
      <w:r>
        <w:t xml:space="preserve">t SE &lt;- sd( bsDistribution )</w:t>
      </w:r>
    </w:p>
    <w:p>
      <w:r>
        <w:t xml:space="preserve">cat( "</w:t>
      </w:r>
      <w:r>
        <w:t xml:space="preserve">estimates", "</w:t>
      </w:r>
      <w:r>
        <w:t xml:space="preserve">estimate:", round( pointEstimate, dd ), "</w:t>
      </w:r>
      <w:r>
        <w:t xml:space="preserve">:</w:t>
      </w:r>
      <w:r>
        <w:t xml:space="preserve">", round( SE, dd ))</w:t>
      </w:r>
    </w:p>
    <w:p>
      <w:r>
        <w:t xml:space="preserve">bsMean &lt;- mean( bsDistribution ) bias &lt;- bsMean - pointEstimate apctBias &lt;- abs( 100 * bias / pointEstimate )</w:t>
      </w:r>
    </w:p>
    <w:p>
      <w:r>
        <w:t xml:space="preserve">cat( "</w:t>
      </w:r>
      <w:r>
        <w:t xml:space="preserve">diagnostics", "</w:t>
      </w:r>
      <w:r>
        <w:t xml:space="preserve">distribution mean:</w:t>
      </w:r>
      <w:r>
        <w:t xml:space="preserve">", round( bsMean, dd), "</w:t>
      </w:r>
      <w:r>
        <w:t xml:space="preserve">bias:</w:t>
      </w:r>
      <w:r>
        <w:t xml:space="preserve">", round( bias, dd), "</w:t>
      </w:r>
      <w:r>
        <w:t xml:space="preserve">Percentage Error</w:t>
      </w:r>
      <w:r>
        <w:t xml:space="preserve">", round( apctBias,1 ),"%")</w:t>
      </w:r>
    </w:p>
    <w:p>
      <w:r>
        <w:t xml:space="preserve">```</w:t>
      </w:r>
    </w:p>
    <w:p>
      <w:pPr>
        <w:pStyle w:val="Heading1"/>
      </w:pPr>
      <w:bookmarkStart w:id="22" w:name="bootstrap-sampling-distribution-histogram"/>
      <w:bookmarkEnd w:id="22"/>
      <w:r>
        <w:t xml:space="preserve">Bootstrap sampling distribution histogram</w:t>
      </w:r>
    </w:p>
    <w:p>
      <w:r>
        <w:t xml:space="preserve">```{r, echo=FALSE} require( ggplot2 )</w:t>
      </w:r>
    </w:p>
    <w:p>
      <w:r>
        <w:t xml:space="preserve">ggplot( data.frame( bootOut$t ), aes( x=bootOut.t )) + geom_histogram( binwidth=0.001, color="black", fill="yellow") + xlab( expression( hat(p)[A]-hat(p)[B]) ) + ylab( "Count" ) + ggtitle( "Bootstrap sampling distribution of the</w:t>
      </w:r>
      <w:r>
        <w:t xml:space="preserve"> </w:t>
      </w:r>
      <w:r>
        <w:t xml:space="preserve">in proportions")</w:t>
      </w:r>
    </w:p>
    <w:p>
      <w:r>
        <w:t xml:space="preserve">``` # Confidence interval</w:t>
      </w:r>
    </w:p>
    <w:p>
      <w:r>
        <w:t xml:space="preserve">```{r echo=FALSE}</w:t>
      </w:r>
    </w:p>
    <w:p>
      <w:r>
        <w:t xml:space="preserve">boot.ci( bootOut , conf=c( 0.90, 0.95, 0.98, 0.99 ), type=c("norm", "bac"))</w:t>
      </w:r>
    </w:p>
    <w:p>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1991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by Craig W. Slinkman</dc:creator>
  <dcterms:created xsi:type="dcterms:W3CDTF">2015-10-20</dcterms:created>
  <dcterms:modified xsi:type="dcterms:W3CDTF">2015-10-20</dcterms:modified>
</cp:coreProperties>
</file>