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DA546"/>
          <w:sz w:val="20"/>
          <w:szCs w:val="20"/>
        </w:rPr>
        <w:t xml:space="preserve">Tema 10 · Práctica de laboratorio</w:t>
      </w:r>
    </w:p>
    <w:p>
      <w:pPr>
        <w:spacing w:after="300"/>
      </w:pPr>
      <w:r>
        <w:rPr>
          <w:b/>
          <w:bCs/>
          <w:color w:val="282464"/>
          <w:sz w:val="32"/>
          <w:szCs w:val="32"/>
        </w:rPr>
        <w:t xml:space="preserve">Endurece la imagen antes de construirla</w:t>
      </w:r>
    </w:p>
    <w:p>
      <w:pPr>
        <w:spacing w:after="60"/>
      </w:pPr>
      <w:r>
        <w:rPr>
          <w:i/>
          <w:iCs/>
          <w:color w:val="4A4A4A"/>
          <w:sz w:val="21"/>
          <w:szCs w:val="21"/>
        </w:rPr>
        <w:t xml:space="preserve">Seguridad de imágenes de contenedor: Dockerfile, SBOM y dependencias</w:t>
      </w:r>
    </w:p>
    <w:p>
      <w:pPr>
        <w:spacing w:after="300"/>
      </w:pPr>
      <w:r>
        <w:rPr>
          <w:i/>
          <w:iCs/>
          <w:color w:val="4A4A4A"/>
          <w:sz w:val="21"/>
          <w:szCs w:val="21"/>
        </w:rPr>
        <w:t xml:space="preserve">LSCA2314 · Herramientas de Tecnologías de Información — Periodo AD26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7F2" w:sz="2"/>
              <w:left w:val="single" w:color="282464" w:sz="18"/>
              <w:bottom w:val="single" w:color="E7E7F2" w:sz="2"/>
              <w:right w:val="single" w:color="E7E7F2" w:sz="2"/>
            </w:tcBorders>
            <w:shd w:fill="E7E7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82464"/>
                <w:sz w:val="21"/>
                <w:szCs w:val="21"/>
              </w:rPr>
              <w:t xml:space="preserve">Esta práctica NO necesita Docker instalado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Todo el análisis es estático: se revisa el Dockerfile y el contenido que va a entrar en la imagen, sin construirla ni descargarla. Así funciona el control en un pipeline real — se detecta el problema antes de gastar tiempo y recursos construyendo algo que no debía publicarse.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Qué vas a hacer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4160"/>
      </w:tblGrid>
      <w:tr>
        <w:trPr>
          <w:tblHeader/>
        </w:trPr>
        <w:tc>
          <w:tcPr>
            <w:tcW w:type="dxa" w:w="90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30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416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9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Trivy analiza el Dockerfile del servicio de catálogo</w:t>
            </w:r>
          </w:p>
        </w:tc>
        <w:tc>
          <w:tcPr>
            <w:tcW w:type="dxa" w:w="41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5 hallazgos: 1 CRITICAL, 1 HIGH, 1 MEDIUM, 2 LOW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Corriges Dockerfile.endurecido (lo completas tú)</w:t>
            </w:r>
          </w:p>
        </w:tc>
        <w:tc>
          <w:tcPr>
            <w:tcW w:type="dxa" w:w="4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De 5 hallazgos a 0</w:t>
            </w:r>
          </w:p>
        </w:tc>
      </w:tr>
      <w:tr>
        <w:trPr>
          <w:cantSplit/>
        </w:trPr>
        <w:tc>
          <w:tcPr>
            <w:tcW w:type="dxa" w:w="9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syft genera el SBOM en formato CycloneDX</w:t>
            </w:r>
          </w:p>
        </w:tc>
        <w:tc>
          <w:tcPr>
            <w:tcW w:type="dxa" w:w="41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Inventario de las librerías que van dentro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pip-audit revisa esas mismas dependencias</w:t>
            </w:r>
          </w:p>
        </w:tc>
        <w:tc>
          <w:tcPr>
            <w:tcW w:type="dxa" w:w="4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Vulnerabilidades conocidas reales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Paso 0 · Preparar el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chmod +x *.sh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./bootstrap.sh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Descarga Trivy y syft como binarios fijos y crea un entorno virtual con pip-audit. No se descarga ninguna imagen de contenedor.</w:t>
      </w:r>
    </w:p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Paso 1 · Qué tiene mal la imagen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./fase1_dockerfile.sh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Trivy revisa el Dockerfile contra su catálogo de malas prácticas. Abre reportes/fase1_dockerfile.txt y fíjate en la severidad de cada hallazgo: hay uno CRITICAL, y no es casualidad que sea el del 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6460"/>
      </w:tblGrid>
      <w:tr>
        <w:trPr>
          <w:tblHeader/>
        </w:trPr>
        <w:tc>
          <w:tcPr>
            <w:tcW w:type="dxa" w:w="140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Hallazgo</w:t>
            </w:r>
          </w:p>
        </w:tc>
        <w:tc>
          <w:tcPr>
            <w:tcW w:type="dxa" w:w="150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646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14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DS-0031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CRITICAL</w:t>
            </w:r>
          </w:p>
        </w:tc>
        <w:tc>
          <w:tcPr>
            <w:tcW w:type="dxa" w:w="64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Un token escrito con ENV queda dentro de la imagen: lo lee cualquiera que la descargue.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DS-0002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64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El contenedor corre como root; si alguien lo compromete, arranca con todos los privilegios.</w:t>
            </w:r>
          </w:p>
        </w:tc>
      </w:tr>
      <w:tr>
        <w:trPr>
          <w:cantSplit/>
        </w:trPr>
        <w:tc>
          <w:tcPr>
            <w:tcW w:type="dxa" w:w="14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DS-0001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MEDIUM</w:t>
            </w:r>
          </w:p>
        </w:tc>
        <w:tc>
          <w:tcPr>
            <w:tcW w:type="dxa" w:w="64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La etiqueta ':latest' no fija versión: la misma imagen construida mañana puede ser distinta.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DS-0005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LOW</w:t>
            </w:r>
          </w:p>
        </w:tc>
        <w:tc>
          <w:tcPr>
            <w:tcW w:type="dxa" w:w="64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ADD hace de más (descomprime, descarga URLs). Para archivos locales va COPY.</w:t>
            </w:r>
          </w:p>
        </w:tc>
      </w:tr>
      <w:tr>
        <w:trPr>
          <w:cantSplit/>
        </w:trPr>
        <w:tc>
          <w:tcPr>
            <w:tcW w:type="dxa" w:w="14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DS-0026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LOW</w:t>
            </w:r>
          </w:p>
        </w:tc>
        <w:tc>
          <w:tcPr>
            <w:tcW w:type="dxa" w:w="64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Sin HEALTHCHECK el orquestador no sabe si el contenedor sigue sano.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Paso 2 · Ahora arréglalo tú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Abre Dockerfile.endurecido. Es una copia del original con cinco bloques marcados como TODO, uno por cada hallazgo, y cada uno te dice qué corregir (con pista incluida). Corrige y vuelve a correr la fase las veces que necesites: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./fase2_endurecer.sh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fase te dice cuántos hallazgos quedan. La meta es 0. No hay truco: si sigue marcando hallazgos, es porque falta resolver alguno de los TODO.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7A32"/>
                <w:sz w:val="21"/>
                <w:szCs w:val="21"/>
              </w:rPr>
              <w:t xml:space="preserve">Cómo saber si vas bien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Cada vez que corrijas un TODO y vuelvas a correr la fase, el número debe bajar. Si corriges algo y no baja, revisa que hayas borrado también el comentario TODO y que la instrucción esté escrita completa.</w:t>
            </w:r>
          </w:p>
        </w:tc>
      </w:tr>
    </w:tbl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Paso 3 · El SBOM: la lista de materiales de tu imagen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./fase3_sbom.sh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syft recorre el servicio y genera un SBOM en formato CycloneDX (reportes/sbom_cyclonedx.json), que es el estándar que se pide en la industria y en la Actividad 4 de este curso. Un SBOM es literalmente la lista de todo lo que va dentro de la imagen, con nombre y versión.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7F2" w:sz="2"/>
              <w:left w:val="single" w:color="282464" w:sz="18"/>
              <w:bottom w:val="single" w:color="E7E7F2" w:sz="2"/>
              <w:right w:val="single" w:color="E7E7F2" w:sz="2"/>
            </w:tcBorders>
            <w:shd w:fill="E7E7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82464"/>
                <w:sz w:val="21"/>
                <w:szCs w:val="21"/>
              </w:rPr>
              <w:t xml:space="preserve">Para qué sirve de verdad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Cuando mañana se publique una vulnerabilidad crítica de una librería, la pregunta que le van a hacer al equipo es "¿nos afecta?". Sin SBOM, alguien tiene que ir imagen por imagen a revisar. Con SBOM, se responde con una búsqueda.</w:t>
            </w:r>
          </w:p>
        </w:tc>
      </w:tr>
    </w:tbl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Paso 4 · Lo que va dentro también cuenta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./fase4_dependencias.sh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pip-audit revisa las dependencias que la imagen va a instalar. Vas a ver vulnerabilidades conocidas reales, con su identificador y la versión que las corrige. Este es el punto que cierra la práctica: puedes tener un Dockerfile impecable, con 0 hallazgos, y aun así construir una imagen vulnerable, porque el problema no estaba en cómo la construiste sino en lo que metiste dentro.</w:t>
      </w:r>
    </w:p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Paso 5 · Cierra la actividad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Completa guia_hallazgos.csv con tus propias palabras y corre el verificador: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./verificar.sh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Vuelve a correr las cuatro fases de verdad para comprobar tu trabajo. Cuando marque 11/11, sube tu captura junto con la carpeta reportes/, tu Dockerfile.endurecido y el CSV completado.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3" w:sz="2"/>
              <w:left w:val="single" w:color="D97706" w:sz="18"/>
              <w:bottom w:val="single" w:color="FDF3E3" w:sz="2"/>
              <w:right w:val="single" w:color="FDF3E3" w:sz="2"/>
            </w:tcBorders>
            <w:shd w:fill="FDF3E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4B00"/>
                <w:sz w:val="21"/>
                <w:szCs w:val="21"/>
              </w:rPr>
              <w:t xml:space="preserve">Extra opcional (solo si tu instancia tiene Docker y acceso a internet)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Si quieres ver el escaneo sobre una imagen ya construida, Trivy también hace eso: trivy image python:3.12-slim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No es parte de la actividad ni del verificador, y en algunas instancias el acceso al registro de imágenes está bloqueado. Si te falla, no es tu error: el resto de la práctica no depende de eso.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Documentación oficial: </w:t>
      </w:r>
      <w:hyperlink w:history="1" r:id="rIdbnsnf748gbozvqnqwq_ye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Trivy — documentación</w:t>
        </w:r>
      </w:hyperlink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Documentación oficial: </w:t>
      </w:r>
      <w:hyperlink w:history="1" r:id="rIdzskfy2x35vifccumzvcnn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syft — documentación</w:t>
        </w:r>
      </w:hyperlink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Documentación oficial: </w:t>
      </w:r>
      <w:hyperlink w:history="1" r:id="rId5dmu56aiqk5frzdgslojl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CycloneDX — especificación</w:t>
        </w:r>
      </w:hyperlink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9090"/>
        <w:sz w:val="16"/>
        <w:szCs w:val="16"/>
      </w:rPr>
      <w:t xml:space="preserve">Universidad Tecmilenio · Periodo AD26 · Página </w:t>
    </w:r>
    <w:r>
      <w:rPr>
        <w:color w:val="9090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6" w:space="4"/>
      </w:pBdr>
      <w:spacing w:after="0"/>
    </w:pPr>
    <w:r>
      <w:rPr>
        <w:color w:val="909090"/>
        <w:sz w:val="16"/>
        <w:szCs w:val="16"/>
      </w:rPr>
      <w:t xml:space="preserve">LSCA2314 · Herramientas de Tecnologías de Información</w:t>
    </w:r>
    <w:r>
      <w:rPr>
        <w:color w:val="C0C0C0"/>
        <w:sz w:val="16"/>
        <w:szCs w:val="16"/>
      </w:rPr>
      <w:t xml:space="preserve">     ·     </w:t>
    </w:r>
    <w:r>
      <w:rPr>
        <w:b/>
        <w:bCs/>
        <w:color w:val="909090"/>
        <w:sz w:val="16"/>
        <w:szCs w:val="16"/>
      </w:rPr>
      <w:t xml:space="preserve">Tema 10 · Imágenes de contenedor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nsnf748gbozvqnqwq_ye" Type="http://schemas.openxmlformats.org/officeDocument/2006/relationships/hyperlink" Target="https://trivy.dev/" TargetMode="External"/><Relationship Id="rIdzskfy2x35vifccumzvcnn" Type="http://schemas.openxmlformats.org/officeDocument/2006/relationships/hyperlink" Target="https://github.com/anchore/syft" TargetMode="External"/><Relationship Id="rId5dmu56aiqk5frzdgslojl" Type="http://schemas.openxmlformats.org/officeDocument/2006/relationships/hyperlink" Target="https://cyclonedx.org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2026-09-03T01:47:06.549Z</dcterms:created>
  <dcterms:modified xsi:type="dcterms:W3CDTF">2026-09-03T01:47:06.550Z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