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87dbe52f221a6feec239e47cf721905361d982c"/>
    <w:p>
      <w:pPr>
        <w:pStyle w:val="Heading1"/>
      </w:pPr>
      <w:r>
        <w:t xml:space="preserve">Handoffs the next team stopped asking about</w:t>
      </w:r>
    </w:p>
    <w:p>
      <w:pPr>
        <w:pStyle w:val="Compact"/>
        <w:numPr>
          <w:ilvl w:val="0"/>
          <w:numId w:val="1001"/>
        </w:numPr>
      </w:pPr>
      <w:r>
        <w:t xml:space="preserve">Scenario ID: RHS-01</w:t>
      </w:r>
    </w:p>
    <w:p>
      <w:pPr>
        <w:pStyle w:val="Compact"/>
        <w:numPr>
          <w:ilvl w:val="0"/>
          <w:numId w:val="1001"/>
        </w:numPr>
      </w:pPr>
      <w:r>
        <w:t xml:space="preserve">Archetype: missed handoffs</w:t>
      </w:r>
    </w:p>
    <w:p>
      <w:pPr>
        <w:pStyle w:val="Compact"/>
        <w:numPr>
          <w:ilvl w:val="0"/>
          <w:numId w:val="1001"/>
        </w:numPr>
      </w:pPr>
      <w:r>
        <w:t xml:space="preserve">Employee: Elspeth Hatherleigh, Onboarding Specialist, Customer Success</w:t>
      </w:r>
    </w:p>
    <w:p>
      <w:pPr>
        <w:pStyle w:val="Compact"/>
        <w:numPr>
          <w:ilvl w:val="0"/>
          <w:numId w:val="1001"/>
        </w:numPr>
      </w:pPr>
      <w:r>
        <w:t xml:space="preserve">Time in role: a little over two years</w:t>
      </w:r>
    </w:p>
    <w:p>
      <w:pPr>
        <w:pStyle w:val="Compact"/>
        <w:numPr>
          <w:ilvl w:val="0"/>
          <w:numId w:val="1001"/>
        </w:numPr>
      </w:pPr>
      <w:r>
        <w:t xml:space="preserve">Boundary probe: none</w:t>
      </w:r>
    </w:p>
    <w:bookmarkStart w:id="9" w:name="context"/>
    <w:p>
      <w:pPr>
        <w:pStyle w:val="Heading2"/>
      </w:pPr>
      <w:r>
        <w:t xml:space="preserve">Context</w:t>
      </w:r>
    </w:p>
    <w:p>
      <w:pPr>
        <w:pStyle w:val="FirstParagraph"/>
      </w:pPr>
      <w:r>
        <w:t xml:space="preserve">You run the onboarding group. Elspeth takes an account from signature to live, then hands it over with a written summary of what was promised and what is open.</w:t>
      </w:r>
    </w:p>
    <w:bookmarkEnd w:id="9"/>
    <w:bookmarkStart w:id="10" w:name="working-relationship"/>
    <w:p>
      <w:pPr>
        <w:pStyle w:val="Heading2"/>
      </w:pPr>
      <w:r>
        <w:t xml:space="preserve">Working relationship</w:t>
      </w:r>
    </w:p>
    <w:p>
      <w:pPr>
        <w:pStyle w:val="FirstParagraph"/>
      </w:pPr>
      <w:r>
        <w:t xml:space="preserve">You have worked together since before you took the group, and you speak every other week.</w:t>
      </w:r>
    </w:p>
    <w:bookmarkEnd w:id="10"/>
    <w:bookmarkStart w:id="11" w:name="what-has-happened"/>
    <w:p>
      <w:pPr>
        <w:pStyle w:val="Heading2"/>
      </w:pPr>
      <w:r>
        <w:t xml:space="preserve">What has happened</w:t>
      </w:r>
    </w:p>
    <w:p>
      <w:pPr>
        <w:pStyle w:val="FirstParagraph"/>
      </w:pPr>
      <w:r>
        <w:t xml:space="preserve">The last three handovers went across without the summary. Twice the Support Engineer who received them came back for it; the third time nobody came back, and the support side has written its own since. She would say the summary repeats the account record and is the part she drops when a week is short. What you do not know is whether it has stopped earning its place or whether three weeks simply ran short.</w:t>
      </w:r>
    </w:p>
    <w:bookmarkEnd w:id="11"/>
    <w:bookmarkStart w:id="12" w:name="what-you-want-from-this-conversation"/>
    <w:p>
      <w:pPr>
        <w:pStyle w:val="Heading2"/>
      </w:pPr>
      <w:r>
        <w:t xml:space="preserve">What you want from this conversation</w:t>
      </w:r>
    </w:p>
    <w:p>
      <w:pPr>
        <w:pStyle w:val="FirstParagraph"/>
      </w:pPr>
      <w:r>
        <w:t xml:space="preserve">To find out which it is, and to leave with one agreement about the handover. If the summary is the wrong thing to write, you would rather retire it than watch it be skipped.</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Quickly and practically. She will agree inside the first two minutes and move on. Whether it holds depends on whether the work changes with it.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2026-09-17T08:46:04Z</dcterms:created>
  <dcterms:modified xsi:type="dcterms:W3CDTF">2026-09-17T08:46:04Z</dcterms:modified>
</cp:coreProperties>
</file>

<file path=docProps/custom.xml><?xml version="1.0" encoding="utf-8"?>
<Properties xmlns="http://schemas.openxmlformats.org/officeDocument/2006/custom-properties" xmlns:vt="http://schemas.openxmlformats.org/officeDocument/2006/docPropsVTypes"/>
</file>