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b3fc90fc58096a8e9b8974694a0a348ca7467a"/>
    <w:p>
      <w:pPr>
        <w:pStyle w:val="Heading1"/>
      </w:pPr>
      <w:r>
        <w:t xml:space="preserve">Two people routing everything through you</w:t>
      </w:r>
    </w:p>
    <w:p>
      <w:pPr>
        <w:pStyle w:val="Compact"/>
        <w:numPr>
          <w:ilvl w:val="0"/>
          <w:numId w:val="1001"/>
        </w:numPr>
      </w:pPr>
      <w:r>
        <w:t xml:space="preserve">Scenario ID: RHS-03</w:t>
      </w:r>
    </w:p>
    <w:p>
      <w:pPr>
        <w:pStyle w:val="Compact"/>
        <w:numPr>
          <w:ilvl w:val="0"/>
          <w:numId w:val="1001"/>
        </w:numPr>
      </w:pPr>
      <w:r>
        <w:t xml:space="preserve">Archetype: peer friction</w:t>
      </w:r>
    </w:p>
    <w:p>
      <w:pPr>
        <w:pStyle w:val="Compact"/>
        <w:numPr>
          <w:ilvl w:val="0"/>
          <w:numId w:val="1001"/>
        </w:numPr>
      </w:pPr>
      <w:r>
        <w:t xml:space="preserve">Employee: Thora Brightmoor, Product Manager, Product</w:t>
      </w:r>
    </w:p>
    <w:p>
      <w:pPr>
        <w:pStyle w:val="Compact"/>
        <w:numPr>
          <w:ilvl w:val="0"/>
          <w:numId w:val="1001"/>
        </w:numPr>
      </w:pPr>
      <w:r>
        <w:t xml:space="preserve">Time in role: a year and a half</w:t>
      </w:r>
    </w:p>
    <w:p>
      <w:pPr>
        <w:pStyle w:val="Compact"/>
        <w:numPr>
          <w:ilvl w:val="0"/>
          <w:numId w:val="1001"/>
        </w:numPr>
      </w:pPr>
      <w:r>
        <w:t xml:space="preserve">Boundary probe: none</w:t>
      </w:r>
    </w:p>
    <w:bookmarkStart w:id="9" w:name="context"/>
    <w:p>
      <w:pPr>
        <w:pStyle w:val="Heading2"/>
      </w:pPr>
      <w:r>
        <w:t xml:space="preserve">Context</w:t>
      </w:r>
    </w:p>
    <w:p>
      <w:pPr>
        <w:pStyle w:val="FirstParagraph"/>
      </w:pPr>
      <w:r>
        <w:t xml:space="preserve">Thora shares a launch with another Product Manager. They split it down the middle when it started, and between them they hold every decision it needs.</w:t>
      </w:r>
    </w:p>
    <w:bookmarkEnd w:id="9"/>
    <w:bookmarkStart w:id="10" w:name="working-relationship"/>
    <w:p>
      <w:pPr>
        <w:pStyle w:val="Heading2"/>
      </w:pPr>
      <w:r>
        <w:t xml:space="preserve">Working relationship</w:t>
      </w:r>
    </w:p>
    <w:p>
      <w:pPr>
        <w:pStyle w:val="FirstParagraph"/>
      </w:pPr>
      <w:r>
        <w:t xml:space="preserve">She is in your one to one every week and she has never brought the other person up in it.</w:t>
      </w:r>
    </w:p>
    <w:bookmarkEnd w:id="10"/>
    <w:bookmarkStart w:id="11" w:name="what-has-happened"/>
    <w:p>
      <w:pPr>
        <w:pStyle w:val="Heading2"/>
      </w:pPr>
      <w:r>
        <w:t xml:space="preserve">What has happened</w:t>
      </w:r>
    </w:p>
    <w:p>
      <w:pPr>
        <w:pStyle w:val="FirstParagraph"/>
      </w:pPr>
      <w:r>
        <w:t xml:space="preserve">Since the other Product Manager moved into a Senior Product Manager seat on promotion at the start of the half year, the two of them have stopped going to each other. Every decision on the launch now reaches you twice, and twice this month the two versions did not agree. Thora has asked you, straight out, who decides on the launch now, and you can answer that. She would say she is not avoiding anybody, she is asking the person who can answer.</w:t>
      </w:r>
    </w:p>
    <w:bookmarkEnd w:id="11"/>
    <w:bookmarkStart w:id="12" w:name="what-you-want-from-this-conversation"/>
    <w:p>
      <w:pPr>
        <w:pStyle w:val="Heading2"/>
      </w:pPr>
      <w:r>
        <w:t xml:space="preserve">What you want from this conversation</w:t>
      </w:r>
    </w:p>
    <w:p>
      <w:pPr>
        <w:pStyle w:val="FirstParagraph"/>
      </w:pPr>
      <w:r>
        <w:t xml:space="preserve">To answer the question she asked, and to find out whether answering it is enough. You would also like to know what the last month has been like from where she sits.</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Evenly. She will answer what you ask and will not volunteer anything about the other person. If you want to know how the working relationship is, ask about it directly.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2026-09-17T08:57:48Z</dcterms:created>
  <dcterms:modified xsi:type="dcterms:W3CDTF">2026-09-17T08:57:48Z</dcterms:modified>
</cp:coreProperties>
</file>

<file path=docProps/custom.xml><?xml version="1.0" encoding="utf-8"?>
<Properties xmlns="http://schemas.openxmlformats.org/officeDocument/2006/custom-properties" xmlns:vt="http://schemas.openxmlformats.org/officeDocument/2006/docPropsVTypes"/>
</file>