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emrys-tarnbrook"/>
    <w:p>
      <w:pPr>
        <w:pStyle w:val="Heading1"/>
      </w:pPr>
      <w:r>
        <w:t xml:space="preserve">Emrys Tarnbrook</w:t>
      </w:r>
    </w:p>
    <w:p>
      <w:pPr>
        <w:pStyle w:val="Compact"/>
        <w:numPr>
          <w:ilvl w:val="0"/>
          <w:numId w:val="1001"/>
        </w:numPr>
      </w:pPr>
      <w:r>
        <w:t xml:space="preserve">Candidate ID: ca-105</w:t>
      </w:r>
    </w:p>
    <w:p>
      <w:pPr>
        <w:pStyle w:val="Compact"/>
        <w:numPr>
          <w:ilvl w:val="0"/>
          <w:numId w:val="1001"/>
        </w:numPr>
      </w:pPr>
      <w:r>
        <w:t xml:space="preserve">Requisition ID: RQN-2026-0105</w:t>
      </w:r>
    </w:p>
    <w:p>
      <w:pPr>
        <w:pStyle w:val="Compact"/>
        <w:numPr>
          <w:ilvl w:val="0"/>
          <w:numId w:val="1001"/>
        </w:numPr>
      </w:pPr>
      <w:r>
        <w:t xml:space="preserve">Application date: 2026-03-02</w:t>
      </w:r>
    </w:p>
    <w:p>
      <w:pPr>
        <w:pStyle w:val="Compact"/>
        <w:numPr>
          <w:ilvl w:val="0"/>
          <w:numId w:val="1001"/>
        </w:numPr>
      </w:pPr>
      <w:r>
        <w:t xml:space="preserve">Contact: emrys.tarnbrook@mailbox.example</w:t>
      </w:r>
    </w:p>
    <w:bookmarkStart w:id="9" w:name="summary"/>
    <w:p>
      <w:pPr>
        <w:pStyle w:val="Heading2"/>
      </w:pPr>
      <w:r>
        <w:t xml:space="preserve">Summary</w:t>
      </w:r>
    </w:p>
    <w:p>
      <w:pPr>
        <w:pStyle w:val="FirstParagraph"/>
      </w:pPr>
      <w:r>
        <w:t xml:space="preserve">Backend engineer with most of my time on payment and settlement systems, where being wrong is expensive and being slow is also expensive. The last stretch has been on the reconciliation side, which is mostly the work of making two systems agree about what happened and saying so plainly when they do not.</w:t>
      </w:r>
    </w:p>
    <w:bookmarkEnd w:id="9"/>
    <w:bookmarkStart w:id="12" w:name="experience"/>
    <w:p>
      <w:pPr>
        <w:pStyle w:val="Heading2"/>
      </w:pPr>
      <w:r>
        <w:t xml:space="preserve">Experience</w:t>
      </w:r>
    </w:p>
    <w:bookmarkStart w:id="10" w:name="X3dde3e790117a92c4bad8f7385138a243137743"/>
    <w:p>
      <w:pPr>
        <w:pStyle w:val="Heading3"/>
      </w:pPr>
      <w:r>
        <w:t xml:space="preserve">Senior Software Engineer, a large payments processor, 4 years 6 months</w:t>
      </w:r>
    </w:p>
    <w:p>
      <w:pPr>
        <w:pStyle w:val="Compact"/>
        <w:numPr>
          <w:ilvl w:val="0"/>
          <w:numId w:val="1002"/>
        </w:numPr>
      </w:pPr>
      <w:r>
        <w:t xml:space="preserve">Own the reconciliation path between an internal ledger and an external settlement feed, including the exception queue a person works every morning.</w:t>
      </w:r>
    </w:p>
    <w:p>
      <w:pPr>
        <w:pStyle w:val="Compact"/>
        <w:numPr>
          <w:ilvl w:val="0"/>
          <w:numId w:val="1002"/>
        </w:numPr>
      </w:pPr>
      <w:r>
        <w:t xml:space="preserve">Rebuilt the matching stage after writing down which of the two candidate designs paid for latency and which paid for auditability, and recorded what would have to change for the other to win.</w:t>
      </w:r>
    </w:p>
    <w:p>
      <w:pPr>
        <w:pStyle w:val="Compact"/>
        <w:numPr>
          <w:ilvl w:val="0"/>
          <w:numId w:val="1002"/>
        </w:numPr>
      </w:pPr>
      <w:r>
        <w:t xml:space="preserve">Worked with a finance group who did not report to me to agree what an unmatched item means before writing any code for it, and wrote that definition down where both sides could argue with it.</w:t>
      </w:r>
    </w:p>
    <w:p>
      <w:pPr>
        <w:pStyle w:val="Compact"/>
        <w:numPr>
          <w:ilvl w:val="0"/>
          <w:numId w:val="1002"/>
        </w:numPr>
      </w:pPr>
      <w:r>
        <w:t xml:space="preserve">Carry the pager for the path and run the handover at the end of each rotation.</w:t>
      </w:r>
    </w:p>
    <w:bookmarkEnd w:id="10"/>
    <w:bookmarkStart w:id="11" w:name="X062820f84b345c1c24423811dc2373784bcacef"/>
    <w:p>
      <w:pPr>
        <w:pStyle w:val="Heading3"/>
      </w:pPr>
      <w:r>
        <w:t xml:space="preserve">Software Engineer, a mid sized banking software company, 3 years 7 months</w:t>
      </w:r>
    </w:p>
    <w:p>
      <w:pPr>
        <w:pStyle w:val="Compact"/>
        <w:numPr>
          <w:ilvl w:val="0"/>
          <w:numId w:val="1003"/>
        </w:numPr>
      </w:pPr>
      <w:r>
        <w:t xml:space="preserve">Built the services around a payments gateway and the retry behavior in front of it.</w:t>
      </w:r>
    </w:p>
    <w:p>
      <w:pPr>
        <w:pStyle w:val="Compact"/>
        <w:numPr>
          <w:ilvl w:val="0"/>
          <w:numId w:val="1003"/>
        </w:numPr>
      </w:pPr>
      <w:r>
        <w:t xml:space="preserve">Wrote the runbook the support group used for failed settlements, then rewrote it after watching them fail to follow the first version.</w:t>
      </w:r>
    </w:p>
    <w:bookmarkEnd w:id="11"/>
    <w:bookmarkEnd w:id="12"/>
    <w:bookmarkStart w:id="14" w:name="education"/>
    <w:p>
      <w:pPr>
        <w:pStyle w:val="Heading2"/>
      </w:pPr>
      <w:r>
        <w:t xml:space="preserve">Education</w:t>
      </w:r>
    </w:p>
    <w:bookmarkStart w:id="13" w:name="X5b86829ebabb60477d51542da80aacbae998020"/>
    <w:p>
      <w:pPr>
        <w:pStyle w:val="Heading3"/>
      </w:pPr>
      <w:r>
        <w:t xml:space="preserve">Bachelor’s degree in computer science, a large public university</w:t>
      </w:r>
    </w:p>
    <w:bookmarkEnd w:id="13"/>
    <w:bookmarkEnd w:id="14"/>
    <w:bookmarkStart w:id="15" w:name="certifications"/>
    <w:p>
      <w:pPr>
        <w:pStyle w:val="Heading2"/>
      </w:pPr>
      <w:r>
        <w:t xml:space="preserve">Certifications</w:t>
      </w:r>
    </w:p>
    <w:p>
      <w:pPr>
        <w:pStyle w:val="Compact"/>
        <w:numPr>
          <w:ilvl w:val="0"/>
          <w:numId w:val="1004"/>
        </w:numPr>
      </w:pPr>
      <w:r>
        <w:t xml:space="preserve">Secure development practitioner, current.</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2026-09-06T10:08:37Z</dcterms:created>
  <dcterms:modified xsi:type="dcterms:W3CDTF">2026-09-06T10:08:37Z</dcterms:modified>
</cp:coreProperties>
</file>

<file path=docProps/custom.xml><?xml version="1.0" encoding="utf-8"?>
<Properties xmlns="http://schemas.openxmlformats.org/officeDocument/2006/custom-properties" xmlns:vt="http://schemas.openxmlformats.org/officeDocument/2006/docPropsVTypes"/>
</file>