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16D18" w14:textId="35350B5A" w:rsidR="00C3468E" w:rsidRPr="00422619" w:rsidRDefault="00FE3FA5">
      <w:pPr>
        <w:rPr>
          <w:rFonts w:ascii="Times New Roman" w:hAnsi="Times New Roman" w:cs="Times New Roman"/>
          <w:b/>
          <w:bCs/>
          <w:sz w:val="24"/>
          <w:szCs w:val="24"/>
        </w:rPr>
      </w:pPr>
      <w:r w:rsidRPr="00422619">
        <w:rPr>
          <w:rFonts w:ascii="Times New Roman" w:hAnsi="Times New Roman" w:cs="Times New Roman"/>
          <w:b/>
          <w:bCs/>
          <w:sz w:val="24"/>
          <w:szCs w:val="24"/>
        </w:rPr>
        <w:drawing>
          <wp:anchor distT="0" distB="0" distL="114300" distR="114300" simplePos="0" relativeHeight="251658240" behindDoc="0" locked="0" layoutInCell="1" allowOverlap="1" wp14:anchorId="1AD75918" wp14:editId="6FEC2B6F">
            <wp:simplePos x="0" y="0"/>
            <wp:positionH relativeFrom="column">
              <wp:posOffset>-514350</wp:posOffset>
            </wp:positionH>
            <wp:positionV relativeFrom="paragraph">
              <wp:posOffset>0</wp:posOffset>
            </wp:positionV>
            <wp:extent cx="6741795" cy="5048250"/>
            <wp:effectExtent l="0" t="0" r="1905" b="0"/>
            <wp:wrapSquare wrapText="bothSides"/>
            <wp:docPr id="206082093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0933" name="Picture 1" descr="A diagram of a company&#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41795" cy="504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2619">
        <w:rPr>
          <w:rFonts w:ascii="Times New Roman" w:hAnsi="Times New Roman" w:cs="Times New Roman"/>
          <w:b/>
          <w:bCs/>
          <w:sz w:val="24"/>
          <w:szCs w:val="24"/>
        </w:rPr>
        <w:t>KEY CONCEPTS:</w:t>
      </w:r>
    </w:p>
    <w:p w14:paraId="00A2E14D" w14:textId="55C900F3" w:rsidR="00FE3FA5" w:rsidRDefault="00FE3FA5" w:rsidP="00FE3FA5">
      <w:pPr>
        <w:pStyle w:val="ListParagraph"/>
        <w:numPr>
          <w:ilvl w:val="0"/>
          <w:numId w:val="1"/>
        </w:numPr>
        <w:rPr>
          <w:rFonts w:ascii="Times New Roman" w:hAnsi="Times New Roman" w:cs="Times New Roman"/>
          <w:sz w:val="24"/>
          <w:szCs w:val="24"/>
        </w:rPr>
      </w:pPr>
      <w:r w:rsidRPr="00422619">
        <w:rPr>
          <w:rFonts w:ascii="Times New Roman" w:hAnsi="Times New Roman" w:cs="Times New Roman"/>
          <w:b/>
          <w:bCs/>
          <w:sz w:val="24"/>
          <w:szCs w:val="24"/>
        </w:rPr>
        <w:t>Abstraction:</w:t>
      </w:r>
      <w:r>
        <w:rPr>
          <w:rFonts w:ascii="Times New Roman" w:hAnsi="Times New Roman" w:cs="Times New Roman"/>
          <w:sz w:val="24"/>
          <w:szCs w:val="24"/>
        </w:rPr>
        <w:t xml:space="preserve"> This is the process of hiding the </w:t>
      </w:r>
      <w:r w:rsidR="00422619">
        <w:rPr>
          <w:rFonts w:ascii="Times New Roman" w:hAnsi="Times New Roman" w:cs="Times New Roman"/>
          <w:sz w:val="24"/>
          <w:szCs w:val="24"/>
        </w:rPr>
        <w:t xml:space="preserve">irrelevant </w:t>
      </w:r>
      <w:r>
        <w:rPr>
          <w:rFonts w:ascii="Times New Roman" w:hAnsi="Times New Roman" w:cs="Times New Roman"/>
          <w:sz w:val="24"/>
          <w:szCs w:val="24"/>
        </w:rPr>
        <w:t xml:space="preserve">details and only shows the essential features of the object. We usually use </w:t>
      </w:r>
      <w:r w:rsidR="00422619">
        <w:rPr>
          <w:rFonts w:ascii="Times New Roman" w:hAnsi="Times New Roman" w:cs="Times New Roman"/>
          <w:sz w:val="24"/>
          <w:szCs w:val="24"/>
        </w:rPr>
        <w:t xml:space="preserve">abstract </w:t>
      </w:r>
      <w:r w:rsidR="007A46DF">
        <w:rPr>
          <w:rFonts w:ascii="Times New Roman" w:hAnsi="Times New Roman" w:cs="Times New Roman"/>
          <w:sz w:val="24"/>
          <w:szCs w:val="24"/>
        </w:rPr>
        <w:t>c</w:t>
      </w:r>
      <w:r>
        <w:rPr>
          <w:rFonts w:ascii="Times New Roman" w:hAnsi="Times New Roman" w:cs="Times New Roman"/>
          <w:sz w:val="24"/>
          <w:szCs w:val="24"/>
        </w:rPr>
        <w:t>lass</w:t>
      </w:r>
      <w:r w:rsidR="00422619">
        <w:rPr>
          <w:rFonts w:ascii="Times New Roman" w:hAnsi="Times New Roman" w:cs="Times New Roman"/>
          <w:sz w:val="24"/>
          <w:szCs w:val="24"/>
        </w:rPr>
        <w:t>es or interfaces</w:t>
      </w:r>
      <w:r>
        <w:rPr>
          <w:rFonts w:ascii="Times New Roman" w:hAnsi="Times New Roman" w:cs="Times New Roman"/>
          <w:sz w:val="24"/>
          <w:szCs w:val="24"/>
        </w:rPr>
        <w:t xml:space="preserve"> to achieve abstraction. For example, in the </w:t>
      </w:r>
      <w:r w:rsidR="002B4DC2">
        <w:rPr>
          <w:rFonts w:ascii="Times New Roman" w:hAnsi="Times New Roman" w:cs="Times New Roman"/>
          <w:sz w:val="24"/>
          <w:szCs w:val="24"/>
        </w:rPr>
        <w:t xml:space="preserve">Drawing </w:t>
      </w:r>
      <w:r w:rsidR="007A46DF">
        <w:rPr>
          <w:rFonts w:ascii="Times New Roman" w:hAnsi="Times New Roman" w:cs="Times New Roman"/>
          <w:sz w:val="24"/>
          <w:szCs w:val="24"/>
        </w:rPr>
        <w:t>c</w:t>
      </w:r>
      <w:r w:rsidR="002B4DC2">
        <w:rPr>
          <w:rFonts w:ascii="Times New Roman" w:hAnsi="Times New Roman" w:cs="Times New Roman"/>
          <w:sz w:val="24"/>
          <w:szCs w:val="24"/>
        </w:rPr>
        <w:t>lass, the internal workings of the methods, such as Load, Save, Draw…, are hidden from the users.</w:t>
      </w:r>
    </w:p>
    <w:p w14:paraId="36424A4B" w14:textId="4EB83C9D" w:rsidR="002B4DC2" w:rsidRDefault="002B4DC2" w:rsidP="00FE3FA5">
      <w:pPr>
        <w:pStyle w:val="ListParagraph"/>
        <w:numPr>
          <w:ilvl w:val="0"/>
          <w:numId w:val="1"/>
        </w:numPr>
        <w:rPr>
          <w:rFonts w:ascii="Times New Roman" w:hAnsi="Times New Roman" w:cs="Times New Roman"/>
          <w:sz w:val="24"/>
          <w:szCs w:val="24"/>
        </w:rPr>
      </w:pPr>
      <w:r w:rsidRPr="00422619">
        <w:rPr>
          <w:rFonts w:ascii="Times New Roman" w:hAnsi="Times New Roman" w:cs="Times New Roman"/>
          <w:b/>
          <w:bCs/>
          <w:sz w:val="24"/>
          <w:szCs w:val="24"/>
        </w:rPr>
        <w:t>Encapsulation:</w:t>
      </w:r>
      <w:r>
        <w:rPr>
          <w:rFonts w:ascii="Times New Roman" w:hAnsi="Times New Roman" w:cs="Times New Roman"/>
          <w:sz w:val="24"/>
          <w:szCs w:val="24"/>
        </w:rPr>
        <w:t xml:space="preserve"> Encapsulation is when we make the fields in the </w:t>
      </w:r>
      <w:r w:rsidR="007A46DF">
        <w:rPr>
          <w:rFonts w:ascii="Times New Roman" w:hAnsi="Times New Roman" w:cs="Times New Roman"/>
          <w:sz w:val="24"/>
          <w:szCs w:val="24"/>
        </w:rPr>
        <w:t>c</w:t>
      </w:r>
      <w:r>
        <w:rPr>
          <w:rFonts w:ascii="Times New Roman" w:hAnsi="Times New Roman" w:cs="Times New Roman"/>
          <w:sz w:val="24"/>
          <w:szCs w:val="24"/>
        </w:rPr>
        <w:t xml:space="preserve">lass private, and we give the users access to those fields only via the public methods. We usually use encapsulation in </w:t>
      </w:r>
      <w:r w:rsidR="007A46DF">
        <w:rPr>
          <w:rFonts w:ascii="Times New Roman" w:hAnsi="Times New Roman" w:cs="Times New Roman"/>
          <w:sz w:val="24"/>
          <w:szCs w:val="24"/>
        </w:rPr>
        <w:t>c</w:t>
      </w:r>
      <w:r>
        <w:rPr>
          <w:rFonts w:ascii="Times New Roman" w:hAnsi="Times New Roman" w:cs="Times New Roman"/>
          <w:sz w:val="24"/>
          <w:szCs w:val="24"/>
        </w:rPr>
        <w:t xml:space="preserve">lass to enhance </w:t>
      </w:r>
      <w:r w:rsidR="007A46DF">
        <w:rPr>
          <w:rFonts w:ascii="Times New Roman" w:hAnsi="Times New Roman" w:cs="Times New Roman"/>
          <w:sz w:val="24"/>
          <w:szCs w:val="24"/>
        </w:rPr>
        <w:t>security</w:t>
      </w:r>
      <w:r w:rsidR="00422619">
        <w:rPr>
          <w:rFonts w:ascii="Times New Roman" w:hAnsi="Times New Roman" w:cs="Times New Roman"/>
          <w:sz w:val="24"/>
          <w:szCs w:val="24"/>
        </w:rPr>
        <w:t xml:space="preserve"> and avoid inadvertent </w:t>
      </w:r>
      <w:proofErr w:type="gramStart"/>
      <w:r w:rsidR="00422619">
        <w:rPr>
          <w:rFonts w:ascii="Times New Roman" w:hAnsi="Times New Roman" w:cs="Times New Roman"/>
          <w:sz w:val="24"/>
          <w:szCs w:val="24"/>
        </w:rPr>
        <w:t>change</w:t>
      </w:r>
      <w:proofErr w:type="gramEnd"/>
      <w:r>
        <w:rPr>
          <w:rFonts w:ascii="Times New Roman" w:hAnsi="Times New Roman" w:cs="Times New Roman"/>
          <w:sz w:val="24"/>
          <w:szCs w:val="24"/>
        </w:rPr>
        <w:t xml:space="preserve">. For example, the field “private </w:t>
      </w:r>
      <w:proofErr w:type="spellStart"/>
      <w:r>
        <w:rPr>
          <w:rFonts w:ascii="Times New Roman" w:hAnsi="Times New Roman" w:cs="Times New Roman"/>
          <w:sz w:val="24"/>
          <w:szCs w:val="24"/>
        </w:rPr>
        <w:t>readonly</w:t>
      </w:r>
      <w:proofErr w:type="spellEnd"/>
      <w:r>
        <w:rPr>
          <w:rFonts w:ascii="Times New Roman" w:hAnsi="Times New Roman" w:cs="Times New Roman"/>
          <w:sz w:val="24"/>
          <w:szCs w:val="24"/>
        </w:rPr>
        <w:t xml:space="preserve"> List&lt;Shape&gt; _shapes” in the Drawing program can only be accessed through the </w:t>
      </w:r>
      <w:proofErr w:type="spellStart"/>
      <w:proofErr w:type="gramStart"/>
      <w:r>
        <w:rPr>
          <w:rFonts w:ascii="Times New Roman" w:hAnsi="Times New Roman" w:cs="Times New Roman"/>
          <w:sz w:val="24"/>
          <w:szCs w:val="24"/>
        </w:rPr>
        <w:t>AddShape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and </w:t>
      </w:r>
      <w:proofErr w:type="spellStart"/>
      <w:r>
        <w:rPr>
          <w:rFonts w:ascii="Times New Roman" w:hAnsi="Times New Roman" w:cs="Times New Roman"/>
          <w:sz w:val="24"/>
          <w:szCs w:val="24"/>
        </w:rPr>
        <w:t>RemoveShape</w:t>
      </w:r>
      <w:proofErr w:type="spellEnd"/>
      <w:r>
        <w:rPr>
          <w:rFonts w:ascii="Times New Roman" w:hAnsi="Times New Roman" w:cs="Times New Roman"/>
          <w:sz w:val="24"/>
          <w:szCs w:val="24"/>
        </w:rPr>
        <w:t>() methods. The encapsulation technique is associated with the terminology “private” and “public”.</w:t>
      </w:r>
    </w:p>
    <w:p w14:paraId="7F1CA4B5" w14:textId="7FB78AF2" w:rsidR="002B4DC2" w:rsidRDefault="002B4DC2" w:rsidP="00FE3FA5">
      <w:pPr>
        <w:pStyle w:val="ListParagraph"/>
        <w:numPr>
          <w:ilvl w:val="0"/>
          <w:numId w:val="1"/>
        </w:numPr>
        <w:rPr>
          <w:rFonts w:ascii="Times New Roman" w:hAnsi="Times New Roman" w:cs="Times New Roman"/>
          <w:sz w:val="24"/>
          <w:szCs w:val="24"/>
        </w:rPr>
      </w:pPr>
      <w:r w:rsidRPr="00422619">
        <w:rPr>
          <w:rFonts w:ascii="Times New Roman" w:hAnsi="Times New Roman" w:cs="Times New Roman"/>
          <w:b/>
          <w:bCs/>
          <w:sz w:val="24"/>
          <w:szCs w:val="24"/>
        </w:rPr>
        <w:t>Inheritance:</w:t>
      </w:r>
      <w:r>
        <w:rPr>
          <w:rFonts w:ascii="Times New Roman" w:hAnsi="Times New Roman" w:cs="Times New Roman"/>
          <w:sz w:val="24"/>
          <w:szCs w:val="24"/>
        </w:rPr>
        <w:t xml:space="preserve"> </w:t>
      </w:r>
      <w:r w:rsidR="007A46DF">
        <w:rPr>
          <w:rFonts w:ascii="Times New Roman" w:hAnsi="Times New Roman" w:cs="Times New Roman"/>
          <w:sz w:val="24"/>
          <w:szCs w:val="24"/>
        </w:rPr>
        <w:t xml:space="preserve">This is a mechanism where a new class is derived from an existing class. The derived class inherits all the properties and methods of the base class, and the derived class can also add its own features. For instance, </w:t>
      </w:r>
      <w:proofErr w:type="gramStart"/>
      <w:r w:rsidR="007A46DF">
        <w:rPr>
          <w:rFonts w:ascii="Times New Roman" w:hAnsi="Times New Roman" w:cs="Times New Roman"/>
          <w:sz w:val="24"/>
          <w:szCs w:val="24"/>
        </w:rPr>
        <w:t>the MyLine</w:t>
      </w:r>
      <w:proofErr w:type="gramEnd"/>
      <w:r w:rsidR="007A46DF">
        <w:rPr>
          <w:rFonts w:ascii="Times New Roman" w:hAnsi="Times New Roman" w:cs="Times New Roman"/>
          <w:sz w:val="24"/>
          <w:szCs w:val="24"/>
        </w:rPr>
        <w:t xml:space="preserve">, </w:t>
      </w:r>
      <w:proofErr w:type="spellStart"/>
      <w:r w:rsidR="007A46DF">
        <w:rPr>
          <w:rFonts w:ascii="Times New Roman" w:hAnsi="Times New Roman" w:cs="Times New Roman"/>
          <w:sz w:val="24"/>
          <w:szCs w:val="24"/>
        </w:rPr>
        <w:t>MyRectangle</w:t>
      </w:r>
      <w:proofErr w:type="spellEnd"/>
      <w:r w:rsidR="007A46DF">
        <w:rPr>
          <w:rFonts w:ascii="Times New Roman" w:hAnsi="Times New Roman" w:cs="Times New Roman"/>
          <w:sz w:val="24"/>
          <w:szCs w:val="24"/>
        </w:rPr>
        <w:t xml:space="preserve">, </w:t>
      </w:r>
      <w:proofErr w:type="spellStart"/>
      <w:r w:rsidR="007A46DF">
        <w:rPr>
          <w:rFonts w:ascii="Times New Roman" w:hAnsi="Times New Roman" w:cs="Times New Roman"/>
          <w:sz w:val="24"/>
          <w:szCs w:val="24"/>
        </w:rPr>
        <w:t>MyCircle</w:t>
      </w:r>
      <w:proofErr w:type="spellEnd"/>
      <w:r w:rsidR="007A46DF">
        <w:rPr>
          <w:rFonts w:ascii="Times New Roman" w:hAnsi="Times New Roman" w:cs="Times New Roman"/>
          <w:sz w:val="24"/>
          <w:szCs w:val="24"/>
        </w:rPr>
        <w:t xml:space="preserve"> are derived from the Shape class, so those derived classes have all the features of the Shape class. </w:t>
      </w:r>
    </w:p>
    <w:p w14:paraId="6E6C02E8" w14:textId="62C6AE33" w:rsidR="007A46DF" w:rsidRPr="00FE3FA5" w:rsidRDefault="007A46DF" w:rsidP="00FE3FA5">
      <w:pPr>
        <w:pStyle w:val="ListParagraph"/>
        <w:numPr>
          <w:ilvl w:val="0"/>
          <w:numId w:val="1"/>
        </w:numPr>
        <w:rPr>
          <w:rFonts w:ascii="Times New Roman" w:hAnsi="Times New Roman" w:cs="Times New Roman"/>
          <w:sz w:val="24"/>
          <w:szCs w:val="24"/>
        </w:rPr>
      </w:pPr>
      <w:r w:rsidRPr="00422619">
        <w:rPr>
          <w:rFonts w:ascii="Times New Roman" w:hAnsi="Times New Roman" w:cs="Times New Roman"/>
          <w:b/>
          <w:bCs/>
          <w:sz w:val="24"/>
          <w:szCs w:val="24"/>
        </w:rPr>
        <w:lastRenderedPageBreak/>
        <w:t>Polymorphism:</w:t>
      </w:r>
      <w:r>
        <w:rPr>
          <w:rFonts w:ascii="Times New Roman" w:hAnsi="Times New Roman" w:cs="Times New Roman"/>
          <w:sz w:val="24"/>
          <w:szCs w:val="24"/>
        </w:rPr>
        <w:t xml:space="preserve"> This is a mechanism that we will create an interface, abstract class or using virtual for the methods. Then, any subclasses derived from the base class can use the implementations of the methods from the superclass</w:t>
      </w:r>
      <w:r w:rsidR="00422619">
        <w:rPr>
          <w:rFonts w:ascii="Times New Roman" w:hAnsi="Times New Roman" w:cs="Times New Roman"/>
          <w:sz w:val="24"/>
          <w:szCs w:val="24"/>
        </w:rPr>
        <w:t xml:space="preserve"> by using the base keyword</w:t>
      </w:r>
      <w:r>
        <w:rPr>
          <w:rFonts w:ascii="Times New Roman" w:hAnsi="Times New Roman" w:cs="Times New Roman"/>
          <w:sz w:val="24"/>
          <w:szCs w:val="24"/>
        </w:rPr>
        <w:t xml:space="preserve">, or they can have their own implementations for their methods by using override keyword. For example, in </w:t>
      </w:r>
      <w:proofErr w:type="gramStart"/>
      <w:r>
        <w:rPr>
          <w:rFonts w:ascii="Times New Roman" w:hAnsi="Times New Roman" w:cs="Times New Roman"/>
          <w:sz w:val="24"/>
          <w:szCs w:val="24"/>
        </w:rPr>
        <w:t xml:space="preserve">the </w:t>
      </w:r>
      <w:r w:rsidR="00422619">
        <w:rPr>
          <w:rFonts w:ascii="Times New Roman" w:hAnsi="Times New Roman" w:cs="Times New Roman"/>
          <w:sz w:val="24"/>
          <w:szCs w:val="24"/>
        </w:rPr>
        <w:t>MyLine</w:t>
      </w:r>
      <w:proofErr w:type="gramEnd"/>
      <w:r w:rsidR="00422619">
        <w:rPr>
          <w:rFonts w:ascii="Times New Roman" w:hAnsi="Times New Roman" w:cs="Times New Roman"/>
          <w:sz w:val="24"/>
          <w:szCs w:val="24"/>
        </w:rPr>
        <w:t xml:space="preserve">, </w:t>
      </w:r>
      <w:proofErr w:type="spellStart"/>
      <w:r w:rsidR="00422619">
        <w:rPr>
          <w:rFonts w:ascii="Times New Roman" w:hAnsi="Times New Roman" w:cs="Times New Roman"/>
          <w:sz w:val="24"/>
          <w:szCs w:val="24"/>
        </w:rPr>
        <w:t>MyCircle</w:t>
      </w:r>
      <w:proofErr w:type="spellEnd"/>
      <w:r w:rsidR="00422619">
        <w:rPr>
          <w:rFonts w:ascii="Times New Roman" w:hAnsi="Times New Roman" w:cs="Times New Roman"/>
          <w:sz w:val="24"/>
          <w:szCs w:val="24"/>
        </w:rPr>
        <w:t xml:space="preserve">, </w:t>
      </w:r>
      <w:proofErr w:type="spellStart"/>
      <w:r w:rsidR="00422619">
        <w:rPr>
          <w:rFonts w:ascii="Times New Roman" w:hAnsi="Times New Roman" w:cs="Times New Roman"/>
          <w:sz w:val="24"/>
          <w:szCs w:val="24"/>
        </w:rPr>
        <w:t>MyRectangle</w:t>
      </w:r>
      <w:proofErr w:type="spellEnd"/>
      <w:r w:rsidR="00422619">
        <w:rPr>
          <w:rFonts w:ascii="Times New Roman" w:hAnsi="Times New Roman" w:cs="Times New Roman"/>
          <w:sz w:val="24"/>
          <w:szCs w:val="24"/>
        </w:rPr>
        <w:t>, we use override keyword to implements the workings of the methods defined in the abstract Shape class.</w:t>
      </w:r>
    </w:p>
    <w:sectPr w:rsidR="007A46DF" w:rsidRPr="00FE3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95580"/>
    <w:multiLevelType w:val="hybridMultilevel"/>
    <w:tmpl w:val="A8A44F7A"/>
    <w:lvl w:ilvl="0" w:tplc="490CA7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205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48"/>
    <w:rsid w:val="00042129"/>
    <w:rsid w:val="001D7AB6"/>
    <w:rsid w:val="002B4DC2"/>
    <w:rsid w:val="00422619"/>
    <w:rsid w:val="00624948"/>
    <w:rsid w:val="0079419D"/>
    <w:rsid w:val="007A46DF"/>
    <w:rsid w:val="00C3468E"/>
    <w:rsid w:val="00FE3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B401A"/>
  <w15:chartTrackingRefBased/>
  <w15:docId w15:val="{112ACDE9-1483-42B0-AE0C-6CA31E45C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948"/>
    <w:rPr>
      <w:rFonts w:eastAsiaTheme="majorEastAsia" w:cstheme="majorBidi"/>
      <w:color w:val="272727" w:themeColor="text1" w:themeTint="D8"/>
    </w:rPr>
  </w:style>
  <w:style w:type="paragraph" w:styleId="Title">
    <w:name w:val="Title"/>
    <w:basedOn w:val="Normal"/>
    <w:next w:val="Normal"/>
    <w:link w:val="TitleChar"/>
    <w:uiPriority w:val="10"/>
    <w:qFormat/>
    <w:rsid w:val="00624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948"/>
    <w:pPr>
      <w:spacing w:before="160"/>
      <w:jc w:val="center"/>
    </w:pPr>
    <w:rPr>
      <w:i/>
      <w:iCs/>
      <w:color w:val="404040" w:themeColor="text1" w:themeTint="BF"/>
    </w:rPr>
  </w:style>
  <w:style w:type="character" w:customStyle="1" w:styleId="QuoteChar">
    <w:name w:val="Quote Char"/>
    <w:basedOn w:val="DefaultParagraphFont"/>
    <w:link w:val="Quote"/>
    <w:uiPriority w:val="29"/>
    <w:rsid w:val="00624948"/>
    <w:rPr>
      <w:i/>
      <w:iCs/>
      <w:color w:val="404040" w:themeColor="text1" w:themeTint="BF"/>
    </w:rPr>
  </w:style>
  <w:style w:type="paragraph" w:styleId="ListParagraph">
    <w:name w:val="List Paragraph"/>
    <w:basedOn w:val="Normal"/>
    <w:uiPriority w:val="34"/>
    <w:qFormat/>
    <w:rsid w:val="00624948"/>
    <w:pPr>
      <w:ind w:left="720"/>
      <w:contextualSpacing/>
    </w:pPr>
  </w:style>
  <w:style w:type="character" w:styleId="IntenseEmphasis">
    <w:name w:val="Intense Emphasis"/>
    <w:basedOn w:val="DefaultParagraphFont"/>
    <w:uiPriority w:val="21"/>
    <w:qFormat/>
    <w:rsid w:val="00624948"/>
    <w:rPr>
      <w:i/>
      <w:iCs/>
      <w:color w:val="0F4761" w:themeColor="accent1" w:themeShade="BF"/>
    </w:rPr>
  </w:style>
  <w:style w:type="paragraph" w:styleId="IntenseQuote">
    <w:name w:val="Intense Quote"/>
    <w:basedOn w:val="Normal"/>
    <w:next w:val="Normal"/>
    <w:link w:val="IntenseQuoteChar"/>
    <w:uiPriority w:val="30"/>
    <w:qFormat/>
    <w:rsid w:val="00624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948"/>
    <w:rPr>
      <w:i/>
      <w:iCs/>
      <w:color w:val="0F4761" w:themeColor="accent1" w:themeShade="BF"/>
    </w:rPr>
  </w:style>
  <w:style w:type="character" w:styleId="IntenseReference">
    <w:name w:val="Intense Reference"/>
    <w:basedOn w:val="DefaultParagraphFont"/>
    <w:uiPriority w:val="32"/>
    <w:qFormat/>
    <w:rsid w:val="006249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CHIEN HUYNH</dc:creator>
  <cp:keywords/>
  <dc:description/>
  <cp:lastModifiedBy>TRUNG CHIEN HUYNH</cp:lastModifiedBy>
  <cp:revision>2</cp:revision>
  <dcterms:created xsi:type="dcterms:W3CDTF">2024-06-15T05:19:00Z</dcterms:created>
  <dcterms:modified xsi:type="dcterms:W3CDTF">2024-06-15T05:59:00Z</dcterms:modified>
</cp:coreProperties>
</file>