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7de394cbce2bdc07beefa891f644c521a4b56d"/>
    <w:p>
      <w:pPr>
        <w:pStyle w:val="Heading1"/>
      </w:pPr>
      <w:r>
        <w:t xml:space="preserve">Pueroni — De Regularium Aristocratia t. II, cap. VIII (Bologna 1633)</w:t>
      </w:r>
    </w:p>
    <w:p>
      <w:pPr>
        <w:pStyle w:val="FirstParagraph"/>
      </w:pPr>
      <w:r>
        <w:rPr>
          <w:bCs/>
          <w:b/>
        </w:rPr>
        <w:t xml:space="preserve">Latin–English parallel text: nn. 20–22, 28, 36–54 (printed pp. 242–244, 248, 256–268)</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A. nn. 20–22 (printed pp. 242–244; images u-01 – u-03)</w:t>
            </w:r>
          </w:p>
        </w:tc>
        <w:tc>
          <w:tcPr/>
          <w:p>
            <w:pPr>
              <w:pStyle w:val="Compact"/>
            </w:pPr>
          </w:p>
        </w:tc>
        <w:tc>
          <w:tcPr/>
          <w:p>
            <w:pPr>
              <w:pStyle w:val="Compact"/>
              <w:jc w:val="left"/>
            </w:pPr>
            <w:r>
              <w:rPr>
                <w:bCs/>
                <w:b/>
              </w:rPr>
              <w:t xml:space="preserve">A. nn. 20–22 (printed pp. 242–244; images u-01 – u-03)</w:t>
            </w:r>
          </w:p>
        </w:tc>
      </w:tr>
      <w:tr>
        <w:tc>
          <w:tcPr/>
          <w:p>
            <w:pPr>
              <w:pStyle w:val="Compact"/>
              <w:jc w:val="left"/>
            </w:pPr>
            <w:r>
              <w:rPr>
                <w:bCs/>
                <w:b/>
              </w:rPr>
              <w:t xml:space="preserve">20.</w:t>
            </w:r>
            <w:r>
              <w:t xml:space="preserve"> </w:t>
            </w:r>
            <w:r>
              <w:t xml:space="preserve">Obstruendum aliud superest diuerticulum, quò se recipere tandem posse videtur aliquis; peruicaciter inficiaturus Diuinam fidem de auctoritate, &amp; vero pontificatu Pontificis, ab Ecclesia concordi recepti : si nimirum Pontificium à pontificia potestate distinguat; &amp; hanc, quam cogitur admittere fide Diuina credendam, vt eadem pariter fide Diuina, atq; infusa, infallibiles fidei definitiones, in ipsa fundatas, efficiat credendas; concedat quidem inesse ei, quem vniuersa Ecclesia morali certitudine pro Pontifice Maximo adorat : minimè autem necessarium esse, eadem fide supernaturali tutissima credere Pontificium, hoc est Summi Pontificis dignitatem, tali homini inesse. Sic de potestate statuente Diuina prouidentia, ne Ecclesiæ Sanctæ regimen pessum eat; ob inualiditatem actuum procedentium ab eo, qui vtcunq; in hominum opinione Pontifex habitus, is tamen reuera non sit; siuè occulto aliquo defectu incapax muneris; siue illegitima electione intrusus: quod semper suspicari cum liceat; non licet tamen id similiter suspicari de Pontificia potestate, quæ nunquàm in Ecclesia deest, aut deesse potest, penes supremum Arbitrum eius, verusne deinde sit Pontifex talem potestatem sibi debitam habens aut non, nisi falsò existimatus; ex speciali nimirum Dei indulto, hoc casu supplentis functiones Pontificias: validè exercens, in solemnizando vota; approbando Religiones, Sanctorum apotheo-</w:t>
            </w:r>
          </w:p>
        </w:tc>
        <w:tc>
          <w:tcPr/>
          <w:p>
            <w:pPr>
              <w:pStyle w:val="Compact"/>
            </w:pPr>
          </w:p>
        </w:tc>
        <w:tc>
          <w:tcPr/>
          <w:p>
            <w:pPr>
              <w:pStyle w:val="Compact"/>
              <w:jc w:val="left"/>
            </w:pPr>
            <w:r>
              <w:rPr>
                <w:bCs/>
                <w:b/>
              </w:rPr>
              <w:t xml:space="preserve">20.</w:t>
            </w:r>
            <w:r>
              <w:t xml:space="preserve"> </w:t>
            </w:r>
            <w:r>
              <w:t xml:space="preserve">There remains yet another by-way to be blocked up, whither someone seems at last able to betake himself who is obstinately minded to deny divine faith concerning the authority and the true pontificate of a Pontiff received by the Church in concord: namely, if he distinguish the pontificate from the pontifical power; and this latter — which he is compelled to admit must be believed with divine faith, so that by that same divine and infused faith it may render to be believed the infallible definitions of faith founded upon it — he may indeed concede to be present in him whom the whole Church with moral certitude adores as Supreme Pontiff; but that it is by no means necessary to believe with the same most safe supernatural faith that the pontificate, that is, the dignity of Supreme Pontiff, is present in such a man. So, Divine providence establishing the power, lest the government of Holy Church go to ruin through the invalidity of acts proceeding from him who, howsoever he be held for Pontiff in the opinion of men, is nevertheless not such in reality; whether incapable of the office by some hidden defect, or intruded by an illegitimate election: which, though it be always permitted to suspect, it is nevertheless not permitted to suspect the like of the Pontifical power, which never is nor can be wanting in the Church — it resting with her supreme Arbiter whether he be thereafter a true Pontiff having such power owed to him, or not, but only falsely reputed; from a special indult of God, namely, who in this case supplies the Pontifical functions: a power validly exercising itself in solemnizing vows; in approving Religious Orders; in celebrating the apotheoses</w:t>
            </w:r>
          </w:p>
        </w:tc>
      </w:tr>
      <w:tr>
        <w:tc>
          <w:tcPr/>
          <w:p>
            <w:pPr>
              <w:pStyle w:val="Compact"/>
              <w:jc w:val="left"/>
            </w:pPr>
            <w:r>
              <w:t xml:space="preserve">ses celebrando; Indulgentias largiendo; Scripturas interpretando; ac demùm in cæteris, quæ Pontificis Maximi veri sunt; quodq; nostra nunc interest, obligare ad credendum fide infusa quascunq; per definitionem sub censura fidei proposuerit conclusiones.</w:t>
            </w:r>
          </w:p>
        </w:tc>
        <w:tc>
          <w:tcPr/>
          <w:p>
            <w:pPr>
              <w:pStyle w:val="Compact"/>
            </w:pPr>
          </w:p>
        </w:tc>
        <w:tc>
          <w:tcPr/>
          <w:p>
            <w:pPr>
              <w:pStyle w:val="Compact"/>
              <w:jc w:val="left"/>
            </w:pPr>
            <w:r>
              <w:t xml:space="preserve">of the Saints; in bestowing Indulgences; in interpreting the Scriptures; and finally in the rest of those things which belong to a true Supreme Pontiff; and — what now concerns us — in obliging men to believe with infused faith whatsoever conclusions he shall have proposed by definition under the censure of faith.</w:t>
            </w:r>
          </w:p>
        </w:tc>
      </w:tr>
      <w:tr>
        <w:tc>
          <w:tcPr/>
          <w:p>
            <w:pPr>
              <w:pStyle w:val="Compact"/>
              <w:jc w:val="left"/>
            </w:pPr>
            <w:r>
              <w:rPr>
                <w:bCs/>
                <w:b/>
              </w:rPr>
              <w:t xml:space="preserve">21.</w:t>
            </w:r>
            <w:r>
              <w:t xml:space="preserve"> </w:t>
            </w:r>
            <w:r>
              <w:t xml:space="preserve">Egregium figmentum; subtile herclè theorema, quod iunctissimas res, Pontificiam nempe dignitatem, &amp; potestatem fucatè dissecat : quantò tamen aciem acuit huius rationis gladius, eò faciliùs, ad veritatis solidissimum clypeum allisa, retunditur. Intuere eheu, quisquis talia comminisceris, cui nam dictum sit.</w:t>
            </w:r>
            <w:r>
              <w:t xml:space="preserve"> </w:t>
            </w:r>
            <w:r>
              <w:rPr>
                <w:iCs/>
                <w:i/>
              </w:rPr>
              <w:t xml:space="preserve">Pasce oues meas, &amp; quodcunq; ligaueris super terram, erit ligatum, &amp; in cœlis</w:t>
            </w:r>
            <w:r>
              <w:t xml:space="preserve">. Matt. 18. Et cui sit Pontificalis maxima attributa Potestas; an soli Petro, eiusq; legitimis successoribus Pontificibus veris; vel etiam cuilibet, Pontificiam Sellam prementi immeritò, &amp; Solium Apostolicum solùm inumbranti : inde conspicies, vt subsistat, quod asseris, posse fide Diuina credi, &amp; reipsa inesse alicui, non nisi existimato Pontifici Summo, Pontificiam facultatem omnem, quin tamen idem ipse, reuera sit, &amp; eiusdem fidei supernaturali assensu credatur indubius Pontifex.</w:t>
            </w:r>
          </w:p>
        </w:tc>
        <w:tc>
          <w:tcPr/>
          <w:p>
            <w:pPr>
              <w:pStyle w:val="Compact"/>
            </w:pPr>
          </w:p>
        </w:tc>
        <w:tc>
          <w:tcPr/>
          <w:p>
            <w:pPr>
              <w:pStyle w:val="Compact"/>
              <w:jc w:val="left"/>
            </w:pPr>
            <w:r>
              <w:rPr>
                <w:bCs/>
                <w:b/>
              </w:rPr>
              <w:t xml:space="preserve">21.</w:t>
            </w:r>
            <w:r>
              <w:t xml:space="preserve"> </w:t>
            </w:r>
            <w:r>
              <w:t xml:space="preserve">An egregious fiction; a subtle theorem indeed, which speciously dissects things most closely conjoined, namely the Pontifical dignity and power: yet the more this sword of reasoning whets its edge, the more easily, dashed against the most solid shield of truth, is it blunted. Look, alas, whoever thou art that devisest such things, to whom it was said:</w:t>
            </w:r>
            <w:r>
              <w:t xml:space="preserve"> </w:t>
            </w:r>
            <w:r>
              <w:rPr>
                <w:iCs/>
                <w:i/>
              </w:rPr>
              <w:t xml:space="preserve">Feed my sheep, and whatsoever thou shalt bind upon earth, it shall be bound also in heaven</w:t>
            </w:r>
            <w:r>
              <w:t xml:space="preserve">. Matt. 18. And to whom the supreme Pontifical Power has been attributed: whether to Peter alone and to his legitimate successors, true Pontiffs; or also to anyone whatsoever who undeservingly presses the Pontifical Chair and merely overshadows the Apostolic Throne: thence you will see whether what you assert can stand — that the whole pontifical faculty can be believed with divine faith, and can in very fact be present, in one who is only a reputed Supreme Pontiff, without nevertheless that same man being in reality, and being believed by the supernatural assent of the same faith to be, the undoubted Pontiff.</w:t>
            </w:r>
          </w:p>
        </w:tc>
      </w:tr>
      <w:tr>
        <w:tc>
          <w:tcPr/>
          <w:p>
            <w:pPr>
              <w:pStyle w:val="Compact"/>
              <w:jc w:val="left"/>
            </w:pPr>
            <w:r>
              <w:rPr>
                <w:bCs/>
                <w:b/>
              </w:rPr>
              <w:t xml:space="preserve">22.</w:t>
            </w:r>
            <w:r>
              <w:t xml:space="preserve"> </w:t>
            </w:r>
            <w:r>
              <w:t xml:space="preserve">Quòdq; ad prouidentiam Diuinam habuisti profugiũ; quatenùs ad stabiliendum suum Ecclesiæ Sanctæ Regnum, nunquàm sit de debita potestate existimato Pontifici Deus defuturus; etiamsi qui Caput, &amp; Monarcha habetur, talis non sit: cur non veriùs, &amp; congruentiùs de eadem Diuina prouidentia loquendo, confitearis eius omninò interesse prospicere, ne quando vniuersalis Ecclesia, in re tàm graui fallatur, Pontificium homini immerito impendendo honorem? Nonne satiùs foret, si impedimentum aliquod obstiterit, quò minùs verus is esse possit Pontifex, qui pro tali communiter habetur, illud vniuersalem Ecclesiam diù non latere, Diuina prouidentia id reuelante, in securitatem fidelium, salutem animarum, &amp; hæreticæ facilè excitandæ calumniæ auertẽdam perniciem? Nonne falso, quòad dignitatem, Pontifice, qui communiter</w:t>
            </w:r>
          </w:p>
        </w:tc>
        <w:tc>
          <w:tcPr/>
          <w:p>
            <w:pPr>
              <w:pStyle w:val="Compact"/>
            </w:pPr>
          </w:p>
        </w:tc>
        <w:tc>
          <w:tcPr/>
          <w:p>
            <w:pPr>
              <w:pStyle w:val="Compact"/>
              <w:jc w:val="left"/>
            </w:pPr>
            <w:r>
              <w:rPr>
                <w:bCs/>
                <w:b/>
              </w:rPr>
              <w:t xml:space="preserve">22.</w:t>
            </w:r>
            <w:r>
              <w:t xml:space="preserve"> </w:t>
            </w:r>
            <w:r>
              <w:t xml:space="preserve">And as for the refuge you have had recourse to in Divine providence — inasmuch as, for the establishing of His own Kingdom of Holy Church, God will never be wanting in respect of the power owed to a reputed Pontiff, even though he who is held for Head and Monarch be not such — why do you not more truly and more fittingly, speaking of that same Divine providence, confess that</w:t>
            </w:r>
            <w:r>
              <w:t xml:space="preserve"> </w:t>
            </w:r>
            <w:r>
              <w:rPr>
                <w:bCs/>
                <w:b/>
              </w:rPr>
              <w:t xml:space="preserve">it wholly concerns Him to provide that the universal Church be never deceived in a matter so grave, by bestowing pontifical honour upon an undeserving man?</w:t>
            </w:r>
            <w:r>
              <w:t xml:space="preserve"> </w:t>
            </w:r>
            <w:r>
              <w:t xml:space="preserve">Would it not be better, if some impediment has stood in the way so that he cannot be a true Pontiff who is commonly held for such, that this should not long lie hidden from the universal Church, Divine providence revealing it, unto the security of the faithful, the salvation of souls, and the averting of the ruin of a heretical calumny easily to be stirred up? Do you not, besides a Pontiff false as to the dignity, who is commonly</w:t>
            </w:r>
          </w:p>
        </w:tc>
      </w:tr>
      <w:tr>
        <w:tc>
          <w:tcPr/>
          <w:p>
            <w:pPr>
              <w:pStyle w:val="Compact"/>
              <w:jc w:val="left"/>
            </w:pPr>
            <w:r>
              <w:t xml:space="preserve">pro tali habetur, verum prætereà concedis Pontificem, quem diù Ecclesiæ Dei non defuturum, omnes subscribunt? vt quid autem hunc alium inuehere, quando, &amp; à quo creatum? qui, nedum non receptus, sed neq; agnitus in Ecclesia, obire nequeat eas Papales functiones, ad Ecclesiæ Sanctæ regimen necessarium obeundas, quarum ergò Pontificatus institutus est? En in quantas conijcimur angustias. Imprudentiæ autem, ne dicam impudentiæ maximæ est, plures, ac maiores in medium afferre difficultates, quò ab vna, quæ facilior, &amp; clarior est, expediamur.</w:t>
            </w:r>
          </w:p>
        </w:tc>
        <w:tc>
          <w:tcPr/>
          <w:p>
            <w:pPr>
              <w:pStyle w:val="Compact"/>
            </w:pPr>
          </w:p>
        </w:tc>
        <w:tc>
          <w:tcPr/>
          <w:p>
            <w:pPr>
              <w:pStyle w:val="Compact"/>
              <w:jc w:val="left"/>
            </w:pPr>
            <w:r>
              <w:t xml:space="preserve">held for such, grant furthermore a true Pontiff, whom all subscribe will not long be wanting to the Church of God? But to what end bring in this other man — created when, and by whom? — who, not merely not received but not even acknowledged in the Church, cannot discharge those Papal functions which must needs be discharged for the government of Holy Church, and for the sake of which therefore the Pontificate was instituted? Behold into what straits we are cast. But it is the height of imprudence, not to say of impudence, to bring forward more and greater difficulties in order that we may be extricated from one which is easier and clearer.</w:t>
            </w:r>
          </w:p>
        </w:tc>
      </w:tr>
      <w:tr>
        <w:tc>
          <w:tcPr/>
          <w:p>
            <w:pPr>
              <w:pStyle w:val="Compact"/>
              <w:jc w:val="left"/>
            </w:pPr>
            <w:r>
              <w:t xml:space="preserve">Dum igitur quærimus, An Sanctissimus D. VRBANVS PP. VIII. hac tẽpestate ab vniuersa Christiana Republica receptus non modò, sed veneratione maxima celebratus, charus, longùmq; superstes exoptatus, sit fide supernaturali credendus, esse legitimus D. Petri successor; quarè id negas; vt des posteà, sit, non sit talis, potestate Pontificia gaudere; idq; diuina fide tenendum; cum longè maior obuiet ratio dubitandi; an non habenti legitimè Pontificiam dignitatem, voluerit nihilominus Pontificis potestatem, &amp; priuilegia Deus indulgere?</w:t>
            </w:r>
          </w:p>
        </w:tc>
        <w:tc>
          <w:tcPr/>
          <w:p>
            <w:pPr>
              <w:pStyle w:val="Compact"/>
            </w:pPr>
          </w:p>
        </w:tc>
        <w:tc>
          <w:tcPr/>
          <w:p>
            <w:pPr>
              <w:pStyle w:val="Compact"/>
              <w:jc w:val="left"/>
            </w:pPr>
            <w:r>
              <w:t xml:space="preserve">While therefore we ask whether the Most Holy Lord URBAN VIII, Pope, in this our time not only received by the whole Christian Commonwealth but celebrated with the greatest veneration, beloved, and longed for as one to survive us long, is to be believed with supernatural faith to be the legitimate successor of St. Peter — why do you deny this, only to grant afterwards that, be he such or be he not, he enjoys the Pontifical power, and that this is to be held by divine faith? — when a far greater ground of doubting stands in the way: whether God has willed nonetheless to grant the power and privileges of a Pontiff to one who does not legitimately hold the Pontifical dignity.</w:t>
            </w:r>
          </w:p>
        </w:tc>
      </w:tr>
      <w:tr>
        <w:tc>
          <w:tcPr/>
          <w:p>
            <w:pPr>
              <w:pStyle w:val="Compact"/>
              <w:jc w:val="left"/>
            </w:pPr>
            <w:r>
              <w:rPr>
                <w:iCs/>
                <w:i/>
              </w:rPr>
              <w:t xml:space="preserve">[n. 23 follows:</w:t>
            </w:r>
            <w:r>
              <w:rPr>
                <w:iCs/>
                <w:i/>
              </w:rPr>
              <w:t xml:space="preserve"> </w:t>
            </w:r>
            <w:r>
              <w:rPr>
                <w:iCs/>
                <w:i/>
              </w:rPr>
              <w:t xml:space="preserve">“</w:t>
            </w:r>
            <w:r>
              <w:rPr>
                <w:iCs/>
                <w:i/>
              </w:rPr>
              <w:t xml:space="preserve">Sed etiam vt video, de nomine inaniter altercamur; …</w:t>
            </w:r>
            <w:r>
              <w:rPr>
                <w:iCs/>
                <w:i/>
              </w:rPr>
              <w:t xml:space="preserve">”</w:t>
            </w:r>
            <w:r>
              <w:rPr>
                <w:iCs/>
                <w:i/>
              </w:rPr>
              <w:t xml:space="preserve">]</w:t>
            </w:r>
          </w:p>
        </w:tc>
        <w:tc>
          <w:tcPr/>
          <w:p>
            <w:pPr>
              <w:pStyle w:val="Compact"/>
            </w:pPr>
          </w:p>
        </w:tc>
        <w:tc>
          <w:tcPr/>
          <w:p>
            <w:pPr>
              <w:pStyle w:val="Compact"/>
              <w:jc w:val="left"/>
            </w:pPr>
            <w:r>
              <w:rPr>
                <w:iCs/>
                <w:i/>
              </w:rPr>
              <w:t xml:space="preserve">[n. 23 follows:</w:t>
            </w:r>
            <w:r>
              <w:rPr>
                <w:iCs/>
                <w:i/>
              </w:rPr>
              <w:t xml:space="preserve"> </w:t>
            </w:r>
            <w:r>
              <w:rPr>
                <w:iCs/>
                <w:i/>
              </w:rPr>
              <w:t xml:space="preserve">“</w:t>
            </w:r>
            <w:r>
              <w:rPr>
                <w:iCs/>
                <w:i/>
              </w:rPr>
              <w:t xml:space="preserve">Sed etiam vt video, de nomine inaniter altercamur; …</w:t>
            </w:r>
            <w:r>
              <w:rPr>
                <w:iCs/>
                <w:i/>
              </w:rPr>
              <w:t xml:space="preserve">”</w:t>
            </w:r>
            <w:r>
              <w:rPr>
                <w:iCs/>
                <w:i/>
              </w:rPr>
              <w:t xml:space="preserve"> </w:t>
            </w:r>
            <w:r>
              <w:rPr>
                <w:iCs/>
                <w:i/>
              </w:rPr>
              <w:t xml:space="preserve">—</w:t>
            </w:r>
            <w:r>
              <w:rPr>
                <w:iCs/>
                <w:i/>
              </w:rPr>
              <w:t xml:space="preserve"> </w:t>
            </w:r>
            <w:r>
              <w:rPr>
                <w:iCs/>
                <w:i/>
              </w:rPr>
              <w:t xml:space="preserve">“</w:t>
            </w:r>
            <w:r>
              <w:rPr>
                <w:iCs/>
                <w:i/>
              </w:rPr>
              <w:t xml:space="preserve">But also, as I see, we are wrangling emptily about a name; …</w:t>
            </w:r>
            <w:r>
              <w:rPr>
                <w:iCs/>
                <w:i/>
              </w:rPr>
              <w:t xml:space="preserve">”</w:t>
            </w:r>
            <w:r>
              <w:rPr>
                <w:iCs/>
                <w:i/>
              </w:rPr>
              <w:t xml:space="preserve">]</w:t>
            </w:r>
          </w:p>
        </w:tc>
      </w:tr>
      <w:tr>
        <w:tc>
          <w:tcPr/>
          <w:p>
            <w:pPr>
              <w:pStyle w:val="Compact"/>
              <w:jc w:val="left"/>
            </w:pPr>
            <w:r>
              <w:rPr>
                <w:bCs/>
                <w:b/>
              </w:rPr>
              <w:t xml:space="preserve">B. n. 28 (printed p. 248; image u-04)</w:t>
            </w:r>
          </w:p>
        </w:tc>
        <w:tc>
          <w:tcPr/>
          <w:p>
            <w:pPr>
              <w:pStyle w:val="Compact"/>
            </w:pPr>
          </w:p>
        </w:tc>
        <w:tc>
          <w:tcPr/>
          <w:p>
            <w:pPr>
              <w:pStyle w:val="Compact"/>
              <w:jc w:val="left"/>
            </w:pPr>
            <w:r>
              <w:rPr>
                <w:bCs/>
                <w:b/>
              </w:rPr>
              <w:t xml:space="preserve">B. n. 28 (printed p. 248; image u-04)</w:t>
            </w:r>
          </w:p>
        </w:tc>
      </w:tr>
      <w:tr>
        <w:tc>
          <w:tcPr/>
          <w:p>
            <w:pPr>
              <w:pStyle w:val="Compact"/>
              <w:jc w:val="left"/>
            </w:pPr>
            <w:r>
              <w:rPr>
                <w:bCs/>
                <w:b/>
              </w:rPr>
              <w:t xml:space="preserve">28.</w:t>
            </w:r>
            <w:r>
              <w:t xml:space="preserve"> </w:t>
            </w:r>
            <w:r>
              <w:t xml:space="preserve">Non exile tandem est argumentum, quod in Bulla Martini PP. V. apud Constantiense Concilium sancitur; primum omnium exigendum ab Hęreticis, S.R.E.reconciliandis, credantne Papam canonicè electum, qui pro tempore extiterit (eius nomine expresso) successorem esse D. Petri, &amp; in Ecclesia Dei supremam habere potestatem? nàm licet non exprimatur fide Diuina id esse credendum, ac proinde videri possit sufficere, vt hæretici reconciliandi cum tantùm in hoc habeant assensum de veritate Pontificis, quem Catholica habet Ecclesia; qui definitus non est Diuinus potiùs, quàm humanus; satis tamen apertè ea Cõstitutione supponitur hoc, quod credunt Catholici de veritate recepti Pontificis, pertinere ad fidem Diuinam; cum id reposcatur ab hæreticis, à quibus non solet, nec videtur aliud debere exigi, præter confessionem eorum, quæ fidem catholicam cõcernunt, &amp; ad quam eo ipso reconciliantur; quæ anteà inficiantes, hæretici sunt effecti, fidem dum amisere Diuinam; ad cuius reparationem, impertinens est quodcunq; humano dumtaxat credatur assensu.</w:t>
            </w:r>
          </w:p>
        </w:tc>
        <w:tc>
          <w:tcPr/>
          <w:p>
            <w:pPr>
              <w:pStyle w:val="Compact"/>
            </w:pPr>
          </w:p>
        </w:tc>
        <w:tc>
          <w:tcPr/>
          <w:p>
            <w:pPr>
              <w:pStyle w:val="Compact"/>
              <w:jc w:val="left"/>
            </w:pPr>
            <w:r>
              <w:rPr>
                <w:bCs/>
                <w:b/>
              </w:rPr>
              <w:t xml:space="preserve">28.</w:t>
            </w:r>
            <w:r>
              <w:t xml:space="preserve"> </w:t>
            </w:r>
            <w:r>
              <w:t xml:space="preserve">Not slight, finally, is the argument which is enacted in the Bull of Pope Martin V at the Council of Constance: that the first of all things to be exacted from Heretics to be reconciled to the Holy Roman Church is, whether they believe the canonically elected Pope, whoever shall exist for the time being (</w:t>
            </w:r>
            <w:r>
              <w:rPr>
                <w:bCs/>
                <w:b/>
              </w:rPr>
              <w:t xml:space="preserve">his name being expressed</w:t>
            </w:r>
            <w:r>
              <w:t xml:space="preserve">), to be the successor of St. Peter, and to have supreme power in the Church of God. For although it is not expressed that this must be believed with divine faith, and hence it might seem sufficient that the heretics to be reconciled should have in this matter only that assent concerning the truth of the Pontiff which the Catholic Church has — an assent which has not been defined to be divine rather than human — nevertheless it is supposed openly enough by that Constitution that this which Catholics believe concerning the truth of a received Pontiff pertains to divine faith; since it is demanded back from heretics, from whom nothing else is wont, nor seems, to be required, save the confession of those things which concern the Catholic faith, and unto which by that very act they are reconciled; which things, having formerly denied, they were made heretics, when they lost divine faith; for the repairing of which faith, whatever is believed by merely human assent is irrelevant.</w:t>
            </w:r>
          </w:p>
        </w:tc>
      </w:tr>
      <w:tr>
        <w:tc>
          <w:tcPr/>
          <w:p>
            <w:pPr>
              <w:pStyle w:val="Compact"/>
              <w:jc w:val="left"/>
            </w:pPr>
            <w:r>
              <w:rPr>
                <w:iCs/>
                <w:i/>
              </w:rPr>
              <w:t xml:space="preserve">[n. 29 follows:</w:t>
            </w:r>
            <w:r>
              <w:rPr>
                <w:iCs/>
                <w:i/>
              </w:rPr>
              <w:t xml:space="preserve"> </w:t>
            </w:r>
            <w:r>
              <w:rPr>
                <w:iCs/>
                <w:i/>
              </w:rPr>
              <w:t xml:space="preserve">“</w:t>
            </w:r>
            <w:r>
              <w:rPr>
                <w:iCs/>
                <w:i/>
              </w:rPr>
              <w:t xml:space="preserve">Hæc à posteriori examinata incommoda, …</w:t>
            </w:r>
            <w:r>
              <w:rPr>
                <w:iCs/>
                <w:i/>
              </w:rPr>
              <w:t xml:space="preserve">”</w:t>
            </w:r>
            <w:r>
              <w:rPr>
                <w:iCs/>
                <w:i/>
              </w:rPr>
              <w:t xml:space="preserve">]</w:t>
            </w:r>
          </w:p>
        </w:tc>
        <w:tc>
          <w:tcPr/>
          <w:p>
            <w:pPr>
              <w:pStyle w:val="Compact"/>
            </w:pPr>
          </w:p>
        </w:tc>
        <w:tc>
          <w:tcPr/>
          <w:p>
            <w:pPr>
              <w:pStyle w:val="Compact"/>
              <w:jc w:val="left"/>
            </w:pPr>
            <w:r>
              <w:rPr>
                <w:iCs/>
                <w:i/>
              </w:rPr>
              <w:t xml:space="preserve">[n. 29 follows:</w:t>
            </w:r>
            <w:r>
              <w:rPr>
                <w:iCs/>
                <w:i/>
              </w:rPr>
              <w:t xml:space="preserve"> </w:t>
            </w:r>
            <w:r>
              <w:rPr>
                <w:iCs/>
                <w:i/>
              </w:rPr>
              <w:t xml:space="preserve">“</w:t>
            </w:r>
            <w:r>
              <w:rPr>
                <w:iCs/>
                <w:i/>
              </w:rPr>
              <w:t xml:space="preserve">Hæc à posteriori examinata incommoda, …</w:t>
            </w:r>
            <w:r>
              <w:rPr>
                <w:iCs/>
                <w:i/>
              </w:rPr>
              <w:t xml:space="preserve">”</w:t>
            </w:r>
            <w:r>
              <w:rPr>
                <w:iCs/>
                <w:i/>
              </w:rPr>
              <w:t xml:space="preserve"> </w:t>
            </w:r>
            <w:r>
              <w:rPr>
                <w:iCs/>
                <w:i/>
              </w:rPr>
              <w:t xml:space="preserve">—</w:t>
            </w:r>
            <w:r>
              <w:rPr>
                <w:iCs/>
                <w:i/>
              </w:rPr>
              <w:t xml:space="preserve"> </w:t>
            </w:r>
            <w:r>
              <w:rPr>
                <w:iCs/>
                <w:i/>
              </w:rPr>
              <w:t xml:space="preserve">“</w:t>
            </w:r>
            <w:r>
              <w:rPr>
                <w:iCs/>
                <w:i/>
              </w:rPr>
              <w:t xml:space="preserve">These disadvantages, examined a posteriori, …</w:t>
            </w:r>
            <w:r>
              <w:rPr>
                <w:iCs/>
                <w:i/>
              </w:rPr>
              <w:t xml:space="preserve">”</w:t>
            </w:r>
            <w:r>
              <w:rPr>
                <w:iCs/>
                <w:i/>
              </w:rPr>
              <w:t xml:space="preserve">]</w:t>
            </w:r>
          </w:p>
        </w:tc>
      </w:tr>
      <w:tr>
        <w:tc>
          <w:tcPr/>
          <w:p>
            <w:pPr>
              <w:pStyle w:val="Compact"/>
              <w:jc w:val="left"/>
            </w:pPr>
            <w:r>
              <w:rPr>
                <w:bCs/>
                <w:b/>
              </w:rPr>
              <w:t xml:space="preserve">C. nn. 36–54 (printed pp. 256–268; images u-05 – u-17)</w:t>
            </w:r>
          </w:p>
        </w:tc>
        <w:tc>
          <w:tcPr/>
          <w:p>
            <w:pPr>
              <w:pStyle w:val="Compact"/>
            </w:pPr>
          </w:p>
        </w:tc>
        <w:tc>
          <w:tcPr/>
          <w:p>
            <w:pPr>
              <w:pStyle w:val="Compact"/>
              <w:jc w:val="left"/>
            </w:pPr>
            <w:r>
              <w:rPr>
                <w:bCs/>
                <w:b/>
              </w:rPr>
              <w:t xml:space="preserve">C. nn. 36–54 (printed pp. 256–268; images u-05 – u-17)</w:t>
            </w:r>
          </w:p>
        </w:tc>
      </w:tr>
      <w:tr>
        <w:tc>
          <w:tcPr/>
          <w:p>
            <w:pPr>
              <w:pStyle w:val="Compact"/>
              <w:jc w:val="left"/>
            </w:pPr>
            <w:r>
              <w:rPr>
                <w:bCs/>
                <w:b/>
              </w:rPr>
              <w:t xml:space="preserve">36.</w:t>
            </w:r>
            <w:r>
              <w:t xml:space="preserve"> </w:t>
            </w:r>
            <w:r>
              <w:t xml:space="preserve">Ad rem igitur cominùs accedentes; aperto ore pronunciamus, exigi fidei Diuinæ assensum àb huiusmodi propositione: S. D. N. VRBANVS VIII. verus est vniuersalis Ecclesiæ Pastor, legitimè Diuo Petro succedens : &amp; consimilibus alijs propositionibus, de singulis vniuersaliter in Ecclesia receptis, pro Maximis Pontificibus veris. Nec debitam deesse reuelationem, cum sub illa vniuersali clarè, formaliter, ac immediatè reuelata: Omnis electus legitimè est verus Pontifex contineantur oscurè reuelatæ formaliter, quæuis omnes eius generis, &amp; singulæ particulares; hic, &amp; ille legitimè electus, est verus Pontifex: prædictaq; liberè, &amp; intrepidè affirmamus; non tàm ob negocij grauitatem, hic peculiarem; vt quòd indè Catholicæ fidei certitudo pendeat; ex quo Pontifex quicunq; vniuersaliter creditus, sit etiam habendus infallibilis regula credendorum; quàm multò magis ex ipsa natura vniuersalis reuelati. Cum enim id necessario coalescat ex omnibus, &amp; singulis particularibus, quæ æqualiter totum, &amp; si non totaliter, rationem participant illius vniuersalis reuelati; formaliter in eadem sui reuelatione includere singula particularia, ex quibus constituitur, &amp;, quibus negatis, ipsum totum collectiuum destrueretur, necesse sit. Quemadmodùm enim falsò pronunciato, quòd hic, vel ille ignis calefaciat, &amp; sic de singulis; protinus falsum erit vniuersale: Omnis ignis calefacit: ita asserto, non esse reuelatum, quòd hic, vel ille legitimè electus, &amp; reputatus Pontifex, sit huiusmodi; quid superest, nisi vt mentiri dicamus, quicunq; affirmauerit hoc vniuersale reuelatum haberi: Omnis legitimè electus est verus Pontifex? Quomodo omnis, si ad omnes non extenditur, immò ad nullos, cum non sit potior ratio de vno præ ceteris? Cum tamen verissimum sit,</w:t>
            </w:r>
          </w:p>
        </w:tc>
        <w:tc>
          <w:tcPr/>
          <w:p>
            <w:pPr>
              <w:pStyle w:val="Compact"/>
            </w:pPr>
          </w:p>
        </w:tc>
        <w:tc>
          <w:tcPr/>
          <w:p>
            <w:pPr>
              <w:pStyle w:val="Compact"/>
              <w:jc w:val="left"/>
            </w:pPr>
            <w:r>
              <w:rPr>
                <w:bCs/>
                <w:b/>
              </w:rPr>
              <w:t xml:space="preserve">36.</w:t>
            </w:r>
            <w:r>
              <w:t xml:space="preserve"> </w:t>
            </w:r>
            <w:r>
              <w:t xml:space="preserve">Coming therefore to close quarters with the matter, with open mouth we pronounce that</w:t>
            </w:r>
            <w:r>
              <w:t xml:space="preserve"> </w:t>
            </w:r>
            <w:r>
              <w:rPr>
                <w:bCs/>
                <w:b/>
              </w:rPr>
              <w:t xml:space="preserve">the assent of divine faith is demanded</w:t>
            </w:r>
            <w:r>
              <w:t xml:space="preserve"> </w:t>
            </w:r>
            <w:r>
              <w:t xml:space="preserve">by a proposition of this kind: Our Most Holy Lord URBAN VIII is the true Pastor of the universal Church, legitimately succeeding St. Peter; and by other like propositions concerning each of those universally received in the Church for true Supreme Pontiffs. Nor is the requisite revelation wanting, since under that universal proposition clearly, formally and immediately revealed — Everyone legitimately elected is a true Pontiff — there are contained, obscurely yet formally revealed, any and all propositions of that kind, and each particular one: this man, and that man, legitimately elected, is a true Pontiff. And the aforesaid things we affirm freely and intrepidly; not so much on account of the gravity of the business, here peculiar — as that the certitude of the Catholic faith depends thereon, since whatsoever Pontiff is universally believed must also be held the infallible rule of things to be believed — as much rather from the very nature of the universal thing revealed. For since it necessarily coalesces out of all and each of the particulars, which equally participate the whole ratio (though not totally) of that universal revealed thing, it must needs be that it includes formally, in that same revelation of itself, the several particulars out of which it is constituted, and which being denied, the collective whole itself would be destroyed. For just as, once it is falsely pronounced that this or that fire gives heat, and so of each, the universal will forthwith be false: Every fire gives heat; so, once it is asserted that it has not been revealed that this or that man, legitimately elected and reputed Pontiff, is such — what remains, save that we say that whoever shall have affirmed this universal to be held as revealed, Everyone legitimately elected is a true Pontiff, is lying? How</w:t>
            </w:r>
            <w:r>
              <w:t xml:space="preserve"> </w:t>
            </w:r>
            <w:r>
              <w:t xml:space="preserve">“</w:t>
            </w:r>
            <w:r>
              <w:t xml:space="preserve">everyone,</w:t>
            </w:r>
            <w:r>
              <w:t xml:space="preserve">”</w:t>
            </w:r>
            <w:r>
              <w:t xml:space="preserve"> </w:t>
            </w:r>
            <w:r>
              <w:t xml:space="preserve">if it be not extended to all, nay to none, since there is no stronger reason for one over the rest? Whereas it is most true that</w:t>
            </w:r>
          </w:p>
        </w:tc>
      </w:tr>
      <w:tr>
        <w:tc>
          <w:tcPr/>
          <w:p>
            <w:pPr>
              <w:pStyle w:val="Compact"/>
              <w:jc w:val="left"/>
            </w:pPr>
            <w:r>
              <w:t xml:space="preserve">ita esse reuelatum, nec posse contradictorium verificari, quòd illud vniuersale reuelatum non sit.</w:t>
            </w:r>
          </w:p>
        </w:tc>
        <w:tc>
          <w:tcPr/>
          <w:p>
            <w:pPr>
              <w:pStyle w:val="Compact"/>
            </w:pPr>
          </w:p>
        </w:tc>
        <w:tc>
          <w:tcPr/>
          <w:p>
            <w:pPr>
              <w:pStyle w:val="Compact"/>
              <w:jc w:val="left"/>
            </w:pPr>
            <w:r>
              <w:t xml:space="preserve">it has been so revealed, and that the contradictory cannot be verified, namely that that universal has not been revealed.</w:t>
            </w:r>
          </w:p>
        </w:tc>
      </w:tr>
      <w:tr>
        <w:tc>
          <w:tcPr/>
          <w:p>
            <w:pPr>
              <w:pStyle w:val="Compact"/>
              <w:jc w:val="left"/>
            </w:pPr>
            <w:r>
              <w:rPr>
                <w:bCs/>
                <w:b/>
              </w:rPr>
              <w:t xml:space="preserve">37.</w:t>
            </w:r>
            <w:r>
              <w:t xml:space="preserve"> </w:t>
            </w:r>
            <w:r>
              <w:t xml:space="preserve">Verùm, nè res grauissima videatur hìc labijs gustata primoribus; penitiùs est indagare, quomodò propositio particularis: VRBANVS VIII. verus est Pontifex Maximus: habeatur formaliter reuelata sub illa, de qua non est dubium, vniuersali: Omnis electus legitimè, est Pontifex Maximus verus. an reuelanda dicenda sit tota, secundum prædicatum, subiectum, &amp; copulam; ita vt reuelatio feratur suprà hoc totum: VRBANVS VIII. legitimè electus, est verus Pontifex: vel potiùs solum prædicatum reuelatum intelligatur; scilicet Pontificium verum consequi ad positum subiectum legitimè electæ personæ. Si eligatur primùm, vt eligi videtur à pluribus, iàm particularis propositio de hoc Pontifice non erit reuelata confusè, sed tota dilucidissimè; non minùs, quàm vniuersalis illa de omni legitimè electo; quæ, sicut explicationis nequaquàm est indiga; ita, neq; erit indigens altera; ac proinde legitima electio non erit præmissa euidens, explicans continentiam formalem confusam, &amp; connexionem inter subiectum, &amp; prædicatum; sed erit ipsa pariter immediatè reuelata. Sin magè alterum affirmetur, sua quoq; hoc difficultate non vacat. nàm si sola connexio prædicati cum subiecto posito reuelata dicatur, nil magìs dicitur, quàm verum Pontificium consequi ad legitimam electionem; nihil tamen certi, ac reuelati habetur, quòd hic signatus sit Pontifex verus, cuius nimirum electio legitima non reuelatur. Adde, quòd si solùm credatur verus Pontificatus, huic homini inesse, media electione legitima, quam Pontificatus consequitur, &amp; quæ in hoc homine reperitur; iàm ista connexio fit per syllogisticum discursum, assumendo intermedium terminum, communem extremis; in qua ratiocinatione, iàm patuit, non posse locari diuinæ fidei fundamentũ.</w:t>
            </w:r>
          </w:p>
        </w:tc>
        <w:tc>
          <w:tcPr/>
          <w:p>
            <w:pPr>
              <w:pStyle w:val="Compact"/>
            </w:pPr>
          </w:p>
        </w:tc>
        <w:tc>
          <w:tcPr/>
          <w:p>
            <w:pPr>
              <w:pStyle w:val="Compact"/>
              <w:jc w:val="left"/>
            </w:pPr>
            <w:r>
              <w:rPr>
                <w:bCs/>
                <w:b/>
              </w:rPr>
              <w:t xml:space="preserve">37.</w:t>
            </w:r>
            <w:r>
              <w:t xml:space="preserve"> </w:t>
            </w:r>
            <w:r>
              <w:t xml:space="preserve">But lest a matter most grave should here seem tasted only with the tips of the lips, we must search out more deeply how the particular proposition, URBAN VIII is the true Supreme Pontiff, is held to be formally revealed under that universal concerning which there is no doubt: Everyone legitimately elected is a true Supreme Pontiff. Whether it must be said to be revealed as a whole, according to predicate, subject and copula, so that the revelation is borne upon this whole: URBAN VIII, legitimately elected, is a true Pontiff; or rather that the predicate alone is understood to be revealed, namely that the true pontificate follows upon the posited subject of a legitimately elected person. If the first be chosen, as it seems to be chosen by very many, then the particular proposition concerning this Pontiff will not be revealed confusedly, but wholly and most lucidly, no less than that universal concerning everyone legitimately elected; and as that universal is in no wise in need of explication, so neither will the other be in need of it; and consequently the legitimate election will not be an evident premise explicating the confused formal containment and the connexion between subject and predicate, but it will itself likewise be immediately revealed. But if rather the other be affirmed, this too is not free of its own difficulty. For if the connexion alone of the predicate with the posited subject be said to be revealed, nothing more is said than that the true pontificate follows upon a legitimate election; yet nothing certain and revealed is had, that this designated man is a true Pontiff, whose legitimate election, namely, is not revealed. Add that, if it be believed only that the true pontificate is present in this man by means of a legitimate election which the pontificate follows and which is found in this man, then that connexion is made by a syllogistic discourse, by assuming a middle term common to the extremes; and in such reasoning, as has already been made plain, the foundation of divine faith cannot be located.</w:t>
            </w:r>
          </w:p>
        </w:tc>
      </w:tr>
      <w:tr>
        <w:tc>
          <w:tcPr/>
          <w:p>
            <w:pPr>
              <w:pStyle w:val="Compact"/>
              <w:jc w:val="left"/>
            </w:pPr>
            <w:r>
              <w:rPr>
                <w:bCs/>
                <w:b/>
              </w:rPr>
              <w:t xml:space="preserve">38.</w:t>
            </w:r>
            <w:r>
              <w:t xml:space="preserve"> </w:t>
            </w:r>
            <w:r>
              <w:t xml:space="preserve">Proptereà cautiùs aduertendum, aliud esse reuelari subiectum totum cum prædicato in aliqua propositione, &amp; aliud prædicatum reuelari inesse singulari alicui, sub eo subiecto cõ-</w:t>
            </w:r>
          </w:p>
        </w:tc>
        <w:tc>
          <w:tcPr/>
          <w:p>
            <w:pPr>
              <w:pStyle w:val="Compact"/>
            </w:pPr>
          </w:p>
        </w:tc>
        <w:tc>
          <w:tcPr/>
          <w:p>
            <w:pPr>
              <w:pStyle w:val="Compact"/>
              <w:jc w:val="left"/>
            </w:pPr>
            <w:r>
              <w:rPr>
                <w:bCs/>
                <w:b/>
              </w:rPr>
              <w:t xml:space="preserve">38.</w:t>
            </w:r>
            <w:r>
              <w:t xml:space="preserve"> </w:t>
            </w:r>
            <w:r>
              <w:t xml:space="preserve">Therefore it must be more cautiously observed that it is one thing for the whole subject together with the predicate to be revealed in some proposition, and another for the predicate to be revealed as present in some singular</w:t>
            </w:r>
          </w:p>
        </w:tc>
      </w:tr>
      <w:tr>
        <w:tc>
          <w:tcPr/>
          <w:p>
            <w:pPr>
              <w:pStyle w:val="Compact"/>
              <w:jc w:val="left"/>
            </w:pPr>
            <w:r>
              <w:t xml:space="preserve">tento. Subijce exempla, &amp; rem cognosces apertiùs: Reuelatur omnis homo in nouissimo die resurrecturus, &amp; quàmuis subiectum propositionis huius nempè esse hominem, meę non reueletur entitati congruere; reuelatur nihilominus mea entitas resurrectura, ideóq; de fide, quia satis sub hominis ratione, seu signo innotescit. Ita pariter ad rem nostram, reuelato, quòd omnis electus legitimè ad fastigium Apostolicum, verus sit Pontifex; reuelatur pariter quæcunq; determinata persona esse Pontifex verus, quæ signo canonicæ electionis, absq; schismate innotescat; ità quòd legitima electio sit iudicium ad arguendum, &amp; explicandum, inesse prædicatum veri Pontificatus homini huic, requisitam conditionem legitimæ electionis habẽti, ac proinde singularem hunc virum: VRBANVM VIII. verum Pontificem: contineri formaliter in ea reuelatione vniuersali: Quòd sit verus Pontifex, quicunq; fuerit ritè electus, per euidenter exhibitum signum canonicæ electionis.</w:t>
            </w:r>
          </w:p>
        </w:tc>
        <w:tc>
          <w:tcPr/>
          <w:p>
            <w:pPr>
              <w:pStyle w:val="Compact"/>
            </w:pPr>
          </w:p>
        </w:tc>
        <w:tc>
          <w:tcPr/>
          <w:p>
            <w:pPr>
              <w:pStyle w:val="Compact"/>
              <w:jc w:val="left"/>
            </w:pPr>
            <w:r>
              <w:t xml:space="preserve">contained under that subject. Supply examples, and you will know the matter more openly: It is revealed that every man will rise again on the last day; and although the subject of this proposition, namely to be a man, is not revealed to belong to my entity, nevertheless it is revealed that my entity will rise again, and therefore it is of faith, because it becomes sufficiently known under the ratio, or sign, of man. So likewise as to our matter: it having been revealed that everyone legitimately elected to the Apostolic summit is a true Pontiff, it is likewise revealed that any determinate person whatsoever is a true Pontiff who becomes known by the sign of a canonical election, without schism; so that the legitimate election is the judgment whereby to argue and explicate that the predicate of the true pontificate is present in this man, who has the required condition of a legitimate election; and consequently that this singular man, URBAN VIII, true Pontiff, is contained formally in that universal revelation: That whoever shall have been duly elected is a true Pontiff, through the evidently exhibited sign of canonical election.</w:t>
            </w:r>
          </w:p>
        </w:tc>
      </w:tr>
      <w:tr>
        <w:tc>
          <w:tcPr/>
          <w:p>
            <w:pPr>
              <w:pStyle w:val="Compact"/>
              <w:jc w:val="left"/>
            </w:pPr>
            <w:r>
              <w:rPr>
                <w:bCs/>
                <w:b/>
              </w:rPr>
              <w:t xml:space="preserve">39.</w:t>
            </w:r>
            <w:r>
              <w:t xml:space="preserve"> </w:t>
            </w:r>
            <w:r>
              <w:t xml:space="preserve">Exemplum adhuc assume non impar: Si fuisset reuelatum, quòd omnis claudicans sit iustificatus; nunquid reuelata esset mihi claudicatio huius, &amp; alterius hominis? quorsum reueletur, quod ipsis intueor oculis? vterer equidem claudicatione, euidenter inspecta in aliquo homine, tanquàm dato diuinitùs discerniculo, ad internoscendum iustos à reprobis, cui certò esset credendum, ac si ille sigillatim reuelatus esset iustus, in quo datum appareret signum.</w:t>
            </w:r>
          </w:p>
        </w:tc>
        <w:tc>
          <w:tcPr/>
          <w:p>
            <w:pPr>
              <w:pStyle w:val="Compact"/>
            </w:pPr>
          </w:p>
        </w:tc>
        <w:tc>
          <w:tcPr/>
          <w:p>
            <w:pPr>
              <w:pStyle w:val="Compact"/>
              <w:jc w:val="left"/>
            </w:pPr>
            <w:r>
              <w:rPr>
                <w:bCs/>
                <w:b/>
              </w:rPr>
              <w:t xml:space="preserve">39.</w:t>
            </w:r>
            <w:r>
              <w:t xml:space="preserve"> </w:t>
            </w:r>
            <w:r>
              <w:t xml:space="preserve">Take yet another example, and no unequal one: If it had been revealed that every lame man is justified, would the lameness of this or that man have been revealed to me? To what end should that be revealed which I behold with my very eyes? I should indeed use the lameness, evidently inspected in some man, as a mark given from heaven for distinguishing the just from the reprobate, to which belief would certainly be due, just as if that man in whom the given sign appeared had been individually revealed to be just.</w:t>
            </w:r>
          </w:p>
        </w:tc>
      </w:tr>
      <w:tr>
        <w:tc>
          <w:tcPr/>
          <w:p>
            <w:pPr>
              <w:pStyle w:val="Compact"/>
              <w:jc w:val="left"/>
            </w:pPr>
            <w:r>
              <w:t xml:space="preserve">Idipsum aliter: Si ex reuelatione processisset Diuina, MA-PHÆVM BARBERINVM, Anno, die, &amp; hora statutis, verum Pontificem Maximum creandum, nonnè id esset, verificatis signis, Diuina fide credendum? quis dubitet? &amp; tamen signa ipsa reuelata non sunt; quòd hic sit ipse, dè quo facta est reuelatio, MAPHÆVS; quòd hic annus, &amp; dies, sint tales annus, &amp; dies. Secùs, Ni prædicto modo ratiocinemur, inde apertè sequeretur nullum particulare esse reuelabile, contineri confusè sub aliquo vniuersali, certò deinde explicandum; cum explicatio fieri nequeat, nisi per contingentia signa particularia; sicut sub-</w:t>
            </w:r>
          </w:p>
        </w:tc>
        <w:tc>
          <w:tcPr/>
          <w:p>
            <w:pPr>
              <w:pStyle w:val="Compact"/>
            </w:pPr>
          </w:p>
        </w:tc>
        <w:tc>
          <w:tcPr/>
          <w:p>
            <w:pPr>
              <w:pStyle w:val="Compact"/>
              <w:jc w:val="left"/>
            </w:pPr>
            <w:r>
              <w:t xml:space="preserve">The same thing otherwise: If it had proceeded from a Divine revelation that MAPHÆUS BARBERINUS, in a year, day and hour appointed, was to be created true Supreme Pontiff, would not this, the signs being verified, be to be believed with divine faith? Who could doubt it? And yet the signs themselves are not revealed: that this man is that very MAPHÆUS concerning whom the revelation was made; that this year and this day are such a year and such a day. Otherwise — unless we reason in the aforesaid manner — it would plainly follow that no particular is revealable as contained confusedly under some universal and thereafter certainly to be explicated; since the explication cannot be made save through contingent particular signs, just as</w:t>
            </w:r>
          </w:p>
        </w:tc>
      </w:tr>
      <w:tr>
        <w:tc>
          <w:tcPr/>
          <w:p>
            <w:pPr>
              <w:pStyle w:val="Compact"/>
              <w:jc w:val="left"/>
            </w:pPr>
            <w:r>
              <w:t xml:space="preserve">stantiæ nequeunt, nisi per accidentia sensibus subijci, &amp; indigitari; quæ signa si pariter reuelata essent; iàm non essent signa explicantia alicuius reuelationem formalem confusam in alio; sed essent ipsamet formalis claræ reuelationis obiecta.</w:t>
            </w:r>
          </w:p>
        </w:tc>
        <w:tc>
          <w:tcPr/>
          <w:p>
            <w:pPr>
              <w:pStyle w:val="Compact"/>
            </w:pPr>
          </w:p>
        </w:tc>
        <w:tc>
          <w:tcPr/>
          <w:p>
            <w:pPr>
              <w:pStyle w:val="Compact"/>
              <w:jc w:val="left"/>
            </w:pPr>
            <w:r>
              <w:t xml:space="preserve">substances cannot be subjected to the senses and pointed out save through accidents; and if these signs were likewise revealed, then they would no longer be signs explicating the confused formal revelation of one thing in another, but they would themselves be the objects of a clear formal revelation.</w:t>
            </w:r>
          </w:p>
        </w:tc>
      </w:tr>
      <w:tr>
        <w:tc>
          <w:tcPr/>
          <w:p>
            <w:pPr>
              <w:pStyle w:val="Compact"/>
              <w:jc w:val="left"/>
            </w:pPr>
            <w:r>
              <w:rPr>
                <w:bCs/>
                <w:b/>
              </w:rPr>
              <w:t xml:space="preserve">40.</w:t>
            </w:r>
            <w:r>
              <w:t xml:space="preserve"> </w:t>
            </w:r>
            <w:r>
              <w:t xml:space="preserve">Id quod à posteriori satis manifestè ostenditur, per imminens absurdum, dato, quòd nullum particulare credendum esset confusè reuelatum in formalitate alicuius vniuersalis, quotiescunq; id per quod ea continentia explicatur, non esset pariter reuelatum. Scilicet ex fidei articulo, liquidò reuelato, quòd omnes homines ad supremi Iudicis aduentum resurgere habeant, reddituri de factis proprijs rationem; nemo teneretur hinc se resurrecturum sperare, &amp; credere; quandoquidem nemini per reuelationem constat, se esse hominem. &amp; de consimilibus pluribus est eodem pacto ratiocinari; vt quia reuelatum mihi nõ est, quòd animà rationali sim præditus, quod per euidentiam naturalem percipio; ergone fide Diuina non credam, meam animam immortalem, posita reuelatione vniuersali, firmiter credenda, quod quæuis rationalis anima sit mortis ignara? De quibus propositionibus particularibus, sic explicatis contineri sub vniuersalibus reuelatis; sicut nemo est, qui fidem supernaturalem non habeat, quarè non habebimus in hac persimili : VRBANVS VIII. de quo euidens est in Ecclesia, esse legitimè electum: est indubiè credendus Pontifex Maximus, reuelatus sub eo toto collectiuo : Omnis legitimè electus, est Pontifex Maximus? Et sanè necessarium admodùm, nedum congruum fuerat, vt de singulis Pontificibus, sub vnica vniuersali propositione reuelatis, confusè signum exhiberetur aliquod; quo inspecto, reuelatio de vnoquoq; Pontifice, non ampliùs confusa, sed perspicuè appareret : huiusmodi autem, aliud nõ debuerat exhiberi, q̃ ipsa canonica electio; quippè ipsa in esse veri Pontificis sola cõstituat; neq; hæc, aut aliud generis signa sunt rationes credẽdi, quas Diuina nullas patitur fides; sed notiones solũmodò explicatiuæ, &amp; indicia reuelationis Diuinæ immediatæ, q̃ vnica est in fidei obiecto formalitas.</w:t>
            </w:r>
          </w:p>
        </w:tc>
        <w:tc>
          <w:tcPr/>
          <w:p>
            <w:pPr>
              <w:pStyle w:val="Compact"/>
            </w:pPr>
          </w:p>
        </w:tc>
        <w:tc>
          <w:tcPr/>
          <w:p>
            <w:pPr>
              <w:pStyle w:val="Compact"/>
              <w:jc w:val="left"/>
            </w:pPr>
            <w:r>
              <w:rPr>
                <w:bCs/>
                <w:b/>
              </w:rPr>
              <w:t xml:space="preserve">40.</w:t>
            </w:r>
            <w:r>
              <w:t xml:space="preserve"> </w:t>
            </w:r>
            <w:r>
              <w:t xml:space="preserve">Which is shown manifestly enough a posteriori, by the absurdity that threatens, if it be granted that no particular would have to be believed as confusedly revealed in the formality of some universal, as often as that through which that containment is explicated were not likewise revealed. That is to say: from the article of faith, clearly revealed, that all men must rise again at the coming of the supreme Judge, to render an account of their own deeds, no one would hence be bound to hope and believe that he himself will rise again, since to no one is it established by revelation that he is a man. And in very many like cases one must reason in the same fashion: as, because it is not revealed to me that I am endowed with a rational soul — which I perceive by natural evidence — shall I therefore not believe with divine faith that my soul is immortal, once there is posited the universal revelation, firmly to be believed, that every rational soul is a stranger to death? And concerning such particular propositions, thus explicated as contained under revealed universals, as there is no one who does not have supernatural faith, why shall we not have it in this most similar one: URBAN VIII, of whom it is evident in the Church that he was legitimately elected, is undoubtedly to be believed Supreme Pontiff, being revealed under that collective whole: Everyone legitimately elected is Supreme Pontiff? And truly it was altogether necessary, and not merely fitting, that concerning the several Pontiffs revealed confusedly under a single universal proposition some sign should be exhibited, upon the inspection of which the revelation concerning each several Pontiff should appear no longer confused, but perspicuously. And of this kind no other ought to have been exhibited than the canonical election itself; since it alone constitutes a man in the being of a true Pontiff; nor are these, or other signs of the kind, reasons for believing — of which divine faith suffers none — but only explicative notions and indications of the immediate Divine revelation, which is the sole formality in the object of faith.</w:t>
            </w:r>
          </w:p>
        </w:tc>
      </w:tr>
      <w:tr>
        <w:tc>
          <w:tcPr/>
          <w:p>
            <w:pPr>
              <w:pStyle w:val="Compact"/>
              <w:jc w:val="left"/>
            </w:pPr>
            <w:r>
              <w:rPr>
                <w:bCs/>
                <w:b/>
              </w:rPr>
              <w:t xml:space="preserve">41.</w:t>
            </w:r>
            <w:r>
              <w:t xml:space="preserve"> </w:t>
            </w:r>
            <w:r>
              <w:t xml:space="preserve">Propè nauẽ reduxissemus ad portum; iàmq; læto esset exultare celeumate, ostenso singulas propositiones particulares, de indiuiduis signatis Pontificibus Maximis ab Ecclesia receptis, esse formaliter reuelatas, quando reuelatum est illud totum collectiuum: Omnis legitimè electus ad Romanã Cathedram, est Maximus Pontifex verus: quàmuis legitimam huius, vel alterius electionem nil oporteat reuelari; quæ cum solummodò sit signum, quo innotescat talem personam comprehendi sub eo subiecto, quod est determinatum, pro prædicato veri Pontificatus, satis est, vt citrà reuelationem diuinam aliunde euidenter appareat.</w:t>
            </w:r>
          </w:p>
        </w:tc>
        <w:tc>
          <w:tcPr/>
          <w:p>
            <w:pPr>
              <w:pStyle w:val="Compact"/>
            </w:pPr>
          </w:p>
        </w:tc>
        <w:tc>
          <w:tcPr/>
          <w:p>
            <w:pPr>
              <w:pStyle w:val="Compact"/>
              <w:jc w:val="left"/>
            </w:pPr>
            <w:r>
              <w:rPr>
                <w:bCs/>
                <w:b/>
              </w:rPr>
              <w:t xml:space="preserve">41.</w:t>
            </w:r>
            <w:r>
              <w:t xml:space="preserve"> </w:t>
            </w:r>
            <w:r>
              <w:t xml:space="preserve">We had almost brought the ship back to port, and it were now time to exult with a joyful shanty, having shown that the several particular propositions concerning individual designated Supreme Pontiffs received by the Church are formally revealed, once that collective whole has been revealed: Everyone legitimately elected to the Roman Chair is a true Supreme Pontiff; although it is in no wise necessary that the legitimate election of this or that man be revealed; which election, since it is only a sign whereby it becomes known that such a person is comprehended under that subject which is determined for the predicate of the true pontificate, it is enough that it appear evidently from elsewhere, short of divine revelation.</w:t>
            </w:r>
          </w:p>
        </w:tc>
      </w:tr>
      <w:tr>
        <w:tc>
          <w:tcPr/>
          <w:p>
            <w:pPr>
              <w:pStyle w:val="Compact"/>
              <w:jc w:val="left"/>
            </w:pPr>
            <w:r>
              <w:t xml:space="preserve">Sed noua hìc suborta tempestate, vexamur circà sufficiẽtem explicationem, &amp; propositionem istarum particularium propositionum, de veritate vniuscuiusq; recepti Pontificis. Sint enim, vt libet, immediatè, &amp; formaliter reuelatæ, tanquàm partes constitutiuæ in suo toto; non proinde statim diuinam expostulant fidem, nisi sufficienter proponantur, vt tales, cum euidentia credibilitatis, vti latè est in superiori cap. dissertatum, à num. 15. Porrò quidquid explicatur in aliqua reuelatione contentum formaliter, sed confusè, explicandum nõ est per signa incerta, &amp; fallibilia; immò per infallibilia, &amp; lumine saltem naturali euidentia; sin minus ea esse debeant reuelata. Vndè optimè exemplificabatur de particularibus propositionibus, quòd hic, vel ille homo sit resurrecturus; animam habeat immortalem, esse diuina fide credendas, tanquàm generaliter singulas reuelatas, sub propositione vniuersali; quandoquidem, estò signa, vnde explicantur huiusmodi particulares sub vniuersalibus formaliter cõtineri, nõ sint reuelata; euidentia tamen naturali infallibili certissima sunt se ipsis, quòd hic, vel ille sit homo; rationalem habeat mentem.</w:t>
            </w:r>
          </w:p>
        </w:tc>
        <w:tc>
          <w:tcPr/>
          <w:p>
            <w:pPr>
              <w:pStyle w:val="Compact"/>
            </w:pPr>
          </w:p>
        </w:tc>
        <w:tc>
          <w:tcPr/>
          <w:p>
            <w:pPr>
              <w:pStyle w:val="Compact"/>
              <w:jc w:val="left"/>
            </w:pPr>
            <w:r>
              <w:t xml:space="preserve">But by a new storm arisen here we are troubled concerning the sufficient explication and proposition of those particular propositions touching the truth of each received Pontiff. For let them be, as you please, immediately and formally revealed, as constitutive parts within their whole; they do not therefore forthwith demand divine faith, unless they be sufficiently proposed as such, with the evidence of credibility, as has been discussed at large in the preceding chapter, à num. 15. Further, whatever is explicated as contained formally, but confusedly, in some revelation, is not to be explicated through uncertain and fallible signs, but rather through infallible ones, evident at least by the natural light; otherwise they would have to be revealed. Whence the example was most aptly drawn from the particular propositions that this or that man will rise again, that he has an immortal soul, which are to be believed with divine faith as severally revealed in general under a universal proposition; since, although the signs whence such particulars are explicated as formally contained under universals are not revealed, nevertheless by an infallible natural evidence they are most certain of themselves — that this or that one is a man, that he has a rational mind.</w:t>
            </w:r>
          </w:p>
        </w:tc>
      </w:tr>
      <w:tr>
        <w:tc>
          <w:tcPr/>
          <w:p>
            <w:pPr>
              <w:pStyle w:val="Compact"/>
              <w:jc w:val="left"/>
            </w:pPr>
            <w:r>
              <w:rPr>
                <w:bCs/>
                <w:b/>
              </w:rPr>
              <w:t xml:space="preserve">42.</w:t>
            </w:r>
            <w:r>
              <w:t xml:space="preserve"> </w:t>
            </w:r>
            <w:r>
              <w:t xml:space="preserve">Aliter de signo, per quod explicari diximus particulares enunciationes, de hoc, vel illo recepto Pontifice, contineri formaliter sub toto collectiuo vniuersaliter de omnibus singulis reuelato. Siquidem non aliud affertur signum, quàm cano-</w:t>
            </w:r>
          </w:p>
        </w:tc>
        <w:tc>
          <w:tcPr/>
          <w:p>
            <w:pPr>
              <w:pStyle w:val="Compact"/>
            </w:pPr>
          </w:p>
        </w:tc>
        <w:tc>
          <w:tcPr/>
          <w:p>
            <w:pPr>
              <w:pStyle w:val="Compact"/>
              <w:jc w:val="left"/>
            </w:pPr>
            <w:r>
              <w:rPr>
                <w:bCs/>
                <w:b/>
              </w:rPr>
              <w:t xml:space="preserve">42.</w:t>
            </w:r>
            <w:r>
              <w:t xml:space="preserve"> </w:t>
            </w:r>
            <w:r>
              <w:t xml:space="preserve">Otherwise it stands with the sign through which we said the particular enunciations concerning this or that received Pontiff are explicated as contained formally under the collective whole universally revealed of all the singulars. Since no other sign is adduced than the</w:t>
            </w:r>
          </w:p>
        </w:tc>
      </w:tr>
      <w:tr>
        <w:tc>
          <w:tcPr/>
          <w:p>
            <w:pPr>
              <w:pStyle w:val="Compact"/>
              <w:jc w:val="left"/>
            </w:pPr>
            <w:r>
              <w:t xml:space="preserve">nica electio; de qua nulla euidentia, nulla infallibilis habetur cognitio, vt sufficiat ad explicãdas, &amp; proponẽdas illas enunciationes particulares, cum debita credibilitatis euidẽtia Estò enim plurimum videatur tribuendum concordi existimationi fidelium, &amp; totius iudicio consentientis Ecclesiæ; quid hinc tandem? An futura est huiusmodi certitudo plusquàm moralis, valdè probabilis existimatio rei propositæ, &amp; explicatæ; fundata in plurium Sapientium iudicio semper fallibili, quod fouere valeat falsum, non modò ex parte cognoscentis fallibiliter secundùm humani intellectus infirmitatem; sed multò ampliùs ex parte obiecti cogniti, electionis nimirum canonicæ; de qua nunquàm potest euidenter constare; vtpotè ex pluribus omninò inscrutabilibus pendente, qualis modi sunt circà subiecti aptitudinem, ordinati, vel baptizati, cum debita ordinantis intentione, vel baptizantis? Vbi enim inuoluitur aliena intentio, nulla sufficiens haberi euidentia potest credibilitatis, ad supernam fidem requisita: ex quo proindè iure denegatur, aliquam particularem hostiam designatam esse diuina fide credendam transubstantiatam in CHRISTI corpus, quòd non satis euidenter constet de consecrantis intentione, vel potestate.</w:t>
            </w:r>
          </w:p>
        </w:tc>
        <w:tc>
          <w:tcPr/>
          <w:p>
            <w:pPr>
              <w:pStyle w:val="Compact"/>
            </w:pPr>
          </w:p>
        </w:tc>
        <w:tc>
          <w:tcPr/>
          <w:p>
            <w:pPr>
              <w:pStyle w:val="Compact"/>
              <w:jc w:val="left"/>
            </w:pPr>
            <w:r>
              <w:t xml:space="preserve">canonical election; concerning which no evidence, no infallible cognition is had such as would suffice for explicating and proposing those particular enunciations with the requisite evidence of credibility For although very much may seem to be attributed to the concordant estimation of the faithful and to the judgment of the whole consenting Church, what follows from this at last? Will such a certitude be anything more than moral — a highly probable estimation of the matter proposed and explicated, founded upon the judgment of many wise men, a judgment always fallible, which can foster what is false, not only on the part of one who knows fallibly according to the weakness of the human intellect, but much more amply on the part of the object known, namely the canonical election, concerning which it can never be evidently established, depending as it does upon very many things altogether inscrutable — of which sort are those touching the aptitude of the subject, whether he be ordained or baptized, with the requisite intention of the ordainer or of the baptizer? For where another’s intention is involved, no sufficient evidence of credibility, such as is required for supernal faith, can be had: whence accordingly it is rightly denied that any particular designated host is to be believed with divine faith to be transubstantiated into the body of CHRIST, because it is not established evidently enough concerning the intention or the power of the one consecrating.</w:t>
            </w:r>
          </w:p>
        </w:tc>
      </w:tr>
      <w:tr>
        <w:tc>
          <w:tcPr/>
          <w:p>
            <w:pPr>
              <w:pStyle w:val="Compact"/>
              <w:jc w:val="left"/>
            </w:pPr>
            <w:r>
              <w:rPr>
                <w:bCs/>
                <w:b/>
              </w:rPr>
              <w:t xml:space="preserve">43.</w:t>
            </w:r>
            <w:r>
              <w:t xml:space="preserve"> </w:t>
            </w:r>
            <w:r>
              <w:t xml:space="preserve">Video difficultati huic nonnullos confractos cedere; vt proptereà credibilitatis euidentiam in sufficienti propositione obiecti fidei vsq; adeò laxent, quòd non oporteat esse vbiq; naturalem, &amp; prorsus infallibilem; sed minorem sufficere aliquando; puta moraliter certam apparentiam, quàmuis suspicionem falsitatis latentis non vsquequaq; eliminantem. Idq; potissimùm duobus in casibus : altero nempè, quando res credenda proponeretur cum testimonio miraculi; tunc enim obligare ad fidem diuinam præstandam certum est, ex communi Theologorum calculo, &amp; Innoc.c.Cum ex iniuncto de hæret. &amp; tamen, inquiunt, nulla infallibilis euidentia habetur; vel quòd signum exhibitum sit verè miraculũ; vel quòd, estò esset huiusmodi, infallibilẽ fidẽ astruat rei, ad quã exhibetur testificandã.</w:t>
            </w:r>
          </w:p>
        </w:tc>
        <w:tc>
          <w:tcPr/>
          <w:p>
            <w:pPr>
              <w:pStyle w:val="Compact"/>
            </w:pPr>
          </w:p>
        </w:tc>
        <w:tc>
          <w:tcPr/>
          <w:p>
            <w:pPr>
              <w:pStyle w:val="Compact"/>
              <w:jc w:val="left"/>
            </w:pPr>
            <w:r>
              <w:rPr>
                <w:bCs/>
                <w:b/>
              </w:rPr>
              <w:t xml:space="preserve">43.</w:t>
            </w:r>
            <w:r>
              <w:t xml:space="preserve"> </w:t>
            </w:r>
            <w:r>
              <w:t xml:space="preserve">I see that not a few, broken by this difficulty, give way, and on that account so far relax the evidence of credibility in the sufficient proposition of the object of faith, that it need not everywhere be natural and altogether infallible, but that a lesser evidence sometimes suffices — say, a morally certain appearance, although one that does not wholly eliminate the suspicion of a latent falsity. And this chiefly in two cases: the one, namely, when the thing to be believed is proposed with the testimony of a miracle; for then it is certain, from the common reckoning of the Theologians, and Innoc.c.Cum ex iniuncto de hæret., that it obliges to the rendering of divine faith; and yet, they say, no infallible evidence is had, either that the sign exhibited is truly a miracle, or that, granted it were such, it establishes infallible faith in the thing for the attesting of which it is exhibited.</w:t>
            </w:r>
          </w:p>
        </w:tc>
      </w:tr>
      <w:tr>
        <w:tc>
          <w:tcPr/>
          <w:p>
            <w:pPr>
              <w:pStyle w:val="Compact"/>
              <w:jc w:val="left"/>
            </w:pPr>
            <w:r>
              <w:t xml:space="preserve">Alter qui assignatur casus est, de quo in præsenti est sermo; nàm licèt reuelatio de veritate huius, vel illius Pontificis explicetur per signum canonicæ electionis, reputatæ talis ab Ecclesiæ vniuersæ iudicio, non omninò, vt suadent euidenti, &amp; infallibili, obligamur nihilominus ad fidem diuinam præbendam rei sic explicatæ, ex eo, quòd supponendum sit, Diuinæ prouidentiæ munus esse in grauissima re suam Ecclesiam non deserere, vt fallatur in fide humana, de electione legitima singularium Pontificum Romanorum, in quorum posteà auctoritatem omnis nostra infusa fides resoluitur, de quibuscunq; articulis, per ipsam Romanam Apostolicam sedem definitis.</w:t>
            </w:r>
          </w:p>
        </w:tc>
        <w:tc>
          <w:tcPr/>
          <w:p>
            <w:pPr>
              <w:pStyle w:val="Compact"/>
            </w:pPr>
          </w:p>
        </w:tc>
        <w:tc>
          <w:tcPr/>
          <w:p>
            <w:pPr>
              <w:pStyle w:val="Compact"/>
              <w:jc w:val="left"/>
            </w:pPr>
            <w:r>
              <w:t xml:space="preserve">The other case that is assigned is the one of which we are now speaking; for although the revelation concerning the truth of this or that Pontiff is explicated through the sign of a canonical election, reputed such by the judgment of the whole Church — a sign not altogether evident and infallible, as they urge — we are nonetheless obliged to yield divine faith to a matter so explicated, from this: that it must be supposed to be the office of Divine providence, in a matter most grave, not to desert His own Church, so that she should be deceived in human faith concerning the legitimate election of the several Roman Pontiffs, into whose authority all our infused faith is afterwards resolved, touching whatsoever articles are defined by the Roman Apostolic See itself.</w:t>
            </w:r>
          </w:p>
        </w:tc>
      </w:tr>
      <w:tr>
        <w:tc>
          <w:tcPr/>
          <w:p>
            <w:pPr>
              <w:pStyle w:val="Compact"/>
              <w:jc w:val="left"/>
            </w:pPr>
            <w:r>
              <w:rPr>
                <w:bCs/>
                <w:b/>
              </w:rPr>
              <w:t xml:space="preserve">44.</w:t>
            </w:r>
            <w:r>
              <w:t xml:space="preserve"> </w:t>
            </w:r>
            <w:r>
              <w:t xml:space="preserve">Verùm, minùs auditur æquanimiter, sufficere quandoq; ad formale fidei obiectum explicandum, certitudinem minorem infallibili, &amp; euidenti. Si enim aliquando sufficiat, cur non semper? An admittimus in Diuina fide certitudinis latitudinem penes intensiorem, vel remissiorem assensum; vt non omnia, quæcunq; ita creduntur, sint æqualiter reuelata, &amp; explicata, quàmuis ex parte subiecti aliqua reperiri possit imparitas, etiam inter res ipsas formaliter reuelatas? profectò primus qui afferebatur casus capite præcedẽti, manet explosus, à num. 20. vbi manifestè ostensum, nequire verum miraculum, in attestationem falsitatis vsquam produci; atq; ideò sufficientis infallibilitatis semper indicium fore euidens, vbicunq; illud inspectum fuerit, &amp; per omnia verum agnitum, ijsdem planè coniecturis, atq; euidentijs, quibus de vnaquaq; re naturali euidentiam consueuimus habere maiorem.</w:t>
            </w:r>
          </w:p>
        </w:tc>
        <w:tc>
          <w:tcPr/>
          <w:p>
            <w:pPr>
              <w:pStyle w:val="Compact"/>
            </w:pPr>
          </w:p>
        </w:tc>
        <w:tc>
          <w:tcPr/>
          <w:p>
            <w:pPr>
              <w:pStyle w:val="Compact"/>
              <w:jc w:val="left"/>
            </w:pPr>
            <w:r>
              <w:rPr>
                <w:bCs/>
                <w:b/>
              </w:rPr>
              <w:t xml:space="preserve">44.</w:t>
            </w:r>
            <w:r>
              <w:t xml:space="preserve"> </w:t>
            </w:r>
            <w:r>
              <w:t xml:space="preserve">But it is heard with less equanimity that a certitude less than infallible and evident sometimes suffices for explicating the formal object of faith. For if it suffices sometimes, why not always? Do we admit in divine faith a latitude of certitude in respect of a more intense or a more remiss assent, so that not all the things which are thus believed are equally revealed and explicated — although on the part of the subject some disparity can be found even among the things themselves formally revealed? Assuredly the first case that was adduced remains exploded in the preceding chapter, à num. 20., where it was manifestly shown that a true miracle can nowhere be produced in attestation of a falsehood; and that therefore it will always be an evident indication of sufficient infallibility, wherever it has been inspected and recognized as true in all respects, by plainly the same conjectures and evidences by which we are wont to have the greater evidence concerning any natural thing whatsoever.</w:t>
            </w:r>
          </w:p>
        </w:tc>
      </w:tr>
      <w:tr>
        <w:tc>
          <w:tcPr/>
          <w:p>
            <w:pPr>
              <w:pStyle w:val="Compact"/>
              <w:jc w:val="left"/>
            </w:pPr>
            <w:r>
              <w:t xml:space="preserve">Alter prorsus gratãter inducitur, quòd Ecclesiæ Orthodoxę iudicium de electione canonica singulorum Pontificum, sit fallibile in se; nec nisi extrinsecè congruat per specialem Dei prouidentiã reddi infallibile; etenim, licet absq; hac infallibilitate canonicę electionis ægrè subsistere postmodũ q̃at Diuina fides de rebus, p̃ Põtifices singulos definitis; quorsum tñ ex cõgruẽtia illam e nendicemus precariò; cũ necessariã, &amp; intrinsecam in ipso Ecclesiæ vniuersalis iudicio infallibilitatẽ habeamus?</w:t>
            </w:r>
          </w:p>
        </w:tc>
        <w:tc>
          <w:tcPr/>
          <w:p>
            <w:pPr>
              <w:pStyle w:val="Compact"/>
            </w:pPr>
          </w:p>
        </w:tc>
        <w:tc>
          <w:tcPr/>
          <w:p>
            <w:pPr>
              <w:pStyle w:val="Compact"/>
              <w:jc w:val="left"/>
            </w:pPr>
            <w:r>
              <w:t xml:space="preserve">The other is admitted altogether thankfully: that the judgment of the Orthodox Church concerning the canonical election of the several Pontiffs is fallible in itself, and is only extrinsically, by a special providence of God, fittingly rendered infallible; for although without this infallibility of the canonical election divine faith concerning the things defined by the several Pontiffs can afterwards hardly subsist, to what end nevertheless should we beg that infallibility precariously from mere congruity, when we have a necessary and intrinsic infallibility in the very judgment of the universal Church?</w:t>
            </w:r>
          </w:p>
        </w:tc>
      </w:tr>
      <w:tr>
        <w:tc>
          <w:tcPr/>
          <w:p>
            <w:pPr>
              <w:pStyle w:val="Compact"/>
              <w:jc w:val="left"/>
            </w:pPr>
            <w:r>
              <w:rPr>
                <w:bCs/>
                <w:b/>
              </w:rPr>
              <w:t xml:space="preserve">45.</w:t>
            </w:r>
            <w:r>
              <w:t xml:space="preserve"> </w:t>
            </w:r>
            <w:r>
              <w:t xml:space="preserve">Dicas igitur constantissimè, legitimam electionem vniuscuiusq; Romani Pontificis, iudicio vniuersalis Ecclesiæ comprobatam, esse signum sufficiens, &amp; infallibile, per quod cum requisita credibilitatis euidentia, explicetur propositio particularis, de vnoquoq; vero Pontifice Maximo; contineri formaliter sub reuelatione vniuersali de habendo Pontifice, quicunq; talis fuerit legitimè electus.</w:t>
            </w:r>
          </w:p>
        </w:tc>
        <w:tc>
          <w:tcPr/>
          <w:p>
            <w:pPr>
              <w:pStyle w:val="Compact"/>
            </w:pPr>
          </w:p>
        </w:tc>
        <w:tc>
          <w:tcPr/>
          <w:p>
            <w:pPr>
              <w:pStyle w:val="Compact"/>
              <w:jc w:val="left"/>
            </w:pPr>
            <w:r>
              <w:rPr>
                <w:bCs/>
                <w:b/>
              </w:rPr>
              <w:t xml:space="preserve">45.</w:t>
            </w:r>
            <w:r>
              <w:t xml:space="preserve"> </w:t>
            </w:r>
            <w:r>
              <w:t xml:space="preserve">Say therefore most constantly that the legitimate election of</w:t>
            </w:r>
            <w:r>
              <w:t xml:space="preserve"> </w:t>
            </w:r>
            <w:r>
              <w:rPr>
                <w:bCs/>
                <w:b/>
              </w:rPr>
              <w:t xml:space="preserve">each and every</w:t>
            </w:r>
            <w:r>
              <w:t xml:space="preserve"> </w:t>
            </w:r>
            <w:r>
              <w:t xml:space="preserve">Roman Pontiff,</w:t>
            </w:r>
            <w:r>
              <w:t xml:space="preserve"> </w:t>
            </w:r>
            <w:r>
              <w:rPr>
                <w:bCs/>
                <w:b/>
              </w:rPr>
              <w:t xml:space="preserve">approved by the judgment of the universal Church</w:t>
            </w:r>
            <w:r>
              <w:t xml:space="preserve">, is a sufficient and infallible sign, through which, with the requisite evidence of credibility, the particular proposition concerning each true Supreme Pontiff is explicated as contained formally under the universal revelation concerning the Pontiff to be had, whosoever shall have been legitimately elected as such.</w:t>
            </w:r>
          </w:p>
        </w:tc>
      </w:tr>
      <w:tr>
        <w:tc>
          <w:tcPr/>
          <w:p>
            <w:pPr>
              <w:pStyle w:val="Compact"/>
              <w:jc w:val="left"/>
            </w:pPr>
            <w:r>
              <w:rPr>
                <w:bCs/>
                <w:b/>
              </w:rPr>
              <w:t xml:space="preserve">46.</w:t>
            </w:r>
            <w:r>
              <w:t xml:space="preserve"> </w:t>
            </w:r>
            <w:r>
              <w:t xml:space="preserve">Pro quo præaccipiendum tibi est, Ecclesiam, siue humana, siue diuina auctoritate procedat, semper infallibilem esse in explicandis fidei rebus. Humana quidem tunc dicitur auctoritate vti, quando ex mutua Orthodoxorum Patrum consensione, interpretatione Scripturarum, populorum acclamatione, antiquitate inuariatæ doctrinæ, miraculorum testimonio roboratæ, procedit. De hac humana Ecclesiæ auctoritate, verba sunt Augustini lib. contra Epist.fund. c.4.</w:t>
            </w:r>
            <w:r>
              <w:t xml:space="preserve"> </w:t>
            </w:r>
            <w:r>
              <w:rPr>
                <w:iCs/>
                <w:i/>
              </w:rPr>
              <w:t xml:space="preserve">Multa sunt, quæ me in Ecclesia iustissimè tenent; consensio populorum, &amp; gentium; auctoritas miraculis inchoata, spe aucta, charitate firmata, &amp; vetustate nutrita : tenet ab ipsa sede Petri Apostoli, cui pascendas oues suas Dominus demãdauit, vsq; ad præsentem Episcopum successio Sacerdotum</w:t>
            </w:r>
            <w:r>
              <w:t xml:space="preserve">. Et de Doctrinæ antiquitate specialiter Hieronymus Epist.65.ad Pammachium, &amp; Oceanum hæc habet:</w:t>
            </w:r>
            <w:r>
              <w:t xml:space="preserve"> </w:t>
            </w:r>
            <w:r>
              <w:rPr>
                <w:iCs/>
                <w:i/>
              </w:rPr>
              <w:t xml:space="preserve">Quisquis assertor es nouorum dogmatum, quæso, vt pareas Romanis auribus, pareas fidei, quæ Apostoli voce laudatur</w:t>
            </w:r>
            <w:r>
              <w:t xml:space="preserve">. Et infrà:</w:t>
            </w:r>
            <w:r>
              <w:t xml:space="preserve"> </w:t>
            </w:r>
            <w:r>
              <w:rPr>
                <w:iCs/>
                <w:i/>
              </w:rPr>
              <w:t xml:space="preserve">Vsq; ad hunc diem sine ista doctrina Mundus Christianus fuit: eam senex tenebo fidem, quam à parentibus accepi: cur post quadringentos annos docere nos niteris, quod anteà nesciuimus?</w:t>
            </w:r>
          </w:p>
        </w:tc>
        <w:tc>
          <w:tcPr/>
          <w:p>
            <w:pPr>
              <w:pStyle w:val="Compact"/>
            </w:pPr>
          </w:p>
        </w:tc>
        <w:tc>
          <w:tcPr/>
          <w:p>
            <w:pPr>
              <w:pStyle w:val="Compact"/>
              <w:jc w:val="left"/>
            </w:pPr>
            <w:r>
              <w:rPr>
                <w:bCs/>
                <w:b/>
              </w:rPr>
              <w:t xml:space="preserve">46.</w:t>
            </w:r>
            <w:r>
              <w:t xml:space="preserve"> </w:t>
            </w:r>
            <w:r>
              <w:t xml:space="preserve">For which you must first take it that the Church, whether she proceed by human or by divine authority, is always infallible in explicating matters of faith. She is said to use human authority then, when she proceeds from the mutual consent of the Orthodox Fathers, from the interpretation of the Scriptures, from the acclamation of the peoples, from the antiquity of an unvaried doctrine strengthened by the testimony of miracles. Of this human authority of the Church are the words of Augustine, lib. contra Epist.fund. c.4.</w:t>
            </w:r>
            <w:r>
              <w:t xml:space="preserve"> </w:t>
            </w:r>
            <w:r>
              <w:rPr>
                <w:iCs/>
                <w:i/>
              </w:rPr>
              <w:t xml:space="preserve">There are many things which most justly hold me in the Church: the consent of peoples and of nations; an authority begun by miracles, increased by hope, strengthened by charity, and nourished by antiquity: there holds me the succession of priests from the very see of Peter the Apostle, to whom the Lord committed His sheep to be fed, down to the present Bishop</w:t>
            </w:r>
            <w:r>
              <w:t xml:space="preserve">. And concerning the antiquity of doctrine in particular, Jerome, Epist.65.ad Pammachium, &amp; Oceanum, has these words:</w:t>
            </w:r>
            <w:r>
              <w:t xml:space="preserve"> </w:t>
            </w:r>
            <w:r>
              <w:rPr>
                <w:iCs/>
                <w:i/>
              </w:rPr>
              <w:t xml:space="preserve">Whoever thou art that assertest new dogmas, I beseech thee, obey Roman ears, obey that faith which is praised by the voice of the Apostle</w:t>
            </w:r>
            <w:r>
              <w:t xml:space="preserve">. And below:</w:t>
            </w:r>
            <w:r>
              <w:t xml:space="preserve"> </w:t>
            </w:r>
            <w:r>
              <w:rPr>
                <w:iCs/>
                <w:i/>
              </w:rPr>
              <w:t xml:space="preserve">Down to this day the Christian world has been without that doctrine: as an old man I shall hold that faith which I received from my parents: why after four hundred years dost thou strive to teach us what before we knew not?</w:t>
            </w:r>
          </w:p>
        </w:tc>
      </w:tr>
      <w:tr>
        <w:tc>
          <w:tcPr/>
          <w:p>
            <w:pPr>
              <w:pStyle w:val="Compact"/>
              <w:jc w:val="left"/>
            </w:pPr>
            <w:r>
              <w:rPr>
                <w:bCs/>
                <w:b/>
              </w:rPr>
              <w:t xml:space="preserve">47.</w:t>
            </w:r>
            <w:r>
              <w:t xml:space="preserve"> </w:t>
            </w:r>
            <w:r>
              <w:t xml:space="preserve">De Diuina autem Ecclesiæ auctoritate meminit Paulus Ecclesiam Dei viui, nempè Catholicam, vocans:</w:t>
            </w:r>
            <w:r>
              <w:t xml:space="preserve"> </w:t>
            </w:r>
            <w:r>
              <w:rPr>
                <w:iCs/>
                <w:i/>
              </w:rPr>
              <w:t xml:space="preserve">Columnam, &amp; firmamentum veritatis</w:t>
            </w:r>
            <w:r>
              <w:t xml:space="preserve">, 1. ad Timoth. 3. quam prærogatiuam illi contulit Dominus, cum diceret discipulis:</w:t>
            </w:r>
            <w:r>
              <w:t xml:space="preserve"> </w:t>
            </w:r>
            <w:r>
              <w:rPr>
                <w:iCs/>
                <w:i/>
              </w:rPr>
              <w:t xml:space="preserve">Ecce ego vobiscum sum omnibus diebus, vsq; ad consummationem sæculi.</w:t>
            </w:r>
            <w:r>
              <w:t xml:space="preserve"> </w:t>
            </w:r>
            <w:r>
              <w:t xml:space="preserve">Matt. vlt. similiter :</w:t>
            </w:r>
            <w:r>
              <w:t xml:space="preserve"> </w:t>
            </w:r>
            <w:r>
              <w:rPr>
                <w:iCs/>
                <w:i/>
              </w:rPr>
              <w:t xml:space="preserve">Et portæ inferi non præualebunt aduersus eam</w:t>
            </w:r>
            <w:r>
              <w:t xml:space="preserve">. Matt. 16. &amp; aliud:</w:t>
            </w:r>
            <w:r>
              <w:t xml:space="preserve"> </w:t>
            </w:r>
            <w:r>
              <w:rPr>
                <w:iCs/>
                <w:i/>
              </w:rPr>
              <w:t xml:space="preserve">Cum venerit Paraclitus docebit vos omnem veritatem.</w:t>
            </w:r>
            <w:r>
              <w:t xml:space="preserve"> </w:t>
            </w:r>
            <w:r>
              <w:t xml:space="preserve">Ioan. 16. Ad eandem supernaturalem Ecclesiæ au-</w:t>
            </w:r>
          </w:p>
        </w:tc>
        <w:tc>
          <w:tcPr/>
          <w:p>
            <w:pPr>
              <w:pStyle w:val="Compact"/>
            </w:pPr>
          </w:p>
        </w:tc>
        <w:tc>
          <w:tcPr/>
          <w:p>
            <w:pPr>
              <w:pStyle w:val="Compact"/>
              <w:jc w:val="left"/>
            </w:pPr>
            <w:r>
              <w:rPr>
                <w:bCs/>
                <w:b/>
              </w:rPr>
              <w:t xml:space="preserve">47.</w:t>
            </w:r>
            <w:r>
              <w:t xml:space="preserve"> </w:t>
            </w:r>
            <w:r>
              <w:t xml:space="preserve">But of the Divine authority of the Church Paul makes mention, calling the Church of the living God, namely the Catholic Church,</w:t>
            </w:r>
            <w:r>
              <w:t xml:space="preserve"> </w:t>
            </w:r>
            <w:r>
              <w:rPr>
                <w:iCs/>
                <w:i/>
              </w:rPr>
              <w:t xml:space="preserve">the pillar and ground of the truth</w:t>
            </w:r>
            <w:r>
              <w:t xml:space="preserve">, 1. ad Timoth. 3. Which prerogative the Lord conferred upon her, when He said to the disciples:</w:t>
            </w:r>
            <w:r>
              <w:t xml:space="preserve"> </w:t>
            </w:r>
            <w:r>
              <w:rPr>
                <w:iCs/>
                <w:i/>
              </w:rPr>
              <w:t xml:space="preserve">Behold I am with you all days, even to the consummation of the world.</w:t>
            </w:r>
            <w:r>
              <w:t xml:space="preserve"> </w:t>
            </w:r>
            <w:r>
              <w:t xml:space="preserve">Matt. vlt. Likewise:</w:t>
            </w:r>
            <w:r>
              <w:t xml:space="preserve"> </w:t>
            </w:r>
            <w:r>
              <w:rPr>
                <w:iCs/>
                <w:i/>
              </w:rPr>
              <w:t xml:space="preserve">And the gates of hell shall not prevail against it</w:t>
            </w:r>
            <w:r>
              <w:t xml:space="preserve">. Matt. 16. And another:</w:t>
            </w:r>
            <w:r>
              <w:t xml:space="preserve"> </w:t>
            </w:r>
            <w:r>
              <w:rPr>
                <w:iCs/>
                <w:i/>
              </w:rPr>
              <w:t xml:space="preserve">When the Paraclete shall come, he will teach you all truth.</w:t>
            </w:r>
            <w:r>
              <w:t xml:space="preserve"> </w:t>
            </w:r>
            <w:r>
              <w:t xml:space="preserve">Ioan. 16. To the same supernatural</w:t>
            </w:r>
          </w:p>
        </w:tc>
      </w:tr>
      <w:tr>
        <w:tc>
          <w:tcPr/>
          <w:p>
            <w:pPr>
              <w:pStyle w:val="Compact"/>
              <w:jc w:val="left"/>
            </w:pPr>
            <w:r>
              <w:t xml:space="preserve">ctoritatem referenda sunt Augustini verba, cum loco cit. c. 2. dixerit, se non fore Euangelio crediturum, nisi ab auctoritate moueretur Ecclesiæ. Et illud Leonis Papę, serm. 2. de ascens.</w:t>
            </w:r>
            <w:r>
              <w:t xml:space="preserve"> </w:t>
            </w:r>
            <w:r>
              <w:rPr>
                <w:iCs/>
                <w:i/>
              </w:rPr>
              <w:t xml:space="preserve">Vt fides excellentior esset, visioni doctrina successit, cuius auctoritatem, supernis illuminata radijs, credentium corda sequerentur.</w:t>
            </w:r>
          </w:p>
        </w:tc>
        <w:tc>
          <w:tcPr/>
          <w:p>
            <w:pPr>
              <w:pStyle w:val="Compact"/>
            </w:pPr>
          </w:p>
        </w:tc>
        <w:tc>
          <w:tcPr/>
          <w:p>
            <w:pPr>
              <w:pStyle w:val="Compact"/>
              <w:jc w:val="left"/>
            </w:pPr>
            <w:r>
              <w:t xml:space="preserve">authority of the Church are to be referred the words of Augustine, when in the place cited, c. 2., he said that he would not believe the Gospel unless he were moved by the authority of the Church. And that saying of Pope Leo, serm. 2. de ascens.</w:t>
            </w:r>
            <w:r>
              <w:t xml:space="preserve"> </w:t>
            </w:r>
            <w:r>
              <w:rPr>
                <w:iCs/>
                <w:i/>
              </w:rPr>
              <w:t xml:space="preserve">That faith might be more excellent, teaching succeeded to vision, whose authority the hearts of believers, illumined by rays from on high, should follow.</w:t>
            </w:r>
          </w:p>
        </w:tc>
      </w:tr>
      <w:tr>
        <w:tc>
          <w:tcPr/>
          <w:p>
            <w:pPr>
              <w:pStyle w:val="Compact"/>
              <w:jc w:val="left"/>
            </w:pPr>
            <w:r>
              <w:t xml:space="preserve">Et quanquàm, si sermo sit de fidei definitionibus, &amp; condendis articulis, prior humana auctoritas Ecclesiastica nihil prosit; fides quippe diuina certior, &amp; nobilior, nostratem dedignatur assensum, &amp; humanam auctoritatem habere in fundamentum; altera verò, qua pollet Ecclesia, Diuina auctoritas, mediatè dumtaxat valeat, ad res fidei reuelandas, seu definiendas; quatenùs per os Ecclesiæ ipse loquitur, tanquàm per accomodum organum, Deus: si nihilominus de sola explicatione agatur rerum, iàm formaliter aliàs reuelatarum, estò in confuso; vtroq; modo infallibilitas sufficiens Ecclesiæ competit, siue moralis, siue supernaturalis assistentis Spiritus adhibeatur auctoritas.</w:t>
            </w:r>
          </w:p>
        </w:tc>
        <w:tc>
          <w:tcPr/>
          <w:p>
            <w:pPr>
              <w:pStyle w:val="Compact"/>
            </w:pPr>
          </w:p>
        </w:tc>
        <w:tc>
          <w:tcPr/>
          <w:p>
            <w:pPr>
              <w:pStyle w:val="Compact"/>
              <w:jc w:val="left"/>
            </w:pPr>
            <w:r>
              <w:t xml:space="preserve">And although, if the discourse be of definitions of faith and of the framing of articles, the former, human, Ecclesiastical authority avails nothing — for divine faith, being more certain and more noble, disdains to have our own assent and a human authority for its foundation — while the other, the Divine authority in which the Church is strong, avails only mediately for revealing or defining matters of faith, inasmuch as God Himself speaks through the mouth of the Church as through a fitting organ: if nevertheless it be a question of the explication alone of things already formally revealed elsewhere, albeit in a confused way, then in either mode a sufficient infallibility belongs to the Church, whether the moral authority be employed, or the supernatural authority of the assisting Spirit.</w:t>
            </w:r>
          </w:p>
        </w:tc>
      </w:tr>
      <w:tr>
        <w:tc>
          <w:tcPr/>
          <w:p>
            <w:pPr>
              <w:pStyle w:val="Compact"/>
              <w:jc w:val="left"/>
            </w:pPr>
            <w:r>
              <w:rPr>
                <w:bCs/>
                <w:b/>
              </w:rPr>
              <w:t xml:space="preserve">48.</w:t>
            </w:r>
            <w:r>
              <w:t xml:space="preserve"> </w:t>
            </w:r>
            <w:r>
              <w:t xml:space="preserve">Primum quidem patet; quandoquidem concors fideliũ plausus, VRBANVM VIII. verum Pontificem Maximum colens, adorans, prædicans; nihilo est in credibilitatis euidentia, inferior vllis alijs euidentijs, quæ à nobis haberi queant, de credibilitate cæterorum Mysteriorum Catholicæ fidei : quæ enim huiusmodi tandem sunt? profectò, quòd eam sanam, sanctamq; seruent doctrinam; nihil falsitatis concretum habeant; sacris neq; literis, neq; moribus aduersentur; diuinæ non absona excellentiæ; efficacissimè sint propagata per orbem, quòd admiratus Augustinus lib 22.de Ciuit.c.7.</w:t>
            </w:r>
            <w:r>
              <w:t xml:space="preserve"> </w:t>
            </w:r>
            <w:r>
              <w:rPr>
                <w:iCs/>
                <w:i/>
              </w:rPr>
              <w:t xml:space="preserve">Diuinæ</w:t>
            </w:r>
            <w:r>
              <w:t xml:space="preserve">, inquit,</w:t>
            </w:r>
            <w:r>
              <w:t xml:space="preserve"> </w:t>
            </w:r>
            <w:r>
              <w:rPr>
                <w:iCs/>
                <w:i/>
              </w:rPr>
              <w:t xml:space="preserve">virtutis fuisse, non persuasionis humanæ.</w:t>
            </w:r>
            <w:r>
              <w:t xml:space="preserve"> </w:t>
            </w:r>
            <w:r>
              <w:t xml:space="preserve">Quòd innumeris Martyrum, &amp; Prophetarum, &amp; miraculorum testimonijs comprobata, à primordijs nascentis Ecclesiæ, ad nostra vsq; secula inuariata deducta, ab vniuersitate fidelium communiter recepta sint. His, &amp; huiusmodi intercedentibus suadelis, prætereà nihil. Si ergò pari vnanimitate consensus, homo hic ab vniuersa recipiatur</w:t>
            </w:r>
          </w:p>
        </w:tc>
        <w:tc>
          <w:tcPr/>
          <w:p>
            <w:pPr>
              <w:pStyle w:val="Compact"/>
            </w:pPr>
          </w:p>
        </w:tc>
        <w:tc>
          <w:tcPr/>
          <w:p>
            <w:pPr>
              <w:pStyle w:val="Compact"/>
              <w:jc w:val="left"/>
            </w:pPr>
            <w:r>
              <w:rPr>
                <w:bCs/>
                <w:b/>
              </w:rPr>
              <w:t xml:space="preserve">48.</w:t>
            </w:r>
            <w:r>
              <w:t xml:space="preserve"> </w:t>
            </w:r>
            <w:r>
              <w:t xml:space="preserve">The first indeed is plain; since</w:t>
            </w:r>
            <w:r>
              <w:t xml:space="preserve"> </w:t>
            </w:r>
            <w:r>
              <w:rPr>
                <w:bCs/>
                <w:b/>
              </w:rPr>
              <w:t xml:space="preserve">the concordant acclamation of the faithful, venerating, adoring, and proclaiming URBAN VIII as true Supreme Pontiff, is in evidence of credibility in no way inferior to any other evidences which can be had by us concerning the credibility of the remaining Mysteries of the Catholic faith</w:t>
            </w:r>
            <w:r>
              <w:t xml:space="preserve">: for what at last are these evidences? Surely: that they preserve a doctrine sound and holy; that they have no falsity compacted in them; that they are contrary neither to the sacred letters nor to morals; that they are not discordant with the divine excellence; that they have been most efficaciously propagated throughout the world — at which Augustine, marvelling, lib 22.de Ciuit.c.7., says that it was of</w:t>
            </w:r>
            <w:r>
              <w:t xml:space="preserve"> </w:t>
            </w:r>
            <w:r>
              <w:rPr>
                <w:iCs/>
                <w:i/>
              </w:rPr>
              <w:t xml:space="preserve">divine</w:t>
            </w:r>
            <w:r>
              <w:t xml:space="preserve"> </w:t>
            </w:r>
            <w:r>
              <w:t xml:space="preserve">power,</w:t>
            </w:r>
            <w:r>
              <w:t xml:space="preserve"> </w:t>
            </w:r>
            <w:r>
              <w:rPr>
                <w:iCs/>
                <w:i/>
              </w:rPr>
              <w:t xml:space="preserve">not of human persuasion.</w:t>
            </w:r>
            <w:r>
              <w:t xml:space="preserve"> </w:t>
            </w:r>
            <w:r>
              <w:t xml:space="preserve">That they have been approved by innumerable testimonies of Martyrs and of Prophets and of miracles, brought down unvaried from the first beginnings of the nascent Church to our own ages, and commonly received by the whole body of the faithful. With these and the like persuasions intervening, and nothing besides. If therefore with an equal unanimity of consent this man be received by the whole</w:t>
            </w:r>
          </w:p>
        </w:tc>
      </w:tr>
      <w:tr>
        <w:tc>
          <w:tcPr/>
          <w:p>
            <w:pPr>
              <w:pStyle w:val="Compact"/>
              <w:jc w:val="left"/>
            </w:pPr>
            <w:r>
              <w:t xml:space="preserve">Ecclesia in legitimè electum, ac proinde indubitatum Pontificem; cur non itidem eadem erit etiam hìc credibilitatis euidentia?</w:t>
            </w:r>
          </w:p>
        </w:tc>
        <w:tc>
          <w:tcPr/>
          <w:p>
            <w:pPr>
              <w:pStyle w:val="Compact"/>
            </w:pPr>
          </w:p>
        </w:tc>
        <w:tc>
          <w:tcPr/>
          <w:p>
            <w:pPr>
              <w:pStyle w:val="Compact"/>
              <w:jc w:val="left"/>
            </w:pPr>
            <w:r>
              <w:t xml:space="preserve">Church as legitimately elected, and consequently as undoubted Pontiff, why shall there not likewise be here also the same evidence of credibility?</w:t>
            </w:r>
          </w:p>
        </w:tc>
      </w:tr>
      <w:tr>
        <w:tc>
          <w:tcPr/>
          <w:p>
            <w:pPr>
              <w:pStyle w:val="Compact"/>
              <w:jc w:val="left"/>
            </w:pPr>
            <w:r>
              <w:rPr>
                <w:bCs/>
                <w:b/>
              </w:rPr>
              <w:t xml:space="preserve">49.</w:t>
            </w:r>
            <w:r>
              <w:t xml:space="preserve"> </w:t>
            </w:r>
            <w:r>
              <w:t xml:space="preserve">Superadditur, tametsi nihil necessarius, Colophon vltimus, ab ipsius Ecclesiæ auctoritate supernaturali, qua à Spiritu Sãcto assistente comite ducta inerranter per semitas veritatis, ad nullam deflectere potens in credendo erroris viam, se gerit, vt infallibilis regula fidei; quæ incluso Capite suo Summo Pontifice, reuelare potest formaliter, sua definitione, res virtualiter tantùm, &amp; mediatè sub obiecto reuelato contentas; quatenùs post definitionem Ecclesiæ, sint fide Diuina credendæ, non ampliùs vt virtualiter, sed vt formaliter, &amp; immediatè reuelatæ : Quantò magis eadem auctoritate superna poterit Ecclesia : quod minus est: res ipsas reuelatas iampridem formaliter, licet minùs distinctè in principijs fidei, sufficienter proponere, &amp; explicare, vt fide Diuina credantur?</w:t>
            </w:r>
          </w:p>
        </w:tc>
        <w:tc>
          <w:tcPr/>
          <w:p>
            <w:pPr>
              <w:pStyle w:val="Compact"/>
            </w:pPr>
          </w:p>
        </w:tc>
        <w:tc>
          <w:tcPr/>
          <w:p>
            <w:pPr>
              <w:pStyle w:val="Compact"/>
              <w:jc w:val="left"/>
            </w:pPr>
            <w:r>
              <w:rPr>
                <w:bCs/>
                <w:b/>
              </w:rPr>
              <w:t xml:space="preserve">49.</w:t>
            </w:r>
            <w:r>
              <w:t xml:space="preserve"> </w:t>
            </w:r>
            <w:r>
              <w:t xml:space="preserve">There is superadded, although in no way necessary, a final colophon, drawn from the supernatural authority of the Church herself, whereby, led unerringly along the paths of truth by the Holy Spirit as her assisting companion, and unable in believing to turn aside into any way of error, she bears herself as an infallible rule of faith; which Church, her Head the Supreme Pontiff being included, can formally reveal, by her definition, things contained only virtually and mediately under the revealed object, inasmuch as after the definition of the Church they are to be believed with divine faith, no longer as virtually, but as formally and immediately revealed. How much more, then, shall the Church be able, by that same supernal authority — which is the lesser thing — sufficiently to propose and explicate things themselves long since formally revealed, albeit less distinctly, in the principles of faith, so that they may be believed with divine faith?</w:t>
            </w:r>
          </w:p>
        </w:tc>
      </w:tr>
      <w:tr>
        <w:tc>
          <w:tcPr/>
          <w:p>
            <w:pPr>
              <w:pStyle w:val="Compact"/>
              <w:jc w:val="left"/>
            </w:pPr>
            <w:r>
              <w:rPr>
                <w:bCs/>
                <w:b/>
              </w:rPr>
              <w:t xml:space="preserve">50.</w:t>
            </w:r>
            <w:r>
              <w:t xml:space="preserve"> </w:t>
            </w:r>
            <w:r>
              <w:t xml:space="preserve">Caue tamen, ne has infallibiles auctoritates attribuas Ecclesiæ non vniuersali : quocircà, cum tempore Schismatis, de vera, &amp; vniuersali non constet Ecclesia, populis singulis rem pro domo, &amp; parte sua discerpentibus, cessat sufficiens Ecclesiæ propositio de canonica electione illius Pontificis; quippè vniuersus coetus fidelium non consentit, sed pars vni, pars alteri electioni fauentes, explicationem relinquunt ambiguam, vndè nemo fide Diuina meritò credendus tunc est verus Pontifex, ob defectum sufficientis propositionis, quàmuis, re ipsa, verus fortasse adsit Pontifex aliquis, canonicè electus, &amp; per consequens reuelatus, estò non debitè explicatus.</w:t>
            </w:r>
          </w:p>
        </w:tc>
        <w:tc>
          <w:tcPr/>
          <w:p>
            <w:pPr>
              <w:pStyle w:val="Compact"/>
            </w:pPr>
          </w:p>
        </w:tc>
        <w:tc>
          <w:tcPr/>
          <w:p>
            <w:pPr>
              <w:pStyle w:val="Compact"/>
              <w:jc w:val="left"/>
            </w:pPr>
            <w:r>
              <w:rPr>
                <w:bCs/>
                <w:b/>
              </w:rPr>
              <w:t xml:space="preserve">50.</w:t>
            </w:r>
            <w:r>
              <w:t xml:space="preserve"> </w:t>
            </w:r>
            <w:r>
              <w:t xml:space="preserve">Beware, however, lest you attribute these infallible authorities to a Church that is not universal: wherefore, since in time of Schism it is not established which is the true and universal Church, the several peoples tearing the matter apart each for its own house and party, there ceases the sufficient proposition of the Church concerning the canonical election of that Pontiff; for the whole assembly of the faithful does not consent, but one part favouring one election and another the other, they leave the explication ambiguous; whence no one is then rightly to be believed with divine faith to be the true Pontiff, for defect of a sufficient proposition; although in very fact there may perhaps be present some true Pontiff, canonically elected and consequently revealed, albeit not duly explicated.</w:t>
            </w:r>
          </w:p>
        </w:tc>
      </w:tr>
      <w:tr>
        <w:tc>
          <w:tcPr/>
          <w:p>
            <w:pPr>
              <w:pStyle w:val="Compact"/>
              <w:jc w:val="left"/>
            </w:pPr>
            <w:r>
              <w:t xml:space="preserve">Particulares Ecclesiæ de suorum dogmatum infaliibilitate nil habent præsumere; quandoquidem experientia ah nimium perniciosa didicimus, particulares CHRISTI fidelium coetus in hæresum barathrum actos, præcipites corruisse. Arriani errarunt, Diuinitatem CHRISTI inficiantes. Et Macedonij classis, eandem Spiritui Sancto denegans, est decepta. Nestoriani malè docuerunt in CHRISTO duplicẽ personam. Euthy-</w:t>
            </w:r>
          </w:p>
        </w:tc>
        <w:tc>
          <w:tcPr/>
          <w:p>
            <w:pPr>
              <w:pStyle w:val="Compact"/>
            </w:pPr>
          </w:p>
        </w:tc>
        <w:tc>
          <w:tcPr/>
          <w:p>
            <w:pPr>
              <w:pStyle w:val="Compact"/>
              <w:jc w:val="left"/>
            </w:pPr>
            <w:r>
              <w:t xml:space="preserve">Particular Churches have nothing to presume concerning the infallibility of their own dogmas; since we have learned by an experience — ah, all too pernicious! — that particular assemblies of the faithful of CHRIST, driven into the abyss of heresies, have fallen headlong. The Arians erred, denying the Divinity of CHRIST. And the fleet of Macedonius, denying the same to the Holy Spirit, was deceived. The Nestorians taught ill a double person in CHRIST. Eutyches</w:t>
            </w:r>
          </w:p>
        </w:tc>
      </w:tr>
      <w:tr>
        <w:tc>
          <w:tcPr/>
          <w:p>
            <w:pPr>
              <w:pStyle w:val="Compact"/>
              <w:jc w:val="left"/>
            </w:pPr>
            <w:r>
              <w:t xml:space="preserve">ches, &amp; Dioscorus è conuerso geminam in eodem Filio negauere naturam. Pelagiani de peccato originali, &amp; gratiæ necessitate renuentes audire perditi sunt. Quid plura? delirarunt Manichæi, Donatistæ, Caluinistæ, Lutherani, &amp; quicunq; ab vniuersali Ecclesia dissociati, soliuagi, prædicantes inaudita, &amp; à semetipsis merè conficta, Dominum extrà plenitudinem Ecclesiæ conati sunt ostendere populis, dicentes:</w:t>
            </w:r>
            <w:r>
              <w:t xml:space="preserve"> </w:t>
            </w:r>
            <w:r>
              <w:rPr>
                <w:iCs/>
                <w:i/>
              </w:rPr>
              <w:t xml:space="preserve">Ecce in deserto est</w:t>
            </w:r>
            <w:r>
              <w:t xml:space="preserve">. cum tamen constet Deum in vniuersali tantùm Ecclesia reperiri; hancq; non esse, nisi in Sanctorum Patrum, ac populorum consensu:</w:t>
            </w:r>
            <w:r>
              <w:t xml:space="preserve"> </w:t>
            </w:r>
            <w:r>
              <w:rPr>
                <w:iCs/>
                <w:i/>
              </w:rPr>
              <w:t xml:space="preserve">Vbi enim congregabuntur Aquilæ, ibi erit corpus.</w:t>
            </w:r>
          </w:p>
        </w:tc>
        <w:tc>
          <w:tcPr/>
          <w:p>
            <w:pPr>
              <w:pStyle w:val="Compact"/>
            </w:pPr>
          </w:p>
        </w:tc>
        <w:tc>
          <w:tcPr/>
          <w:p>
            <w:pPr>
              <w:pStyle w:val="Compact"/>
              <w:jc w:val="left"/>
            </w:pPr>
            <w:r>
              <w:t xml:space="preserve">and Dioscorus, on the contrary, denied a twofold nature in the same Son. The Pelagians, refusing to hear of original sin and of the necessity of grace, were lost. What more? The Manichees raved, the Donatists, the Calvinists, the Lutherans, and whosoever, severed from the universal Church and wandering alone, preaching things unheard of and merely fabricated by themselves, have attempted to show the Lord to the peoples outside the fullness of the Church, saying:</w:t>
            </w:r>
            <w:r>
              <w:t xml:space="preserve"> </w:t>
            </w:r>
            <w:r>
              <w:rPr>
                <w:iCs/>
                <w:i/>
              </w:rPr>
              <w:t xml:space="preserve">Behold he is in the desert</w:t>
            </w:r>
            <w:r>
              <w:t xml:space="preserve">; whereas it is established that God is found in the universal Church alone, and that this Church is nowhere save in the consent of the Holy Fathers and of the peoples:</w:t>
            </w:r>
            <w:r>
              <w:t xml:space="preserve"> </w:t>
            </w:r>
            <w:r>
              <w:rPr>
                <w:iCs/>
                <w:i/>
              </w:rPr>
              <w:t xml:space="preserve">For where the eagles shall be gathered together, there will the body be.</w:t>
            </w:r>
          </w:p>
        </w:tc>
      </w:tr>
      <w:tr>
        <w:tc>
          <w:tcPr/>
          <w:p>
            <w:pPr>
              <w:pStyle w:val="Compact"/>
              <w:jc w:val="left"/>
            </w:pPr>
            <w:r>
              <w:rPr>
                <w:bCs/>
                <w:b/>
              </w:rPr>
              <w:t xml:space="preserve">51.</w:t>
            </w:r>
            <w:r>
              <w:t xml:space="preserve"> </w:t>
            </w:r>
            <w:r>
              <w:t xml:space="preserve">Immò nec ipsi vniuersali Ecclesiæ attributa est Sancti Spiritus assistentia, ad infallibiliter docendum; nisi prout suum os habet in Capite Pontifice Maximo : cui in Apostolorum Principe olim à Domino dictum est :</w:t>
            </w:r>
            <w:r>
              <w:t xml:space="preserve"> </w:t>
            </w:r>
            <w:r>
              <w:rPr>
                <w:iCs/>
                <w:i/>
              </w:rPr>
              <w:t xml:space="preserve">Rogaui pro te, vt non deficiat fides tua, &amp; tu aliquando conuersus confirma fratres tuos</w:t>
            </w:r>
            <w:r>
              <w:t xml:space="preserve">. Luc.22. Tum quia definire ex cathedra, actus est specialis potestatis, à CHRISTO institutæ, ad regendam vniuersam Ecclesiam, spectans ad clauem scientię; Porrò Ecclesiæ nulla est data potestas ad regendam semet; Neque ipsi claues sunt attributæ, sed Monarchæ vni summo vniuersali Pastori: tùm quia, vt in præcedentibus capitibus enucleauimus; Impossibile foret, vniuersalem Ecclesiam simul in consessum vnum confluere, sicut confluit in consensum; vt inde concors collectorum fidelium omnium definitio, Ecclesia nempe semet, in fide instrueret. Vt proinde nullum Concilium sit vniuersale dicendum, nisi vniuersalis Pontificis auctoritate determinatum, quoad locum, tempus, ac personas; insuper nihil irrefragabiliter sanciat, nisi eadem Pontificalis auctoritas, firmiter credenda, Concilij acta confirmet.</w:t>
            </w:r>
          </w:p>
        </w:tc>
        <w:tc>
          <w:tcPr/>
          <w:p>
            <w:pPr>
              <w:pStyle w:val="Compact"/>
            </w:pPr>
          </w:p>
        </w:tc>
        <w:tc>
          <w:tcPr/>
          <w:p>
            <w:pPr>
              <w:pStyle w:val="Compact"/>
              <w:jc w:val="left"/>
            </w:pPr>
            <w:r>
              <w:rPr>
                <w:bCs/>
                <w:b/>
              </w:rPr>
              <w:t xml:space="preserve">51.</w:t>
            </w:r>
            <w:r>
              <w:t xml:space="preserve"> </w:t>
            </w:r>
            <w:r>
              <w:t xml:space="preserve">Nay, not even to the universal Church herself has the assistance of the Holy Spirit been attributed for teaching infallibly, save as she has her mouth in her Head the Supreme Pontiff: to whom, in the Prince of the Apostles, it was once said by the Lord:</w:t>
            </w:r>
            <w:r>
              <w:t xml:space="preserve"> </w:t>
            </w:r>
            <w:r>
              <w:rPr>
                <w:iCs/>
                <w:i/>
              </w:rPr>
              <w:t xml:space="preserve">I have prayed for thee, that thy faith fail not: and thou, being once converted, confirm thy brethren</w:t>
            </w:r>
            <w:r>
              <w:t xml:space="preserve">. Luc.22. Both because to define ex cathedra is an act of a special power instituted by CHRIST for ruling the universal Church, pertaining to the key of knowledge — and further, no power has been given to the Church for ruling herself, nor have the keys been attributed to her, but to the one Monarch, the supreme universal Pastor: and because, as we have unfolded in the preceding chapters, it would be impossible for the universal Church to flow together at once into one assembly, as she flows together into one consent, so that thence a concordant definition of all the faithful gathered together — the Church, namely, herself — should instruct herself in faith. So that consequently no Council is to be called universal unless determined by the authority of the universal Pontiff as to place, time and persons; and moreover it enacts nothing irrefragably unless that same Pontifical authority, firmly to be believed, confirm the acts of the Council.</w:t>
            </w:r>
          </w:p>
        </w:tc>
      </w:tr>
      <w:tr>
        <w:tc>
          <w:tcPr/>
          <w:p>
            <w:pPr>
              <w:pStyle w:val="Compact"/>
              <w:jc w:val="left"/>
            </w:pPr>
            <w:r>
              <w:t xml:space="preserve">Neque hoc modo dicimus Ecclesiam docere, hunc particularem signatum hominem, esse canonicè electum, &amp; verum Pontificem, Diuina fide credendum. Etenim si sumpserimus Ecclesiam præscindentem a Capite Summo Pontifice, qui sua</w:t>
            </w:r>
          </w:p>
        </w:tc>
        <w:tc>
          <w:tcPr/>
          <w:p>
            <w:pPr>
              <w:pStyle w:val="Compact"/>
            </w:pPr>
          </w:p>
        </w:tc>
        <w:tc>
          <w:tcPr/>
          <w:p>
            <w:pPr>
              <w:pStyle w:val="Compact"/>
              <w:jc w:val="left"/>
            </w:pPr>
            <w:r>
              <w:t xml:space="preserve">Nor in this way do we say that the Church teaches that this particular designated man is canonically elected and a true Pontiff, to be believed with divine faith. For if we take the Church as prescinding from her Head the Supreme Pontiff, who by his own</w:t>
            </w:r>
          </w:p>
        </w:tc>
      </w:tr>
      <w:tr>
        <w:tc>
          <w:tcPr/>
          <w:p>
            <w:pPr>
              <w:pStyle w:val="Compact"/>
              <w:jc w:val="left"/>
            </w:pPr>
            <w:r>
              <w:t xml:space="preserve">determinatione addat robur, nihil ea potest definire de fide: Sin autem Pontificem addiderimus, Ecclesiæ opinionem Apostolico decreto corroborantem, circumagemur in circulum, qui initio quæstionis timebatur.</w:t>
            </w:r>
          </w:p>
        </w:tc>
        <w:tc>
          <w:tcPr/>
          <w:p>
            <w:pPr>
              <w:pStyle w:val="Compact"/>
            </w:pPr>
          </w:p>
        </w:tc>
        <w:tc>
          <w:tcPr/>
          <w:p>
            <w:pPr>
              <w:pStyle w:val="Compact"/>
              <w:jc w:val="left"/>
            </w:pPr>
            <w:r>
              <w:t xml:space="preserve">determination should add strength, she can define nothing of faith: but if we add the Pontiff, corroborating the opinion of the Church by an Apostolic decree, we shall be driven round in that circle which was feared at the beginning of the question.</w:t>
            </w:r>
          </w:p>
        </w:tc>
      </w:tr>
      <w:tr>
        <w:tc>
          <w:tcPr/>
          <w:p>
            <w:pPr>
              <w:pStyle w:val="Compact"/>
              <w:jc w:val="left"/>
            </w:pPr>
            <w:r>
              <w:rPr>
                <w:bCs/>
                <w:b/>
              </w:rPr>
              <w:t xml:space="preserve">52.</w:t>
            </w:r>
            <w:r>
              <w:t xml:space="preserve"> </w:t>
            </w:r>
            <w:r>
              <w:t xml:space="preserve">Ad aliam igitur Ecclesiæ infallibilitatem, passiuam scilicet, in credendo, reducimus certitudinem, non definitionis, qua nihil opus, cum res sit iampridem reuelata, sed explicationis, de hac propositione : VRBANVS VIII. est, indubius Pontifex reuelatus. quatenus in Ecclesiæ vniuersalis fidem intendentes indefectibilem, &amp; infallibilem, traducimus ex huius regula certitudinem nostram singuli, de eo, quod Ecclesia vniuersa recipit, quæ firmamentum, &amp; veritatis columna ab Apostolo diceretur immeritò, si decipi posset credendo, aut proponendo ad credendum, etiam per inuincibilem errorem. Similis in hoc cuicunq; priuato Doctori, qui ideò veritatis non dicitur columen. Vnde si Ecclesia vniuersa adhærescere posset falsitati alicui, tanquàm veritati fidei; seu explicationi ad veritatem fidei dirigenti, etiam præciso Pontifice, omnis eius fides dubia redderetur; quia dubitare posset in singulis, ne circà aliquem articulum errore inuincibili deciperetur; inde nemo posset ei inniti, seu ab ea manuduci ad credendum. Quod asserere est mendacium impudentissimum, quippe impos esset Ecclesia obligare singulos ad credendum, quod vniuersa credit: columna, &amp; firmamentum veritatis non esset: Sede vacante periclitaretur in fide.</w:t>
            </w:r>
          </w:p>
        </w:tc>
        <w:tc>
          <w:tcPr/>
          <w:p>
            <w:pPr>
              <w:pStyle w:val="Compact"/>
            </w:pPr>
          </w:p>
        </w:tc>
        <w:tc>
          <w:tcPr/>
          <w:p>
            <w:pPr>
              <w:pStyle w:val="Compact"/>
              <w:jc w:val="left"/>
            </w:pPr>
            <w:r>
              <w:rPr>
                <w:bCs/>
                <w:b/>
              </w:rPr>
              <w:t xml:space="preserve">52.</w:t>
            </w:r>
            <w:r>
              <w:t xml:space="preserve"> </w:t>
            </w:r>
            <w:r>
              <w:rPr>
                <w:bCs/>
                <w:b/>
              </w:rPr>
              <w:t xml:space="preserve">To another infallibility of the Church, therefore — the passive, namely, in believing — we reduce the certitude: not of definition, for which there is no need, since the matter has long since been revealed, but of explication, concerning this proposition: URBAN VIII IS THE UNDOUBTED REVEALED PONTIFF.</w:t>
            </w:r>
            <w:r>
              <w:t xml:space="preserve"> </w:t>
            </w:r>
            <w:r>
              <w:t xml:space="preserve">Inasmuch as, fixing our gaze upon the indefectible and infallible faith of the universal Church, we severally derive our certitude from her rule concerning that which the whole Church receives — she who would be called by the Apostle the ground and pillar of truth undeservedly, if she could be deceived in believing, or in proposing for belief, even by an invincible error. Like in this to any private Doctor whatsoever, who for that reason is not called the pillar of truth. Whence, if the whole Church could adhere to some falsity as to a truth of faith, or to an explication directing to a truth of faith — even with the Pontiff set aside — all her faith would be rendered doubtful; because she could doubt in each several case, lest concerning some article she were deceived by an invincible error; and thence no one could lean upon her, or be led by her hand unto believing. To assert which is a most impudent lie; for the Church would be powerless to oblige individuals to believe what the whole believes: she would not be the pillar and ground of truth: in a vacancy of the See she would be imperilled in faith.</w:t>
            </w:r>
          </w:p>
        </w:tc>
      </w:tr>
      <w:tr>
        <w:tc>
          <w:tcPr/>
          <w:p>
            <w:pPr>
              <w:pStyle w:val="Compact"/>
              <w:jc w:val="left"/>
            </w:pPr>
            <w:r>
              <w:rPr>
                <w:bCs/>
                <w:b/>
              </w:rPr>
              <w:t xml:space="preserve">53.</w:t>
            </w:r>
            <w:r>
              <w:t xml:space="preserve"> </w:t>
            </w:r>
            <w:r>
              <w:t xml:space="preserve">Nec modò est Ecclesia Catholica ab errore immunis, in eo quod assumit, &amp; ad Diuina fide credendum amplectitur. Sed in ijs quoque, quæ pia tantum, &amp; probabilia reputat; eo quòd, veluti dicebamus, vniuersa Ecclesia summæ auctoritatis sit, etiam secundùm humanam sapientiam suorum Doctorum, atque Sapiẽtum procedens, quibus vbiq; abundat: ita vt quidquid vniuersa Ecclesia iudicat probabile, id euidenter probabile sit habendum. Dum igitur nemini in Ecclesia Catholica irrepit dubitationis ratio, an hic, qui in Apostolico sedet so-</w:t>
            </w:r>
          </w:p>
        </w:tc>
        <w:tc>
          <w:tcPr/>
          <w:p>
            <w:pPr>
              <w:pStyle w:val="Compact"/>
            </w:pPr>
          </w:p>
        </w:tc>
        <w:tc>
          <w:tcPr/>
          <w:p>
            <w:pPr>
              <w:pStyle w:val="Compact"/>
              <w:jc w:val="left"/>
            </w:pPr>
            <w:r>
              <w:rPr>
                <w:bCs/>
                <w:b/>
              </w:rPr>
              <w:t xml:space="preserve">53.</w:t>
            </w:r>
            <w:r>
              <w:t xml:space="preserve"> </w:t>
            </w:r>
            <w:r>
              <w:t xml:space="preserve">Nor is the Catholic Church immune from error only in that which she assumes and embraces as to be believed with divine faith, but in those things also which she reputes merely pious and probable; for this reason, that, as we were saying, the whole Church is of the highest authority even when proceeding according to the human wisdom of her Doctors and Wise men, in whom she everywhere abounds: so that whatsoever the whole Church judges probable is to be held evidently probable. Since therefore upon no one in the Catholic Church does there creep any ground of doubting whether this man who sits upon the Apostolic</w:t>
            </w:r>
          </w:p>
        </w:tc>
      </w:tr>
      <w:tr>
        <w:tc>
          <w:tcPr/>
          <w:p>
            <w:pPr>
              <w:pStyle w:val="Compact"/>
              <w:jc w:val="left"/>
            </w:pPr>
            <w:r>
              <w:t xml:space="preserve">lio, sit ipse verus Pontifex Maximus; profectò ab Ecclesia Catholica id reputatur credibile; ergò erit euidenter credibile, quod requiritur, &amp; sufficit ad debitam explicationem rei, alias in obiecto fidei reuelatæ, eo magis rei propositæ, qua negata, rueret vniuersa Ecclesia, cum diù, cum errore sui Capitis consistere, impossibile sit, vt ex dictis planè constat.</w:t>
            </w:r>
          </w:p>
        </w:tc>
        <w:tc>
          <w:tcPr/>
          <w:p>
            <w:pPr>
              <w:pStyle w:val="Compact"/>
            </w:pPr>
          </w:p>
        </w:tc>
        <w:tc>
          <w:tcPr/>
          <w:p>
            <w:pPr>
              <w:pStyle w:val="Compact"/>
              <w:jc w:val="left"/>
            </w:pPr>
            <w:r>
              <w:t xml:space="preserve">throne is himself the true Supreme Pontiff, assuredly this is reputed credible by the Catholic Church; therefore it will be evidently credible — which is what is required, and suffices, for the due explication of a matter otherwise revealed in the object of faith; and the more so of a matter proposed which, being denied, the whole Church would fall to ruin, since it is impossible for her to subsist long with an error of her Head, as is plainly established from what has been said.</w:t>
            </w:r>
          </w:p>
        </w:tc>
      </w:tr>
      <w:tr>
        <w:tc>
          <w:tcPr/>
          <w:p>
            <w:pPr>
              <w:pStyle w:val="Compact"/>
              <w:jc w:val="left"/>
            </w:pPr>
            <w:r>
              <w:t xml:space="preserve">Porrò explicatio sola circa id quærebatur: nàm reuelationẽ iàm ostendimus fuisse factam immediatè in illa vniuersali. Omnis legitimè electus est verus Pontifex: tanquàm in toto collectiuo, à quo nulla potest excludi suarum distributiuarum partium, ex quibus omnibus constituitur.</w:t>
            </w:r>
          </w:p>
        </w:tc>
        <w:tc>
          <w:tcPr/>
          <w:p>
            <w:pPr>
              <w:pStyle w:val="Compact"/>
            </w:pPr>
          </w:p>
        </w:tc>
        <w:tc>
          <w:tcPr/>
          <w:p>
            <w:pPr>
              <w:pStyle w:val="Compact"/>
              <w:jc w:val="left"/>
            </w:pPr>
            <w:r>
              <w:t xml:space="preserve">Further, the explication alone was in question concerning this: for we have already shown that the revelation was made immediately in that universal, Everyone legitimately elected is a true Pontiff: as in a collective whole, from which none of its distributive parts, out of all of which it is constituted, can be excluded.</w:t>
            </w:r>
          </w:p>
        </w:tc>
      </w:tr>
      <w:tr>
        <w:tc>
          <w:tcPr/>
          <w:p>
            <w:pPr>
              <w:pStyle w:val="Compact"/>
              <w:jc w:val="left"/>
            </w:pPr>
            <w:r>
              <w:rPr>
                <w:bCs/>
                <w:b/>
              </w:rPr>
              <w:t xml:space="preserve">54.</w:t>
            </w:r>
            <w:r>
              <w:t xml:space="preserve"> </w:t>
            </w:r>
            <w:r>
              <w:t xml:space="preserve">Neq; de reuelandis huiusmodi, auditus est vnquàm Pontifex vllus, siue sua solius definitione, siue Conciliorum Decreto mutire; nec quidem tempore schismatis; cum maximè id videretur opus, pro fidelium obedientia stabilienda. Magnum sanè argumentum, nulli vnquàm Pontificum incidisse in mentem, rem huiusmodi non esse reuelatam, vt ideò definitione indiguerit reuelari; tunc maximè, cum vniuersalis Ecclesia in partes discissa, sufficientem non haberet illius designationem. Quod enim Bulla habet Martini PP. V. in Concilio Constantiensi, reposcendum ab Hæreticis, qui Ecclesiæ reconciliari voluerint; num credant Romanum Pontificem, quicunq; pro tempore sederit, esse verum CHRISTI Vicarium, ac vniuersale Ecclesiæ Caput. Licèt de fide Diuina à nobis explicatum sit suprà, quæ sola ab Hæreticis est repetenda; nihilominùs non præcipitur ibi id, tanquàm noua Constitutio hunc superaddẽs articulum fidei obiecto; quin potiùs, tanquàm aliquid iampridem reuelatum, atq; credendum, iubentur singuli reconciliandi Hæretici profiteri.</w:t>
            </w:r>
          </w:p>
        </w:tc>
        <w:tc>
          <w:tcPr/>
          <w:p>
            <w:pPr>
              <w:pStyle w:val="Compact"/>
            </w:pPr>
          </w:p>
        </w:tc>
        <w:tc>
          <w:tcPr/>
          <w:p>
            <w:pPr>
              <w:pStyle w:val="Compact"/>
              <w:jc w:val="left"/>
            </w:pPr>
            <w:r>
              <w:rPr>
                <w:bCs/>
                <w:b/>
              </w:rPr>
              <w:t xml:space="preserve">54.</w:t>
            </w:r>
            <w:r>
              <w:t xml:space="preserve"> </w:t>
            </w:r>
            <w:r>
              <w:t xml:space="preserve">Nor has any Pontiff whatever ever been heard to mutter about revealing such things, whether by his own definition alone or by a Decree of Councils; not even in time of schism, when it would have seemed most needful, for the establishing of the obedience of the faithful. Truly a great argument, that it never came into the mind of any of the Pontiffs that a matter of this kind was not revealed, and therefore stood in need of a definition to be revealed; and that most of all at the time when the universal Church, torn into parts, had no sufficient designation of him. For as to what the Bull of Pope Martin V in the Council of Constance contains — that it is to be demanded back of Heretics who shall wish to be reconciled to the Church, whether they believe the Roman Pontiff, whosoever shall sit for the time being, to be the true Vicar of CHRIST and the universal Head of the Church: although it has been explicated by us above as of divine faith, which alone is to be demanded back from Heretics, nevertheless this is not there prescribed as a new Constitution superadding this article to the object of faith; but rather the several Heretics to be reconciled are commanded to profess it as something long since revealed and to be believed.</w:t>
            </w:r>
          </w:p>
        </w:tc>
      </w:tr>
      <w:tr>
        <w:tc>
          <w:tcPr/>
          <w:p>
            <w:pPr>
              <w:pStyle w:val="Compact"/>
              <w:jc w:val="left"/>
            </w:pPr>
            <w:r>
              <w:rPr>
                <w:iCs/>
                <w:i/>
              </w:rPr>
              <w:t xml:space="preserve">[n. 55 begins:</w:t>
            </w:r>
            <w:r>
              <w:rPr>
                <w:iCs/>
                <w:i/>
              </w:rPr>
              <w:t xml:space="preserve"> </w:t>
            </w:r>
            <w:r>
              <w:rPr>
                <w:iCs/>
                <w:i/>
              </w:rPr>
              <w:t xml:space="preserve">“</w:t>
            </w:r>
            <w:r>
              <w:rPr>
                <w:iCs/>
                <w:i/>
              </w:rPr>
              <w:t xml:space="preserve">Loco resoluta quæstio, iam carbasa contrahere admoneret, …</w:t>
            </w:r>
            <w:r>
              <w:rPr>
                <w:iCs/>
                <w:i/>
              </w:rPr>
              <w:t xml:space="preserve">”</w:t>
            </w:r>
            <w:r>
              <w:rPr>
                <w:iCs/>
                <w:i/>
              </w:rPr>
              <w:t xml:space="preserve"> </w:t>
            </w:r>
            <w:r>
              <w:rPr>
                <w:iCs/>
                <w:i/>
              </w:rPr>
              <w:t xml:space="preserve">The numeral*</w:t>
            </w:r>
            <w:r>
              <w:rPr>
                <w:iCs/>
                <w:i/>
              </w:rPr>
              <w:t xml:space="preserve"> </w:t>
            </w:r>
            <w:r>
              <w:rPr>
                <w:bCs/>
                <w:b/>
                <w:iCs/>
                <w:i/>
              </w:rPr>
              <w:t xml:space="preserve">55</w:t>
            </w:r>
            <w:r>
              <w:rPr>
                <w:iCs/>
                <w:i/>
              </w:rPr>
              <w:t xml:space="preserve"> </w:t>
            </w:r>
            <w:r>
              <w:rPr>
                <w:iCs/>
                <w:i/>
              </w:rPr>
              <w:t xml:space="preserve">*is in fact set in the hanging position against the last line of n. 54 (</w:t>
            </w:r>
            <w:r>
              <w:rPr>
                <w:iCs/>
                <w:i/>
              </w:rPr>
              <w:t xml:space="preserve">“</w:t>
            </w:r>
            <w:r>
              <w:rPr>
                <w:iCs/>
                <w:i/>
              </w:rPr>
              <w:t xml:space="preserve">liandi Hæretici profiteri.</w:t>
            </w:r>
            <w:r>
              <w:rPr>
                <w:iCs/>
                <w:i/>
              </w:rPr>
              <w:t xml:space="preserve">”</w:t>
            </w:r>
            <w:r>
              <w:rPr>
                <w:iCs/>
                <w:i/>
              </w:rPr>
              <w:t xml:space="preserve">), one line above the paragraph it numbers.]</w:t>
            </w:r>
          </w:p>
        </w:tc>
        <w:tc>
          <w:tcPr/>
          <w:p>
            <w:pPr>
              <w:pStyle w:val="Compact"/>
            </w:pPr>
          </w:p>
        </w:tc>
        <w:tc>
          <w:tcPr/>
          <w:p>
            <w:pPr>
              <w:pStyle w:val="Compact"/>
              <w:jc w:val="left"/>
            </w:pPr>
            <w:r>
              <w:rPr>
                <w:iCs/>
                <w:i/>
              </w:rPr>
              <w:t xml:space="preserve">[n. 55 begins:</w:t>
            </w:r>
            <w:r>
              <w:rPr>
                <w:iCs/>
                <w:i/>
              </w:rPr>
              <w:t xml:space="preserve"> </w:t>
            </w:r>
            <w:r>
              <w:rPr>
                <w:iCs/>
                <w:i/>
              </w:rPr>
              <w:t xml:space="preserve">“</w:t>
            </w:r>
            <w:r>
              <w:rPr>
                <w:iCs/>
                <w:i/>
              </w:rPr>
              <w:t xml:space="preserve">Loco resoluta quæstio, iam carbasa contrahere admoneret, …</w:t>
            </w:r>
            <w:r>
              <w:rPr>
                <w:iCs/>
                <w:i/>
              </w:rPr>
              <w:t xml:space="preserve">”</w:t>
            </w:r>
            <w:r>
              <w:rPr>
                <w:iCs/>
                <w:i/>
              </w:rPr>
              <w:t xml:space="preserve"> </w:t>
            </w:r>
            <w:r>
              <w:rPr>
                <w:iCs/>
                <w:i/>
              </w:rPr>
              <w:t xml:space="preserve">—</w:t>
            </w:r>
            <w:r>
              <w:rPr>
                <w:iCs/>
                <w:i/>
              </w:rPr>
              <w:t xml:space="preserve"> </w:t>
            </w:r>
            <w:r>
              <w:rPr>
                <w:iCs/>
                <w:i/>
              </w:rPr>
              <w:t xml:space="preserve">“</w:t>
            </w:r>
            <w:r>
              <w:rPr>
                <w:iCs/>
                <w:i/>
              </w:rPr>
              <w:t xml:space="preserve">The question having been resolved in its place, it were now time to take in the canvas, …</w:t>
            </w:r>
            <w:r>
              <w:rPr>
                <w:iCs/>
                <w:i/>
              </w:rPr>
              <w:t xml:space="preserve">”</w:t>
            </w:r>
            <w:r>
              <w:rPr>
                <w:iCs/>
                <w:i/>
              </w:rPr>
              <w:t xml:space="preserve"> </w:t>
            </w:r>
            <w:r>
              <w:rPr>
                <w:iCs/>
                <w:i/>
              </w:rPr>
              <w:t xml:space="preserve">The numeral*</w:t>
            </w:r>
            <w:r>
              <w:rPr>
                <w:iCs/>
                <w:i/>
              </w:rPr>
              <w:t xml:space="preserve"> </w:t>
            </w:r>
            <w:r>
              <w:rPr>
                <w:bCs/>
                <w:b/>
                <w:iCs/>
                <w:i/>
              </w:rPr>
              <w:t xml:space="preserve">55</w:t>
            </w:r>
            <w:r>
              <w:rPr>
                <w:iCs/>
                <w:i/>
              </w:rPr>
              <w:t xml:space="preserve"> </w:t>
            </w:r>
            <w:r>
              <w:rPr>
                <w:iCs/>
                <w:i/>
              </w:rPr>
              <w:t xml:space="preserve">*is in fact set in the hanging position against the last line of n. 54 (</w:t>
            </w:r>
            <w:r>
              <w:rPr>
                <w:iCs/>
                <w:i/>
              </w:rPr>
              <w:t xml:space="preserve">“</w:t>
            </w:r>
            <w:r>
              <w:rPr>
                <w:iCs/>
                <w:i/>
              </w:rPr>
              <w:t xml:space="preserve">liandi Hæretici profiteri.</w:t>
            </w:r>
            <w:r>
              <w:rPr>
                <w:iCs/>
                <w:i/>
              </w:rPr>
              <w:t xml:space="preserve">”</w:t>
            </w:r>
            <w:r>
              <w:rPr>
                <w:iCs/>
                <w:i/>
              </w:rPr>
              <w:t xml:space="preserve">), one line above the paragraph it numbers.]</w:t>
            </w:r>
          </w:p>
        </w:tc>
      </w:tr>
    </w:tbl>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2026-08-30T23:10:59Z</dcterms:created>
  <dcterms:modified xsi:type="dcterms:W3CDTF">2026-08-30T23:10:59Z</dcterms:modified>
</cp:coreProperties>
</file>

<file path=docProps/custom.xml><?xml version="1.0" encoding="utf-8"?>
<Properties xmlns="http://schemas.openxmlformats.org/officeDocument/2006/custom-properties" xmlns:vt="http://schemas.openxmlformats.org/officeDocument/2006/docPropsVTypes"/>
</file>