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64b05ad9936503985aa8f590f484b4862793e0"/>
    <w:p>
      <w:pPr>
        <w:pStyle w:val="Heading1"/>
      </w:pPr>
      <w:r>
        <w:t xml:space="preserve">Ockham — Dialogus I.2 &amp; I.5, Compendium errorum, De dogmatibus (parallel text)</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BLOCK A–B — Dialogus I lib. II: the taxonomy of catholic truths (cap. I–II) and</w:t>
            </w:r>
            <w:r>
              <w:rPr>
                <w:bCs/>
                <w:b/>
              </w:rPr>
              <w:t xml:space="preserve"> </w:t>
            </w:r>
            <w:r>
              <w:rPr>
                <w:bCs/>
                <w:b/>
              </w:rPr>
              <w:t xml:space="preserve">“</w:t>
            </w:r>
            <w:r>
              <w:rPr>
                <w:bCs/>
                <w:b/>
              </w:rPr>
              <w:t xml:space="preserve">the faith in one alone</w:t>
            </w:r>
            <w:r>
              <w:rPr>
                <w:bCs/>
                <w:b/>
              </w:rPr>
              <w:t xml:space="preserve">”</w:t>
            </w:r>
            <w:r>
              <w:rPr>
                <w:bCs/>
                <w:b/>
              </w:rPr>
              <w:t xml:space="preserve"> </w:t>
            </w:r>
            <w:r>
              <w:rPr>
                <w:bCs/>
                <w:b/>
              </w:rPr>
              <w:t xml:space="preserve">(cap. XXVII) [Goldast 1614]</w:t>
            </w:r>
          </w:p>
        </w:tc>
        <w:tc>
          <w:tcPr/>
          <w:p>
            <w:pPr>
              <w:pStyle w:val="Compact"/>
            </w:pPr>
          </w:p>
        </w:tc>
        <w:tc>
          <w:tcPr/>
          <w:p>
            <w:pPr>
              <w:pStyle w:val="Compact"/>
              <w:jc w:val="left"/>
            </w:pPr>
            <w:r>
              <w:rPr>
                <w:bCs/>
                <w:b/>
              </w:rPr>
              <w:t xml:space="preserve">BLOCK A–B — Dialogus I lib. II: the taxonomy of catholic truths (cap. I–II) and</w:t>
            </w:r>
            <w:r>
              <w:rPr>
                <w:bCs/>
                <w:b/>
              </w:rPr>
              <w:t xml:space="preserve"> </w:t>
            </w:r>
            <w:r>
              <w:rPr>
                <w:bCs/>
                <w:b/>
              </w:rPr>
              <w:t xml:space="preserve">“</w:t>
            </w:r>
            <w:r>
              <w:rPr>
                <w:bCs/>
                <w:b/>
              </w:rPr>
              <w:t xml:space="preserve">the faith in one alone</w:t>
            </w:r>
            <w:r>
              <w:rPr>
                <w:bCs/>
                <w:b/>
              </w:rPr>
              <w:t xml:space="preserve">”</w:t>
            </w:r>
            <w:r>
              <w:rPr>
                <w:bCs/>
                <w:b/>
              </w:rPr>
              <w:t xml:space="preserve"> </w:t>
            </w:r>
            <w:r>
              <w:rPr>
                <w:bCs/>
                <w:b/>
              </w:rPr>
              <w:t xml:space="preserve">(cap. XXVII) [Goldast 1614]</w:t>
            </w:r>
          </w:p>
        </w:tc>
      </w:tr>
      <w:tr>
        <w:tc>
          <w:tcPr/>
          <w:p>
            <w:pPr>
              <w:pStyle w:val="Compact"/>
              <w:jc w:val="left"/>
            </w:pPr>
            <w:r>
              <w:rPr>
                <w:iCs/>
                <w:i/>
              </w:rPr>
              <w:t xml:space="preserve">Witness:</w:t>
            </w:r>
            <w:r>
              <w:t xml:space="preserve"> </w:t>
            </w:r>
            <w:r>
              <w:t xml:space="preserve">Melchior Goldast,</w:t>
            </w:r>
            <w:r>
              <w:t xml:space="preserve"> </w:t>
            </w:r>
            <w:r>
              <w:rPr>
                <w:iCs/>
                <w:i/>
              </w:rPr>
              <w:t xml:space="preserve">Monarchia S. Romani Imperii</w:t>
            </w:r>
            <w:r>
              <w:t xml:space="preserve">, tom. II (Hanau 1614), the</w:t>
            </w:r>
            <w:r>
              <w:t xml:space="preserve"> </w:t>
            </w:r>
            <w:r>
              <w:rPr>
                <w:iCs/>
                <w:i/>
              </w:rPr>
              <w:t xml:space="preserve">Dialogus</w:t>
            </w:r>
            <w:r>
              <w:t xml:space="preserve"> </w:t>
            </w:r>
            <w:r>
              <w:t xml:space="preserve">of William of Ockham, Pars I, Liber II. Roman type, single column, marginal line-numbers every five lines.</w:t>
            </w:r>
          </w:p>
        </w:tc>
        <w:tc>
          <w:tcPr/>
          <w:p>
            <w:pPr>
              <w:pStyle w:val="Compact"/>
            </w:pPr>
          </w:p>
        </w:tc>
        <w:tc>
          <w:tcPr/>
          <w:p>
            <w:pPr>
              <w:pStyle w:val="Compact"/>
            </w:pPr>
          </w:p>
        </w:tc>
      </w:tr>
      <w:tr>
        <w:tc>
          <w:tcPr/>
          <w:p>
            <w:pPr>
              <w:pStyle w:val="Compact"/>
              <w:jc w:val="left"/>
            </w:pPr>
            <w:r>
              <w:rPr>
                <w:iCs/>
                <w:i/>
              </w:rPr>
              <w:t xml:space="preserve">Control text:</w:t>
            </w:r>
            <w:r>
              <w:t xml:space="preserve"> </w:t>
            </w:r>
            <w:r>
              <w:t xml:space="preserve">the British Academy critical edition (Kilcullen–Scott et al.). Latin below is</w:t>
            </w:r>
            <w:r>
              <w:t xml:space="preserve"> </w:t>
            </w:r>
            <w:r>
              <w:rPr>
                <w:bCs/>
                <w:b/>
              </w:rPr>
              <w:t xml:space="preserve">Goldast’s reading</w:t>
            </w:r>
            <w:r>
              <w:t xml:space="preserve">, normalised to classical orthography (ae/oe restored, ligatures expanded, i/j and u/v regularised, m/n before q classicised —</w:t>
            </w:r>
            <w:r>
              <w:t xml:space="preserve"> </w:t>
            </w:r>
            <w:r>
              <w:rPr>
                <w:iCs/>
                <w:i/>
              </w:rPr>
              <w:t xml:space="preserve">numquam, tamquam, quicumque</w:t>
            </w:r>
            <w:r>
              <w:t xml:space="preserve"> </w:t>
            </w:r>
            <w:r>
              <w:t xml:space="preserve">—</w:t>
            </w:r>
            <w:r>
              <w:t xml:space="preserve"> </w:t>
            </w:r>
            <w:r>
              <w:rPr>
                <w:rStyle w:val="VerbatimChar"/>
              </w:rPr>
              <w:t xml:space="preserve">&amp;</w:t>
            </w:r>
            <w:r>
              <w:t xml:space="preserve"> </w:t>
            </w:r>
            <w:r>
              <w:t xml:space="preserve">→</w:t>
            </w:r>
            <w:r>
              <w:t xml:space="preserve"> </w:t>
            </w:r>
            <w:r>
              <w:rPr>
                <w:iCs/>
                <w:i/>
              </w:rPr>
              <w:t xml:space="preserve">et</w:t>
            </w:r>
            <w:r>
              <w:t xml:space="preserve">,</w:t>
            </w:r>
            <w:r>
              <w:t xml:space="preserve"> </w:t>
            </w:r>
            <w:r>
              <w:rPr>
                <w:rStyle w:val="VerbatimChar"/>
              </w:rPr>
              <w:t xml:space="preserve">&amp;c.</w:t>
            </w:r>
            <w:r>
              <w:t xml:space="preserve"> </w:t>
            </w:r>
            <w:r>
              <w:t xml:space="preserve">→</w:t>
            </w:r>
            <w:r>
              <w:t xml:space="preserve"> </w:t>
            </w:r>
            <w:r>
              <w:rPr>
                <w:iCs/>
                <w:i/>
              </w:rPr>
              <w:t xml:space="preserve">etc.</w:t>
            </w:r>
            <w:r>
              <w:t xml:space="preserve">, citation shorthand kept and italicised). Variants from the control text are recorded in the Notes.</w:t>
            </w:r>
          </w:p>
        </w:tc>
        <w:tc>
          <w:tcPr/>
          <w:p>
            <w:pPr>
              <w:pStyle w:val="Compact"/>
            </w:pPr>
          </w:p>
        </w:tc>
        <w:tc>
          <w:tcPr/>
          <w:p>
            <w:pPr>
              <w:pStyle w:val="Compact"/>
            </w:pPr>
          </w:p>
        </w:tc>
      </w:tr>
      <w:tr>
        <w:tc>
          <w:tcPr/>
          <w:p>
            <w:pPr>
              <w:pStyle w:val="Compact"/>
              <w:jc w:val="left"/>
            </w:pPr>
            <w:r>
              <w:rPr>
                <w:bCs/>
                <w:b/>
              </w:rPr>
              <w:t xml:space="preserve">Chapter-numbering caution:</w:t>
            </w:r>
            <w:r>
              <w:t xml:space="preserve"> </w:t>
            </w:r>
            <w:r>
              <w:t xml:space="preserve">Goldast’s chapter division drifts two behind the critical edition inside Book II. The chapter the task calls</w:t>
            </w:r>
            <w:r>
              <w:t xml:space="preserve"> </w:t>
            </w:r>
            <w:r>
              <w:rPr>
                <w:bCs/>
                <w:b/>
              </w:rPr>
              <w:t xml:space="preserve">cap. XXVII</w:t>
            </w:r>
            <w:r>
              <w:t xml:space="preserve"> </w:t>
            </w:r>
            <w:r>
              <w:t xml:space="preserve">(the</w:t>
            </w:r>
            <w:r>
              <w:t xml:space="preserve"> </w:t>
            </w:r>
            <w:r>
              <w:t xml:space="preserve">“</w:t>
            </w:r>
            <w:r>
              <w:rPr>
                <w:iCs/>
                <w:i/>
              </w:rPr>
              <w:t xml:space="preserve">in uno solo … beata virgine</w:t>
            </w:r>
            <w:r>
              <w:t xml:space="preserve">”</w:t>
            </w:r>
            <w:r>
              <w:t xml:space="preserve"> </w:t>
            </w:r>
            <w:r>
              <w:t xml:space="preserve">and Formosus/Sergius material) is printed by Goldast as</w:t>
            </w:r>
            <w:r>
              <w:t xml:space="preserve"> </w:t>
            </w:r>
            <w:r>
              <w:rPr>
                <w:bCs/>
                <w:b/>
              </w:rPr>
              <w:t xml:space="preserve">Cap. XXV</w:t>
            </w:r>
            <w:r>
              <w:t xml:space="preserve"> </w:t>
            </w:r>
            <w:r>
              <w:t xml:space="preserve">(printed pp. 428–430). Block B below therefore transcribes Goldast’s</w:t>
            </w:r>
            <w:r>
              <w:t xml:space="preserve"> </w:t>
            </w:r>
            <w:r>
              <w:rPr>
                <w:bCs/>
                <w:b/>
              </w:rPr>
              <w:t xml:space="preserve">Cap. XXV</w:t>
            </w:r>
            <w:r>
              <w:t xml:space="preserve">, which is the true witness to the critical edition’s cap. 27. Block A’s cap. I–II coincide in both numberings.</w:t>
            </w:r>
          </w:p>
        </w:tc>
        <w:tc>
          <w:tcPr/>
          <w:p>
            <w:pPr>
              <w:pStyle w:val="Compact"/>
            </w:pPr>
          </w:p>
        </w:tc>
        <w:tc>
          <w:tcPr/>
          <w:p>
            <w:pPr>
              <w:pStyle w:val="Compact"/>
            </w:pPr>
          </w:p>
        </w:tc>
      </w:tr>
      <w:tr>
        <w:tc>
          <w:tcPr/>
          <w:p>
            <w:pPr>
              <w:pStyle w:val="Compact"/>
              <w:jc w:val="left"/>
            </w:pPr>
            <w:r>
              <w:rPr>
                <w:bCs/>
                <w:b/>
              </w:rPr>
              <w:t xml:space="preserve">BLOCK A — lib. II cap. I–II</w:t>
            </w:r>
          </w:p>
        </w:tc>
        <w:tc>
          <w:tcPr/>
          <w:p>
            <w:pPr>
              <w:pStyle w:val="Compact"/>
            </w:pPr>
          </w:p>
        </w:tc>
        <w:tc>
          <w:tcPr/>
          <w:p>
            <w:pPr>
              <w:pStyle w:val="Compact"/>
              <w:jc w:val="left"/>
            </w:pPr>
            <w:r>
              <w:rPr>
                <w:bCs/>
                <w:b/>
              </w:rPr>
              <w:t xml:space="preserve">BLOCK A — lib. II cap. I–II</w:t>
            </w:r>
          </w:p>
        </w:tc>
      </w:tr>
      <w:tr>
        <w:tc>
          <w:tcPr/>
          <w:p>
            <w:pPr>
              <w:pStyle w:val="Compact"/>
              <w:jc w:val="left"/>
            </w:pPr>
            <w:r>
              <w:rPr>
                <w:bCs/>
                <w:b/>
              </w:rPr>
              <w:t xml:space="preserve">Cap. I</w:t>
            </w:r>
          </w:p>
        </w:tc>
        <w:tc>
          <w:tcPr/>
          <w:p>
            <w:pPr>
              <w:pStyle w:val="Compact"/>
            </w:pPr>
          </w:p>
        </w:tc>
        <w:tc>
          <w:tcPr/>
          <w:p>
            <w:pPr>
              <w:pStyle w:val="Compact"/>
              <w:jc w:val="left"/>
            </w:pPr>
            <w:r>
              <w:rPr>
                <w:bCs/>
                <w:b/>
              </w:rPr>
              <w:t xml:space="preserve">Cap. I</w:t>
            </w:r>
          </w:p>
        </w:tc>
      </w:tr>
      <w:tr>
        <w:tc>
          <w:tcPr/>
          <w:p>
            <w:pPr>
              <w:pStyle w:val="Compact"/>
            </w:pPr>
          </w:p>
        </w:tc>
        <w:tc>
          <w:tcPr/>
          <w:p>
            <w:pPr>
              <w:pStyle w:val="Compact"/>
            </w:pPr>
          </w:p>
        </w:tc>
        <w:tc>
          <w:tcPr/>
          <w:p>
            <w:pPr>
              <w:pStyle w:val="Compact"/>
            </w:pPr>
          </w:p>
        </w:tc>
      </w:tr>
      <w:tr>
        <w:tc>
          <w:tcPr/>
          <w:p>
            <w:pPr>
              <w:pStyle w:val="Compact"/>
              <w:jc w:val="left"/>
            </w:pPr>
            <w:r>
              <w:rPr>
                <w:bCs/>
                <w:b/>
              </w:rPr>
              <w:t xml:space="preserve">Discip.</w:t>
            </w:r>
            <w:r>
              <w:t xml:space="preserve"> </w:t>
            </w:r>
            <w:r>
              <w:t xml:space="preserve">Quae recitasti circa quaesita, ad praesens sufficiunt mihi, et ideo ad aliud, quod magis cordi habeo, festino. Volo enim de haeresibus multa inquirere, sed quia nonnumquam cognitio unius contrariorum ad cognitionem alterius conferre dignoscitur, quaero primo, quae veritates sunt catholicae censendae.</w:t>
            </w:r>
            <w:r>
              <w:t xml:space="preserve"> </w:t>
            </w:r>
            <w:r>
              <w:rPr>
                <w:bCs/>
                <w:b/>
              </w:rPr>
              <w:t xml:space="preserve">Mag.</w:t>
            </w:r>
            <w:r>
              <w:t xml:space="preserve"> </w:t>
            </w:r>
            <w:r>
              <w:t xml:space="preserve">Quaestio tua unum videtur supponere, et aliud quaerere; videtur enim supponere quod non omnes veritates sunt catholicae iudicandae, quod beatus Augustinus</w:t>
            </w:r>
            <w:r>
              <w:t xml:space="preserve"> </w:t>
            </w:r>
            <w:r>
              <w:rPr>
                <w:iCs/>
                <w:i/>
              </w:rPr>
              <w:t xml:space="preserve">in Enchiridion</w:t>
            </w:r>
            <w:r>
              <w:t xml:space="preserve"> </w:t>
            </w:r>
            <w:r>
              <w:t xml:space="preserve">expresse determinat. Quaerit autem quae sunt illae veritates quae catholicae sunt censendae.</w:t>
            </w:r>
            <w:r>
              <w:t xml:space="preserve"> </w:t>
            </w:r>
            <w:r>
              <w:rPr>
                <w:bCs/>
                <w:b/>
              </w:rPr>
              <w:t xml:space="preserve">Discip.</w:t>
            </w:r>
            <w:r>
              <w:t xml:space="preserve"> </w:t>
            </w:r>
            <w:r>
              <w:t xml:space="preserve">Cum beato Augustino illud quod supponit firmiter teneamus, et circa quaesitum sententiam unam vel plures enarra.</w:t>
            </w:r>
            <w:r>
              <w:t xml:space="preserve"> </w:t>
            </w:r>
            <w:r>
              <w:rPr>
                <w:bCs/>
                <w:b/>
              </w:rPr>
              <w:t xml:space="preserve">Mag.</w:t>
            </w:r>
            <w:r>
              <w:t xml:space="preserve"> </w:t>
            </w:r>
            <w:r>
              <w:t xml:space="preserve">Circa quaesitum sunt diversae et adversae sententiae.</w:t>
            </w:r>
          </w:p>
        </w:tc>
        <w:tc>
          <w:tcPr/>
          <w:p>
            <w:pPr>
              <w:pStyle w:val="Compact"/>
            </w:pPr>
          </w:p>
        </w:tc>
        <w:tc>
          <w:tcPr/>
          <w:p>
            <w:pPr>
              <w:pStyle w:val="Compact"/>
              <w:jc w:val="left"/>
            </w:pPr>
            <w:r>
              <w:t xml:space="preserve">Disciple. What you have recounted concerning the matters inquired into suffices me for the present, and so I hasten to another thing which I have more at heart. For I wish to inquire much about heresies, but because sometimes the knowledge of one of two contraries is found to help toward the knowledge of the other, I ask first which truths are to be reckoned catholic. Master. Your question seems to suppose one thing and to ask another. For it seems to suppose that not all truths are to be judged catholic, which the blessed Augustine expressly determines in the Enchiridion. But it asks which are those truths that are to be reckoned catholic. Disciple. With blessed Augustine let us firmly hold what he supposes, and set out concerning the matter asked one opinion or several. Master. Concerning the matter asked there are diverse and opposed opinions.</w:t>
            </w:r>
          </w:p>
        </w:tc>
      </w:tr>
      <w:tr>
        <w:tc>
          <w:tcPr/>
          <w:p>
            <w:pPr>
              <w:pStyle w:val="Compact"/>
              <w:jc w:val="left"/>
            </w:pPr>
            <w:r>
              <w:t xml:space="preserve">Quarum una est: quod illae solae veritates sunt catholicae reputandae et de necessitate salutis credendae, quae in canone Bibliae explicite vel implicite asseruntur; ita quod si aliquae veritates in Biblia sub forma propria minime continentur, ex solis tamen contentis in ea consequentia necessaria et formali possunt inferri, sunt inter catholicas connumerandae. Sicut haec veritas:</w:t>
            </w:r>
            <w:r>
              <w:t xml:space="preserve"> </w:t>
            </w:r>
            <w:r>
              <w:rPr>
                <w:iCs/>
                <w:i/>
              </w:rPr>
              <w:t xml:space="preserve">Christus est verus Deus et verus homo</w:t>
            </w:r>
            <w:r>
              <w:t xml:space="preserve">: in tota scriptura divina sub hac serie verborum nullatenus invenitur; quia tamen ex contentis in scriptura sacra consequentia necessaria et formali concluditur, catholica est censenda, et eam credere est necessarium ad salutem. Omnes autem aliae veritates, quae nec in Biblia sunt insertae, nec ex contentis in ea consequentia formali et necessaria possunt inferri, licet in scripturis sanctorum et in diffinitionibus summorum pontificum asserantur, et etiam ab omnibus fidelibus teneantur, non sunt catholicae reputandae; nec est necessarium ad salutem eis per fidem firmiter adhaerere, vel propter eas rationem vel humanum intellectum captivare.</w:t>
            </w:r>
          </w:p>
        </w:tc>
        <w:tc>
          <w:tcPr/>
          <w:p>
            <w:pPr>
              <w:pStyle w:val="Compact"/>
            </w:pPr>
          </w:p>
        </w:tc>
        <w:tc>
          <w:tcPr/>
          <w:p>
            <w:pPr>
              <w:pStyle w:val="Compact"/>
              <w:jc w:val="left"/>
            </w:pPr>
            <w:r>
              <w:t xml:space="preserve">Of these one is: that those truths alone are to be reckoned catholic and to be believed of necessity for salvation which are asserted in the canon of the Bible explicitly or implicitly; so that if any truths are not contained in the Bible under their proper form, yet can be inferred from what is contained in it alone by a necessary and formal consequence, they are to be counted among the catholic ones. As this truth,</w:t>
            </w:r>
            <w:r>
              <w:t xml:space="preserve"> </w:t>
            </w:r>
            <w:r>
              <w:t xml:space="preserve">“</w:t>
            </w:r>
            <w:r>
              <w:t xml:space="preserve">Christ is true God and true man</w:t>
            </w:r>
            <w:r>
              <w:t xml:space="preserve">”</w:t>
            </w:r>
            <w:r>
              <w:t xml:space="preserve">: it is nowhere found in the whole of divine scripture under this series of words; yet because it is concluded from what is contained in sacred scripture by a necessary and formal consequence, it is to be reckoned catholic, and to believe it is necessary for salvation. But all other truths, which are neither inserted in the Bible nor can be inferred from what is contained in it by a formal and necessary consequence — although they be asserted in the writings of the saints and in the definitions of the supreme pontiffs, and even be held by all the faithful — are not to be reckoned catholic; nor is it necessary for salvation to adhere to them firmly by faith, or to take captive one’s reason or human understanding on their account.</w:t>
            </w:r>
          </w:p>
        </w:tc>
      </w:tr>
      <w:tr>
        <w:tc>
          <w:tcPr/>
          <w:p>
            <w:pPr>
              <w:pStyle w:val="Compact"/>
              <w:jc w:val="left"/>
            </w:pPr>
            <w:r>
              <w:t xml:space="preserve">Hanc suam sententiam rationibus et auctoritatibus confirmare nituntur. Auctoritas prima est Salomonis,</w:t>
            </w:r>
            <w:r>
              <w:t xml:space="preserve"> </w:t>
            </w:r>
            <w:r>
              <w:rPr>
                <w:iCs/>
                <w:i/>
              </w:rPr>
              <w:t xml:space="preserve">Proverbio</w:t>
            </w:r>
            <w:r>
              <w:t xml:space="preserve"> </w:t>
            </w:r>
            <w:r>
              <w:t xml:space="preserve">30:</w:t>
            </w:r>
            <w:r>
              <w:t xml:space="preserve"> </w:t>
            </w:r>
            <w:r>
              <w:rPr>
                <w:iCs/>
                <w:i/>
              </w:rPr>
              <w:t xml:space="preserve">omnis sermo Dei ignitus clypeus est omnibus sperantibus in se; ne addas quicquam verbis illius, et argueris inveniarisque mendax</w:t>
            </w:r>
            <w:r>
              <w:t xml:space="preserve">. Ex quibus colligitur quod verbis divinis, quae in divina scriptura habentur, nihil penitus est addendum tamquam necessarium ad credendum. Hoc etiam testari videtur Moyses</w:t>
            </w:r>
            <w:r>
              <w:t xml:space="preserve"> </w:t>
            </w:r>
            <w:r>
              <w:rPr>
                <w:iCs/>
                <w:i/>
              </w:rPr>
              <w:t xml:space="preserve">Deuteronomio</w:t>
            </w:r>
            <w:r>
              <w:t xml:space="preserve"> </w:t>
            </w:r>
            <w:r>
              <w:t xml:space="preserve">quarto capite, et beatus Ioannes</w:t>
            </w:r>
            <w:r>
              <w:t xml:space="preserve"> </w:t>
            </w:r>
            <w:r>
              <w:rPr>
                <w:iCs/>
                <w:i/>
              </w:rPr>
              <w:t xml:space="preserve">Apocalypsi ultimo</w:t>
            </w:r>
            <w:r>
              <w:t xml:space="preserve">, quorum verba</w:t>
            </w:r>
            <w:r>
              <w:t xml:space="preserve"> </w:t>
            </w:r>
            <w:r>
              <w:rPr>
                <w:iCs/>
                <w:i/>
              </w:rPr>
              <w:t xml:space="preserve">capitulo secundo</w:t>
            </w:r>
            <w:r>
              <w:t xml:space="preserve"> </w:t>
            </w:r>
            <w:r>
              <w:t xml:space="preserve">sunt adducta</w:t>
            </w:r>
            <w:r>
              <w:t xml:space="preserve"> </w:t>
            </w:r>
            <w:r>
              <w:rPr>
                <w:iCs/>
                <w:i/>
              </w:rPr>
              <w:t xml:space="preserve">primi libri</w:t>
            </w:r>
            <w:r>
              <w:t xml:space="preserve">. Ex quibus datur intelligi quod, sicut de scriptura sacra nihil penitus est auferendum, ita nihil est penitus addendum tamquam necessarium ad salutem.</w:t>
            </w:r>
          </w:p>
        </w:tc>
        <w:tc>
          <w:tcPr/>
          <w:p>
            <w:pPr>
              <w:pStyle w:val="Compact"/>
            </w:pPr>
          </w:p>
        </w:tc>
        <w:tc>
          <w:tcPr/>
          <w:p>
            <w:pPr>
              <w:pStyle w:val="Compact"/>
              <w:jc w:val="left"/>
            </w:pPr>
            <w:r>
              <w:t xml:space="preserve">They strive to confirm this opinion of theirs by reasons and authorities. The first authority is Solomon’s, Proverbs 30:</w:t>
            </w:r>
            <w:r>
              <w:t xml:space="preserve"> </w:t>
            </w:r>
            <w:r>
              <w:t xml:space="preserve">“</w:t>
            </w:r>
            <w:r>
              <w:t xml:space="preserve">every word of God is a fiery shield to all that hope in him; add nothing to his words, lest thou be reproved and found a liar.</w:t>
            </w:r>
            <w:r>
              <w:t xml:space="preserve">”</w:t>
            </w:r>
            <w:r>
              <w:t xml:space="preserve"> </w:t>
            </w:r>
            <w:r>
              <w:t xml:space="preserve">From which it is gathered that to the divine words which are had in divine scripture nothing whatever is to be added as necessary to be believed. Moses too seems to testify this, Deuteronomy chapter four, and blessed John, Apocalypse last chapter, whose words are adduced in the second chapter of the first book. From which it is given to understand that, just as nothing whatever is to be taken away from sacred scripture, so nothing whatever is to be added as necessary for salvation.</w:t>
            </w:r>
          </w:p>
        </w:tc>
      </w:tr>
      <w:tr>
        <w:tc>
          <w:tcPr/>
          <w:p>
            <w:pPr>
              <w:pStyle w:val="Compact"/>
              <w:jc w:val="left"/>
            </w:pPr>
            <w:r>
              <w:t xml:space="preserve">Hanc sententiam auctoritate Augustini conantur ostendere. Unde Augustinus</w:t>
            </w:r>
            <w:r>
              <w:t xml:space="preserve"> </w:t>
            </w:r>
            <w:r>
              <w:rPr>
                <w:iCs/>
                <w:i/>
              </w:rPr>
              <w:t xml:space="preserve">in quadam epistola ad Hieronymum</w:t>
            </w:r>
            <w:r>
              <w:t xml:space="preserve">, et recitatur</w:t>
            </w:r>
            <w:r>
              <w:t xml:space="preserve"> </w:t>
            </w:r>
            <w:r>
              <w:rPr>
                <w:iCs/>
                <w:i/>
              </w:rPr>
              <w:t xml:space="preserve">in decretis distinctione 9 capite</w:t>
            </w:r>
            <w:r>
              <w:t xml:space="preserve"> </w:t>
            </w:r>
            <w:r>
              <w:t xml:space="preserve">“</w:t>
            </w:r>
            <w:r>
              <w:t xml:space="preserve">Ego</w:t>
            </w:r>
            <w:r>
              <w:t xml:space="preserve">”</w:t>
            </w:r>
            <w:r>
              <w:t xml:space="preserve">, ait:</w:t>
            </w:r>
            <w:r>
              <w:t xml:space="preserve"> </w:t>
            </w:r>
            <w:r>
              <w:rPr>
                <w:iCs/>
                <w:i/>
              </w:rPr>
              <w:t xml:space="preserve">Ego solis scripturarum libris (qui iam canonici appellantur) didici hunc timorem honoremque deferre, ut earum nullum auctorem aliquid errasse firmissime credam. Si aliquid autem in eis invenero quod videatur contrarium veritati, nihil aliud quam mendosum codicem esse, vel non esse assecutum interpretem, quod dictum est, vel minime me intellexisse non ambigam:</w:t>
            </w:r>
            <w:r>
              <w:t xml:space="preserve"> </w:t>
            </w:r>
            <w:r>
              <w:rPr>
                <w:iCs/>
                <w:i/>
              </w:rPr>
              <w:t xml:space="preserve">alios autem</w:t>
            </w:r>
            <w:r>
              <w:t xml:space="preserve"> </w:t>
            </w:r>
            <w:r>
              <w:t xml:space="preserve">scriptores ita lego, ut, quantavis sanctitate quantaque doctrina polleant, non ideo verum putem, quia ita ipsi senserunt: sed quia per alios auctores vel canonicas vel probabiles rationes, quod a vero non aberrent, mihi persuadere potuerunt. Ex verbis istis colligitur quod solum canonibus qui in Biblia continentur necesse est firmiter adhaerere; et quod assertionibus aliorum non est necessarium ad salutem firmiter adhaerere.</w:t>
            </w:r>
          </w:p>
        </w:tc>
        <w:tc>
          <w:tcPr/>
          <w:p>
            <w:pPr>
              <w:pStyle w:val="Compact"/>
            </w:pPr>
          </w:p>
        </w:tc>
        <w:tc>
          <w:tcPr/>
          <w:p>
            <w:pPr>
              <w:pStyle w:val="Compact"/>
              <w:jc w:val="left"/>
            </w:pPr>
            <w:r>
              <w:t xml:space="preserve">They try to show this opinion by the authority of Augustine. Whence Augustine in a certain letter to Jerome, and it is recited in the Decretum, distinction 9, chapter</w:t>
            </w:r>
            <w:r>
              <w:t xml:space="preserve"> </w:t>
            </w:r>
            <w:r>
              <w:t xml:space="preserve">“</w:t>
            </w:r>
            <w:r>
              <w:t xml:space="preserve">Ego,</w:t>
            </w:r>
            <w:r>
              <w:t xml:space="preserve">”</w:t>
            </w:r>
            <w:r>
              <w:t xml:space="preserve"> </w:t>
            </w:r>
            <w:r>
              <w:t xml:space="preserve">says:</w:t>
            </w:r>
            <w:r>
              <w:t xml:space="preserve"> </w:t>
            </w:r>
            <w:r>
              <w:t xml:space="preserve">“</w:t>
            </w:r>
            <w:r>
              <w:t xml:space="preserve">I have learned to defer this fear and honour to those books of the scriptures alone which are now called canonical, that I most firmly believe no author of them to have erred in anything. But if I find anything in them that seems contrary to the truth, I shall not doubt that it is either that the manuscript is faulty, or that the translator has not attained what was said, or that I have failed to understand it: but other writers I so read that, with however great holiness and learning they abound, I do not therefore think a thing true because they so held it, but because they were able to persuade me, through other authors or canonical or probable reasons, that they do not stray from the truth.</w:t>
            </w:r>
            <w:r>
              <w:t xml:space="preserve">”</w:t>
            </w:r>
            <w:r>
              <w:t xml:space="preserve"> </w:t>
            </w:r>
            <w:r>
              <w:t xml:space="preserve">From these words it is gathered that it is necessary to adhere firmly only to the canonical books contained in the Bible; and that it is not necessary for salvation to adhere firmly to the assertions of others.</w:t>
            </w:r>
          </w:p>
        </w:tc>
      </w:tr>
      <w:tr>
        <w:tc>
          <w:tcPr/>
          <w:p>
            <w:pPr>
              <w:pStyle w:val="Compact"/>
              <w:jc w:val="left"/>
            </w:pPr>
            <w:r>
              <w:t xml:space="preserve">Hoc idem videtur Augustinus</w:t>
            </w:r>
            <w:r>
              <w:t xml:space="preserve"> </w:t>
            </w:r>
            <w:r>
              <w:rPr>
                <w:iCs/>
                <w:i/>
              </w:rPr>
              <w:t xml:space="preserve">in libro de unico Baptismo</w:t>
            </w:r>
            <w:r>
              <w:t xml:space="preserve">, ut recitatur</w:t>
            </w:r>
            <w:r>
              <w:t xml:space="preserve"> </w:t>
            </w:r>
            <w:r>
              <w:rPr>
                <w:iCs/>
                <w:i/>
              </w:rPr>
              <w:t xml:space="preserve">distinctione 9 capite</w:t>
            </w:r>
            <w:r>
              <w:t xml:space="preserve"> </w:t>
            </w:r>
            <w:r>
              <w:t xml:space="preserve">“</w:t>
            </w:r>
            <w:r>
              <w:t xml:space="preserve">Quis nesciat</w:t>
            </w:r>
            <w:r>
              <w:t xml:space="preserve">”</w:t>
            </w:r>
            <w:r>
              <w:t xml:space="preserve">, aperte determinare, cum ait:</w:t>
            </w:r>
            <w:r>
              <w:t xml:space="preserve"> </w:t>
            </w:r>
            <w:r>
              <w:rPr>
                <w:iCs/>
                <w:i/>
              </w:rPr>
              <w:t xml:space="preserve">Quis nesciat sanctam scripturam canonicam tam veteris quam novi testamenti certis suis terminis contineri, eamque posterioribus omnibus episcoporum libris ita praeponi, ut de illa omnino dubitari non possit, utrum verum vel utrum rectum sit, quicquid in ea scriptum esse constiterit; episcoporum autem litteras, quae post confirmatum canonem vel scriptae sunt vel scribuntur, et per sermonem forte sapientiorem cuiuslibet in ea re peritioris, et per aliorum episcoporum graviorem auctoritatem doctioremque prudentiam, et per concilia reprehendi licere, si quid in eis forte a veritate est deviatum.</w:t>
            </w:r>
            <w:r>
              <w:t xml:space="preserve"> </w:t>
            </w:r>
            <w:r>
              <w:t xml:space="preserve">Ex his verbis colligitur quod de sola sacra scriptura novi et veteris testamenti est illicitum dubitare, utrum sit verum vel rectum, quicquid in ea scriptum esse constiterit. Ergo de omnibus scripturis conciliorum generalium, et consimilium, et quorumcumque aliorum expositorum scripturae divinae, ac etiam Romanorum pontificum, et quorumlibet historiographorum, post canonem editis confirmatum, licet dubitare et discrepare, an a veritate exorbitent, quaecumque scriptura constiterit in eis, antequam scripturae novi et veteris testamenti consona demonstretur.</w:t>
            </w:r>
          </w:p>
        </w:tc>
        <w:tc>
          <w:tcPr/>
          <w:p>
            <w:pPr>
              <w:pStyle w:val="Compact"/>
            </w:pPr>
          </w:p>
        </w:tc>
        <w:tc>
          <w:tcPr/>
          <w:p>
            <w:pPr>
              <w:pStyle w:val="Compact"/>
              <w:jc w:val="left"/>
            </w:pPr>
            <w:r>
              <w:t xml:space="preserve">The same Augustine seems clearly to determine in the book</w:t>
            </w:r>
            <w:r>
              <w:t xml:space="preserve"> </w:t>
            </w:r>
            <w:r>
              <w:t xml:space="preserve">“</w:t>
            </w:r>
            <w:r>
              <w:t xml:space="preserve">On the one Baptism,</w:t>
            </w:r>
            <w:r>
              <w:t xml:space="preserve">”</w:t>
            </w:r>
            <w:r>
              <w:t xml:space="preserve"> </w:t>
            </w:r>
            <w:r>
              <w:t xml:space="preserve">as it is recited in distinction 9, chapter</w:t>
            </w:r>
            <w:r>
              <w:t xml:space="preserve"> </w:t>
            </w:r>
            <w:r>
              <w:t xml:space="preserve">“</w:t>
            </w:r>
            <w:r>
              <w:t xml:space="preserve">Quis nesciat,</w:t>
            </w:r>
            <w:r>
              <w:t xml:space="preserve">”</w:t>
            </w:r>
            <w:r>
              <w:t xml:space="preserve"> </w:t>
            </w:r>
            <w:r>
              <w:t xml:space="preserve">when he says:</w:t>
            </w:r>
            <w:r>
              <w:t xml:space="preserve"> </w:t>
            </w:r>
            <w:r>
              <w:t xml:space="preserve">“</w:t>
            </w:r>
            <w:r>
              <w:t xml:space="preserve">Who does not know that the holy canonical scripture, both of the Old and of the New Testament, is contained within its own fixed limits, and that it is so set above all later books of bishops that of it there can be no doubt at all whether whatever is found written in it be true or right; but that the letters of bishops, which are written after the confirmed canon, may be corrected — whether by the perhaps wiser discourse of anyone more skilled in the matter, or by the weightier authority and more learned prudence of other bishops, or by councils — if anything in them has perhaps deviated from the truth.</w:t>
            </w:r>
            <w:r>
              <w:t xml:space="preserve">”</w:t>
            </w:r>
            <w:r>
              <w:t xml:space="preserve"> </w:t>
            </w:r>
            <w:r>
              <w:t xml:space="preserve">From these words it is gathered that it is unlawful to doubt only concerning sacred scripture of the New and Old Testament, whether whatever is found written in it be true or right. Therefore concerning all the writings of general councils, and the like, and of any other expositors of divine scripture, and also of the Roman pontiffs, and of any historiographers whatever, drawn up after the confirmation of the canon, it is permitted to doubt and to differ as to whether any writing found in them strays from the truth, until it is shown consonant with the scripture of the New and Old Testament.</w:t>
            </w:r>
          </w:p>
        </w:tc>
      </w:tr>
      <w:tr>
        <w:tc>
          <w:tcPr/>
          <w:p>
            <w:pPr>
              <w:pStyle w:val="Compact"/>
              <w:jc w:val="left"/>
            </w:pPr>
            <w:r>
              <w:t xml:space="preserve">Item Augustinus</w:t>
            </w:r>
            <w:r>
              <w:t xml:space="preserve"> </w:t>
            </w:r>
            <w:r>
              <w:rPr>
                <w:iCs/>
                <w:i/>
              </w:rPr>
              <w:t xml:space="preserve">in epistola ad Vincentium</w:t>
            </w:r>
            <w:r>
              <w:t xml:space="preserve">, et allegatur</w:t>
            </w:r>
            <w:r>
              <w:t xml:space="preserve"> </w:t>
            </w:r>
            <w:r>
              <w:rPr>
                <w:iCs/>
                <w:i/>
              </w:rPr>
              <w:t xml:space="preserve">dist. praedicta capite</w:t>
            </w:r>
            <w:r>
              <w:t xml:space="preserve"> </w:t>
            </w:r>
            <w:r>
              <w:t xml:space="preserve">“</w:t>
            </w:r>
            <w:r>
              <w:t xml:space="preserve">noli</w:t>
            </w:r>
            <w:r>
              <w:t xml:space="preserve">”</w:t>
            </w:r>
            <w:r>
              <w:t xml:space="preserve">, loquens de scripturis posterioribus novo et veteri testamento, ait:</w:t>
            </w:r>
            <w:r>
              <w:t xml:space="preserve"> </w:t>
            </w:r>
            <w:r>
              <w:rPr>
                <w:iCs/>
                <w:i/>
              </w:rPr>
              <w:t xml:space="preserve">hoc genus litterarum ab auctoritate canonis distinguendum est, non enim sic leguntur, tamquam ex eis testimonium proferatur, ut contra sentire non liceat, ubi forte aliter sapuerint quam veritas postulat.</w:t>
            </w:r>
            <w:r>
              <w:t xml:space="preserve"> </w:t>
            </w:r>
            <w:r>
              <w:t xml:space="preserve">Ex his habetur quod contra omne genus litterarum post canonem Bibliae licet sentire. His concordare videtur Augustinus</w:t>
            </w:r>
            <w:r>
              <w:t xml:space="preserve"> </w:t>
            </w:r>
            <w:r>
              <w:rPr>
                <w:iCs/>
                <w:i/>
              </w:rPr>
              <w:t xml:space="preserve">in epistola ad Fortunatum</w:t>
            </w:r>
            <w:r>
              <w:t xml:space="preserve">, et habetur</w:t>
            </w:r>
            <w:r>
              <w:t xml:space="preserve"> </w:t>
            </w:r>
            <w:r>
              <w:rPr>
                <w:iCs/>
                <w:i/>
              </w:rPr>
              <w:t xml:space="preserve">dist. praefata capite</w:t>
            </w:r>
            <w:r>
              <w:t xml:space="preserve"> </w:t>
            </w:r>
            <w:r>
              <w:t xml:space="preserve">“</w:t>
            </w:r>
            <w:r>
              <w:t xml:space="preserve">Neque</w:t>
            </w:r>
            <w:r>
              <w:t xml:space="preserve">”</w:t>
            </w:r>
            <w:r>
              <w:t xml:space="preserve">, qui ait:</w:t>
            </w:r>
            <w:r>
              <w:t xml:space="preserve"> </w:t>
            </w:r>
            <w:r>
              <w:rPr>
                <w:iCs/>
                <w:i/>
              </w:rPr>
              <w:t xml:space="preserve">neque quorumlibet disputationes</w:t>
            </w:r>
            <w:r>
              <w:t xml:space="preserve"> </w:t>
            </w:r>
            <w:r>
              <w:t xml:space="preserve">(id est, exponens secundum glossam, quamvis catholicorum et laudatorum hominum)</w:t>
            </w:r>
            <w:r>
              <w:t xml:space="preserve"> </w:t>
            </w:r>
            <w:r>
              <w:rPr>
                <w:iCs/>
                <w:i/>
              </w:rPr>
              <w:t xml:space="preserve">velut scripturas canonicas habere debemus, ut nobis non liceat (salva honorificentia quae illis debetur hominibus) aliquid in eorum scriptis improbare atque respuere, si forte invenerimus quod aliter senserint quam veritas habet divino adiutorio vel ab aliis intellecta, vel a nobis.</w:t>
            </w:r>
            <w:r>
              <w:t xml:space="preserve"> </w:t>
            </w:r>
            <w:r>
              <w:t xml:space="preserve">Ex his concluditur quod nullis assertionibus quorumcumque quae in scripturis canonicis non habentur firmiter assentire quis constringitur.</w:t>
            </w:r>
          </w:p>
        </w:tc>
        <w:tc>
          <w:tcPr/>
          <w:p>
            <w:pPr>
              <w:pStyle w:val="Compact"/>
            </w:pPr>
          </w:p>
        </w:tc>
        <w:tc>
          <w:tcPr/>
          <w:p>
            <w:pPr>
              <w:pStyle w:val="Compact"/>
              <w:jc w:val="left"/>
            </w:pPr>
            <w:r>
              <w:t xml:space="preserve">Again Augustine, in the letter to Vincentius (cited in the aforesaid distinction, chapter</w:t>
            </w:r>
            <w:r>
              <w:t xml:space="preserve"> </w:t>
            </w:r>
            <w:r>
              <w:t xml:space="preserve">“</w:t>
            </w:r>
            <w:r>
              <w:t xml:space="preserve">noli</w:t>
            </w:r>
            <w:r>
              <w:t xml:space="preserve">”</w:t>
            </w:r>
            <w:r>
              <w:t xml:space="preserve">), speaking of writings later than the New and Old Testament, says:</w:t>
            </w:r>
            <w:r>
              <w:t xml:space="preserve"> </w:t>
            </w:r>
            <w:r>
              <w:t xml:space="preserve">“</w:t>
            </w:r>
            <w:r>
              <w:t xml:space="preserve">this kind of writing must be distinguished from the authority of the canon; for they are not read as though testimony were adduced from them such that one may not think otherwise, where perhaps they have thought otherwise than the truth demands.</w:t>
            </w:r>
            <w:r>
              <w:t xml:space="preserve">”</w:t>
            </w:r>
            <w:r>
              <w:t xml:space="preserve"> </w:t>
            </w:r>
            <w:r>
              <w:t xml:space="preserve">From this it is held that against every kind of writing after the canon of the Bible it is permitted to hold a contrary view. With this Augustine seems to agree in the letter to Fortunatus (had in the aforesaid distinction, chapter</w:t>
            </w:r>
            <w:r>
              <w:t xml:space="preserve"> </w:t>
            </w:r>
            <w:r>
              <w:t xml:space="preserve">“</w:t>
            </w:r>
            <w:r>
              <w:t xml:space="preserve">Neque</w:t>
            </w:r>
            <w:r>
              <w:t xml:space="preserve">”</w:t>
            </w:r>
            <w:r>
              <w:t xml:space="preserve">), who says:</w:t>
            </w:r>
            <w:r>
              <w:t xml:space="preserve"> </w:t>
            </w:r>
            <w:r>
              <w:t xml:space="preserve">“</w:t>
            </w:r>
            <w:r>
              <w:t xml:space="preserve">nor ought we to hold the disputations of anyone whatever</w:t>
            </w:r>
            <w:r>
              <w:t xml:space="preserve">”</w:t>
            </w:r>
            <w:r>
              <w:t xml:space="preserve"> </w:t>
            </w:r>
            <w:r>
              <w:t xml:space="preserve">(that is, expounding according to the gloss, however catholic and praised the men)</w:t>
            </w:r>
            <w:r>
              <w:t xml:space="preserve"> </w:t>
            </w:r>
            <w:r>
              <w:t xml:space="preserve">“</w:t>
            </w:r>
            <w:r>
              <w:t xml:space="preserve">as canonical scriptures, so that it be not lawful for us — saving the honour owed to those men — to disapprove and reject something in their writings, if perchance we find that they have thought otherwise than the truth holds, whether understood by others with God’s help, or by ourselves.</w:t>
            </w:r>
            <w:r>
              <w:t xml:space="preserve">”</w:t>
            </w:r>
            <w:r>
              <w:t xml:space="preserve"> </w:t>
            </w:r>
            <w:r>
              <w:t xml:space="preserve">From this it is concluded that no one is bound to assent firmly to any assertions whatever which are not had in the canonical scriptures.</w:t>
            </w:r>
          </w:p>
        </w:tc>
      </w:tr>
      <w:tr>
        <w:tc>
          <w:tcPr/>
          <w:p>
            <w:pPr>
              <w:pStyle w:val="Compact"/>
              <w:jc w:val="left"/>
            </w:pPr>
            <w:r>
              <w:t xml:space="preserve">Item de veritatibus quas docuit Augustinus, quod nullus teneatur eas de necessitate salutis recipere nisi in scripturis canonicis habeantur, secundum eundem Augustinum ostendunt. Nam in libro</w:t>
            </w:r>
            <w:r>
              <w:t xml:space="preserve"> </w:t>
            </w:r>
            <w:r>
              <w:rPr>
                <w:iCs/>
                <w:i/>
              </w:rPr>
              <w:t xml:space="preserve">de Trinitate</w:t>
            </w:r>
            <w:r>
              <w:t xml:space="preserve">, ut</w:t>
            </w:r>
            <w:r>
              <w:t xml:space="preserve"> </w:t>
            </w:r>
            <w:r>
              <w:rPr>
                <w:iCs/>
                <w:i/>
              </w:rPr>
              <w:t xml:space="preserve">in dist. 19 recitatur capite</w:t>
            </w:r>
            <w:r>
              <w:t xml:space="preserve"> </w:t>
            </w:r>
            <w:r>
              <w:t xml:space="preserve">“</w:t>
            </w:r>
            <w:r>
              <w:t xml:space="preserve">noli</w:t>
            </w:r>
            <w:r>
              <w:t xml:space="preserve">”</w:t>
            </w:r>
            <w:r>
              <w:t xml:space="preserve">, ait:</w:t>
            </w:r>
            <w:r>
              <w:t xml:space="preserve"> </w:t>
            </w:r>
            <w:r>
              <w:rPr>
                <w:iCs/>
                <w:i/>
              </w:rPr>
              <w:t xml:space="preserve">Noli meis litteris quasi canonicis scripturis inservire: sed in illis quae non credebas, cum inveneris, incunctanter crede. In istis autem quod certum non habeas (nisi certum intellexeris) noli firmum tenere.</w:t>
            </w:r>
            <w:r>
              <w:t xml:space="preserve"> </w:t>
            </w:r>
            <w:r>
              <w:t xml:space="preserve">Et in epistola</w:t>
            </w:r>
            <w:r>
              <w:t xml:space="preserve"> </w:t>
            </w:r>
            <w:r>
              <w:rPr>
                <w:iCs/>
                <w:i/>
              </w:rPr>
              <w:t xml:space="preserve">ad Vincentium Victorem, libro 2</w:t>
            </w:r>
            <w:r>
              <w:t xml:space="preserve">, et habetur</w:t>
            </w:r>
            <w:r>
              <w:t xml:space="preserve"> </w:t>
            </w:r>
            <w:r>
              <w:rPr>
                <w:iCs/>
                <w:i/>
              </w:rPr>
              <w:t xml:space="preserve">dist. 9 capite</w:t>
            </w:r>
            <w:r>
              <w:t xml:space="preserve"> </w:t>
            </w:r>
            <w:r>
              <w:t xml:space="preserve">“</w:t>
            </w:r>
            <w:r>
              <w:t xml:space="preserve">negare</w:t>
            </w:r>
            <w:r>
              <w:t xml:space="preserve">”</w:t>
            </w:r>
            <w:r>
              <w:t xml:space="preserve">, ait:</w:t>
            </w:r>
            <w:r>
              <w:t xml:space="preserve"> </w:t>
            </w:r>
            <w:r>
              <w:rPr>
                <w:iCs/>
                <w:i/>
              </w:rPr>
              <w:t xml:space="preserve">negare non possum nec debeo, sicut in ipsis maioribus est, ita esse multa in tam multis opusculis meis quae possunt iusto iudicio et nulla temeritate culpari.</w:t>
            </w:r>
            <w:r>
              <w:t xml:space="preserve"> </w:t>
            </w:r>
            <w:r>
              <w:t xml:space="preserve">Ex his concluditur quod scripturis beati Augustini non est necesse incunctanter adhaerere. Ergo eadem ratione nec scripturis aliorum quorumcumque qui inter scriptores Bibliae non habentur.</w:t>
            </w:r>
          </w:p>
        </w:tc>
        <w:tc>
          <w:tcPr/>
          <w:p>
            <w:pPr>
              <w:pStyle w:val="Compact"/>
            </w:pPr>
          </w:p>
        </w:tc>
        <w:tc>
          <w:tcPr/>
          <w:p>
            <w:pPr>
              <w:pStyle w:val="Compact"/>
              <w:jc w:val="left"/>
            </w:pPr>
            <w:r>
              <w:t xml:space="preserve">Again, concerning the truths that Augustine taught, they show, according to the same Augustine, that no one is bound to receive them of necessity for salvation unless they are had in the canonical scriptures. For in the book</w:t>
            </w:r>
            <w:r>
              <w:t xml:space="preserve"> </w:t>
            </w:r>
            <w:r>
              <w:t xml:space="preserve">“</w:t>
            </w:r>
            <w:r>
              <w:t xml:space="preserve">On the Trinity,</w:t>
            </w:r>
            <w:r>
              <w:t xml:space="preserve">”</w:t>
            </w:r>
            <w:r>
              <w:t xml:space="preserve"> </w:t>
            </w:r>
            <w:r>
              <w:t xml:space="preserve">as is recited in distinction 19, chapter</w:t>
            </w:r>
            <w:r>
              <w:t xml:space="preserve"> </w:t>
            </w:r>
            <w:r>
              <w:t xml:space="preserve">“</w:t>
            </w:r>
            <w:r>
              <w:t xml:space="preserve">noli,</w:t>
            </w:r>
            <w:r>
              <w:t xml:space="preserve">”</w:t>
            </w:r>
            <w:r>
              <w:t xml:space="preserve"> </w:t>
            </w:r>
            <w:r>
              <w:t xml:space="preserve">he says:</w:t>
            </w:r>
            <w:r>
              <w:t xml:space="preserve"> </w:t>
            </w:r>
            <w:r>
              <w:t xml:space="preserve">“</w:t>
            </w:r>
            <w:r>
              <w:t xml:space="preserve">Do not serve my writings as if they were canonical scriptures; but in those things which you did not believe, when you find them there, believe without hesitation. But in these of mine, what you do not hold as certain (unless you understand it as certain) do not hold as firm.</w:t>
            </w:r>
            <w:r>
              <w:t xml:space="preserve">”</w:t>
            </w:r>
            <w:r>
              <w:t xml:space="preserve"> </w:t>
            </w:r>
            <w:r>
              <w:t xml:space="preserve">And in the letter to Vincentius Victor, book 2 (had in distinction 9, chapter</w:t>
            </w:r>
            <w:r>
              <w:t xml:space="preserve"> </w:t>
            </w:r>
            <w:r>
              <w:t xml:space="preserve">“</w:t>
            </w:r>
            <w:r>
              <w:t xml:space="preserve">negare</w:t>
            </w:r>
            <w:r>
              <w:t xml:space="preserve">”</w:t>
            </w:r>
            <w:r>
              <w:t xml:space="preserve">), he says:</w:t>
            </w:r>
            <w:r>
              <w:t xml:space="preserve"> </w:t>
            </w:r>
            <w:r>
              <w:t xml:space="preserve">“</w:t>
            </w:r>
            <w:r>
              <w:t xml:space="preserve">I cannot and ought not to deny that, as it is in the greater writers, so there are many things in my so many little works that can be blamed by a just judgment and with no rashness.</w:t>
            </w:r>
            <w:r>
              <w:t xml:space="preserve">”</w:t>
            </w:r>
            <w:r>
              <w:t xml:space="preserve"> </w:t>
            </w:r>
            <w:r>
              <w:t xml:space="preserve">From this it is concluded that it is not necessary to adhere without hesitation to the writings of blessed Augustine. Therefore by the same reasoning neither to the writings of any others who are not among the writers of the Bible.</w:t>
            </w:r>
          </w:p>
        </w:tc>
      </w:tr>
      <w:tr>
        <w:tc>
          <w:tcPr/>
          <w:p>
            <w:pPr>
              <w:pStyle w:val="Compact"/>
              <w:jc w:val="left"/>
            </w:pPr>
            <w:r>
              <w:t xml:space="preserve">Sententiam memoratam etiam rationibus moliuntur ostendere. Quarum prima est haec. Extra illam scripturam nulla catholica veritas invenitur, in qua omnis veritas utilis ad salutem habetur, et omnis falsitas inimica saluti damnatur. Sed secundum Augustinum in scriptura divina quicquid utile est invenitur, et quicquid noxium vel nocivum est damnatur; ergo extra sacram scripturam nulla veritas catholica reperitur. Secunda ratio est haec: Non minus sufficiens pro fidelibus Christianis est novum testamentum una cum veteri, quam fuit solummodo vetus testamentum pro Hebraeis; sed tota fides ad quam astringebantur Hebraei fuit expressa in veteri testamento; ergo et tota fides ad quam de necessitate salutis Christiani tenentur et arcentur in novo testamento et veteri continetur. Ergo Christianus de necessitate salutis non tenetur ad credendum nec credere quod nec in Biblia continetur, nec ex solis contentis in Biblia potest consequentia necessaria et manifesta inferri. Tertio sic. Illud quod eadem facilitate contemnitur qua probatur, ad fidem catholicam minime spectat, esto quod sit verum, non debet inter veritates catholicas numerari; sed secundum Hieronymum de scripturis divinis loquentem,</w:t>
            </w:r>
            <w:r>
              <w:t xml:space="preserve"> </w:t>
            </w:r>
            <w:r>
              <w:rPr>
                <w:iCs/>
                <w:i/>
              </w:rPr>
              <w:t xml:space="preserve">quod de scripturis auctoritatem non habet, eadem facilitate contemnitur qua probatur</w:t>
            </w:r>
            <w:r>
              <w:t xml:space="preserve">; ergo nulla auctoritas quae ex Scripturis auctoritatem non habet est inter veritates catholicas computanda.</w:t>
            </w:r>
          </w:p>
        </w:tc>
        <w:tc>
          <w:tcPr/>
          <w:p>
            <w:pPr>
              <w:pStyle w:val="Compact"/>
            </w:pPr>
          </w:p>
        </w:tc>
        <w:tc>
          <w:tcPr/>
          <w:p>
            <w:pPr>
              <w:pStyle w:val="Compact"/>
              <w:jc w:val="left"/>
            </w:pPr>
            <w:r>
              <w:t xml:space="preserve">They endeavour to show the said opinion also by reasons. Of which the first is this. Outside that scripture no catholic truth is found; in it every truth useful for salvation is had, and every falsehood hostile to salvation is condemned. But according to Augustine, in divine scripture whatever is useful is found, and whatever is harmful or hurtful is condemned; therefore outside sacred scripture no catholic truth is found. The second reason is this: the New Testament together with the Old is no less sufficient for Christian faithful than the Old Testament alone was for the Hebrews; but the whole faith to which the Hebrews were bound was expressed in the Old Testament; therefore also the whole faith to which Christians are bound and confined of necessity for salvation is contained in the New Testament and the Old. Therefore a Christian is not bound of necessity for salvation to believe, nor to believe, what is neither contained in the Bible nor can be inferred by a necessary and manifest consequence from what is contained in the Bible alone. Third, thus: that which is despised with the same ease with which it is proved does not pertain to the catholic faith; granted that it be true, it ought not to be numbered among catholic truths. But according to Jerome, speaking of the divine scriptures,</w:t>
            </w:r>
            <w:r>
              <w:t xml:space="preserve"> </w:t>
            </w:r>
            <w:r>
              <w:t xml:space="preserve">“</w:t>
            </w:r>
            <w:r>
              <w:t xml:space="preserve">what does not have its authority from the scriptures is despised with the same ease with which it is proved</w:t>
            </w:r>
            <w:r>
              <w:t xml:space="preserve">”</w:t>
            </w:r>
            <w:r>
              <w:t xml:space="preserve">; therefore no authority which does not have its authority from the Scriptures is to be counted among catholic truths.</w:t>
            </w:r>
          </w:p>
        </w:tc>
      </w:tr>
      <w:tr>
        <w:tc>
          <w:tcPr/>
          <w:p>
            <w:pPr>
              <w:pStyle w:val="Compact"/>
              <w:jc w:val="left"/>
            </w:pPr>
            <w:r>
              <w:rPr>
                <w:bCs/>
                <w:b/>
              </w:rPr>
              <w:t xml:space="preserve">Cap. II</w:t>
            </w:r>
          </w:p>
        </w:tc>
        <w:tc>
          <w:tcPr/>
          <w:p>
            <w:pPr>
              <w:pStyle w:val="Compact"/>
            </w:pPr>
          </w:p>
        </w:tc>
        <w:tc>
          <w:tcPr/>
          <w:p>
            <w:pPr>
              <w:pStyle w:val="Compact"/>
              <w:jc w:val="left"/>
            </w:pPr>
            <w:r>
              <w:rPr>
                <w:bCs/>
                <w:b/>
              </w:rPr>
              <w:t xml:space="preserve">Cap. II</w:t>
            </w:r>
          </w:p>
        </w:tc>
      </w:tr>
      <w:tr>
        <w:tc>
          <w:tcPr/>
          <w:p>
            <w:pPr>
              <w:pStyle w:val="Compact"/>
              <w:jc w:val="left"/>
            </w:pPr>
            <w:r>
              <w:rPr>
                <w:bCs/>
                <w:b/>
              </w:rPr>
              <w:t xml:space="preserve">Mag.</w:t>
            </w:r>
            <w:r>
              <w:t xml:space="preserve"> </w:t>
            </w:r>
            <w:r>
              <w:t xml:space="preserve">Sed alii isti sententiae nequaquam consentiunt, dicentes quod multae sunt veritates catholicae et fidem sapientes catholicam, quae nec in divinis scripturis habentur explicite, nec ex solis contentis in eis possunt inferri, quibus tamen fidem indubiam explicitam vel implicitam adhibere est necessarium ad salutem. Ad cuius evidentiam dicunt esse sciendum quod, praeter veritates circa quas licitum est sic vel aliter opinari, veritates quas quilibet catholicus certa credulitate explicite vel implicite tenere astringitur possunt in triplici differentia reperiri.</w:t>
            </w:r>
          </w:p>
        </w:tc>
        <w:tc>
          <w:tcPr/>
          <w:p>
            <w:pPr>
              <w:pStyle w:val="Compact"/>
            </w:pPr>
          </w:p>
        </w:tc>
        <w:tc>
          <w:tcPr/>
          <w:p>
            <w:pPr>
              <w:pStyle w:val="Compact"/>
              <w:jc w:val="left"/>
            </w:pPr>
            <w:r>
              <w:t xml:space="preserve">Master. But others by no means consent to that opinion, saying that there are many truths catholic and savouring of catholic faith which are neither had explicitly in the divine scriptures nor can be inferred from what is contained in them alone, to which nevertheless it is necessary for salvation to give undoubting faith, explicit or implicit. For the evidence of which they say it must be known that, besides the truths concerning which it is lawful to hold this or that opinion, the truths which every catholic is bound with a certain belief, explicitly or implicitly, to hold can be found in a threefold distinction.</w:t>
            </w:r>
          </w:p>
        </w:tc>
      </w:tr>
      <w:tr>
        <w:tc>
          <w:tcPr/>
          <w:p>
            <w:pPr>
              <w:pStyle w:val="Compact"/>
              <w:jc w:val="left"/>
            </w:pPr>
            <w:r>
              <w:t xml:space="preserve">Quaedam enim sunt de Deo et Christo secundum humanitatem, ex quibus principaliter salus nostra dependet, sicut quod unus est Deus et tres sunt personae, quod Christus est verus Deus et verus homo, passus et mortuus, et quod resurrexit et ascendit, etc.</w:t>
            </w:r>
          </w:p>
        </w:tc>
        <w:tc>
          <w:tcPr/>
          <w:p>
            <w:pPr>
              <w:pStyle w:val="Compact"/>
            </w:pPr>
          </w:p>
        </w:tc>
        <w:tc>
          <w:tcPr/>
          <w:p>
            <w:pPr>
              <w:pStyle w:val="Compact"/>
              <w:jc w:val="left"/>
            </w:pPr>
            <w:r>
              <w:t xml:space="preserve">For some are concerning God and Christ according to his humanity, on which our salvation principally depends — as that God is one and there are three persons, that Christ is true God and true man, suffered and died, and that he rose again and ascended, etc.</w:t>
            </w:r>
          </w:p>
        </w:tc>
      </w:tr>
      <w:tr>
        <w:tc>
          <w:tcPr/>
          <w:p>
            <w:pPr>
              <w:pStyle w:val="Compact"/>
              <w:jc w:val="left"/>
            </w:pPr>
            <w:r>
              <w:t xml:space="preserve">Aliae sunt veritates ex quibus non ita principaliter pendet salus humana, eas tamen oportet firma fide tenere, quia ex revelatione vel approbatione Dei (cui nullus debet catholicus dissentire) ad orthodoxorum notitiam pervenerunt, quibus mediantibus eas fideles posteri susceperunt. Huiusmodi veritates sunt complures in canone confirmato contentae, in quo etiam multae habentur de creaturis, etiam de infidelibus hominibus, quae non directe sed indirecte quodammodo ad salutem humani generis pertinere noscuntur, sicut quod Pharao, Madianitae, Chananaei, et alii infideles quamplurimi multas terras occupaverunt, et filios Israel multipliciter afflixerunt. Nonnullae etiam veritates huiusmodi extra praedictum canonem continentur, quae tamen per revelationem et approbationem divinam mediantibus Apostolis ad catholicos pervenerunt; quia Christus, dum viveret in carne mortali cum Apostolis, multa docuit eos et fecit coram eis quae tamen in Biblia non habentur. Ex revelatione etiam Spiritus sancti (qui secundum promissionem Christi</w:t>
            </w:r>
            <w:r>
              <w:t xml:space="preserve"> </w:t>
            </w:r>
            <w:r>
              <w:rPr>
                <w:iCs/>
                <w:i/>
              </w:rPr>
              <w:t xml:space="preserve">docturus erat Apostolos omnem veritatem</w:t>
            </w:r>
            <w:r>
              <w:t xml:space="preserve">) multa quae non habentur in sacris litteris didicerunt, quae postea catholicos docuerunt. Omnes veritates praedictas, et quae ex eis consequentia necessaria omni tempore necessitatem habente possunt inferri, dicunt isti catholicas esse tenendas.</w:t>
            </w:r>
          </w:p>
        </w:tc>
        <w:tc>
          <w:tcPr/>
          <w:p>
            <w:pPr>
              <w:pStyle w:val="Compact"/>
            </w:pPr>
          </w:p>
        </w:tc>
        <w:tc>
          <w:tcPr/>
          <w:p>
            <w:pPr>
              <w:pStyle w:val="Compact"/>
              <w:jc w:val="left"/>
            </w:pPr>
            <w:r>
              <w:t xml:space="preserve">There are other truths on which human salvation does not so principally depend, yet which must be held by firm faith, because by the revelation or approval of God (from whom no catholic ought to dissent) they came to the notice of the orthodox, by whose mediation the faithful who came after received them. Truths of this kind are very many, contained in the confirmed canon, in which also many are had concerning creatures, even concerning unbelieving men, which are known to pertain not directly but somehow indirectly to the salvation of the human race — as that Pharaoh, the Midianites, the Canaanites, and very many other unbelievers occupied many lands and afflicted the children of Israel in many ways. Some truths of this kind are also contained outside the aforesaid canon, which nevertheless came to catholics by revelation and divine approval through the mediation of the Apostles; for Christ, while he lived in mortal flesh with the Apostles, taught them and did before them many things which nevertheless are not had in the Bible. By the revelation also of the Holy Spirit (who, according to Christ’s promise,</w:t>
            </w:r>
            <w:r>
              <w:t xml:space="preserve"> </w:t>
            </w:r>
            <w:r>
              <w:t xml:space="preserve">“</w:t>
            </w:r>
            <w:r>
              <w:t xml:space="preserve">was to teach the Apostles all truth</w:t>
            </w:r>
            <w:r>
              <w:t xml:space="preserve">”</w:t>
            </w:r>
            <w:r>
              <w:t xml:space="preserve">) they learned many things not had in the sacred writings, which afterward they taught to catholics. All the aforesaid truths, and those which can be inferred from them by a consequence necessary at every time and holding of necessity, these men say are to be held as catholic.</w:t>
            </w:r>
          </w:p>
        </w:tc>
      </w:tr>
      <w:tr>
        <w:tc>
          <w:tcPr/>
          <w:p>
            <w:pPr>
              <w:pStyle w:val="Compact"/>
              <w:jc w:val="left"/>
            </w:pPr>
            <w:r>
              <w:t xml:space="preserve">Praeter veritates vero praedictas dicunt esse quasdam veritates alias, quae ex solis contentis in scriptura divina et veritatibus quae ad nos per Apostolos pervenerunt concludi non possunt, quae tamen ex praedictis veritatibus, vel aliqua earum, et quibusdam aliis veris quae in facto consistunt, quae vera negari non possunt, manifeste sequuntur. Et de talibus veritatibus, quae ad notitiam pervenerunt, exemplificare nituntur, dicentes quod talis veritas est illa:</w:t>
            </w:r>
            <w:r>
              <w:t xml:space="preserve"> </w:t>
            </w:r>
            <w:r>
              <w:rPr>
                <w:iCs/>
                <w:i/>
              </w:rPr>
              <w:t xml:space="preserve">Regulae a sanctis Patribus (scilicet Basilio, Benedicto, Augustino, et Francisco) institutae sunt licitae, meritoriae et perfectae</w:t>
            </w:r>
            <w:r>
              <w:t xml:space="preserve">: quia licet ista veritas ex solis contentis in scriptura sacra et veritatibus quas ab Apostolis ecclesia universalis accepit inferri non possit, cum de istis sanctis et gestis ac regulis institutis ab eis nulla in praedictis veritatibus mentio habeatur, illa tamen veritas simul ex scripturis divinis et gestis et actibus praedictorum sanctorum (de quibus gestis et actibus christiano rationali sufficienter potest fieri fides) videtur evidenter.</w:t>
            </w:r>
          </w:p>
        </w:tc>
        <w:tc>
          <w:tcPr/>
          <w:p>
            <w:pPr>
              <w:pStyle w:val="Compact"/>
            </w:pPr>
          </w:p>
        </w:tc>
        <w:tc>
          <w:tcPr/>
          <w:p>
            <w:pPr>
              <w:pStyle w:val="Compact"/>
              <w:jc w:val="left"/>
            </w:pPr>
            <w:r>
              <w:t xml:space="preserve">But besides the aforesaid truths they say there are certain other truths which cannot be concluded from what is contained in divine scripture alone and the truths which came to us through the Apostles, but which nevertheless follow manifestly from the aforesaid truths, or some of them, together with certain other true things that consist in fact, which true things cannot be denied. And they endeavour to give an example of such truths which have come to notice, saying that such a truth is this:</w:t>
            </w:r>
            <w:r>
              <w:t xml:space="preserve"> </w:t>
            </w:r>
            <w:r>
              <w:t xml:space="preserve">“</w:t>
            </w:r>
            <w:r>
              <w:t xml:space="preserve">The rules instituted by the holy Fathers (namely Basil, Benedict, Augustine, and Francis) are lawful, meritorious, and perfect.</w:t>
            </w:r>
            <w:r>
              <w:t xml:space="preserve">”</w:t>
            </w:r>
            <w:r>
              <w:t xml:space="preserve"> </w:t>
            </w:r>
            <w:r>
              <w:t xml:space="preserve">For although this truth cannot be inferred from what is contained in sacred scripture alone and the truths which the universal church received from the Apostles — since in the aforesaid truths there is no mention of these saints and of the deeds and rules instituted by them — yet that truth is seen evidently from the divine scriptures together with the deeds and acts of the aforesaid saints (concerning which deeds and acts sufficient belief can be produced for a rational Christian).</w:t>
            </w:r>
          </w:p>
        </w:tc>
      </w:tr>
      <w:tr>
        <w:tc>
          <w:tcPr/>
          <w:p>
            <w:pPr>
              <w:pStyle w:val="Compact"/>
              <w:jc w:val="left"/>
            </w:pPr>
            <w:r>
              <w:t xml:space="preserve">Tales etiam veritates sunt illae:</w:t>
            </w:r>
            <w:r>
              <w:t xml:space="preserve"> </w:t>
            </w:r>
            <w:r>
              <w:rPr>
                <w:iCs/>
                <w:i/>
              </w:rPr>
              <w:t xml:space="preserve">fides quam tenuit beatus Augustinus fuit et est catholica putanda</w:t>
            </w:r>
            <w:r>
              <w:t xml:space="preserve">;</w:t>
            </w:r>
            <w:r>
              <w:t xml:space="preserve"> </w:t>
            </w:r>
            <w:r>
              <w:rPr>
                <w:iCs/>
                <w:i/>
              </w:rPr>
              <w:t xml:space="preserve">Symbolum Athanasii est catholicum reputandum et fidele</w:t>
            </w:r>
            <w:r>
              <w:t xml:space="preserve">;</w:t>
            </w:r>
            <w:r>
              <w:t xml:space="preserve"> </w:t>
            </w:r>
            <w:r>
              <w:rPr>
                <w:iCs/>
                <w:i/>
              </w:rPr>
              <w:t xml:space="preserve">sancta quatuor concilia generalia rite celebrata veritatem catholicam diffinierunt</w:t>
            </w:r>
            <w:r>
              <w:t xml:space="preserve">; et huiusmodi multae, quae ex solis contentis in divina scriptura et doctrina Apostolica inferri non possunt, cum Augustinus et Athanasius tunc non fuerunt in rerum natura, nec tunc illa concilia fuerunt celebrata; ex contentis tamen in illis veris evidenter possunt concludi. Tales veritates dicunt esse quamplurimas, quarum aliquae doctrinis authenticis sunt insertae, nonnullae vero in scripturis non habentur. Istas veritates dicunt non esse catholicas, accipiendo vocabulum</w:t>
            </w:r>
            <w:r>
              <w:t xml:space="preserve"> </w:t>
            </w:r>
            <w:r>
              <w:rPr>
                <w:iCs/>
                <w:i/>
              </w:rPr>
              <w:t xml:space="preserve">catholicae</w:t>
            </w:r>
            <w:r>
              <w:t xml:space="preserve"> </w:t>
            </w:r>
            <w:r>
              <w:t xml:space="preserve">stricte, sed dicunt eas sapere catholicam veritatem, etiamsi ex veris aliis inferantur. Et ideo, ut dicunt, large accipiendo</w:t>
            </w:r>
            <w:r>
              <w:t xml:space="preserve"> </w:t>
            </w:r>
            <w:r>
              <w:rPr>
                <w:iCs/>
                <w:i/>
              </w:rPr>
              <w:t xml:space="preserve">veritates catholicas</w:t>
            </w:r>
            <w:r>
              <w:t xml:space="preserve">, possunt veritates catholicae nuncupari; et illas veritates quas dicunt sapere catholicam veritatem existimant ab omni fideli tenendas, saltem implicite.</w:t>
            </w:r>
          </w:p>
        </w:tc>
        <w:tc>
          <w:tcPr/>
          <w:p>
            <w:pPr>
              <w:pStyle w:val="Compact"/>
            </w:pPr>
          </w:p>
        </w:tc>
        <w:tc>
          <w:tcPr/>
          <w:p>
            <w:pPr>
              <w:pStyle w:val="Compact"/>
              <w:jc w:val="left"/>
            </w:pPr>
            <w:r>
              <w:t xml:space="preserve">Such truths also are these:</w:t>
            </w:r>
            <w:r>
              <w:t xml:space="preserve"> </w:t>
            </w:r>
            <w:r>
              <w:t xml:space="preserve">“</w:t>
            </w:r>
            <w:r>
              <w:t xml:space="preserve">the faith which blessed Augustine held was and is to be reckoned catholic</w:t>
            </w:r>
            <w:r>
              <w:t xml:space="preserve">”</w:t>
            </w:r>
            <w:r>
              <w:t xml:space="preserve">;</w:t>
            </w:r>
            <w:r>
              <w:t xml:space="preserve"> </w:t>
            </w:r>
            <w:r>
              <w:t xml:space="preserve">“</w:t>
            </w:r>
            <w:r>
              <w:t xml:space="preserve">the Athanasian Creed is to be reckoned catholic and faithful</w:t>
            </w:r>
            <w:r>
              <w:t xml:space="preserve">”</w:t>
            </w:r>
            <w:r>
              <w:t xml:space="preserve">;</w:t>
            </w:r>
            <w:r>
              <w:t xml:space="preserve"> </w:t>
            </w:r>
            <w:r>
              <w:t xml:space="preserve">“</w:t>
            </w:r>
            <w:r>
              <w:t xml:space="preserve">the four holy general councils duly celebrated defined catholic truth</w:t>
            </w:r>
            <w:r>
              <w:t xml:space="preserve">”</w:t>
            </w:r>
            <w:r>
              <w:t xml:space="preserve">; and many of this kind, which cannot be inferred from what is contained in divine scripture and Apostolic doctrine alone, since Augustine and Athanasius were not then in the nature of things, nor were those councils then celebrated; yet from what is contained in those true things they can evidently be concluded. Such truths they say are very many, of which some are inserted in authentic doctrines, while some are not had in the scriptures. These truths they say are not catholic, taking the word</w:t>
            </w:r>
            <w:r>
              <w:t xml:space="preserve"> </w:t>
            </w:r>
            <w:r>
              <w:t xml:space="preserve">“</w:t>
            </w:r>
            <w:r>
              <w:t xml:space="preserve">catholic</w:t>
            </w:r>
            <w:r>
              <w:t xml:space="preserve">”</w:t>
            </w:r>
            <w:r>
              <w:t xml:space="preserve"> </w:t>
            </w:r>
            <w:r>
              <w:t xml:space="preserve">strictly, but they say they savour of catholic truth, even if they be inferred from other true things. And therefore, as they say, taking</w:t>
            </w:r>
            <w:r>
              <w:t xml:space="preserve"> </w:t>
            </w:r>
            <w:r>
              <w:t xml:space="preserve">“</w:t>
            </w:r>
            <w:r>
              <w:t xml:space="preserve">catholic truths</w:t>
            </w:r>
            <w:r>
              <w:t xml:space="preserve">”</w:t>
            </w:r>
            <w:r>
              <w:t xml:space="preserve"> </w:t>
            </w:r>
            <w:r>
              <w:t xml:space="preserve">broadly, they can be called catholic truths; and those truths which they say savour of catholic truth they judge to be held by every faithful person, at least implicitly.</w:t>
            </w:r>
          </w:p>
        </w:tc>
      </w:tr>
      <w:tr>
        <w:tc>
          <w:tcPr/>
          <w:p>
            <w:pPr>
              <w:pStyle w:val="Compact"/>
              <w:jc w:val="left"/>
            </w:pPr>
            <w:r>
              <w:t xml:space="preserve">Adhuc sunt aliae veritates quas dicunt solummodo in facto consistere, cuiusmodi sunt veritates de gestis ecclesiae et sanctorum, quae in gestis, cronicis et historiis fide dignis habentur, quas etiam asserunt a fidelibus minime respuendas. Ex his omnibus isti concludunt quod multae sunt veritates catholicae quae nec in scriptura sacra continentur explicite, nec ex solis contentis in ea possunt inferri. Et multae etiam sunt veritates aliae quas oportet certa fide tenere.</w:t>
            </w:r>
          </w:p>
        </w:tc>
        <w:tc>
          <w:tcPr/>
          <w:p>
            <w:pPr>
              <w:pStyle w:val="Compact"/>
            </w:pPr>
          </w:p>
        </w:tc>
        <w:tc>
          <w:tcPr/>
          <w:p>
            <w:pPr>
              <w:pStyle w:val="Compact"/>
              <w:jc w:val="left"/>
            </w:pPr>
            <w:r>
              <w:t xml:space="preserve">Still there are other truths which they say consist only in fact, of which kind are the truths concerning the deeds of the church and of the saints, which are had in deeds, chronicles, and trustworthy histories, which also they assert are by no means to be rejected by the faithful. From all this these men conclude that there are many catholic truths which are neither contained explicitly in sacred scripture nor can be inferred from what is contained in it alone. And there are also many other truths which must be held by a certain faith.</w:t>
            </w:r>
          </w:p>
        </w:tc>
      </w:tr>
      <w:tr>
        <w:tc>
          <w:tcPr/>
          <w:p>
            <w:pPr>
              <w:pStyle w:val="Compact"/>
              <w:jc w:val="left"/>
            </w:pPr>
            <w:r>
              <w:rPr>
                <w:bCs/>
                <w:b/>
              </w:rPr>
              <w:t xml:space="preserve">BLOCK B — lib. II cap. XXVII (= Goldast</w:t>
            </w:r>
            <w:r>
              <w:rPr>
                <w:bCs/>
                <w:b/>
              </w:rPr>
              <w:t xml:space="preserve"> </w:t>
            </w:r>
            <w:r>
              <w:t xml:space="preserve">Cap. XXV</w:t>
            </w:r>
            <w:r>
              <w:rPr>
                <w:bCs/>
                <w:b/>
              </w:rPr>
              <w:t xml:space="preserve">)</w:t>
            </w:r>
          </w:p>
        </w:tc>
        <w:tc>
          <w:tcPr/>
          <w:p>
            <w:pPr>
              <w:pStyle w:val="Compact"/>
            </w:pPr>
          </w:p>
        </w:tc>
        <w:tc>
          <w:tcPr/>
          <w:p>
            <w:pPr>
              <w:pStyle w:val="Compact"/>
              <w:jc w:val="left"/>
            </w:pPr>
            <w:r>
              <w:rPr>
                <w:bCs/>
                <w:b/>
              </w:rPr>
              <w:t xml:space="preserve">BLOCK B — lib. II cap. XXVII (= Goldast</w:t>
            </w:r>
            <w:r>
              <w:rPr>
                <w:bCs/>
                <w:b/>
              </w:rPr>
              <w:t xml:space="preserve"> </w:t>
            </w:r>
            <w:r>
              <w:t xml:space="preserve">Cap. XXV</w:t>
            </w:r>
            <w:r>
              <w:rPr>
                <w:bCs/>
                <w:b/>
              </w:rPr>
              <w:t xml:space="preserve">)</w:t>
            </w:r>
          </w:p>
        </w:tc>
      </w:tr>
      <w:tr>
        <w:tc>
          <w:tcPr/>
          <w:p>
            <w:pPr>
              <w:pStyle w:val="Compact"/>
              <w:jc w:val="left"/>
            </w:pPr>
            <w:r>
              <w:rPr>
                <w:bCs/>
                <w:b/>
              </w:rPr>
              <w:t xml:space="preserve">Cap. XXV</w:t>
            </w:r>
            <w:r>
              <w:rPr>
                <w:bCs/>
                <w:b/>
              </w:rPr>
              <w:t xml:space="preserve"> </w:t>
            </w:r>
            <w:r>
              <w:rPr>
                <w:iCs/>
                <w:i/>
                <w:bCs/>
                <w:b/>
              </w:rPr>
              <w:t xml:space="preserve">(= crit. ed. cap. 27)</w:t>
            </w:r>
          </w:p>
        </w:tc>
        <w:tc>
          <w:tcPr/>
          <w:p>
            <w:pPr>
              <w:pStyle w:val="Compact"/>
            </w:pPr>
          </w:p>
        </w:tc>
        <w:tc>
          <w:tcPr/>
          <w:p>
            <w:pPr>
              <w:pStyle w:val="Compact"/>
              <w:jc w:val="left"/>
            </w:pPr>
            <w:r>
              <w:rPr>
                <w:bCs/>
                <w:b/>
              </w:rPr>
              <w:t xml:space="preserve">Cap. XXV</w:t>
            </w:r>
            <w:r>
              <w:rPr>
                <w:bCs/>
                <w:b/>
              </w:rPr>
              <w:t xml:space="preserve"> </w:t>
            </w:r>
            <w:r>
              <w:rPr>
                <w:iCs/>
                <w:i/>
                <w:bCs/>
                <w:b/>
              </w:rPr>
              <w:t xml:space="preserve">(= crit. ed. cap. 27)</w:t>
            </w:r>
          </w:p>
        </w:tc>
      </w:tr>
      <w:tr>
        <w:tc>
          <w:tcPr/>
          <w:p>
            <w:pPr>
              <w:pStyle w:val="Compact"/>
            </w:pPr>
          </w:p>
        </w:tc>
        <w:tc>
          <w:tcPr/>
          <w:p>
            <w:pPr>
              <w:pStyle w:val="Compact"/>
            </w:pPr>
          </w:p>
        </w:tc>
        <w:tc>
          <w:tcPr/>
          <w:p>
            <w:pPr>
              <w:pStyle w:val="Compact"/>
            </w:pPr>
          </w:p>
        </w:tc>
      </w:tr>
      <w:tr>
        <w:tc>
          <w:tcPr/>
          <w:p>
            <w:pPr>
              <w:pStyle w:val="Compact"/>
              <w:jc w:val="left"/>
            </w:pPr>
            <w:r>
              <w:rPr>
                <w:bCs/>
                <w:b/>
              </w:rPr>
              <w:t xml:space="preserve">Discip.</w:t>
            </w:r>
            <w:r>
              <w:t xml:space="preserve"> </w:t>
            </w:r>
            <w:r>
              <w:t xml:space="preserve">Licet circa praedicta mihi multae dubitationes occurrant, illis tamen praetermissis ad intentum principale revertor. Mihi autem videtur probabile quod nullus inferior papa potest aliquam assertionem non damnatam explicite tamquam haereticam excommunicare vel damnare explicite; sed adhuc ignoro quo fundamento papa vel concilium generale, in damnando explicite aliquam assertionem non damnatam tamquam haereticam, debet inniti. Unde de hoc quid sentiunt […</w:t>
            </w:r>
            <w:r>
              <w:t xml:space="preserve"> </w:t>
            </w:r>
            <w:r>
              <w:rPr>
                <w:iCs/>
                <w:i/>
              </w:rPr>
              <w:t xml:space="preserve">paucae voces evanidae</w:t>
            </w:r>
            <w:r>
              <w:t xml:space="preserve"> </w:t>
            </w:r>
            <w:r>
              <w:t xml:space="preserve">…] dicere non postponas.</w:t>
            </w:r>
            <w:r>
              <w:t xml:space="preserve"> </w:t>
            </w:r>
            <w:r>
              <w:rPr>
                <w:bCs/>
                <w:b/>
              </w:rPr>
              <w:t xml:space="preserve">Mag.</w:t>
            </w:r>
            <w:r>
              <w:t xml:space="preserve"> </w:t>
            </w:r>
            <w:r>
              <w:t xml:space="preserve">Circa interrogationem tuam opiniones contrarias re[cito].</w:t>
            </w:r>
          </w:p>
        </w:tc>
        <w:tc>
          <w:tcPr/>
          <w:p>
            <w:pPr>
              <w:pStyle w:val="Compact"/>
            </w:pPr>
          </w:p>
        </w:tc>
        <w:tc>
          <w:tcPr/>
          <w:p>
            <w:pPr>
              <w:pStyle w:val="Compact"/>
              <w:jc w:val="left"/>
            </w:pPr>
            <w:r>
              <w:t xml:space="preserve">Disciple. Although many doubts occur to me concerning the aforesaid, yet, leaving them aside, I return to the principal intent. It seems probable to me that no pope’s inferior can excommunicate or condemn explicitly, as heretical, any assertion not condemned explicitly; but I still do not know on what foundation the pope or a general council, in condemning explicitly some assertion not condemned as heretical, ought to rely. Whence do not put off telling [me] what they think about this. Master. Concerning your inquiry I recount contrary opinions.</w:t>
            </w:r>
          </w:p>
        </w:tc>
      </w:tr>
      <w:tr>
        <w:tc>
          <w:tcPr/>
          <w:p>
            <w:pPr>
              <w:pStyle w:val="Compact"/>
              <w:jc w:val="left"/>
            </w:pPr>
            <w:r>
              <w:t xml:space="preserve">Sunt enim quidam tenentes quod tantae auctoritatis est papa quod ad placitum potest quamcumque assertionem tamquam haereticam damnare, et isti dicuntur esse imitatores papae Sergii, persecutoris papae Formosi, qui (ut in quodam libro de antiquissima litera legi) in tantum volebant papam extollere quod asserebant</w:t>
            </w:r>
            <w:r>
              <w:t xml:space="preserve"> </w:t>
            </w:r>
            <w:r>
              <w:rPr>
                <w:iCs/>
                <w:i/>
              </w:rPr>
              <w:t xml:space="preserve">papam non posse damnari, sed quod, quicquid faceret, salvaretur</w:t>
            </w:r>
            <w:r>
              <w:t xml:space="preserve">; et isti dicunt quod, quicquid papa diffinit esse tenendum, omnes tenere et credere [debent]. Hinc dicit [Nicolaus]</w:t>
            </w:r>
            <w:r>
              <w:t xml:space="preserve"> </w:t>
            </w:r>
            <w:r>
              <w:rPr>
                <w:iCs/>
                <w:i/>
              </w:rPr>
              <w:t xml:space="preserve">dist. 19 [capite]</w:t>
            </w:r>
            <w:r>
              <w:t xml:space="preserve"> </w:t>
            </w:r>
            <w:r>
              <w:t xml:space="preserve">“</w:t>
            </w:r>
            <w:r>
              <w:t xml:space="preserve">si Romanorum</w:t>
            </w:r>
            <w:r>
              <w:t xml:space="preserve">”</w:t>
            </w:r>
            <w:r>
              <w:t xml:space="preserve">:</w:t>
            </w:r>
            <w:r>
              <w:t xml:space="preserve"> </w:t>
            </w:r>
            <w:r>
              <w:rPr>
                <w:iCs/>
                <w:i/>
              </w:rPr>
              <w:t xml:space="preserve">Illud quod papa approbat vel reprobat, nos approbare vel reprobare debemus</w:t>
            </w:r>
            <w:r>
              <w:t xml:space="preserve">.</w:t>
            </w:r>
            <w:r>
              <w:t xml:space="preserve"> </w:t>
            </w:r>
            <w:r>
              <w:rPr>
                <w:bCs/>
                <w:b/>
              </w:rPr>
              <w:t xml:space="preserve">Discip.</w:t>
            </w:r>
            <w:r>
              <w:t xml:space="preserve"> </w:t>
            </w:r>
            <w:r>
              <w:t xml:space="preserve">Ista assertio sonat quod papa haereticari non potest, de quo postea interrogatione specialem habebo. Ideo de hoc pro nunc transeamus, et monstra, ut promisisti, assertionem contrariam.</w:t>
            </w:r>
          </w:p>
        </w:tc>
        <w:tc>
          <w:tcPr/>
          <w:p>
            <w:pPr>
              <w:pStyle w:val="Compact"/>
            </w:pPr>
          </w:p>
        </w:tc>
        <w:tc>
          <w:tcPr/>
          <w:p>
            <w:pPr>
              <w:pStyle w:val="Compact"/>
              <w:jc w:val="left"/>
            </w:pPr>
            <w:r>
              <w:t xml:space="preserve">For there are some holding that the pope is of such great authority that he can at his pleasure condemn any assertion whatever as heretical; and these are said to be imitators of pope Sergius, the persecutor of pope Formosus, who (as I have read in a certain book of very ancient text) wished so to exalt the pope that they asserted</w:t>
            </w:r>
            <w:r>
              <w:t xml:space="preserve"> </w:t>
            </w:r>
            <w:r>
              <w:t xml:space="preserve">“</w:t>
            </w:r>
            <w:r>
              <w:t xml:space="preserve">the pope cannot be condemned, but that, whatever he did, he would be saved</w:t>
            </w:r>
            <w:r>
              <w:t xml:space="preserve">”</w:t>
            </w:r>
            <w:r>
              <w:t xml:space="preserve">; and these say that, whatever the pope defines to be held, all ought to hold and believe. Hence [Nicholas] says, distinction 19, chapter</w:t>
            </w:r>
            <w:r>
              <w:t xml:space="preserve"> </w:t>
            </w:r>
            <w:r>
              <w:t xml:space="preserve">“</w:t>
            </w:r>
            <w:r>
              <w:t xml:space="preserve">si Romanorum</w:t>
            </w:r>
            <w:r>
              <w:t xml:space="preserve">”</w:t>
            </w:r>
            <w:r>
              <w:t xml:space="preserve">:</w:t>
            </w:r>
            <w:r>
              <w:t xml:space="preserve"> </w:t>
            </w:r>
            <w:r>
              <w:t xml:space="preserve">“</w:t>
            </w:r>
            <w:r>
              <w:t xml:space="preserve">What the pope approves or rejects, we ought to approve or reject.</w:t>
            </w:r>
            <w:r>
              <w:t xml:space="preserve">”</w:t>
            </w:r>
            <w:r>
              <w:t xml:space="preserve"> </w:t>
            </w:r>
            <w:r>
              <w:t xml:space="preserve">Disciple. This assertion sounds as if the pope cannot be made a heretic, concerning which I shall have a special inquiry later. Therefore let us for now pass over this, and show, as you promised, the contrary assertion.</w:t>
            </w:r>
          </w:p>
        </w:tc>
      </w:tr>
      <w:tr>
        <w:tc>
          <w:tcPr/>
          <w:p>
            <w:pPr>
              <w:pStyle w:val="Compact"/>
              <w:jc w:val="left"/>
            </w:pPr>
            <w:r>
              <w:rPr>
                <w:bCs/>
                <w:b/>
              </w:rPr>
              <w:t xml:space="preserve">Mag.</w:t>
            </w:r>
            <w:r>
              <w:t xml:space="preserve"> </w:t>
            </w:r>
            <w:r>
              <w:t xml:space="preserve">Alii asserunt manifeste quod papa et concilium generale ac etiam universalis ecclesia, si recte damnat aliquam assertionem tamquam haereticam (stricte loquendo de assertione haeretica), uni vel pluribus de tribus fundamentis debet inniti et se patenter fundare. Primum est super sacram scripturam, et isti fundamento innitebantur concilia generalia principalia, haereses Arii, Macedonii, Nestorii, Eutichis et Dioscori condemnando. Sicut enim aliqua istorum conciliorum, condendo symbola, in auctoritate sacrae scripturae se fundabant, teste Isidoro, qui habetur</w:t>
            </w:r>
            <w:r>
              <w:t xml:space="preserve"> </w:t>
            </w:r>
            <w:r>
              <w:rPr>
                <w:iCs/>
                <w:i/>
              </w:rPr>
              <w:t xml:space="preserve">dist. 15 capite 1</w:t>
            </w:r>
            <w:r>
              <w:t xml:space="preserve">, ait:</w:t>
            </w:r>
            <w:r>
              <w:t xml:space="preserve"> </w:t>
            </w:r>
            <w:r>
              <w:rPr>
                <w:iCs/>
                <w:i/>
              </w:rPr>
              <w:t xml:space="preserve">Sancti patres in concilio Niceno, de omni orbe terrarum convenientes, iuxta fidem catholicam et apostolicam post Apostolos symbolum tradiderunt</w:t>
            </w:r>
            <w:r>
              <w:t xml:space="preserve">: isti haereses condemnando pro fundamento sacras literas posuerunt. Sic etiam Alexander tertius, damnando assertionem dicentem quod</w:t>
            </w:r>
            <w:r>
              <w:t xml:space="preserve"> </w:t>
            </w:r>
            <w:r>
              <w:rPr>
                <w:iCs/>
                <w:i/>
              </w:rPr>
              <w:t xml:space="preserve">Christus non est aliquid secundum quod homo</w:t>
            </w:r>
            <w:r>
              <w:t xml:space="preserve">, in hac veritate a divina scriptura accepta,</w:t>
            </w:r>
            <w:r>
              <w:t xml:space="preserve"> </w:t>
            </w:r>
            <w:r>
              <w:rPr>
                <w:iCs/>
                <w:i/>
              </w:rPr>
              <w:t xml:space="preserve">Christus est verus Deus et homo</w:t>
            </w:r>
            <w:r>
              <w:t xml:space="preserve">, se fundavit. Sic etiam sancti Doctores, reprobando ipsas, per scripturas convincere conabantur, sicut in [pluribus] communiter patenter habetur; unde et Isidorus, ut habetur</w:t>
            </w:r>
            <w:r>
              <w:t xml:space="preserve"> </w:t>
            </w:r>
            <w:r>
              <w:rPr>
                <w:iCs/>
                <w:i/>
              </w:rPr>
              <w:t xml:space="preserve">24 q. 3 c.</w:t>
            </w:r>
            <w:r>
              <w:t xml:space="preserve"> </w:t>
            </w:r>
            <w:r>
              <w:t xml:space="preserve">“</w:t>
            </w:r>
            <w:r>
              <w:t xml:space="preserve">notandum</w:t>
            </w:r>
            <w:r>
              <w:t xml:space="preserve">”</w:t>
            </w:r>
            <w:r>
              <w:t xml:space="preserve">, plures haereses per scripturas sacras arguit evidenter.</w:t>
            </w:r>
          </w:p>
        </w:tc>
        <w:tc>
          <w:tcPr/>
          <w:p>
            <w:pPr>
              <w:pStyle w:val="Compact"/>
            </w:pPr>
          </w:p>
        </w:tc>
        <w:tc>
          <w:tcPr/>
          <w:p>
            <w:pPr>
              <w:pStyle w:val="Compact"/>
              <w:jc w:val="left"/>
            </w:pPr>
            <w:r>
              <w:t xml:space="preserve">Master. Others assert manifestly that the pope and a general council, and even the universal church, if it rightly condemns some assertion as heretical (strictly speaking of a heretical assertion), ought to rely on one or several of three foundations and plainly ground itself. The first is upon sacred scripture, and on this foundation the principal general councils relied in condemning the heresies of Arius, Macedonius, Nestorius, Eutyches, and Dioscorus. For as some of those councils, in framing creeds, grounded themselves on the authority of sacred scripture — Isidore witnessing, who is had in distinction 15, chapter 1, saying:</w:t>
            </w:r>
            <w:r>
              <w:t xml:space="preserve"> </w:t>
            </w:r>
            <w:r>
              <w:t xml:space="preserve">“</w:t>
            </w:r>
            <w:r>
              <w:t xml:space="preserve">The holy fathers in the council of Nicaea, gathering from the whole world, handed down a creed according to the catholic and apostolic faith after the Apostles</w:t>
            </w:r>
            <w:r>
              <w:t xml:space="preserve">”</w:t>
            </w:r>
            <w:r>
              <w:t xml:space="preserve"> </w:t>
            </w:r>
            <w:r>
              <w:t xml:space="preserve">— these, in condemning heresies, set the sacred writings as their foundation. So too Alexander III, in condemning the assertion saying that</w:t>
            </w:r>
            <w:r>
              <w:t xml:space="preserve"> </w:t>
            </w:r>
            <w:r>
              <w:t xml:space="preserve">“</w:t>
            </w:r>
            <w:r>
              <w:t xml:space="preserve">Christ is not something in that he is man,</w:t>
            </w:r>
            <w:r>
              <w:t xml:space="preserve">”</w:t>
            </w:r>
            <w:r>
              <w:t xml:space="preserve"> </w:t>
            </w:r>
            <w:r>
              <w:t xml:space="preserve">grounded himself on this truth taken from divine scripture:</w:t>
            </w:r>
            <w:r>
              <w:t xml:space="preserve"> </w:t>
            </w:r>
            <w:r>
              <w:t xml:space="preserve">“</w:t>
            </w:r>
            <w:r>
              <w:t xml:space="preserve">Christ is true God and man.</w:t>
            </w:r>
            <w:r>
              <w:t xml:space="preserve">”</w:t>
            </w:r>
            <w:r>
              <w:t xml:space="preserve"> </w:t>
            </w:r>
            <w:r>
              <w:t xml:space="preserve">So too the holy Doctors, in reproving them, tried to convince by the scriptures, as is commonly and plainly had in many places; whence also Isidore, as is had in 24 q. 3 c. </w:t>
            </w:r>
            <w:r>
              <w:t xml:space="preserve">“</w:t>
            </w:r>
            <w:r>
              <w:t xml:space="preserve">notandum,</w:t>
            </w:r>
            <w:r>
              <w:t xml:space="preserve">”</w:t>
            </w:r>
            <w:r>
              <w:t xml:space="preserve"> </w:t>
            </w:r>
            <w:r>
              <w:t xml:space="preserve">evidently argues against many heresies by the sacred scriptures.</w:t>
            </w:r>
          </w:p>
        </w:tc>
      </w:tr>
      <w:tr>
        <w:tc>
          <w:tcPr/>
          <w:p>
            <w:pPr>
              <w:pStyle w:val="Compact"/>
              <w:jc w:val="left"/>
            </w:pPr>
            <w:r>
              <w:t xml:space="preserve">Secundum fundamentum est doctrina Apostolica, in scripturis Apostolicis non redacta, sed relatione succedentium fidelium vel scripturis fide dignis ad nos pervenit; et isti fundamento innititur Nicolaus papa, qui (ut habetur</w:t>
            </w:r>
            <w:r>
              <w:t xml:space="preserve"> </w:t>
            </w:r>
            <w:r>
              <w:rPr>
                <w:iCs/>
                <w:i/>
              </w:rPr>
              <w:t xml:space="preserve">c.</w:t>
            </w:r>
            <w:r>
              <w:t xml:space="preserve"> </w:t>
            </w:r>
            <w:r>
              <w:t xml:space="preserve">“</w:t>
            </w:r>
            <w:r>
              <w:t xml:space="preserve">omnes</w:t>
            </w:r>
            <w:r>
              <w:t xml:space="preserve">”</w:t>
            </w:r>
            <w:r>
              <w:t xml:space="preserve">,</w:t>
            </w:r>
            <w:r>
              <w:t xml:space="preserve"> </w:t>
            </w:r>
            <w:r>
              <w:rPr>
                <w:iCs/>
                <w:i/>
              </w:rPr>
              <w:t xml:space="preserve">in decretis dist. 22</w:t>
            </w:r>
            <w:r>
              <w:t xml:space="preserve">), ubi patenter colligitur, diffiniens</w:t>
            </w:r>
            <w:r>
              <w:t xml:space="preserve"> </w:t>
            </w:r>
            <w:r>
              <w:rPr>
                <w:iCs/>
                <w:i/>
              </w:rPr>
              <w:t xml:space="preserve">haereticum fore censendum dicere ecclesiam Romanam non esse caput omnium ecclesiarum</w:t>
            </w:r>
            <w:r>
              <w:t xml:space="preserve">, cum tamen de hoc in scripturis sacris mentio minime habeatur, sed hoc Apostoli tradiderunt et docuerunt fideles, quae doctrina relatione fidelium sibi succedentium et scripturis sanctorum patrum ad nos pervenerunt. Pro hoc faciunt rationes et auctoritates quas supra (cum tractarem interrogationem tuam, quae veritates sunt catholicae reputandae) adduxi.</w:t>
            </w:r>
          </w:p>
        </w:tc>
        <w:tc>
          <w:tcPr/>
          <w:p>
            <w:pPr>
              <w:pStyle w:val="Compact"/>
            </w:pPr>
          </w:p>
        </w:tc>
        <w:tc>
          <w:tcPr/>
          <w:p>
            <w:pPr>
              <w:pStyle w:val="Compact"/>
              <w:jc w:val="left"/>
            </w:pPr>
            <w:r>
              <w:t xml:space="preserve">The second foundation is Apostolic doctrine, not set down in the Apostolic scriptures, but which came to us by the report of the faithful who succeeded, or by trustworthy writings; and on this foundation pope Nicholas relies, who (as is had in the chapter</w:t>
            </w:r>
            <w:r>
              <w:t xml:space="preserve"> </w:t>
            </w:r>
            <w:r>
              <w:t xml:space="preserve">“</w:t>
            </w:r>
            <w:r>
              <w:t xml:space="preserve">omnes,</w:t>
            </w:r>
            <w:r>
              <w:t xml:space="preserve">”</w:t>
            </w:r>
            <w:r>
              <w:t xml:space="preserve"> </w:t>
            </w:r>
            <w:r>
              <w:t xml:space="preserve">in the Decretum, distinction 22), where it is plainly gathered, defining</w:t>
            </w:r>
            <w:r>
              <w:t xml:space="preserve"> </w:t>
            </w:r>
            <w:r>
              <w:t xml:space="preserve">“</w:t>
            </w:r>
            <w:r>
              <w:t xml:space="preserve">that it is to be reckoned heretical to say that the Roman church is not the head of all churches,</w:t>
            </w:r>
            <w:r>
              <w:t xml:space="preserve">”</w:t>
            </w:r>
            <w:r>
              <w:t xml:space="preserve"> </w:t>
            </w:r>
            <w:r>
              <w:t xml:space="preserve">although of this there is no mention in the sacred scriptures, but the Apostles handed this down and taught the faithful, which doctrine came to us by the report of the faithful succeeding one another and by the writings of the holy fathers. For this the reasons and authorities make, which above (when I treated your inquiry as to which truths are to be reckoned catholic) I adduced.</w:t>
            </w:r>
          </w:p>
        </w:tc>
      </w:tr>
      <w:tr>
        <w:tc>
          <w:tcPr/>
          <w:p>
            <w:pPr>
              <w:pStyle w:val="Compact"/>
              <w:jc w:val="left"/>
            </w:pPr>
            <w:r>
              <w:t xml:space="preserve">Tertium fundamentum est revelatio vel inspiratio nova divina. Si enim aliqua veritas aeterna, quae pertinet ad salutem, de novo revelaretur ecclesiae, ista esset tamquam catholica approbanda, et omnem falsitatem ei contrariam posset ecclesia et etiam papa tamquam haereticam condemnare. Et quamvis isti exemplum nesciant invenire (quod umquam ecclesia aliquam haeresim condemnando se in tali revelatione vel inspiratione fundaverit), tamen dicunt quod hoc non est impossibile, quia posset Deus, si sibi placeret, multas veritates catholicas noviter revelare vel inspirare.</w:t>
            </w:r>
            <w:r>
              <w:t xml:space="preserve"> </w:t>
            </w:r>
            <w:r>
              <w:rPr>
                <w:bCs/>
                <w:b/>
              </w:rPr>
              <w:t xml:space="preserve">Discip.</w:t>
            </w:r>
            <w:r>
              <w:t xml:space="preserve"> </w:t>
            </w:r>
            <w:r>
              <w:t xml:space="preserve">Quid si papa, vel etiam concilium generale, dicat sibi aliquam veritatem esse revelatam a Deo, vel etiam inspiratam: numquid alii fideles credere astringuntur?</w:t>
            </w:r>
            <w:r>
              <w:t xml:space="preserve"> </w:t>
            </w:r>
            <w:r>
              <w:rPr>
                <w:bCs/>
                <w:b/>
              </w:rPr>
              <w:t xml:space="preserve">Mag.</w:t>
            </w:r>
            <w:r>
              <w:t xml:space="preserve"> </w:t>
            </w:r>
            <w:r>
              <w:t xml:space="preserve">Dicunt isti quod absque miraculo manifesto non est eis credendum, quia non sufficit nude asserere quod eis est veritas revelata vel etiam inspirata, sed oportet quod talem revelationem seu inspirationem miraculi operatione confirment apta.</w:t>
            </w:r>
          </w:p>
        </w:tc>
        <w:tc>
          <w:tcPr/>
          <w:p>
            <w:pPr>
              <w:pStyle w:val="Compact"/>
            </w:pPr>
          </w:p>
        </w:tc>
        <w:tc>
          <w:tcPr/>
          <w:p>
            <w:pPr>
              <w:pStyle w:val="Compact"/>
              <w:jc w:val="left"/>
            </w:pPr>
            <w:r>
              <w:t xml:space="preserve">The third foundation is a new divine revelation or inspiration. For if some eternal truth pertaining to salvation were newly revealed to the church, it would be approvable as catholic, and every falsehood contrary to it the church, and even the pope, could condemn as heretical. And although these men cannot find an example (that the church ever, in condemning some heresy, grounded itself on such a revelation or inspiration), nevertheless they say this is not impossible, for God could, if it pleased him, newly reveal or inspire many catholic truths. Disciple. What if the pope, or even a general council, should say that some truth has been revealed to him by God, or even inspired: are other faithful bound to believe? Master. These men say that without a manifest miracle they are not to be believed, because it does not suffice nakedly to assert that a truth has been revealed or inspired to them, but it is necessary that they confirm such a revelation or inspiration by a fitting working of a miracle.</w:t>
            </w:r>
          </w:p>
        </w:tc>
      </w:tr>
      <w:tr>
        <w:tc>
          <w:tcPr/>
          <w:p>
            <w:pPr>
              <w:pStyle w:val="Compact"/>
              <w:jc w:val="left"/>
            </w:pPr>
            <w:r>
              <w:rPr>
                <w:bCs/>
                <w:b/>
              </w:rPr>
              <w:t xml:space="preserve">Discip.</w:t>
            </w:r>
            <w:r>
              <w:t xml:space="preserve"> </w:t>
            </w:r>
            <w:r>
              <w:t xml:space="preserve">Quid dicerent isti, si omnes Christiani nullo excepto aliquam assertionem tamquam haereticam firmiter acceptarent, quam tamen nec ex scripturis divinis, nec ex aliqua doctrina ab ecclesia procedente possent ostendere?</w:t>
            </w:r>
            <w:r>
              <w:t xml:space="preserve"> </w:t>
            </w:r>
            <w:r>
              <w:rPr>
                <w:bCs/>
                <w:b/>
              </w:rPr>
              <w:t xml:space="preserve">Mag.</w:t>
            </w:r>
            <w:r>
              <w:t xml:space="preserve"> </w:t>
            </w:r>
            <w:r>
              <w:t xml:space="preserve">Dicunt quod talis veritas esset tamquam catholica acceptanda, quia talis concors adhaesio omnium Christianorum, nullo excepto, alicui assertioni huiusmodi sine miraculo non potest contingere; cum enim omnes fideles firmissime teneant quod, iuxta promissionem Salvatoris,</w:t>
            </w:r>
            <w:r>
              <w:t xml:space="preserve"> </w:t>
            </w:r>
            <w:r>
              <w:rPr>
                <w:iCs/>
                <w:i/>
              </w:rPr>
              <w:t xml:space="preserve">Matthaei ultimo</w:t>
            </w:r>
            <w:r>
              <w:t xml:space="preserve">,</w:t>
            </w:r>
            <w:r>
              <w:t xml:space="preserve"> </w:t>
            </w:r>
            <w:r>
              <w:rPr>
                <w:iCs/>
                <w:i/>
              </w:rPr>
              <w:t xml:space="preserve">vobiscum sum usque ad consummationem seculi</w:t>
            </w:r>
            <w:r>
              <w:t xml:space="preserve">, ecclesia universalis numquam errabit, constat quod sine speciali inspiratione divina numquam ecclesia universalis assertioni quae non dependet ex doctrina ecclesiae praecedenti firmiter adhaerebit; et ideo tunc miraculum fieri esset credendum.</w:t>
            </w:r>
          </w:p>
        </w:tc>
        <w:tc>
          <w:tcPr/>
          <w:p>
            <w:pPr>
              <w:pStyle w:val="Compact"/>
            </w:pPr>
          </w:p>
        </w:tc>
        <w:tc>
          <w:tcPr/>
          <w:p>
            <w:pPr>
              <w:pStyle w:val="Compact"/>
              <w:jc w:val="left"/>
            </w:pPr>
            <w:r>
              <w:t xml:space="preserve">Disciple. What would these men say if all Christians, none excepted, were firmly to accept some assertion as heretical, which nevertheless they could show neither from the divine scriptures nor from any doctrine proceeding from the church? Master. They say that such a truth would be acceptable as catholic, because such a concordant adherence of all Christians, none excepted, to any assertion of this kind cannot happen without a miracle; for since all the faithful most firmly hold that, according to the Saviour’s promise, Matthew last chapter,</w:t>
            </w:r>
            <w:r>
              <w:t xml:space="preserve"> </w:t>
            </w:r>
            <w:r>
              <w:t xml:space="preserve">“</w:t>
            </w:r>
            <w:r>
              <w:t xml:space="preserve">I am with you unto the consummation of the age,</w:t>
            </w:r>
            <w:r>
              <w:t xml:space="preserve">”</w:t>
            </w:r>
            <w:r>
              <w:t xml:space="preserve"> </w:t>
            </w:r>
            <w:r>
              <w:t xml:space="preserve">the universal church will never err, it is established that without a special divine inspiration the universal church will never firmly adhere to an assertion which does not depend on the preceding doctrine of the church; and therefore it would then have to be believed that a miracle was wrought.</w:t>
            </w:r>
          </w:p>
        </w:tc>
      </w:tr>
      <w:tr>
        <w:tc>
          <w:tcPr/>
          <w:p>
            <w:pPr>
              <w:pStyle w:val="Compact"/>
              <w:jc w:val="left"/>
            </w:pPr>
            <w:r>
              <w:rPr>
                <w:bCs/>
                <w:b/>
              </w:rPr>
              <w:t xml:space="preserve">Discip.</w:t>
            </w:r>
            <w:r>
              <w:t xml:space="preserve"> </w:t>
            </w:r>
            <w:r>
              <w:t xml:space="preserve">Quid sentiunt, si omnes Christiani propter paucos vel unum assertioni tali (quae ex doctrina ecclesiae praecedenti probari non posset) adhaererent?</w:t>
            </w:r>
            <w:r>
              <w:t xml:space="preserve"> </w:t>
            </w:r>
            <w:r>
              <w:rPr>
                <w:bCs/>
                <w:b/>
              </w:rPr>
              <w:t xml:space="preserve">Mag.</w:t>
            </w:r>
            <w:r>
              <w:t xml:space="preserve"> </w:t>
            </w:r>
            <w:r>
              <w:t xml:space="preserve">Dicunt quod, si unus solus dissentiret, non esset talis veritas acceptanda, quia in uno solo potest stare tota fides ecclesiae, quemadmodum tempore mortis Christi tota fides ecclesiae in sola beata virgine remanebat; nec est etiam credendum quod omni tempore post tempora Apostolorum fuerint aliqui magis accepti Deo quam fuerint Apostoli ante mortem Christi. Si ergo Christus post crucifixionem suam permisit cunctos Apostolos a fide catholica deviare, et solam beatam virginem firmiter permanere in fide, temerarium est asserere quod numquam ante finem mundi Deus permittat totam multitudinem Christianorum praeter unum a fide recedere orthodoxa.</w:t>
            </w:r>
          </w:p>
        </w:tc>
        <w:tc>
          <w:tcPr/>
          <w:p>
            <w:pPr>
              <w:pStyle w:val="Compact"/>
            </w:pPr>
          </w:p>
        </w:tc>
        <w:tc>
          <w:tcPr/>
          <w:p>
            <w:pPr>
              <w:pStyle w:val="Compact"/>
              <w:jc w:val="left"/>
            </w:pPr>
            <w:r>
              <w:t xml:space="preserve">Disciple. What do they think, if all Christians on account of a few, or of one, were to adhere to such an assertion (which could not be proved from the preceding doctrine of the church)? Master. They say that, if one alone dissented, such a truth would not be acceptable, because in one alone the whole faith of the church can stand — just as at the time of Christ’s death the whole faith of the church remained in the blessed Virgin alone; nor is it to be believed that at every time after the times of the Apostles there have been any more accepted by God than the Apostles were before Christ’s death. If therefore Christ, after his crucifixion, permitted all the Apostles to deviate from the catholic faith, and the blessed Virgin alone to remain firm in the faith, it is rash to assert that never before the end of the world will God permit the whole multitude of Christians, save one, to fall away from the orthodox faith.</w:t>
            </w:r>
          </w:p>
        </w:tc>
      </w:tr>
      <w:tr>
        <w:tc>
          <w:tcPr/>
          <w:p>
            <w:pPr>
              <w:pStyle w:val="Compact"/>
              <w:jc w:val="left"/>
            </w:pPr>
            <w:r>
              <w:rPr>
                <w:bCs/>
                <w:b/>
              </w:rPr>
              <w:t xml:space="preserve">Discip.</w:t>
            </w:r>
            <w:r>
              <w:t xml:space="preserve"> </w:t>
            </w:r>
            <w:r>
              <w:t xml:space="preserve">Ista nescio improbare, sed videtur quod ad hoc, ut omnes catholici teneantur alicui veritati noviter revelatae firmiter adhaerere, non sufficit eam operatione miraculi confirmare, cum per malos et infideles fiant mirabilia, sicut ex verbis evangelii,</w:t>
            </w:r>
            <w:r>
              <w:t xml:space="preserve"> </w:t>
            </w:r>
            <w:r>
              <w:rPr>
                <w:iCs/>
                <w:i/>
              </w:rPr>
              <w:t xml:space="preserve">Matthaei 7</w:t>
            </w:r>
            <w:r>
              <w:t xml:space="preserve">, colligitur, et apparet Christo dicente:</w:t>
            </w:r>
            <w:r>
              <w:t xml:space="preserve"> </w:t>
            </w:r>
            <w:r>
              <w:rPr>
                <w:iCs/>
                <w:i/>
              </w:rPr>
              <w:t xml:space="preserve">multi dicent mihi in illa die, Domine, Domine, nonne in nomine tuo prophetavimus, et in nomine tuo daemonia eiecimus, et in nomine tuo multas virtutes fecimus? confitebor illis quia numquam novi vos</w:t>
            </w:r>
            <w:r>
              <w:t xml:space="preserve"> </w:t>
            </w:r>
            <w:r>
              <w:t xml:space="preserve">— hoc est, numquam approbavi vos. Huic etiam concordat Glossa</w:t>
            </w:r>
            <w:r>
              <w:t xml:space="preserve"> </w:t>
            </w:r>
            <w:r>
              <w:rPr>
                <w:iCs/>
                <w:i/>
              </w:rPr>
              <w:t xml:space="preserve">extra de haereticis, cum ex iniuncto</w:t>
            </w:r>
            <w:r>
              <w:t xml:space="preserve">, ubi habet quod</w:t>
            </w:r>
            <w:r>
              <w:t xml:space="preserve"> </w:t>
            </w:r>
            <w:r>
              <w:rPr>
                <w:iCs/>
                <w:i/>
              </w:rPr>
              <w:t xml:space="preserve">quandoque mirabilia fiunt per malos</w:t>
            </w:r>
            <w:r>
              <w:t xml:space="preserve">.</w:t>
            </w:r>
            <w:r>
              <w:t xml:space="preserve"> </w:t>
            </w:r>
            <w:r>
              <w:rPr>
                <w:bCs/>
                <w:b/>
              </w:rPr>
              <w:t xml:space="preserve">Mag.</w:t>
            </w:r>
            <w:r>
              <w:t xml:space="preserve"> </w:t>
            </w:r>
            <w:r>
              <w:t xml:space="preserve">Ad istam obiectionem respondent dicentes quod, licet per malos fiant mirabilia, numquam tamen fit verum miraculum ad confirmationem falsitatis assertae per malos; et ideo quando docent aliquem errorem ad confirmationem illius erroris, numquam fit verum miraculum, sed, si praedicant veritatem, quamvis sint mali, fiunt aliquando mirabilia ad confirmationem veritatis, sicut Iudas proditor, quamvis fuerit malus, quia tamen docuit veritatem, miracula faciebat. Quando ergo fit verum miraculum ad assertionem aliquam confirmandam, tenendum est indubie quod talis assertio pro vera debet haberi; et hoc sive illi quibus revelata fuerint inter bonos, sive inter malos computentur.</w:t>
            </w:r>
          </w:p>
        </w:tc>
        <w:tc>
          <w:tcPr/>
          <w:p>
            <w:pPr>
              <w:pStyle w:val="Compact"/>
            </w:pPr>
          </w:p>
        </w:tc>
        <w:tc>
          <w:tcPr/>
          <w:p>
            <w:pPr>
              <w:pStyle w:val="Compact"/>
              <w:jc w:val="left"/>
            </w:pPr>
            <w:r>
              <w:t xml:space="preserve">Disciple. This I do not know how to disprove; but it seems that for all catholics to be bound to adhere firmly to some newly revealed truth, it does not suffice to confirm it by the working of a miracle, since marvels are done by the wicked and by unbelievers, as is gathered from the words of the gospel, Matthew 7, and appears from Christ’s saying:</w:t>
            </w:r>
            <w:r>
              <w:t xml:space="preserve"> </w:t>
            </w:r>
            <w:r>
              <w:t xml:space="preserve">“</w:t>
            </w:r>
            <w:r>
              <w:t xml:space="preserve">many will say to me in that day, Lord, Lord, did we not prophesy in thy name, and in thy name cast out demons, and in thy name do many mighty works? I will confess to them that I never knew you</w:t>
            </w:r>
            <w:r>
              <w:t xml:space="preserve">”</w:t>
            </w:r>
            <w:r>
              <w:t xml:space="preserve"> </w:t>
            </w:r>
            <w:r>
              <w:t xml:space="preserve">— that is, I never approved you. With this the Gloss agrees,</w:t>
            </w:r>
            <w:r>
              <w:t xml:space="preserve"> </w:t>
            </w:r>
            <w:r>
              <w:t xml:space="preserve">“</w:t>
            </w:r>
            <w:r>
              <w:t xml:space="preserve">extra, on heretics, cum ex iniuncto,</w:t>
            </w:r>
            <w:r>
              <w:t xml:space="preserve">”</w:t>
            </w:r>
            <w:r>
              <w:t xml:space="preserve"> </w:t>
            </w:r>
            <w:r>
              <w:t xml:space="preserve">where it holds that</w:t>
            </w:r>
            <w:r>
              <w:t xml:space="preserve"> </w:t>
            </w:r>
            <w:r>
              <w:t xml:space="preserve">“</w:t>
            </w:r>
            <w:r>
              <w:t xml:space="preserve">sometimes marvels are done by the wicked.</w:t>
            </w:r>
            <w:r>
              <w:t xml:space="preserve">”</w:t>
            </w:r>
            <w:r>
              <w:t xml:space="preserve"> </w:t>
            </w:r>
            <w:r>
              <w:t xml:space="preserve">Master. To this objection they respond, saying that, although marvels are done by the wicked, yet a true miracle is never done to confirm a falsehood asserted by the wicked; and therefore when they teach some error, to confirm that error a true miracle is never done; but if they preach the truth, though they be wicked, marvels are sometimes done to confirm the truth — as Judas the traitor, though he was wicked, yet because he taught the truth, worked miracles. When therefore a true miracle is done to confirm some assertion, it must undoubtedly be held that such an assertion ought to be taken as true; and this whether those to whom it was revealed be counted among the good or among the wicked.</w:t>
            </w:r>
          </w:p>
        </w:tc>
      </w:tr>
      <w:tr>
        <w:tc>
          <w:tcPr/>
          <w:p>
            <w:pPr>
              <w:pStyle w:val="Compact"/>
              <w:jc w:val="left"/>
            </w:pPr>
            <w:r>
              <w:rPr>
                <w:bCs/>
                <w:b/>
              </w:rPr>
              <w:t xml:space="preserve">Discip.</w:t>
            </w:r>
            <w:r>
              <w:t xml:space="preserve"> </w:t>
            </w:r>
            <w:r>
              <w:t xml:space="preserve">Ista responsio est apparens, unde quae dixisti de illa secunda sententia sufficiant; sed si nosti aliquos aliter dicere, non differas indicare.</w:t>
            </w:r>
            <w:r>
              <w:t xml:space="preserve"> </w:t>
            </w:r>
            <w:r>
              <w:rPr>
                <w:bCs/>
                <w:b/>
              </w:rPr>
              <w:t xml:space="preserve">Mag.</w:t>
            </w:r>
            <w:r>
              <w:t xml:space="preserve"> </w:t>
            </w:r>
            <w:r>
              <w:t xml:space="preserve">Nonnulli putant quod tam concilium generale quam etiam papa, in damnando aliquam assertionem tamquam haereticam, in sacra scriptura divina sola debet se fundare, quia solae veritates in scriptura sacra contentae, et quae sequuntur ex eis, catholicae sunt censendae. De hac sententia tractatus praecedens te poterit informare.</w:t>
            </w:r>
          </w:p>
        </w:tc>
        <w:tc>
          <w:tcPr/>
          <w:p>
            <w:pPr>
              <w:pStyle w:val="Compact"/>
            </w:pPr>
          </w:p>
        </w:tc>
        <w:tc>
          <w:tcPr/>
          <w:p>
            <w:pPr>
              <w:pStyle w:val="Compact"/>
              <w:jc w:val="left"/>
            </w:pPr>
            <w:r>
              <w:t xml:space="preserve">Disciple. This response is plausible, so that what you have said concerning that second opinion may suffice; but if you know some who say otherwise, do not delay to indicate it. Master. Some think that both a general council and also the pope, in condemning some assertion as heretical, ought to ground itself on divine sacred scripture alone, because only the truths contained in sacred scripture, and those which follow from them, are to be reckoned catholic. Concerning this opinion the preceding treatise can inform you.</w:t>
            </w:r>
          </w:p>
        </w:tc>
      </w:tr>
      <w:tr>
        <w:tc>
          <w:tcPr/>
          <w:p>
            <w:pPr>
              <w:pStyle w:val="Compact"/>
              <w:jc w:val="left"/>
            </w:pPr>
            <w:r>
              <w:rPr>
                <w:bCs/>
                <w:b/>
              </w:rPr>
              <w:t xml:space="preserve">BLOCK C — Dialogus I lib. V: the whole multitude; promised to the whole, not to a part; the fewest faithful; baptized infants [Goldast 1614]</w:t>
            </w:r>
          </w:p>
        </w:tc>
        <w:tc>
          <w:tcPr/>
          <w:p>
            <w:pPr>
              <w:pStyle w:val="Compact"/>
            </w:pPr>
          </w:p>
        </w:tc>
        <w:tc>
          <w:tcPr/>
          <w:p>
            <w:pPr>
              <w:pStyle w:val="Compact"/>
              <w:jc w:val="left"/>
            </w:pPr>
            <w:r>
              <w:rPr>
                <w:bCs/>
                <w:b/>
              </w:rPr>
              <w:t xml:space="preserve">BLOCK C — Dialogus I lib. V: the whole multitude; promised to the whole, not to a part; the fewest faithful; baptized infants [Goldast 1614]</w:t>
            </w:r>
          </w:p>
        </w:tc>
      </w:tr>
      <w:tr>
        <w:tc>
          <w:tcPr/>
          <w:p>
            <w:pPr>
              <w:pStyle w:val="Compact"/>
              <w:jc w:val="left"/>
            </w:pPr>
            <w:r>
              <w:rPr>
                <w:bCs/>
                <w:b/>
              </w:rPr>
              <w:t xml:space="preserve">BLOCK C — lib. V</w:t>
            </w:r>
          </w:p>
        </w:tc>
        <w:tc>
          <w:tcPr/>
          <w:p>
            <w:pPr>
              <w:pStyle w:val="Compact"/>
            </w:pPr>
          </w:p>
        </w:tc>
        <w:tc>
          <w:tcPr/>
          <w:p>
            <w:pPr>
              <w:pStyle w:val="Compact"/>
              <w:jc w:val="left"/>
            </w:pPr>
            <w:r>
              <w:rPr>
                <w:bCs/>
                <w:b/>
              </w:rPr>
              <w:t xml:space="preserve">BLOCK C — lib. V</w:t>
            </w:r>
          </w:p>
        </w:tc>
      </w:tr>
      <w:tr>
        <w:tc>
          <w:tcPr/>
          <w:p>
            <w:pPr>
              <w:pStyle w:val="Compact"/>
              <w:jc w:val="left"/>
            </w:pPr>
            <w:r>
              <w:t xml:space="preserve">&gt;</w:t>
            </w:r>
            <w:r>
              <w:t xml:space="preserve"> </w:t>
            </w:r>
            <w:r>
              <w:rPr>
                <w:iCs/>
                <w:i/>
              </w:rPr>
              <w:t xml:space="preserve">Explicit liber quartus eiusdem partis.</w:t>
            </w:r>
            <w:r>
              <w:t xml:space="preserve"> </w:t>
            </w:r>
            <w:r>
              <w:t xml:space="preserve">&gt;</w:t>
            </w:r>
            <w:r>
              <w:t xml:space="preserve"> </w:t>
            </w:r>
            <w:r>
              <w:rPr>
                <w:bCs/>
                <w:b/>
              </w:rPr>
              <w:t xml:space="preserve">Incipit liber quintus eiusdem partis, docens qui possint pravitate haeretica maculari.</w:t>
            </w:r>
          </w:p>
        </w:tc>
        <w:tc>
          <w:tcPr/>
          <w:p>
            <w:pPr>
              <w:pStyle w:val="Compact"/>
            </w:pPr>
          </w:p>
        </w:tc>
        <w:tc>
          <w:tcPr/>
          <w:p>
            <w:pPr>
              <w:pStyle w:val="Compact"/>
            </w:pPr>
          </w:p>
        </w:tc>
      </w:tr>
      <w:tr>
        <w:tc>
          <w:tcPr/>
          <w:p>
            <w:pPr>
              <w:pStyle w:val="Compact"/>
              <w:jc w:val="left"/>
            </w:pPr>
            <w:r>
              <w:rPr>
                <w:bCs/>
                <w:b/>
              </w:rPr>
              <w:t xml:space="preserve">Cap. I</w:t>
            </w:r>
            <w:r>
              <w:rPr>
                <w:bCs/>
                <w:b/>
              </w:rPr>
              <w:t xml:space="preserve"> </w:t>
            </w:r>
            <w:r>
              <w:rPr>
                <w:iCs/>
                <w:i/>
                <w:bCs/>
                <w:b/>
              </w:rPr>
              <w:t xml:space="preserve">Goldast title:</w:t>
            </w:r>
            <w:r>
              <w:rPr>
                <w:bCs/>
                <w:b/>
              </w:rPr>
              <w:t xml:space="preserve"> </w:t>
            </w:r>
            <w:r>
              <w:t xml:space="preserve">Capitulum primum quaerit, utrum Papa canonice electus haereticari possit. Quod sic: primo auctoritatibus, deinde exemplis ostenditur. Et hoc capitulo secundo.****</w:t>
            </w:r>
          </w:p>
        </w:tc>
        <w:tc>
          <w:tcPr/>
          <w:p>
            <w:pPr>
              <w:pStyle w:val="Compact"/>
            </w:pPr>
          </w:p>
        </w:tc>
        <w:tc>
          <w:tcPr/>
          <w:p>
            <w:pPr>
              <w:pStyle w:val="Compact"/>
              <w:jc w:val="left"/>
            </w:pPr>
            <w:r>
              <w:rPr>
                <w:bCs/>
                <w:b/>
              </w:rPr>
              <w:t xml:space="preserve">Cap. I</w:t>
            </w:r>
            <w:r>
              <w:rPr>
                <w:bCs/>
                <w:b/>
              </w:rPr>
              <w:t xml:space="preserve"> </w:t>
            </w:r>
            <w:r>
              <w:rPr>
                <w:iCs/>
                <w:i/>
                <w:bCs/>
                <w:b/>
              </w:rPr>
              <w:t xml:space="preserve">Goldast title:</w:t>
            </w:r>
            <w:r>
              <w:rPr>
                <w:bCs/>
                <w:b/>
              </w:rPr>
              <w:t xml:space="preserve"> </w:t>
            </w:r>
            <w:r>
              <w:t xml:space="preserve">Capitulum primum quaerit, utrum Papa canonice electus haereticari possit. Quod sic: primo auctoritatibus, deinde exemplis ostenditur. Et hoc capitulo secundo.****</w:t>
            </w:r>
          </w:p>
        </w:tc>
      </w:tr>
      <w:tr>
        <w:tc>
          <w:tcPr/>
          <w:p>
            <w:pPr>
              <w:pStyle w:val="Compact"/>
              <w:jc w:val="left"/>
            </w:pPr>
            <w:r>
              <w:rPr>
                <w:bCs/>
                <w:b/>
              </w:rPr>
              <w:t xml:space="preserve">Discip.</w:t>
            </w:r>
            <w:r>
              <w:t xml:space="preserve"> </w:t>
            </w:r>
            <w:r>
              <w:t xml:space="preserve">Quia mihi videtur quod qui non resistunt pravitati haereticae, cum possunt, sunt potius fautores quam haeretici nuncupandi, de ipsis hic nolo plus inquirere; sed postea, quando de fautoribus, receptoribus et defensoribus haereticorum interrogabo, quam plurima de ipsis etiam investigare curabo. Nunc autem, postquam quaesivi quomodo potest quis convinci esse haereticus, indagare propono qui possint pravitate haeretica maculari. Et quia omnes Christiani sentire videntur quod tota multitudo Christianorum haereticari non potest; quidam autem secundo quod nec concilium generale; aliqui vero tertio quod Romana ecclesia; nonnulli autem quarto quod nec collegium Cardinalium; aliqui vero quinto quod nec etiam Papa potest haeretica pollui pravitate: ideo de istis quinque quid sentiant Christiani cupio ut mihi reveles. Primo autem dicas an omnes putent Papam intrantem canonice haereticari non posse.</w:t>
            </w:r>
          </w:p>
        </w:tc>
        <w:tc>
          <w:tcPr/>
          <w:p>
            <w:pPr>
              <w:pStyle w:val="Compact"/>
            </w:pPr>
          </w:p>
        </w:tc>
        <w:tc>
          <w:tcPr/>
          <w:p>
            <w:pPr>
              <w:pStyle w:val="Compact"/>
              <w:jc w:val="left"/>
            </w:pPr>
            <w:r>
              <w:t xml:space="preserve">I hold that those who do not resist heretical wickedness when they can are to be called abettors rather than heretics, so about them I do not wish to inquire further here; later, when I ask about the abettors, harbourers and defenders of heretics, I shall investigate a great deal about them too. But now, having asked how someone can be convicted of being a heretic, I propose to track down who can be stained with heretical wickedness. And since all Christians seem to hold that the whole multitude of Christians cannot be made heretical; some, second, that neither can a general council; others, third, that neither can the Roman church; some, fourth, that neither can the college of Cardinals; and others, fifth, that not even the Pope can be defiled with heretical wickedness — I therefore want you to reveal to me what Christians think about these five. First tell me whether all suppose that a Pope who has entered [office] canonically cannot be made a heretic.</w:t>
            </w:r>
          </w:p>
        </w:tc>
      </w:tr>
      <w:tr>
        <w:tc>
          <w:tcPr/>
          <w:p>
            <w:pPr>
              <w:pStyle w:val="Compact"/>
              <w:jc w:val="left"/>
            </w:pPr>
            <w:r>
              <w:rPr>
                <w:bCs/>
                <w:b/>
              </w:rPr>
              <w:t xml:space="preserve">Mag.</w:t>
            </w:r>
            <w:r>
              <w:t xml:space="preserve"> </w:t>
            </w:r>
            <w:r>
              <w:t xml:space="preserve">De hoc sunt opiniones contrariae. Sunt enim quidam dicentes quod Papa intrans canonice errare potest contra catholicam veritatem, et pravitati haereticae pertinaciter adhaerere. Alii autem dicunt quod Papa intrans canonice contra fidem errare non potest.</w:t>
            </w:r>
          </w:p>
        </w:tc>
        <w:tc>
          <w:tcPr/>
          <w:p>
            <w:pPr>
              <w:pStyle w:val="Compact"/>
            </w:pPr>
          </w:p>
        </w:tc>
        <w:tc>
          <w:tcPr/>
          <w:p>
            <w:pPr>
              <w:pStyle w:val="Compact"/>
              <w:jc w:val="left"/>
            </w:pPr>
            <w:r>
              <w:t xml:space="preserve">On this there are opposing opinions. For there are some who say that a Pope who has entered canonically can err against catholic truth and cling obstinately to heretical wickedness. Others, however, say that a Pope who has entered canonically cannot err against the faith.</w:t>
            </w:r>
          </w:p>
        </w:tc>
      </w:tr>
      <w:tr>
        <w:tc>
          <w:tcPr/>
          <w:p>
            <w:pPr>
              <w:pStyle w:val="Compact"/>
              <w:jc w:val="left"/>
            </w:pPr>
            <w:r>
              <w:rPr>
                <w:bCs/>
                <w:b/>
              </w:rPr>
              <w:t xml:space="preserve">Discip.</w:t>
            </w:r>
            <w:r>
              <w:t xml:space="preserve"> </w:t>
            </w:r>
            <w:r>
              <w:t xml:space="preserve">Quomodo primi opinantes se muniunt, non differas explicare.</w:t>
            </w:r>
          </w:p>
        </w:tc>
        <w:tc>
          <w:tcPr/>
          <w:p>
            <w:pPr>
              <w:pStyle w:val="Compact"/>
            </w:pPr>
          </w:p>
        </w:tc>
        <w:tc>
          <w:tcPr/>
          <w:p>
            <w:pPr>
              <w:pStyle w:val="Compact"/>
              <w:jc w:val="left"/>
            </w:pPr>
            <w:r>
              <w:t xml:space="preserve">Do not put off explaining how those of the first opinion fortify their position.</w:t>
            </w:r>
          </w:p>
        </w:tc>
      </w:tr>
      <w:tr>
        <w:tc>
          <w:tcPr/>
          <w:p>
            <w:pPr>
              <w:pStyle w:val="Compact"/>
              <w:jc w:val="left"/>
            </w:pPr>
            <w:r>
              <w:rPr>
                <w:bCs/>
                <w:b/>
              </w:rPr>
              <w:t xml:space="preserve">Mag.</w:t>
            </w:r>
            <w:r>
              <w:t xml:space="preserve"> </w:t>
            </w:r>
            <w:r>
              <w:t xml:space="preserve">Assertionem praedictam auctoritatibus ac etiam rationibus fulcire nituntur. Primo autem hoc auctoritate beati Pauli conantur ostendere, quia Hebr. 7 sic legitur:</w:t>
            </w:r>
            <w:r>
              <w:t xml:space="preserve"> </w:t>
            </w:r>
            <w:r>
              <w:rPr>
                <w:iCs/>
                <w:i/>
              </w:rPr>
              <w:t xml:space="preserve">Omnis pontifex ex hominibus assumptus pro omnibus constituitur in his quae sunt ad Deum, ut offerat Deo sacrificia pro peccatis, et qui condolere possit his qui ignorant et errant, quoniam et ipse circumdatus est infirmitate.</w:t>
            </w:r>
            <w:r>
              <w:t xml:space="preserve"> </w:t>
            </w:r>
            <w:r>
              <w:t xml:space="preserve">Ex quibus verbis colligitur quod omnis pontifex ex hominibus assumptus, qualis est summus pontifex, sicut condolere potest his qui ignorant et errant, ita et infirmitate, id est potentia ignorandi et errandi, circumdatus dignoscitur. Item, prima Corinth. decimo, Apostolus generaliter admonet omnes in gratia minime confirmatos, dicens:</w:t>
            </w:r>
            <w:r>
              <w:t xml:space="preserve"> </w:t>
            </w:r>
            <w:r>
              <w:rPr>
                <w:iCs/>
                <w:i/>
              </w:rPr>
              <w:t xml:space="preserve">qui se existimat stare, videat ne cadat.</w:t>
            </w:r>
            <w:r>
              <w:t xml:space="preserve"> </w:t>
            </w:r>
            <w:r>
              <w:t xml:space="preserve">Ex quibus verbis datur intelligi quod omnis homo in gratia minime confirmatus potest cadere in peccatum, et per consequens potest errare contra fidem. Item, Apostolus ad Gal. 6, universitatem erudiens praelatorum, quo[modo …]</w:t>
            </w:r>
          </w:p>
        </w:tc>
        <w:tc>
          <w:tcPr/>
          <w:p>
            <w:pPr>
              <w:pStyle w:val="Compact"/>
            </w:pPr>
          </w:p>
        </w:tc>
        <w:tc>
          <w:tcPr/>
          <w:p>
            <w:pPr>
              <w:pStyle w:val="Compact"/>
              <w:jc w:val="left"/>
            </w:pPr>
            <w:r>
              <w:t xml:space="preserve">They strive to prop up the aforesaid assertion with authorities and also with arguments. First they try to show it by the authority of blessed Paul, since in Hebrews 7 it is read:</w:t>
            </w:r>
            <w:r>
              <w:t xml:space="preserve"> </w:t>
            </w:r>
            <w:r>
              <w:t xml:space="preserve">“</w:t>
            </w:r>
            <w:r>
              <w:t xml:space="preserve">Every high priest taken from among men is appointed for men in the things that pertain to God, that he may offer to God sacrifices for sins, and one who can have compassion on those who are ignorant and who err, since he himself too is beset with weakness.</w:t>
            </w:r>
            <w:r>
              <w:t xml:space="preserve">”</w:t>
            </w:r>
            <w:r>
              <w:t xml:space="preserve"> </w:t>
            </w:r>
            <w:r>
              <w:t xml:space="preserve">From these words it is gathered that every high priest taken from among men — such as the supreme pontiff is — just as he can have compassion on those who are ignorant and err, so too is recognized to be beset with weakness, that is, with the capacity for being ignorant and for erring. Likewise, First Corinthians 10, the Apostle generally warns all who are not confirmed in grace, saying:</w:t>
            </w:r>
            <w:r>
              <w:t xml:space="preserve"> </w:t>
            </w:r>
            <w:r>
              <w:t xml:space="preserve">“</w:t>
            </w:r>
            <w:r>
              <w:t xml:space="preserve">Let him who thinks he stands take heed lest he fall.</w:t>
            </w:r>
            <w:r>
              <w:t xml:space="preserve">”</w:t>
            </w:r>
            <w:r>
              <w:t xml:space="preserve"> </w:t>
            </w:r>
            <w:r>
              <w:t xml:space="preserve">From these words it is given to understand that every man not confirmed in grace can fall into sin, and consequently can err against the faith. Likewise the Apostle, Galatians 6, instructing the whole body of prelates, how…</w:t>
            </w:r>
          </w:p>
        </w:tc>
      </w:tr>
      <w:tr>
        <w:tc>
          <w:tcPr/>
          <w:p>
            <w:pPr>
              <w:pStyle w:val="Compact"/>
              <w:jc w:val="left"/>
            </w:pPr>
            <w:r>
              <w:rPr>
                <w:bCs/>
                <w:b/>
              </w:rPr>
              <w:t xml:space="preserve">Cap. VII</w:t>
            </w:r>
            <w:r>
              <w:rPr>
                <w:bCs/>
                <w:b/>
              </w:rPr>
              <w:t xml:space="preserve"> </w:t>
            </w:r>
            <w:r>
              <w:rPr>
                <w:iCs/>
                <w:i/>
                <w:bCs/>
                <w:b/>
              </w:rPr>
              <w:t xml:space="preserve">Goldast title:</w:t>
            </w:r>
            <w:r>
              <w:rPr>
                <w:bCs/>
                <w:b/>
              </w:rPr>
              <w:t xml:space="preserve"> </w:t>
            </w:r>
            <w:r>
              <w:t xml:space="preserve">In quo secundum opinionem aliorum ad oppositum arguitur decem rationibus, probando quod collegium Cardinalium possit haeretica pravitate foedari: ad quas respondetur, c. 9 huius.****</w:t>
            </w:r>
          </w:p>
        </w:tc>
        <w:tc>
          <w:tcPr/>
          <w:p>
            <w:pPr>
              <w:pStyle w:val="Compact"/>
            </w:pPr>
          </w:p>
        </w:tc>
        <w:tc>
          <w:tcPr/>
          <w:p>
            <w:pPr>
              <w:pStyle w:val="Compact"/>
              <w:jc w:val="left"/>
            </w:pPr>
            <w:r>
              <w:rPr>
                <w:bCs/>
                <w:b/>
              </w:rPr>
              <w:t xml:space="preserve">Cap. VII</w:t>
            </w:r>
            <w:r>
              <w:rPr>
                <w:bCs/>
                <w:b/>
              </w:rPr>
              <w:t xml:space="preserve"> </w:t>
            </w:r>
            <w:r>
              <w:rPr>
                <w:iCs/>
                <w:i/>
                <w:bCs/>
                <w:b/>
              </w:rPr>
              <w:t xml:space="preserve">Goldast title:</w:t>
            </w:r>
            <w:r>
              <w:rPr>
                <w:bCs/>
                <w:b/>
              </w:rPr>
              <w:t xml:space="preserve"> </w:t>
            </w:r>
            <w:r>
              <w:t xml:space="preserve">In quo secundum opinionem aliorum ad oppositum arguitur decem rationibus, probando quod collegium Cardinalium possit haeretica pravitate foedari: ad quas respondetur, c. 9 huius.****</w:t>
            </w:r>
          </w:p>
        </w:tc>
      </w:tr>
      <w:tr>
        <w:tc>
          <w:tcPr/>
          <w:p>
            <w:pPr>
              <w:pStyle w:val="Compact"/>
              <w:jc w:val="left"/>
            </w:pPr>
            <w:r>
              <w:rPr>
                <w:bCs/>
                <w:b/>
              </w:rPr>
              <w:t xml:space="preserve">Discip.</w:t>
            </w:r>
            <w:r>
              <w:t xml:space="preserve"> </w:t>
            </w:r>
            <w:r>
              <w:t xml:space="preserve">Narra assertionem contrariam cum motivis suis.</w:t>
            </w:r>
          </w:p>
        </w:tc>
        <w:tc>
          <w:tcPr/>
          <w:p>
            <w:pPr>
              <w:pStyle w:val="Compact"/>
            </w:pPr>
          </w:p>
        </w:tc>
        <w:tc>
          <w:tcPr/>
          <w:p>
            <w:pPr>
              <w:pStyle w:val="Compact"/>
              <w:jc w:val="left"/>
            </w:pPr>
            <w:r>
              <w:t xml:space="preserve">Recount the contrary assertion with its grounds.</w:t>
            </w:r>
          </w:p>
        </w:tc>
      </w:tr>
      <w:tr>
        <w:tc>
          <w:tcPr/>
          <w:p>
            <w:pPr>
              <w:pStyle w:val="Compact"/>
              <w:jc w:val="left"/>
            </w:pPr>
            <w:r>
              <w:rPr>
                <w:bCs/>
                <w:b/>
              </w:rPr>
              <w:t xml:space="preserve">Mag.</w:t>
            </w:r>
            <w:r>
              <w:t xml:space="preserve"> </w:t>
            </w:r>
            <w:r>
              <w:t xml:space="preserve">Quidam indubitanter tenent quod collegium Cardinalium in fide est nullatenus confirmatum, sicut nec collegium Monachorum et aliorum clericorum, et ideo haereticari potest; nec est certum quod nunquam contra fidem errabit, sicut nec est certum quod errabit contra fidem. Isti assertores hanc assertionem multis rationibus fulcire nituntur. [Quarum prima … tertia …]</w:t>
            </w:r>
          </w:p>
        </w:tc>
        <w:tc>
          <w:tcPr/>
          <w:p>
            <w:pPr>
              <w:pStyle w:val="Compact"/>
            </w:pPr>
          </w:p>
        </w:tc>
        <w:tc>
          <w:tcPr/>
          <w:p>
            <w:pPr>
              <w:pStyle w:val="Compact"/>
              <w:jc w:val="left"/>
            </w:pPr>
            <w:r>
              <w:t xml:space="preserve">Some hold without hesitation that the college of Cardinals is in no way confirmed in faith — just as neither is the college of Monks and other clerics — and therefore it can be made heretical; nor is it certain that it will never err against the faith, just as it is not certain that it will err against the faith. These assertors strive to prop up this assertion with many arguments. [The first … the third …]</w:t>
            </w:r>
          </w:p>
        </w:tc>
      </w:tr>
      <w:tr>
        <w:tc>
          <w:tcPr/>
          <w:p>
            <w:pPr>
              <w:pStyle w:val="Compact"/>
              <w:jc w:val="left"/>
            </w:pPr>
            <w:r>
              <w:t xml:space="preserve">… ergo collegium Cardinalium [non est illa ecclesia quae contra fidem] errare non potest.</w:t>
            </w:r>
          </w:p>
        </w:tc>
        <w:tc>
          <w:tcPr/>
          <w:p>
            <w:pPr>
              <w:pStyle w:val="Compact"/>
            </w:pPr>
          </w:p>
        </w:tc>
        <w:tc>
          <w:tcPr/>
          <w:p>
            <w:pPr>
              <w:pStyle w:val="Compact"/>
            </w:pPr>
          </w:p>
        </w:tc>
      </w:tr>
      <w:tr>
        <w:tc>
          <w:tcPr/>
          <w:p>
            <w:pPr>
              <w:pStyle w:val="Compact"/>
              <w:jc w:val="left"/>
            </w:pPr>
            <w:r>
              <w:rPr>
                <w:bCs/>
                <w:b/>
              </w:rPr>
              <w:t xml:space="preserve">Mag.</w:t>
            </w:r>
            <w:r>
              <w:t xml:space="preserve"> </w:t>
            </w:r>
            <w:r>
              <w:t xml:space="preserve">[Quarto sic:] Illud quod est inferius papa non est ecclesia quae contra fidem errare non potest, quia sicut papa contra fidem potest errare, ita omne collegium inferius ipso potest contra fidem errare; collegium autem Cardinalium est inferius papa; ergo potest contra fidem errare.</w:t>
            </w:r>
          </w:p>
        </w:tc>
        <w:tc>
          <w:tcPr/>
          <w:p>
            <w:pPr>
              <w:pStyle w:val="Compact"/>
            </w:pPr>
          </w:p>
        </w:tc>
        <w:tc>
          <w:tcPr/>
          <w:p>
            <w:pPr>
              <w:pStyle w:val="Compact"/>
              <w:jc w:val="left"/>
            </w:pPr>
            <w:r>
              <w:t xml:space="preserve">Fourth, thus: That which is beneath the pope is not the church which cannot err against the faith, because just as the pope can err against the faith, so every college beneath him can err against the faith; but the college of Cardinals is beneath the pope; therefore it can err against the faith.</w:t>
            </w:r>
          </w:p>
        </w:tc>
      </w:tr>
      <w:tr>
        <w:tc>
          <w:tcPr/>
          <w:p>
            <w:pPr>
              <w:pStyle w:val="Compact"/>
              <w:jc w:val="left"/>
            </w:pPr>
            <w:r>
              <w:rPr>
                <w:bCs/>
                <w:b/>
              </w:rPr>
              <w:t xml:space="preserve">Discip.</w:t>
            </w:r>
            <w:r>
              <w:t xml:space="preserve"> </w:t>
            </w:r>
            <w:r>
              <w:t xml:space="preserve">Per hanc rationem probaretur quod tota congregatio fidelium potest contra fidem errare, quia tota est inferior papa.</w:t>
            </w:r>
          </w:p>
        </w:tc>
        <w:tc>
          <w:tcPr/>
          <w:p>
            <w:pPr>
              <w:pStyle w:val="Compact"/>
            </w:pPr>
          </w:p>
        </w:tc>
        <w:tc>
          <w:tcPr/>
          <w:p>
            <w:pPr>
              <w:pStyle w:val="Compact"/>
              <w:jc w:val="left"/>
            </w:pPr>
            <w:r>
              <w:t xml:space="preserve">By this argument it would be proved that the whole congregation of the faithful can err against the faith, since the whole is inferior to the pope.</w:t>
            </w:r>
          </w:p>
        </w:tc>
      </w:tr>
      <w:tr>
        <w:tc>
          <w:tcPr/>
          <w:p>
            <w:pPr>
              <w:pStyle w:val="Compact"/>
              <w:jc w:val="left"/>
            </w:pPr>
            <w:r>
              <w:rPr>
                <w:bCs/>
                <w:b/>
              </w:rPr>
              <w:t xml:space="preserve">Mag.</w:t>
            </w:r>
            <w:r>
              <w:t xml:space="preserve"> </w:t>
            </w:r>
            <w:r>
              <w:t xml:space="preserve">Respondetur quod non procedit ratio de tota congregatione fidelium, quia quando sedes apostolica non vacat, tota congregatio fidelium non est inferior papa, quia comprehendit papam; sed tota fidelium multitudo praeter papam est inferior papa, et de illa conceditur quod potest errare contra fidem, quia secundum eos fides potest in solo summo pontifice permanere.</w:t>
            </w:r>
          </w:p>
        </w:tc>
        <w:tc>
          <w:tcPr/>
          <w:p>
            <w:pPr>
              <w:pStyle w:val="Compact"/>
            </w:pPr>
          </w:p>
        </w:tc>
        <w:tc>
          <w:tcPr/>
          <w:p>
            <w:pPr>
              <w:pStyle w:val="Compact"/>
              <w:jc w:val="left"/>
            </w:pPr>
            <w:r>
              <w:t xml:space="preserve">The answer is that the argument does not hold of the whole congregation of the faithful, because when the apostolic see is not vacant, the whole congregation of the faithful is not inferior to the pope, since it includes the pope; but the whole multitude of the faithful apart from the pope is inferior to the pope, and of that [multitude] it is conceded that it can err against the faith, because according to them the faith can remain in the supreme pontiff alone.</w:t>
            </w:r>
          </w:p>
        </w:tc>
      </w:tr>
      <w:tr>
        <w:tc>
          <w:tcPr/>
          <w:p>
            <w:pPr>
              <w:pStyle w:val="Compact"/>
              <w:jc w:val="left"/>
            </w:pPr>
            <w:r>
              <w:rPr>
                <w:bCs/>
                <w:b/>
              </w:rPr>
              <w:t xml:space="preserve">Discip.</w:t>
            </w:r>
            <w:r>
              <w:t xml:space="preserve"> </w:t>
            </w:r>
            <w:r>
              <w:t xml:space="preserve">Compleas alias rationes.</w:t>
            </w:r>
          </w:p>
        </w:tc>
        <w:tc>
          <w:tcPr/>
          <w:p>
            <w:pPr>
              <w:pStyle w:val="Compact"/>
            </w:pPr>
          </w:p>
        </w:tc>
        <w:tc>
          <w:tcPr/>
          <w:p>
            <w:pPr>
              <w:pStyle w:val="Compact"/>
              <w:jc w:val="left"/>
            </w:pPr>
            <w:r>
              <w:t xml:space="preserve">Complete the remaining arguments.</w:t>
            </w:r>
          </w:p>
        </w:tc>
      </w:tr>
      <w:tr>
        <w:tc>
          <w:tcPr/>
          <w:p>
            <w:pPr>
              <w:pStyle w:val="Compact"/>
              <w:jc w:val="left"/>
            </w:pPr>
            <w:r>
              <w:rPr>
                <w:bCs/>
                <w:b/>
              </w:rPr>
              <w:t xml:space="preserve">Cap. XXII</w:t>
            </w:r>
            <w:r>
              <w:rPr>
                <w:bCs/>
                <w:b/>
              </w:rPr>
              <w:t xml:space="preserve"> </w:t>
            </w:r>
            <w:r>
              <w:rPr>
                <w:iCs/>
                <w:i/>
                <w:bCs/>
                <w:b/>
              </w:rPr>
              <w:t xml:space="preserve">Goldast title:</w:t>
            </w:r>
            <w:r>
              <w:rPr>
                <w:bCs/>
                <w:b/>
              </w:rPr>
              <w:t xml:space="preserve"> </w:t>
            </w:r>
            <w:r>
              <w:t xml:space="preserve">In quo revertitur ad praecedentis tertiae quaestionis principalis decisionem, ponendo probandoque contrariam priori assertionem, scilicet quod Romana ecclesia, quae est a totali congregatione fidelium distincta, potest contra fidem errare; et hoc quidem probat hic unica tantum ratione.****</w:t>
            </w:r>
          </w:p>
        </w:tc>
        <w:tc>
          <w:tcPr/>
          <w:p>
            <w:pPr>
              <w:pStyle w:val="Compact"/>
            </w:pPr>
          </w:p>
        </w:tc>
        <w:tc>
          <w:tcPr/>
          <w:p>
            <w:pPr>
              <w:pStyle w:val="Compact"/>
              <w:jc w:val="left"/>
            </w:pPr>
            <w:r>
              <w:rPr>
                <w:bCs/>
                <w:b/>
              </w:rPr>
              <w:t xml:space="preserve">Cap. XXII</w:t>
            </w:r>
            <w:r>
              <w:rPr>
                <w:bCs/>
                <w:b/>
              </w:rPr>
              <w:t xml:space="preserve"> </w:t>
            </w:r>
            <w:r>
              <w:rPr>
                <w:iCs/>
                <w:i/>
                <w:bCs/>
                <w:b/>
              </w:rPr>
              <w:t xml:space="preserve">Goldast title:</w:t>
            </w:r>
            <w:r>
              <w:rPr>
                <w:bCs/>
                <w:b/>
              </w:rPr>
              <w:t xml:space="preserve"> </w:t>
            </w:r>
            <w:r>
              <w:t xml:space="preserve">In quo revertitur ad praecedentis tertiae quaestionis principalis decisionem, ponendo probandoque contrariam priori assertionem, scilicet quod Romana ecclesia, quae est a totali congregatione fidelium distincta, potest contra fidem errare; et hoc quidem probat hic unica tantum ratione.****</w:t>
            </w:r>
          </w:p>
        </w:tc>
      </w:tr>
      <w:tr>
        <w:tc>
          <w:tcPr/>
          <w:p>
            <w:pPr>
              <w:pStyle w:val="Compact"/>
              <w:jc w:val="left"/>
            </w:pPr>
            <w:r>
              <w:rPr>
                <w:bCs/>
                <w:b/>
              </w:rPr>
              <w:t xml:space="preserve">Discip.</w:t>
            </w:r>
            <w:r>
              <w:t xml:space="preserve"> </w:t>
            </w:r>
            <w:r>
              <w:t xml:space="preserve">Omissa ista materia de principatu Romanae ecclesiae, ad propositum principale revertere, et munimenta tenentium quod Romana ecclesia, quae est distincta a congregatione fidelium (sicut caput a corpore), possit contra fidem errare, adducas in medium.</w:t>
            </w:r>
          </w:p>
        </w:tc>
        <w:tc>
          <w:tcPr/>
          <w:p>
            <w:pPr>
              <w:pStyle w:val="Compact"/>
            </w:pPr>
          </w:p>
        </w:tc>
        <w:tc>
          <w:tcPr/>
          <w:p>
            <w:pPr>
              <w:pStyle w:val="Compact"/>
              <w:jc w:val="left"/>
            </w:pPr>
            <w:r>
              <w:t xml:space="preserve">Setting aside this matter of the primacy of the Roman church, return to the principal question, and bring forward the supports of those who hold that the Roman church, which is distinct from the congregation of the faithful (as the head from the body), can err against the faith.</w:t>
            </w:r>
          </w:p>
        </w:tc>
      </w:tr>
      <w:tr>
        <w:tc>
          <w:tcPr/>
          <w:p>
            <w:pPr>
              <w:pStyle w:val="Compact"/>
              <w:jc w:val="left"/>
            </w:pPr>
            <w:r>
              <w:rPr>
                <w:bCs/>
                <w:b/>
              </w:rPr>
              <w:t xml:space="preserve">Mag.</w:t>
            </w:r>
            <w:r>
              <w:t xml:space="preserve"> </w:t>
            </w:r>
            <w:r>
              <w:t xml:space="preserve">Ad probandum ecclesiam Romanam contra fidem posse errare nonnulli plures rationes adducunt. Quorundam autem ratio fundamentalis est quaedam ratio saepe tacta superius ad illas assertiones ostendendas, quae talis est. Illud quod promittitur toti et nulli parti non debuit alicui parti attribui, etiam principaliori. Sed nunquam errare contra fidem toti congregationi fidelium promissum fuit a Christo, et nulli parti fuit hoc promissum a Christo; ergo non debet hoc alicui particulari ecclesiae catholicorum attribui. Cum ergo Romana ecclesia sit pars ecclesiae et non sit tota ecclesia, non posse errare contra fidem non est attribuendum Romanae ecclesiae.</w:t>
            </w:r>
          </w:p>
        </w:tc>
        <w:tc>
          <w:tcPr/>
          <w:p>
            <w:pPr>
              <w:pStyle w:val="Compact"/>
            </w:pPr>
          </w:p>
        </w:tc>
        <w:tc>
          <w:tcPr/>
          <w:p>
            <w:pPr>
              <w:pStyle w:val="Compact"/>
              <w:jc w:val="left"/>
            </w:pPr>
            <w:r>
              <w:t xml:space="preserve">To prove that the Roman church can err against the faith, several people bring forward a number of arguments. The fundamental argument of some is a certain argument often touched upon above for demonstrating those assertions, which is as follows. What is promised to the whole and to no part ought not to be attributed to any part, even the more principal one. But never to err against the faith was promised by Christ to the whole congregation of the faithful, and this was promised to no part by Christ; therefore this ought not to be attributed to any particular church of the catholics. Since therefore the Roman church is a part of the church and is not the whole church, not being able to err against the faith is not to be attributed to the Roman church.</w:t>
            </w:r>
          </w:p>
        </w:tc>
      </w:tr>
      <w:tr>
        <w:tc>
          <w:tcPr/>
          <w:p>
            <w:pPr>
              <w:pStyle w:val="Compact"/>
              <w:jc w:val="left"/>
            </w:pPr>
            <w:r>
              <w:rPr>
                <w:bCs/>
                <w:b/>
              </w:rPr>
              <w:t xml:space="preserve">Discip.</w:t>
            </w:r>
            <w:r>
              <w:t xml:space="preserve"> </w:t>
            </w:r>
            <w:r>
              <w:t xml:space="preserve">Nonne quando Christus dixit Petro:</w:t>
            </w:r>
            <w:r>
              <w:t xml:space="preserve"> </w:t>
            </w:r>
            <w:r>
              <w:rPr>
                <w:iCs/>
                <w:i/>
              </w:rPr>
              <w:t xml:space="preserve">ego pro te rogavi, Petre, ut non deficiat fides tua,</w:t>
            </w:r>
            <w:r>
              <w:t xml:space="preserve"> </w:t>
            </w:r>
            <w:r>
              <w:t xml:space="preserve">promisit ecclesiae cuius Petrus erat futurum caput, quod nunquam fides sua deficeret?</w:t>
            </w:r>
          </w:p>
        </w:tc>
        <w:tc>
          <w:tcPr/>
          <w:p>
            <w:pPr>
              <w:pStyle w:val="Compact"/>
            </w:pPr>
          </w:p>
        </w:tc>
        <w:tc>
          <w:tcPr/>
          <w:p>
            <w:pPr>
              <w:pStyle w:val="Compact"/>
              <w:jc w:val="left"/>
            </w:pPr>
            <w:r>
              <w:t xml:space="preserve">But when Christ said to Peter,</w:t>
            </w:r>
            <w:r>
              <w:t xml:space="preserve"> </w:t>
            </w:r>
            <w:r>
              <w:t xml:space="preserve">“</w:t>
            </w:r>
            <w:r>
              <w:t xml:space="preserve">I have prayed for you, Peter, that your faith may not fail,</w:t>
            </w:r>
            <w:r>
              <w:t xml:space="preserve">”</w:t>
            </w:r>
            <w:r>
              <w:t xml:space="preserve"> </w:t>
            </w:r>
            <w:r>
              <w:t xml:space="preserve">did he not promise to the church, of which Peter was to be the head, that its faith would never fail?</w:t>
            </w:r>
          </w:p>
        </w:tc>
      </w:tr>
      <w:tr>
        <w:tc>
          <w:tcPr/>
          <w:p>
            <w:pPr>
              <w:pStyle w:val="Compact"/>
              <w:jc w:val="left"/>
            </w:pPr>
            <w:r>
              <w:rPr>
                <w:bCs/>
                <w:b/>
              </w:rPr>
              <w:t xml:space="preserve">Mag.</w:t>
            </w:r>
            <w:r>
              <w:t xml:space="preserve"> </w:t>
            </w:r>
            <w:r>
              <w:t xml:space="preserve">Dicunt quod hoc dixit Christus Petro non in persona alicuius ecclesiae particularis, sed pro universali ecclesia. […]</w:t>
            </w:r>
          </w:p>
        </w:tc>
        <w:tc>
          <w:tcPr/>
          <w:p>
            <w:pPr>
              <w:pStyle w:val="Compact"/>
            </w:pPr>
          </w:p>
        </w:tc>
        <w:tc>
          <w:tcPr/>
          <w:p>
            <w:pPr>
              <w:pStyle w:val="Compact"/>
              <w:jc w:val="left"/>
            </w:pPr>
            <w:r>
              <w:t xml:space="preserve">They say that Christ said this to Peter not in the person of any particular church, but for the universal church. […]</w:t>
            </w:r>
          </w:p>
        </w:tc>
      </w:tr>
      <w:tr>
        <w:tc>
          <w:tcPr/>
          <w:p>
            <w:pPr>
              <w:pStyle w:val="Compact"/>
              <w:jc w:val="left"/>
            </w:pPr>
            <w:r>
              <w:rPr>
                <w:bCs/>
                <w:b/>
              </w:rPr>
              <w:t xml:space="preserve">Cap. XXXIV</w:t>
            </w:r>
            <w:r>
              <w:rPr>
                <w:bCs/>
                <w:b/>
              </w:rPr>
              <w:t xml:space="preserve"> </w:t>
            </w:r>
            <w:r>
              <w:rPr>
                <w:iCs/>
                <w:i/>
                <w:bCs/>
                <w:b/>
              </w:rPr>
              <w:t xml:space="preserve">Goldast title:</w:t>
            </w:r>
            <w:r>
              <w:rPr>
                <w:bCs/>
                <w:b/>
              </w:rPr>
              <w:t xml:space="preserve"> </w:t>
            </w:r>
            <w:r>
              <w:t xml:space="preserve">Ubi respondetur ad duas praecedentes rationes, quibus probatur quod non tota multitudo virorum contra fidem errare possit.****</w:t>
            </w:r>
          </w:p>
        </w:tc>
        <w:tc>
          <w:tcPr/>
          <w:p>
            <w:pPr>
              <w:pStyle w:val="Compact"/>
            </w:pPr>
          </w:p>
        </w:tc>
        <w:tc>
          <w:tcPr/>
          <w:p>
            <w:pPr>
              <w:pStyle w:val="Compact"/>
              <w:jc w:val="left"/>
            </w:pPr>
            <w:r>
              <w:rPr>
                <w:bCs/>
                <w:b/>
              </w:rPr>
              <w:t xml:space="preserve">Cap. XXXIV</w:t>
            </w:r>
            <w:r>
              <w:rPr>
                <w:bCs/>
                <w:b/>
              </w:rPr>
              <w:t xml:space="preserve"> </w:t>
            </w:r>
            <w:r>
              <w:rPr>
                <w:iCs/>
                <w:i/>
                <w:bCs/>
                <w:b/>
              </w:rPr>
              <w:t xml:space="preserve">Goldast title:</w:t>
            </w:r>
            <w:r>
              <w:rPr>
                <w:bCs/>
                <w:b/>
              </w:rPr>
              <w:t xml:space="preserve"> </w:t>
            </w:r>
            <w:r>
              <w:t xml:space="preserve">Ubi respondetur ad duas praecedentes rationes, quibus probatur quod non tota multitudo virorum contra fidem errare possit.****</w:t>
            </w:r>
          </w:p>
        </w:tc>
      </w:tr>
      <w:tr>
        <w:tc>
          <w:tcPr/>
          <w:p>
            <w:pPr>
              <w:pStyle w:val="Compact"/>
              <w:jc w:val="left"/>
            </w:pPr>
            <w:r>
              <w:rPr>
                <w:bCs/>
                <w:b/>
              </w:rPr>
              <w:t xml:space="preserve">Magist.</w:t>
            </w:r>
            <w:r>
              <w:t xml:space="preserve"> </w:t>
            </w:r>
            <w:r>
              <w:t xml:space="preserve">Vis ut tibi quid sentiam de praedictis aperiam?</w:t>
            </w:r>
          </w:p>
        </w:tc>
        <w:tc>
          <w:tcPr/>
          <w:p>
            <w:pPr>
              <w:pStyle w:val="Compact"/>
            </w:pPr>
          </w:p>
        </w:tc>
        <w:tc>
          <w:tcPr/>
          <w:p>
            <w:pPr>
              <w:pStyle w:val="Compact"/>
              <w:jc w:val="left"/>
            </w:pPr>
            <w:r>
              <w:t xml:space="preserve">Do you want me to disclose to you what I think about the aforesaid?</w:t>
            </w:r>
          </w:p>
        </w:tc>
      </w:tr>
      <w:tr>
        <w:tc>
          <w:tcPr/>
          <w:p>
            <w:pPr>
              <w:pStyle w:val="Compact"/>
              <w:jc w:val="left"/>
            </w:pPr>
            <w:r>
              <w:rPr>
                <w:bCs/>
                <w:b/>
              </w:rPr>
              <w:t xml:space="preserve">Discip.</w:t>
            </w:r>
            <w:r>
              <w:t xml:space="preserve"> </w:t>
            </w:r>
            <w:r>
              <w:t xml:space="preserve">Nolo ut quod tenes in mente reveles, sed responsiones aliquas quae cogitari vel teneri potuerint a quocunque non differas recitare.</w:t>
            </w:r>
          </w:p>
        </w:tc>
        <w:tc>
          <w:tcPr/>
          <w:p>
            <w:pPr>
              <w:pStyle w:val="Compact"/>
            </w:pPr>
          </w:p>
        </w:tc>
        <w:tc>
          <w:tcPr/>
          <w:p>
            <w:pPr>
              <w:pStyle w:val="Compact"/>
              <w:jc w:val="left"/>
            </w:pPr>
            <w:r>
              <w:t xml:space="preserve">I do not want you to reveal what you hold in your mind, but do not put off reciting some replies that could have been thought up or held by anyone at all.</w:t>
            </w:r>
          </w:p>
        </w:tc>
      </w:tr>
      <w:tr>
        <w:tc>
          <w:tcPr/>
          <w:p>
            <w:pPr>
              <w:pStyle w:val="Compact"/>
              <w:jc w:val="left"/>
            </w:pPr>
            <w:r>
              <w:rPr>
                <w:bCs/>
                <w:b/>
              </w:rPr>
              <w:t xml:space="preserve">Magist.</w:t>
            </w:r>
            <w:r>
              <w:t xml:space="preserve"> </w:t>
            </w:r>
            <w:r>
              <w:t xml:space="preserve">Hoc pacto, ut omnia quae narrabo non aliter accipiantur nisi [ut] quod aliquis quaestionum difficilium indagator potest dicendo computare consona veritati, quomodo ad praedictas instantias respondere contingat ostendam. Volo etiam quod dicenda fratri Magistri et eius sequacibus nequaquam imponas: sicut in praecedentibus multas recitavi sententias quae assertionibus domini Iohannis et suorum sequacium obviant manifeste, quas tamen frater Magister et sui sequaces minime opinantur, immo nonnullas impugnare nituntur; ita in parte futura operis huius (si tu volueris) plura referam quae frater Magister et sui sequaces satagunt improbare.</w:t>
            </w:r>
          </w:p>
        </w:tc>
        <w:tc>
          <w:tcPr/>
          <w:p>
            <w:pPr>
              <w:pStyle w:val="Compact"/>
            </w:pPr>
          </w:p>
        </w:tc>
        <w:tc>
          <w:tcPr/>
          <w:p>
            <w:pPr>
              <w:pStyle w:val="Compact"/>
              <w:jc w:val="left"/>
            </w:pPr>
            <w:r>
              <w:t xml:space="preserve">On this condition — that everything I recount be taken in no other way than as what some investigator of difficult questions could, in speaking, reckon consonant with the truth — I shall show how one might respond to the aforesaid objections. I also want you by no means to impute the things to be said to the friar Master and his followers: just as in what preceded I recited many opinions that plainly run counter to the assertions of lord John and his followers — which nonetheless the friar Master and his followers by no means hold, but indeed strive to attack some of them — so in the future part of this work (if you wish) I shall report many things that the friar Master and his followers are busy disproving.</w:t>
            </w:r>
          </w:p>
        </w:tc>
      </w:tr>
      <w:tr>
        <w:tc>
          <w:tcPr/>
          <w:p>
            <w:pPr>
              <w:pStyle w:val="Compact"/>
              <w:jc w:val="left"/>
            </w:pPr>
            <w:r>
              <w:rPr>
                <w:bCs/>
                <w:b/>
              </w:rPr>
              <w:t xml:space="preserve">Discip.</w:t>
            </w:r>
            <w:r>
              <w:t xml:space="preserve"> </w:t>
            </w:r>
            <w:r>
              <w:t xml:space="preserve">Quod istum modum teneas, a principio acceptavi. […]</w:t>
            </w:r>
          </w:p>
        </w:tc>
        <w:tc>
          <w:tcPr/>
          <w:p>
            <w:pPr>
              <w:pStyle w:val="Compact"/>
            </w:pPr>
          </w:p>
        </w:tc>
        <w:tc>
          <w:tcPr/>
          <w:p>
            <w:pPr>
              <w:pStyle w:val="Compact"/>
              <w:jc w:val="left"/>
            </w:pPr>
            <w:r>
              <w:t xml:space="preserve">That you keep to this method, I accepted from the outset. […]</w:t>
            </w:r>
          </w:p>
        </w:tc>
      </w:tr>
      <w:tr>
        <w:tc>
          <w:tcPr/>
          <w:p>
            <w:pPr>
              <w:pStyle w:val="Compact"/>
              <w:jc w:val="left"/>
            </w:pPr>
            <w:r>
              <w:rPr>
                <w:bCs/>
                <w:b/>
              </w:rPr>
              <w:t xml:space="preserve">Magist.</w:t>
            </w:r>
            <w:r>
              <w:t xml:space="preserve"> </w:t>
            </w:r>
            <w:r>
              <w:t xml:space="preserve">… Maior etiam fuit tribulatio Sodomorum, quando quinque civitates subversae fuerunt, quam erit tribulatio Antichristi respectu fidelium; … et ita saepe maior fuit tribulatio infidelium quam erit illa tribulatio quam Christus praedixit futuram, quae tamen forsitan erit tanta quod fideles pauci remanebunt firmi in fide. Et an illi fideles erunt viri vel mulieres, solus Deus novit, et illi quibus Deus specialiter revelavit. Ad secundam rationem potest dici quod electi comprehendunt viros et mulieres; et ideo per hoc quod iuxta promissionem Christi tempore Antichristi remanebunt electi non potest concludi quod soli electi erunt viri, quia mulieres tunc poterunt esse electae.</w:t>
            </w:r>
          </w:p>
        </w:tc>
        <w:tc>
          <w:tcPr/>
          <w:p>
            <w:pPr>
              <w:pStyle w:val="Compact"/>
            </w:pPr>
          </w:p>
        </w:tc>
        <w:tc>
          <w:tcPr/>
          <w:p>
            <w:pPr>
              <w:pStyle w:val="Compact"/>
              <w:jc w:val="left"/>
            </w:pPr>
            <w:r>
              <w:t xml:space="preserve">The tribulation of Sodom, too, when the five cities were overthrown, was greater than the tribulation of Antichrist will be with respect to the faithful; … and thus often the tribulation of unbelievers has been greater than that tribulation will be which Christ foretold would come — which nevertheless will perhaps be so great that few of the faithful will remain firm in the faith. And whether those faithful will be men or women, God alone knows, and those to whom God has specially revealed it. To the second argument it can be said that the elect comprise both men and women; and therefore from the fact that, according to Christ’s promise, in the time of Antichrist the elect will remain, it cannot be concluded that only men will be the elect, because women too will then be able to be among the elect.</w:t>
            </w:r>
          </w:p>
        </w:tc>
      </w:tr>
      <w:tr>
        <w:tc>
          <w:tcPr/>
          <w:p>
            <w:pPr>
              <w:pStyle w:val="Compact"/>
              <w:jc w:val="left"/>
            </w:pPr>
            <w:r>
              <w:rPr>
                <w:bCs/>
                <w:b/>
              </w:rPr>
              <w:t xml:space="preserve">Discip.</w:t>
            </w:r>
            <w:r>
              <w:t xml:space="preserve"> </w:t>
            </w:r>
            <w:r>
              <w:t xml:space="preserve">Videtur quod illi qui tenent praedictam assertionem non multum reputant stabilitatem ecclesiae et constantiam Christianorum.</w:t>
            </w:r>
          </w:p>
        </w:tc>
        <w:tc>
          <w:tcPr/>
          <w:p>
            <w:pPr>
              <w:pStyle w:val="Compact"/>
            </w:pPr>
          </w:p>
        </w:tc>
        <w:tc>
          <w:tcPr/>
          <w:p>
            <w:pPr>
              <w:pStyle w:val="Compact"/>
              <w:jc w:val="left"/>
            </w:pPr>
            <w:r>
              <w:t xml:space="preserve">It seems that those who hold the aforesaid assertion do not much esteem the stability of the church and the constancy of Christians.</w:t>
            </w:r>
          </w:p>
        </w:tc>
      </w:tr>
      <w:tr>
        <w:tc>
          <w:tcPr/>
          <w:p>
            <w:pPr>
              <w:pStyle w:val="Compact"/>
              <w:jc w:val="left"/>
            </w:pPr>
            <w:r>
              <w:rPr>
                <w:bCs/>
                <w:b/>
              </w:rPr>
              <w:t xml:space="preserve">Magist.</w:t>
            </w:r>
            <w:r>
              <w:t xml:space="preserve"> </w:t>
            </w:r>
            <w:r>
              <w:t xml:space="preserve">Est quaedam assertio […]</w:t>
            </w:r>
          </w:p>
        </w:tc>
        <w:tc>
          <w:tcPr/>
          <w:p>
            <w:pPr>
              <w:pStyle w:val="Compact"/>
            </w:pPr>
          </w:p>
        </w:tc>
        <w:tc>
          <w:tcPr/>
          <w:p>
            <w:pPr>
              <w:pStyle w:val="Compact"/>
              <w:jc w:val="left"/>
            </w:pPr>
            <w:r>
              <w:t xml:space="preserve">There is a certain assertion […]</w:t>
            </w:r>
          </w:p>
        </w:tc>
      </w:tr>
      <w:tr>
        <w:tc>
          <w:tcPr/>
          <w:p>
            <w:pPr>
              <w:pStyle w:val="Compact"/>
              <w:jc w:val="left"/>
            </w:pPr>
            <w:r>
              <w:rPr>
                <w:bCs/>
                <w:b/>
              </w:rPr>
              <w:t xml:space="preserve">Cap. XXXV</w:t>
            </w:r>
            <w:r>
              <w:rPr>
                <w:bCs/>
                <w:b/>
              </w:rPr>
              <w:t xml:space="preserve"> </w:t>
            </w:r>
            <w:r>
              <w:rPr>
                <w:iCs/>
                <w:i/>
                <w:bCs/>
                <w:b/>
              </w:rPr>
              <w:t xml:space="preserve">Goldast title:</w:t>
            </w:r>
            <w:r>
              <w:rPr>
                <w:bCs/>
                <w:b/>
              </w:rPr>
              <w:t xml:space="preserve"> </w:t>
            </w:r>
            <w:r>
              <w:t xml:space="preserve">Ubi probatur quinque rationibus quod tota multitudo fidelium usum rationis habentium potest contra fidem errare.****</w:t>
            </w:r>
          </w:p>
        </w:tc>
        <w:tc>
          <w:tcPr/>
          <w:p>
            <w:pPr>
              <w:pStyle w:val="Compact"/>
            </w:pPr>
          </w:p>
        </w:tc>
        <w:tc>
          <w:tcPr/>
          <w:p>
            <w:pPr>
              <w:pStyle w:val="Compact"/>
              <w:jc w:val="left"/>
            </w:pPr>
            <w:r>
              <w:rPr>
                <w:bCs/>
                <w:b/>
              </w:rPr>
              <w:t xml:space="preserve">Cap. XXXV</w:t>
            </w:r>
            <w:r>
              <w:rPr>
                <w:bCs/>
                <w:b/>
              </w:rPr>
              <w:t xml:space="preserve"> </w:t>
            </w:r>
            <w:r>
              <w:rPr>
                <w:iCs/>
                <w:i/>
                <w:bCs/>
                <w:b/>
              </w:rPr>
              <w:t xml:space="preserve">Goldast title:</w:t>
            </w:r>
            <w:r>
              <w:rPr>
                <w:bCs/>
                <w:b/>
              </w:rPr>
              <w:t xml:space="preserve"> </w:t>
            </w:r>
            <w:r>
              <w:t xml:space="preserve">Ubi probatur quinque rationibus quod tota multitudo fidelium usum rationis habentium potest contra fidem errare.****</w:t>
            </w:r>
          </w:p>
        </w:tc>
      </w:tr>
      <w:tr>
        <w:tc>
          <w:tcPr/>
          <w:p>
            <w:pPr>
              <w:pStyle w:val="Compact"/>
              <w:jc w:val="left"/>
            </w:pPr>
            <w:r>
              <w:rPr>
                <w:bCs/>
                <w:b/>
              </w:rPr>
              <w:t xml:space="preserve">Discip.</w:t>
            </w:r>
            <w:r>
              <w:t xml:space="preserve"> </w:t>
            </w:r>
            <w:r>
              <w:t xml:space="preserve">Istam assertionem tam absurdam aestimo quod ipsam dignam reprobatione maxima [censeo]; … [de ea] non censeo [amplius inquirere]. Ideo, ipsa dimissa, ad complendam materiam quam incepi, volo te aliam magis rationabilem pertractare. Quaeso enim ut mihi reveles an aliqui sentiant quod tota multitudo Christianorum valeat haeretica pravitate foedari.</w:t>
            </w:r>
          </w:p>
        </w:tc>
        <w:tc>
          <w:tcPr/>
          <w:p>
            <w:pPr>
              <w:pStyle w:val="Compact"/>
            </w:pPr>
          </w:p>
        </w:tc>
        <w:tc>
          <w:tcPr/>
          <w:p>
            <w:pPr>
              <w:pStyle w:val="Compact"/>
              <w:jc w:val="left"/>
            </w:pPr>
            <w:r>
              <w:t xml:space="preserve">I judge that assertion so absurd that I reckon it worthy of the utmost condemnation; … about it I do not think [I should inquire further]. Therefore, setting it aside, in order to complete the matter I have begun, I want you to treat another, more reasonable one. For I ask you to reveal to me whether any hold that the whole multitude of Christians can be defiled with heretical wickedness.</w:t>
            </w:r>
          </w:p>
        </w:tc>
      </w:tr>
      <w:tr>
        <w:tc>
          <w:tcPr/>
          <w:p>
            <w:pPr>
              <w:pStyle w:val="Compact"/>
              <w:jc w:val="left"/>
            </w:pPr>
            <w:r>
              <w:rPr>
                <w:bCs/>
                <w:b/>
              </w:rPr>
              <w:t xml:space="preserve">Magist.</w:t>
            </w:r>
            <w:r>
              <w:t xml:space="preserve"> </w:t>
            </w:r>
            <w:r>
              <w:t xml:space="preserve">Iudaei, Sarraceni et etiam Pagani firmissime tenent fidem Christianam esse erroneam.</w:t>
            </w:r>
          </w:p>
        </w:tc>
        <w:tc>
          <w:tcPr/>
          <w:p>
            <w:pPr>
              <w:pStyle w:val="Compact"/>
            </w:pPr>
          </w:p>
        </w:tc>
        <w:tc>
          <w:tcPr/>
          <w:p>
            <w:pPr>
              <w:pStyle w:val="Compact"/>
              <w:jc w:val="left"/>
            </w:pPr>
            <w:r>
              <w:t xml:space="preserve">Jews, Saracens, and also pagans hold most firmly that the Christian faith is erroneous.</w:t>
            </w:r>
          </w:p>
        </w:tc>
      </w:tr>
      <w:tr>
        <w:tc>
          <w:tcPr/>
          <w:p>
            <w:pPr>
              <w:pStyle w:val="Compact"/>
              <w:jc w:val="left"/>
            </w:pPr>
            <w:r>
              <w:rPr>
                <w:bCs/>
                <w:b/>
              </w:rPr>
              <w:t xml:space="preserve">Discip.</w:t>
            </w:r>
            <w:r>
              <w:t xml:space="preserve"> </w:t>
            </w:r>
            <w:r>
              <w:t xml:space="preserve">Non intendo quae[rere de infidelibus]. […]</w:t>
            </w:r>
          </w:p>
        </w:tc>
        <w:tc>
          <w:tcPr/>
          <w:p>
            <w:pPr>
              <w:pStyle w:val="Compact"/>
            </w:pPr>
          </w:p>
        </w:tc>
        <w:tc>
          <w:tcPr/>
          <w:p>
            <w:pPr>
              <w:pStyle w:val="Compact"/>
              <w:jc w:val="left"/>
            </w:pPr>
            <w:r>
              <w:t xml:space="preserve">I do not intend to ask about unbelievers. […]</w:t>
            </w:r>
          </w:p>
        </w:tc>
      </w:tr>
      <w:tr>
        <w:tc>
          <w:tcPr/>
          <w:p>
            <w:pPr>
              <w:pStyle w:val="Compact"/>
              <w:jc w:val="left"/>
            </w:pPr>
            <w:r>
              <w:rPr>
                <w:bCs/>
                <w:b/>
              </w:rPr>
              <w:t xml:space="preserve">Magist.</w:t>
            </w:r>
            <w:r>
              <w:t xml:space="preserve"> </w:t>
            </w:r>
            <w:r>
              <w:t xml:space="preserve">Quinta ratio probat specialiter quod tota multitudo Christianorum usum rationis habentium potest contra fidem errare: quia illa multitudo virorum et mulierum usum rationis habentium, qua errante salvari possunt omnes promissiones Christi de fide usque ad finem saeculi permansura, potest contra fidem errare. Sed errante tota multitudine Christianorum virorum et mulierum usum rationis habentium possunt salvari promissiones Christi de fide Christi mansura. Nam Christus vere est spiritualiter cum parvulis baptizatis per gratiam et virtutes. Fides etiam beati Petri, pro qua Christus rogavit, nequaquam deficeret, quia reperiretur in parvulis. Parvuli enim habent habitum fidei. Ergo errante tota multitudine Christianorum usum rationis habentium possunt salvari promissiones Christi per parvulos baptizatos. Ergo temerarium est asserere quod nunquam tota multitudo Christianorum usum rationis habentium contra fidem errabit.</w:t>
            </w:r>
          </w:p>
        </w:tc>
        <w:tc>
          <w:tcPr/>
          <w:p>
            <w:pPr>
              <w:pStyle w:val="Compact"/>
            </w:pPr>
          </w:p>
        </w:tc>
        <w:tc>
          <w:tcPr/>
          <w:p>
            <w:pPr>
              <w:pStyle w:val="Compact"/>
              <w:jc w:val="left"/>
            </w:pPr>
            <w:r>
              <w:t xml:space="preserve">The fifth argument proves specially that the whole multitude of Christians having the use of reason can err against the faith: for that multitude of men and women having the use of reason, though it err, is such that all Christ’s promises about a faith enduring to the end of the world can [still] be preserved; [therefore] it can err against the faith. But even with the whole multitude of Christian men and women having the use of reason erring, Christ’s promises about the faith of Christ enduring can be preserved. For Christ is truly, spiritually, with baptized little children through grace and the virtues. The faith too of blessed Peter, for which Christ prayed, would in no way fail, because it would be found in the little children. For the little children have the habit of faith. Therefore, even with the whole multitude of Christians having the use of reason erring, Christ’s promises can be preserved through the baptized little children. Therefore it is rash to assert that the whole multitude of Christians having the use of reason will never err against the faith.</w:t>
            </w:r>
          </w:p>
        </w:tc>
      </w:tr>
      <w:tr>
        <w:tc>
          <w:tcPr/>
          <w:p>
            <w:pPr>
              <w:pStyle w:val="Compact"/>
              <w:jc w:val="left"/>
            </w:pPr>
            <w:r>
              <w:t xml:space="preserve">&gt;</w:t>
            </w:r>
            <w:r>
              <w:t xml:space="preserve"> </w:t>
            </w:r>
            <w:r>
              <w:rPr>
                <w:iCs/>
                <w:i/>
              </w:rPr>
              <w:t xml:space="preserve">Explicit liber quintus.</w:t>
            </w:r>
            <w:r>
              <w:t xml:space="preserve"> </w:t>
            </w:r>
            <w:r>
              <w:t xml:space="preserve">&gt;</w:t>
            </w:r>
            <w:r>
              <w:t xml:space="preserve"> </w:t>
            </w:r>
            <w:r>
              <w:rPr>
                <w:iCs/>
                <w:i/>
              </w:rPr>
              <w:t xml:space="preserve">(INCIPIT LIBER SEXTUS — Book VI begins on printed p. 507 / PDF 386.)</w:t>
            </w:r>
          </w:p>
        </w:tc>
        <w:tc>
          <w:tcPr/>
          <w:p>
            <w:pPr>
              <w:pStyle w:val="Compact"/>
            </w:pPr>
          </w:p>
        </w:tc>
        <w:tc>
          <w:tcPr/>
          <w:p>
            <w:pPr>
              <w:pStyle w:val="Compact"/>
            </w:pPr>
          </w:p>
        </w:tc>
      </w:tr>
      <w:tr>
        <w:tc>
          <w:tcPr/>
          <w:p>
            <w:pPr>
              <w:pStyle w:val="Compact"/>
              <w:jc w:val="left"/>
            </w:pPr>
            <w:r>
              <w:rPr>
                <w:bCs/>
                <w:b/>
              </w:rPr>
              <w:t xml:space="preserve">BLOCK D — Compendium errorum papae Ioannis XXII, fols. 64r–67r: the pope can err; the heretic pope less than any bishop; judged and deposed [Lyons-family incunable 1494]</w:t>
            </w:r>
          </w:p>
        </w:tc>
        <w:tc>
          <w:tcPr/>
          <w:p>
            <w:pPr>
              <w:pStyle w:val="Compact"/>
            </w:pPr>
          </w:p>
        </w:tc>
        <w:tc>
          <w:tcPr/>
          <w:p>
            <w:pPr>
              <w:pStyle w:val="Compact"/>
              <w:jc w:val="left"/>
            </w:pPr>
            <w:r>
              <w:rPr>
                <w:bCs/>
                <w:b/>
              </w:rPr>
              <w:t xml:space="preserve">BLOCK D — Compendium errorum papae Ioannis XXII, fols. 64r–67r: the pope can err; the heretic pope less than any bishop; judged and deposed [Lyons-family incunable 1494]</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…tentis voluntas multa potest facere quam non vult nec facit. Potuit enim facere ut duodecim legiones pugnarent contra illos qui Christum ceperunt; et idem Augustinus in libro de natura et gratia dicit sic: Dominus Lazarum suscitavit in corpore; numquid dicendum est non potuit Iudam suscitare in mente? Potuit quidem sed noluit. Et super Genesim ait idem Augustinus: talem potuit deus hominem fecisse qui nec peccare posset nec vellet. Et 13 libro de Trinitate sic ait: fuit et alius modus nostrae liberationis possibilis deo, quia omnia potest, sed nullus alius nostrae miseriae sanandae fuit convenientior. Ex quibus luce clarius patet quod deus multa posset alia et aliter facere quam faciat. Has septem haereses cunctorum auribus fidelium perhorrendas supradictus haereticus in suis sermonibus publice docuit et pertinaciter affirmavit, quos sermones fide dignis praesentialiter [?] in ipsis sermocinationibus suis exsistentes de verbo ad verbum quantum fuit eis possibile conscripserunt; et ut venenum mortiferum in eisdem fulminatis absentibus innotesceret et per scripturas authenticas lucidius reprobaretur, per diversa mundi climata celerius destinarunt.</w:t>
            </w:r>
          </w:p>
        </w:tc>
        <w:tc>
          <w:tcPr/>
          <w:p>
            <w:pPr>
              <w:pStyle w:val="Compact"/>
            </w:pPr>
          </w:p>
        </w:tc>
        <w:tc>
          <w:tcPr/>
          <w:p>
            <w:pPr>
              <w:pStyle w:val="Compact"/>
              <w:jc w:val="left"/>
            </w:pPr>
            <w:r>
              <w:t xml:space="preserve">…the will can do many things which it neither wills nor does. For God could have made twelve legions fight against those who seized Christ; and Augustine, in the book On Nature and Grace, says: the Lord raised Lazarus in body — must we say he could not raise Judas in mind? He could indeed, but he would not. And on Genesis the same Augustine says: God could have made a man such that he neither could nor would sin. And in the thirteenth book On the Trinity he says: there was another possible mode of our deliverance available to God, since he can do all things, but no other was more fitting for the healing of our misery. From this it is clearer than daylight that God could do many things otherwise than he does. These seven heresies, to be shuddered at by the ears of all the faithful, the aforesaid heretic publicly taught in his sermons and pertinaciously affirmed; and trustworthy men who were personally present at those preachings wrote the sermons down word for word as far as they could, and, so that this deadly poison might become known to those absent from these thunderings and be more clearly refuted by authentic writings, they dispatched them swiftly through the various regions of the world.</w:t>
            </w:r>
          </w:p>
        </w:tc>
      </w:tr>
      <w:tr>
        <w:tc>
          <w:tcPr/>
          <w:p>
            <w:pPr>
              <w:pStyle w:val="Compact"/>
              <w:jc w:val="left"/>
            </w:pPr>
            <w:r>
              <w:rPr>
                <w:bCs/>
                <w:b/>
              </w:rPr>
              <w:t xml:space="preserve">Nota (red rubric):</w:t>
            </w:r>
            <w:r>
              <w:t xml:space="preserve"> </w:t>
            </w:r>
            <w:r>
              <w:t xml:space="preserve">Nota cavillatorum derisoriam.</w:t>
            </w:r>
          </w:p>
        </w:tc>
        <w:tc>
          <w:tcPr/>
          <w:p>
            <w:pPr>
              <w:pStyle w:val="Compact"/>
            </w:pPr>
          </w:p>
        </w:tc>
        <w:tc>
          <w:tcPr/>
          <w:p>
            <w:pPr>
              <w:pStyle w:val="Compact"/>
              <w:jc w:val="left"/>
            </w:pPr>
            <w:r>
              <w:t xml:space="preserve">Note the mockery of the cavillers.</w:t>
            </w:r>
          </w:p>
        </w:tc>
      </w:tr>
      <w:tr>
        <w:tc>
          <w:tcPr/>
          <w:p>
            <w:pPr>
              <w:pStyle w:val="Compact"/>
              <w:jc w:val="left"/>
            </w:pPr>
            <w:r>
              <w:t xml:space="preserve">Visis pro parte haeresibus et erroribus per Iohannem XXII dogmatizatis, restat nunc quibusdam obiectionibus cavillosis succincte respondere.</w:t>
            </w:r>
          </w:p>
        </w:tc>
        <w:tc>
          <w:tcPr/>
          <w:p>
            <w:pPr>
              <w:pStyle w:val="Compact"/>
            </w:pPr>
          </w:p>
        </w:tc>
        <w:tc>
          <w:tcPr/>
          <w:p>
            <w:pPr>
              <w:pStyle w:val="Compact"/>
              <w:jc w:val="left"/>
            </w:pPr>
            <w:r>
              <w:t xml:space="preserve">Having examined in part the heresies and errors dogmatized by John XXII, it now remains to reply briefly to certain cavilling objections.</w:t>
            </w:r>
          </w:p>
        </w:tc>
      </w:tr>
      <w:tr>
        <w:tc>
          <w:tcPr/>
          <w:p>
            <w:pPr>
              <w:pStyle w:val="Compact"/>
              <w:jc w:val="left"/>
            </w:pPr>
            <w:r>
              <w:rPr>
                <w:bCs/>
                <w:b/>
              </w:rPr>
              <w:t xml:space="preserve">Prima obiectio.</w:t>
            </w:r>
            <w:r>
              <w:t xml:space="preserve"> </w:t>
            </w:r>
            <w:r>
              <w:t xml:space="preserve">Et prima quidem obiectio est quod non potest papa haereticari nec contra fidem errare. Sed huic cavillationi leviter potest obviari, primo quidem exemplo in sacra scriptura fundato. Unde beatus Petrus, qui fuit papa longe melior et sanctior Iohanne XXII, erravit in fide, quia contra veritatem evangelii — ut beatus Paulus aperte fatetur ad Galatas 2 capitulo, sic inquiens: Cum autem venisset Cephas Antiochiam, in faciem ei restiti, quia reprehensibilis erat. Et infra: sed cum vidissem quod non recte ambularent [pr. ambulavit] ad veritatem evangelii, dixi Cephae coram omnibus: si tu, cum Iudaeus sis, gentiliter et non Iudaice vivis, quomodo gentes cogis Iudaizare? — et ibi expresse affirmat apostolus quod beatus Petrus non ambulavit ad veritatem evangelii, et per consequens contra fidem erravit. Quare sequitur quod papa potest contra fidem errare. Verumtamen beatus Petrus non fuit haereticus, quia errori suo pertinaciter non adhaesit, immo correptionem beati Pauli benigne suscipiens continuo se correxit; et si suo errori pertinaciter adhaesisset, fuisset haereticus infallibiliter iudicandus. De isto etiam errore Petri habetur in decretis 2 quaestione 7 [?] Volo, ubi sic legitur: Petrus cogebat genus Iudaizare et a veritate evangelii recedere, cum Iudaei gregem faciebant et a cibis gentilium latenter se subtrahebant. Par autem est in se [et] exorbitare et alios verbo et exemplo a fide deicere.</w:t>
            </w:r>
          </w:p>
        </w:tc>
        <w:tc>
          <w:tcPr/>
          <w:p>
            <w:pPr>
              <w:pStyle w:val="Compact"/>
            </w:pPr>
          </w:p>
        </w:tc>
        <w:tc>
          <w:tcPr/>
          <w:p>
            <w:pPr>
              <w:pStyle w:val="Compact"/>
              <w:jc w:val="left"/>
            </w:pPr>
            <w:r>
              <w:t xml:space="preserve">The first objection is that a pope cannot become a heretic nor err against the faith. But this cavil is easily met, first by an example founded on Holy Scripture. For blessed Peter, who was a pope far better and holier than John XXII, erred in the faith, because [he acted] against the truth of the Gospel — as blessed Paul openly admits in Galatians ch. 2, saying: But when Cephas came to Antioch, I withstood him to his face, because he was blameworthy. And below: but when I saw that they were not walking rightly toward the truth of the Gospel, I said to Cephas before them all: if you, being a Jew, live like a gentile and not like a Jew, how do you compel the gentiles to Judaize? — and there the apostle expressly affirms that blessed Peter did not walk toward the truth of the Gospel, and consequently erred against the faith. Hence it follows that a pope can err against the faith. Nevertheless blessed Peter was not a heretic, because he did not pertinaciously cling to his error; rather, benignly receiving blessed Paul’s rebuke, he corrected himself at once. And had he pertinaciously clung to his error, he would infallibly have had to be judged a heretic. Of this error of Peter it is also found in the Decretum, C.2 q.7 [?]</w:t>
            </w:r>
            <w:r>
              <w:t xml:space="preserve"> </w:t>
            </w:r>
            <w:r>
              <w:t xml:space="preserve">“</w:t>
            </w:r>
            <w:r>
              <w:t xml:space="preserve">Volo,</w:t>
            </w:r>
            <w:r>
              <w:t xml:space="preserve">”</w:t>
            </w:r>
            <w:r>
              <w:t xml:space="preserve"> </w:t>
            </w:r>
            <w:r>
              <w:t xml:space="preserve">where it reads: Peter was compelling the [gentiles] to Judaize and to withdraw from the truth of the Gospel, when the Jews made a faction and secretly withdrew from the foods of the gentiles. For it is an equal thing both to go astray oneself and to cast others down from the faith by word and example.</w:t>
            </w:r>
          </w:p>
        </w:tc>
      </w:tr>
      <w:tr>
        <w:tc>
          <w:tcPr/>
          <w:p>
            <w:pPr>
              <w:pStyle w:val="Compact"/>
              <w:jc w:val="left"/>
            </w:pPr>
            <w:r>
              <w:t xml:space="preserve">Secundum exemplum habetur de papa Marcellino, contra fidem commisso, ut habetur in decretis 21 distinctione, ubi sic legitur: Tempore Diocletiani et Maximiani Romanorum augustorum, Marcellinus episcopus urbis Romae, qui postea insignis martyr effectus est a deo, compulsus est a paganis ut, templum eorum ingressus, grana thuris super prunas imponeret; cuius rei gratia, collecto universorum episcoporum consilio et inquisitione facta, hoc idem pontifex se egisse confessus est. Ex quibus verbis colligitur quod papa potest contra fi[dem errare]…</w:t>
            </w:r>
          </w:p>
        </w:tc>
        <w:tc>
          <w:tcPr/>
          <w:p>
            <w:pPr>
              <w:pStyle w:val="Compact"/>
            </w:pPr>
          </w:p>
        </w:tc>
        <w:tc>
          <w:tcPr/>
          <w:p>
            <w:pPr>
              <w:pStyle w:val="Compact"/>
              <w:jc w:val="left"/>
            </w:pPr>
            <w:r>
              <w:t xml:space="preserve">A second example is had concerning Pope Marcellinus, in what he committed against the faith, as is found in the Decretum, dist. 21, where it reads: In the time of Diocletian and Maximian, Roman emperors, Marcellinus bishop of the city of Rome — who afterwards was made a distinguished martyr by God — was compelled by the pagans to enter their temple and place grains of incense upon the coals; for which reason, when a council of all the bishops had been gathered and inquiry made, this same pontiff confessed that he had done it. From which words it is gathered that a pope can err against the faith…</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…dem errare, et per consequens haereticari. Verumtamen propter hunc errorem non fuit Marcellinus haereticus, quia non fuit pertinax sed metu mortis idolis thurificans; de crimine per ipsum commisso poenituit et sufficienter se correxit.</w:t>
            </w:r>
          </w:p>
        </w:tc>
        <w:tc>
          <w:tcPr/>
          <w:p>
            <w:pPr>
              <w:pStyle w:val="Compact"/>
            </w:pPr>
          </w:p>
        </w:tc>
        <w:tc>
          <w:tcPr/>
          <w:p>
            <w:pPr>
              <w:pStyle w:val="Compact"/>
              <w:jc w:val="left"/>
            </w:pPr>
            <w:r>
              <w:t xml:space="preserve">…against the faith, and consequently become a heretic. Nevertheless, on account of this error Marcellinus was not a heretic, because he was not pertinacious but offered incense to the idols through fear of death; and of the crime committed by him he repented and sufficiently corrected himself.</w:t>
            </w:r>
          </w:p>
        </w:tc>
      </w:tr>
      <w:tr>
        <w:tc>
          <w:tcPr/>
          <w:p>
            <w:pPr>
              <w:pStyle w:val="Compact"/>
              <w:jc w:val="left"/>
            </w:pPr>
            <w:r>
              <w:t xml:space="preserve">Tertium exemplum habetur de Gaio papa, qui, compellente Diocletiano de cuius genere erat, ut legitur in cronicis, incensum idolis imposuit; sed postea poenituit coram centum et triginta episcopis.</w:t>
            </w:r>
          </w:p>
        </w:tc>
        <w:tc>
          <w:tcPr/>
          <w:p>
            <w:pPr>
              <w:pStyle w:val="Compact"/>
            </w:pPr>
          </w:p>
        </w:tc>
        <w:tc>
          <w:tcPr/>
          <w:p>
            <w:pPr>
              <w:pStyle w:val="Compact"/>
              <w:jc w:val="left"/>
            </w:pPr>
            <w:r>
              <w:t xml:space="preserve">A third example is had concerning Pope Gaius, who — Diocletian, of whose family he was, compelling him — placed incense upon the idols (as is read in the chronicles); but afterwards he repented before a hundred and thirty bishops.</w:t>
            </w:r>
          </w:p>
        </w:tc>
      </w:tr>
      <w:tr>
        <w:tc>
          <w:tcPr/>
          <w:p>
            <w:pPr>
              <w:pStyle w:val="Compact"/>
              <w:jc w:val="left"/>
            </w:pPr>
            <w:r>
              <w:t xml:space="preserve">Quartum exemplum est de papa Liberio, qui tempore Constantii Constantini magni [filii] consensit haeresi Arrianae, quem Eusebius urbis Romae presbyter haereticum declaravit. De quo Liberio sic scribit Hieronymus: taedio exilii victus Liberius, et in haereticam pravitatem subscribens, Romam quasi victus intravit. Et in libro pontificum de eodem Liberio sic habetur: Eusebius autem presbyter urbis Romae coepit ipsum Liberium declarare haereticum, multique per eius doctrinam communionem Liberii vitabant, populum congregatum in domino confortabant, teneturque a Constantio; ipso Liberio dicente: tu solus christianus es in urbe Romae? Qui respondit: sic in domino confidimus, quia fideles nos [in]nominat [?] Christus. Et infra: cui dixit Liberius: nonne Iulii fungimur vicibus? Ait illi Eusebius: si perseverasses, inquit, in fide quam in persecutione primo tenere visus eras, ac ipsa res te docet et declarat.</w:t>
            </w:r>
          </w:p>
        </w:tc>
        <w:tc>
          <w:tcPr/>
          <w:p>
            <w:pPr>
              <w:pStyle w:val="Compact"/>
            </w:pPr>
          </w:p>
        </w:tc>
        <w:tc>
          <w:tcPr/>
          <w:p>
            <w:pPr>
              <w:pStyle w:val="Compact"/>
              <w:jc w:val="left"/>
            </w:pPr>
            <w:r>
              <w:t xml:space="preserve">A fourth example is of Pope Liberius, who in the time of Constantius, [son] of Constantine the Great, consented to the Arian heresy, and whom Eusebius, a presbyter of the city of Rome, declared a heretic. Of this Liberius, Jerome writes thus: overcome by the weariness of exile, and subscribing to the heretical wickedness, Liberius entered Rome as if a conquered man. And in the Book of the Pontiffs concerning the same Liberius it stands thus: Eusebius, a presbyter of the city of Rome, began to declare Liberius himself a heretic, and many through his teaching avoided communion with Liberius and strengthened the people gathered in the Lord; and [Eusebius] is held prisoner by Constantius, while Liberius himself says: Are you the only Christian in the city of Rome? He answered: thus we trust in the Lord, because Christ names us faithful. And below: to whom Liberius said: do we not exercise the office in Julius’s stead? Eusebius said to him: if you had persevered in the faith which you seemed at first to hold in the persecution — and the very outcome teaches and shows you.</w:t>
            </w:r>
          </w:p>
        </w:tc>
      </w:tr>
      <w:tr>
        <w:tc>
          <w:tcPr/>
          <w:p>
            <w:pPr>
              <w:pStyle w:val="Compact"/>
              <w:jc w:val="left"/>
            </w:pPr>
            <w:r>
              <w:t xml:space="preserve">Quintum exemplum habetur de Anastasio papa secundo, de quo habetur in decretis distinctione 19, ubi sic legitur: Anastasius secundus episcopus, favore Anastasii imperatoris, quos Acacius haereticus post sententiam in se prolatam sacerdotes vel levitas ordinaverat, acceptis officiis rite fungi debere decrevit. Et post: Quia igitur illicite et non canonice, sed contra decreta praedecessorum et successorum suorum haec rescripta probat [?], et dedit Felix et Gelasius qui Acacium et Anastasium excommunicaverunt, et Hormisda qui ab ipso Anastasio tertius eundem Acacium postea damnavit, ideo Romana ecclesia repudiat[ur].</w:t>
            </w:r>
          </w:p>
        </w:tc>
        <w:tc>
          <w:tcPr/>
          <w:p>
            <w:pPr>
              <w:pStyle w:val="Compact"/>
            </w:pPr>
          </w:p>
        </w:tc>
        <w:tc>
          <w:tcPr/>
          <w:p>
            <w:pPr>
              <w:pStyle w:val="Compact"/>
              <w:jc w:val="left"/>
            </w:pPr>
            <w:r>
              <w:t xml:space="preserve">A fifth example is had of Pope Anastasius II, of whom it is found in the Decretum, dist. 19, where it reads: Anastasius II, bishop, by favour of the emperor Anastasius, decreed that those whom the heretic Acacius had ordained as priests or levites after sentence had been passed against him should, once they received their offices, duly discharge them. And after: Since therefore [he did this] unlawfully and uncanonically, but against the decrees of his predecessors and successors — [these rescripts he approves(?)] — and Felix and Gelasius, who excommunicated Acacius and Anastasius, [opposed this], and Hormisda, the third from Anastasius himself, afterwards condemned the same Acacius, therefore the Roman church repudiates [it].</w:t>
            </w:r>
          </w:p>
        </w:tc>
      </w:tr>
      <w:tr>
        <w:tc>
          <w:tcPr/>
          <w:p>
            <w:pPr>
              <w:pStyle w:val="Compact"/>
              <w:jc w:val="left"/>
            </w:pPr>
            <w:r>
              <w:t xml:space="preserve">Per praedicta exempla et plura alia hic causa brevitatis omissa evidenter ostenditur quod papa potest contra fidem errare et per consequens haeretica pravitate maculari. Quod etiam per auctoritates quamplures posset probari, de quo pauca adducam. Ut in decretis distinctione 40 sic legitur: Huius sanctae [sedis] papae culpas redarguere praesumat nullus mortalium, quia cunctos ipse iudicaturus a nemine iudicatur, nisi deprehendatur a fide devius. Ubi aperte supponitur quod papa potest a fide deviare, et per consequens haereticari. Quod aperte asserit glossa 24 q. 1 c. A recta, quae dicit: quod, de qua ecclesia intelligas quod dicitur quod non possit errare, non de ipso papa qui ecclesia dicitur, ut 64 distinctione Quicumque, et 7 [?] q. 1 [c.] Scire debes.</w:t>
            </w:r>
          </w:p>
        </w:tc>
        <w:tc>
          <w:tcPr/>
          <w:p>
            <w:pPr>
              <w:pStyle w:val="Compact"/>
            </w:pPr>
          </w:p>
        </w:tc>
        <w:tc>
          <w:tcPr/>
          <w:p>
            <w:pPr>
              <w:pStyle w:val="Compact"/>
              <w:jc w:val="left"/>
            </w:pPr>
            <w:r>
              <w:t xml:space="preserve">By the aforesaid examples, and by many others omitted here for brevity, it is evidently shown that a pope can err against the faith and consequently be stained with heretical wickedness. This could also be proved by very many authorities, of which I shall adduce a few. Thus in the Decretum, dist. 40, it reads: Let no mortal presume to reprove the faults of this holy [see’s] pope, for he who is to judge all is judged by none, unless he be caught deviating from the faith. Where it is openly supposed that a pope can deviate from the faith, and consequently become a heretic. This the gloss openly asserts at C.24 q.1 c. </w:t>
            </w:r>
            <w:r>
              <w:t xml:space="preserve">“</w:t>
            </w:r>
            <w:r>
              <w:t xml:space="preserve">A recta,</w:t>
            </w:r>
            <w:r>
              <w:t xml:space="preserve">”</w:t>
            </w:r>
            <w:r>
              <w:t xml:space="preserve"> </w:t>
            </w:r>
            <w:r>
              <w:t xml:space="preserve">which says: as to which church you should understand what is said, that it cannot err — not of the pope himself who is called</w:t>
            </w:r>
            <w:r>
              <w:t xml:space="preserve"> </w:t>
            </w:r>
            <w:r>
              <w:t xml:space="preserve">“</w:t>
            </w:r>
            <w:r>
              <w:t xml:space="preserve">the church,</w:t>
            </w:r>
            <w:r>
              <w:t xml:space="preserve">”</w:t>
            </w:r>
            <w:r>
              <w:t xml:space="preserve"> </w:t>
            </w:r>
            <w:r>
              <w:t xml:space="preserve">per dist. 64</w:t>
            </w:r>
            <w:r>
              <w:t xml:space="preserve"> </w:t>
            </w:r>
            <w:r>
              <w:t xml:space="preserve">“</w:t>
            </w:r>
            <w:r>
              <w:t xml:space="preserve">Quicumque,</w:t>
            </w:r>
            <w:r>
              <w:t xml:space="preserve">”</w:t>
            </w:r>
            <w:r>
              <w:t xml:space="preserve"> </w:t>
            </w:r>
            <w:r>
              <w:t xml:space="preserve">and 7[?] q.1 [c.]</w:t>
            </w:r>
            <w:r>
              <w:t xml:space="preserve"> </w:t>
            </w:r>
            <w:r>
              <w:t xml:space="preserve">“</w:t>
            </w:r>
            <w:r>
              <w:t xml:space="preserve">Scire debes.</w:t>
            </w:r>
            <w:r>
              <w:t xml:space="preserve">”</w:t>
            </w:r>
          </w:p>
        </w:tc>
      </w:tr>
      <w:tr>
        <w:tc>
          <w:tcPr/>
          <w:p>
            <w:pPr>
              <w:pStyle w:val="Compact"/>
              <w:jc w:val="left"/>
            </w:pPr>
            <w:r>
              <w:t xml:space="preserve">Scire debes quod certum est quod papa potest errare, ut infra distinctione Anastasius, et 40 distinctione Si papa. Praeterea qui potest cadere in sententiam latae sententiae et fieri minor quocumque catholico, potest errare contra fidem et haeretica pravitate maculari; sed papa est huiusmodi, 24 q. 1 [c.] Acacius, quae [verba] sub verbis (quicumque in haeresim damnatam labitur, ipsa damnatione seipsum involvit) dicit sic: hic est casus in quo papa papam ligare potest, in quo papa in canonem latae sententiae incidit. Nec obviat regula illa</w:t>
            </w:r>
            <w:r>
              <w:t xml:space="preserve"> </w:t>
            </w:r>
            <w:r>
              <w:t xml:space="preserve">“</w:t>
            </w:r>
            <w:r>
              <w:t xml:space="preserve">quia par parem solvere vel [ligare non potest]</w:t>
            </w:r>
            <w:r>
              <w:t xml:space="preserve">”</w:t>
            </w:r>
            <w:r>
              <w:t xml:space="preserve">…</w:t>
            </w:r>
          </w:p>
        </w:tc>
        <w:tc>
          <w:tcPr/>
          <w:p>
            <w:pPr>
              <w:pStyle w:val="Compact"/>
            </w:pPr>
          </w:p>
        </w:tc>
        <w:tc>
          <w:tcPr/>
          <w:p>
            <w:pPr>
              <w:pStyle w:val="Compact"/>
              <w:jc w:val="left"/>
            </w:pPr>
            <w:r>
              <w:t xml:space="preserve">You ought to know that it is certain that a pope can err, as below at dist. [19]</w:t>
            </w:r>
            <w:r>
              <w:t xml:space="preserve"> </w:t>
            </w:r>
            <w:r>
              <w:t xml:space="preserve">“</w:t>
            </w:r>
            <w:r>
              <w:t xml:space="preserve">Anastasius,</w:t>
            </w:r>
            <w:r>
              <w:t xml:space="preserve">”</w:t>
            </w:r>
            <w:r>
              <w:t xml:space="preserve"> </w:t>
            </w:r>
            <w:r>
              <w:t xml:space="preserve">and dist. 40</w:t>
            </w:r>
            <w:r>
              <w:t xml:space="preserve"> </w:t>
            </w:r>
            <w:r>
              <w:t xml:space="preserve">“</w:t>
            </w:r>
            <w:r>
              <w:t xml:space="preserve">Si papa.</w:t>
            </w:r>
            <w:r>
              <w:t xml:space="preserve">”</w:t>
            </w:r>
            <w:r>
              <w:t xml:space="preserve"> </w:t>
            </w:r>
            <w:r>
              <w:t xml:space="preserve">Moreover, whoever can fall under a sentence of automatic excommunication (latae sententiae) and become less than any catholic, can err against the faith and be stained with heretical wickedness; but the pope is of this kind, C.24 q.1 [c.]</w:t>
            </w:r>
            <w:r>
              <w:t xml:space="preserve"> </w:t>
            </w:r>
            <w:r>
              <w:t xml:space="preserve">“</w:t>
            </w:r>
            <w:r>
              <w:t xml:space="preserve">Acacius,</w:t>
            </w:r>
            <w:r>
              <w:t xml:space="preserve">”</w:t>
            </w:r>
            <w:r>
              <w:t xml:space="preserve"> </w:t>
            </w:r>
            <w:r>
              <w:t xml:space="preserve">which — under the words</w:t>
            </w:r>
            <w:r>
              <w:t xml:space="preserve"> </w:t>
            </w:r>
            <w:r>
              <w:t xml:space="preserve">“</w:t>
            </w:r>
            <w:r>
              <w:t xml:space="preserve">whoever slips into a condemned heresy involves himself by that very condemnation</w:t>
            </w:r>
            <w:r>
              <w:t xml:space="preserve">”</w:t>
            </w:r>
            <w:r>
              <w:t xml:space="preserve"> </w:t>
            </w:r>
            <w:r>
              <w:t xml:space="preserve">— says thus: this is the case in which a pope can bind a pope, in which a pope falls under a canon of automatic excommunication. Nor does that rule stand in the way,</w:t>
            </w:r>
            <w:r>
              <w:t xml:space="preserve"> </w:t>
            </w:r>
            <w:r>
              <w:t xml:space="preserve">“</w:t>
            </w:r>
            <w:r>
              <w:t xml:space="preserve">that an equal cannot loose or [bind an equal]</w:t>
            </w:r>
            <w:r>
              <w:t xml:space="preserve">”</w:t>
            </w:r>
            <w:r>
              <w:t xml:space="preserve">…</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…ligare non potest. Quia si papa est haereticus, in eo quod est haereticus minor est quocumque episcopo catholico, quia factum notat ecclesia sine sententia.</w:t>
            </w:r>
          </w:p>
        </w:tc>
        <w:tc>
          <w:tcPr/>
          <w:p>
            <w:pPr>
              <w:pStyle w:val="Compact"/>
            </w:pPr>
          </w:p>
        </w:tc>
        <w:tc>
          <w:tcPr/>
          <w:p>
            <w:pPr>
              <w:pStyle w:val="Compact"/>
              <w:jc w:val="left"/>
            </w:pPr>
            <w:r>
              <w:t xml:space="preserve">…cannot bind. For if a pope is a heretic, in that in which he is a heretic he is less than any catholic bishop, because the Church brands the fact even without a [formal] sentence.</w:t>
            </w:r>
          </w:p>
        </w:tc>
      </w:tr>
      <w:tr>
        <w:tc>
          <w:tcPr/>
          <w:p>
            <w:pPr>
              <w:pStyle w:val="Compact"/>
              <w:jc w:val="left"/>
            </w:pPr>
            <w:r>
              <w:rPr>
                <w:bCs/>
                <w:b/>
              </w:rPr>
              <w:t xml:space="preserve">Secunda obiectio cauillosa est.</w:t>
            </w:r>
            <w:r>
              <w:t xml:space="preserve"> </w:t>
            </w:r>
            <w:r>
              <w:t xml:space="preserve">Secunda obiectio cavillosa est quod papa non habet superiorem in his, et ideo de factis suis nullus debet se intromittere. Sed ista cavillatio non valet, nam de factis illius qui non habet superiorem in terris mortales non habent iudicare; sed de factis papae saltem in crimine haeresis habent mortales iudicare, sicut patet de papa Anastasio (2° [?], dist. 19 c. Anastasius), et de Marcellino papa, dist. 21 c. Nunc autem, et de Liberio papa quem Eusebius haereticum declaravit, et de Simmacho papa qui successit Anastasio, de quo habetur dist. 2[7?] Hinc etiam, ubi dicitur in haec verba: Simmachus papa in Romana synodo dignitate sua spoliatus, primus [primum?] pristino statui reddi decernitur, ut tunc veniret ad causam, et si ita recte videretur, accusantium propositionibus respondere dignanter. Visa est maximo numero sacerdotum, atque meruit [?] effectum. Et cum postmodum ordinaretur quomodo accusandus esset praefatus papa, ut diceret [?] occurreret, sed ab aemulis est impeditus. Ex quibus aliisque quampluribus apparet quod papa potest accusari et iudicari, et per consequens quod saltem in crimine haeresis habet superiorem in terris. Quod aperte testatur glossa ordinaria dist. 19 [pr. 12] c. Anastasius, super verbo</w:t>
            </w:r>
            <w:r>
              <w:t xml:space="preserve"> </w:t>
            </w:r>
            <w:r>
              <w:t xml:space="preserve">“</w:t>
            </w:r>
            <w:r>
              <w:t xml:space="preserve">consilio,</w:t>
            </w:r>
            <w:r>
              <w:t xml:space="preserve">”</w:t>
            </w:r>
            <w:r>
              <w:t xml:space="preserve"> </w:t>
            </w:r>
            <w:r>
              <w:t xml:space="preserve">quae dicit: videtur igitur quod papa tenetur requirere consilium episcoporum, quod verum est ubi de fide agitur; et tunc synodus maior est papa, dist. 15 c. Sic sancti.</w:t>
            </w:r>
          </w:p>
        </w:tc>
        <w:tc>
          <w:tcPr/>
          <w:p>
            <w:pPr>
              <w:pStyle w:val="Compact"/>
            </w:pPr>
          </w:p>
        </w:tc>
        <w:tc>
          <w:tcPr/>
          <w:p>
            <w:pPr>
              <w:pStyle w:val="Compact"/>
              <w:jc w:val="left"/>
            </w:pPr>
            <w:r>
              <w:t xml:space="preserve">The second cavilling objection is that the pope has no superior in these matters, and therefore no one ought to meddle with his deeds. But this cavil is worthless. For mortals have no right to judge the deeds of one who has no superior on earth; but concerning the pope’s deeds, at least in the crime of heresy, mortals do have [the right] to judge, as is plain from Pope Anastasius (II[?], dist. 19 c. Anastasius), from Pope Marcellinus (dist. 21 c. Nunc autem), from Pope Liberius whom Eusebius declared a heretic, and from Pope Symmachus who succeeded Anastasius, of whom it is had at dist. 2[7?]</w:t>
            </w:r>
            <w:r>
              <w:t xml:space="preserve"> </w:t>
            </w:r>
            <w:r>
              <w:t xml:space="preserve">“</w:t>
            </w:r>
            <w:r>
              <w:t xml:space="preserve">Hinc etiam,</w:t>
            </w:r>
            <w:r>
              <w:t xml:space="preserve">”</w:t>
            </w:r>
            <w:r>
              <w:t xml:space="preserve"> </w:t>
            </w:r>
            <w:r>
              <w:t xml:space="preserve">where it is said in these words: Pope Symmachus, stripped of his dignity in the Roman synod, is first decreed to be restored to his former state, so that then he might come to the trial and, if it seemed right, deign to answer the charges of his accusers. It was approved by a very great number of priests, and obtained effect[?]. And when afterwards it was being arranged how the aforesaid pope was to be accused — so that he might state [the day] he would appear — he was hindered by his rivals. From these and very many other cases it appears that a pope can be accused and judged, and consequently that, at least in the crime of heresy, he has a superior on earth. This the ordinary gloss openly attests at dist. 19 c. Anastasius, on the word</w:t>
            </w:r>
            <w:r>
              <w:t xml:space="preserve"> </w:t>
            </w:r>
            <w:r>
              <w:t xml:space="preserve">“</w:t>
            </w:r>
            <w:r>
              <w:t xml:space="preserve">counsel,</w:t>
            </w:r>
            <w:r>
              <w:t xml:space="preserve">”</w:t>
            </w:r>
            <w:r>
              <w:t xml:space="preserve"> </w:t>
            </w:r>
            <w:r>
              <w:t xml:space="preserve">which says: it seems therefore that the pope is bound to seek the counsel of the bishops, which is true where a matter of faith is at issue; and then the synod is greater than the pope, dist. 15 c. Sic sancti.</w:t>
            </w:r>
          </w:p>
        </w:tc>
      </w:tr>
      <w:tr>
        <w:tc>
          <w:tcPr/>
          <w:p>
            <w:pPr>
              <w:pStyle w:val="Compact"/>
              <w:jc w:val="left"/>
            </w:pPr>
            <w:r>
              <w:t xml:space="preserve">Praeterea, qui potest de papatu deponi, habet superiorem super quem [Munich: per quem] deponitur; sed papa potest propter crimina sua deponi de papatu. Unde de papa Iohanne XII sic habetur in cronicis: erat venator et totus lubricus adeo quod publice feminas tenebat; propterea quidam cardinalium et Romanorum scripserunt occulte Ottoni principi Saxonum, et scandalo compatiens ecclesiae, sine mora Romam properaret. Hoc papa percipiens, Iohanni diacono cardinali tanquam huius facti consiliario nasum [amputari fecit], et alteri Iohanni subdiacono qui litteras scripserat manum amputari fecit. Hic cum frequenter per imperatorem et clerum de sua correctione fuisset monitus, non correctus, praeside imperatoris de papatu destitutus, communi voto Leo papa eligitur.</w:t>
            </w:r>
          </w:p>
        </w:tc>
        <w:tc>
          <w:tcPr/>
          <w:p>
            <w:pPr>
              <w:pStyle w:val="Compact"/>
            </w:pPr>
          </w:p>
        </w:tc>
        <w:tc>
          <w:tcPr/>
          <w:p>
            <w:pPr>
              <w:pStyle w:val="Compact"/>
              <w:jc w:val="left"/>
            </w:pPr>
            <w:r>
              <w:t xml:space="preserve">Furthermore, whoever can be deposed from the papacy has a superior over whom [Munich: by whom] he is deposed; but a pope can, on account of his crimes, be deposed from the papacy. Hence of Pope John XII it stands thus in the chronicles: he was a hunter and so utterly dissolute that he publicly kept women; wherefore certain of the cardinals and Romans wrote secretly to Otto, prince of the Saxons, [asking] that, sympathizing with the scandal done to the church, he hasten to Rome without delay. Perceiving this, the pope had the nose [cut off] of John, a cardinal deacon, as a counsellor of this deed, and had the hand of another John, a subdeacon who had written the letter, cut off. When he had frequently been admonished by the emperor and the clergy about his amendment and was not corrected, with the emperor presiding he was deprived of the papacy, and by common vote Leo is elected pope.</w:t>
            </w:r>
          </w:p>
        </w:tc>
      </w:tr>
      <w:tr>
        <w:tc>
          <w:tcPr/>
          <w:p>
            <w:pPr>
              <w:pStyle w:val="Compact"/>
              <w:jc w:val="left"/>
            </w:pPr>
            <w:r>
              <w:rPr>
                <w:bCs/>
                <w:b/>
              </w:rPr>
              <w:t xml:space="preserve">Tertia obiectio.</w:t>
            </w:r>
            <w:r>
              <w:t xml:space="preserve"> </w:t>
            </w:r>
            <w:r>
              <w:t xml:space="preserve">Tertia obiectio cavillosa est quod a papa non potest appellari. Sed ista cavillatio leviter refellitur per praedicta. Nam ab illo qui habet superiorem potest appellari, sicut ostensum est in causa</w:t>
            </w:r>
            <w:r>
              <w:t xml:space="preserve"> </w:t>
            </w:r>
            <w:r>
              <w:t xml:space="preserve">“</w:t>
            </w:r>
            <w:r>
              <w:t xml:space="preserve">si papa habet superiorem,</w:t>
            </w:r>
            <w:r>
              <w:t xml:space="preserve">”</w:t>
            </w:r>
            <w:r>
              <w:t xml:space="preserve"> </w:t>
            </w:r>
            <w:r>
              <w:t xml:space="preserve">quia consilium generale — cum etiam papa effectus haereticus minor sit quocumque catholico, ut ponit glossa 24 q. 1 c. Acacius, ut superius allegatur — igitur a papa potest appellari. Propterea ab illo potest appellari qui potest de haeresi accusari; sed papa potest de haeresi accusari, sicut patet de Simmacho papa qui fuit accusatus de haeresi, 2 q. 7 [?]. Item [balaam? sic], immo papa non posset constituere quod non posset accusari de haeresi, ut aperte dicit glossa dist. 40 c. Si papa, quae loquens de papa ait: hic specialiter fit mentio de haeresi, ideo et si occulte statueret quod non posset accusari de haeresi. Et respondet dicens: respondeo quod non, quia ex hoc particularetur tota ecclesia. Ex quibus verbis aperte…</w:t>
            </w:r>
          </w:p>
        </w:tc>
        <w:tc>
          <w:tcPr/>
          <w:p>
            <w:pPr>
              <w:pStyle w:val="Compact"/>
            </w:pPr>
          </w:p>
        </w:tc>
        <w:tc>
          <w:tcPr/>
          <w:p>
            <w:pPr>
              <w:pStyle w:val="Compact"/>
              <w:jc w:val="left"/>
            </w:pPr>
            <w:r>
              <w:t xml:space="preserve">The third cavilling objection is that there is no appeal from a pope. But this cavil is easily refuted by what has been said. For from one who has a superior there can be an appeal, as was shown in the case</w:t>
            </w:r>
            <w:r>
              <w:t xml:space="preserve"> </w:t>
            </w:r>
            <w:r>
              <w:t xml:space="preserve">“</w:t>
            </w:r>
            <w:r>
              <w:t xml:space="preserve">if a pope has a superior</w:t>
            </w:r>
            <w:r>
              <w:t xml:space="preserve">”</w:t>
            </w:r>
            <w:r>
              <w:t xml:space="preserve"> </w:t>
            </w:r>
            <w:r>
              <w:t xml:space="preserve">— since a general council [is his superior], because a pope who has become a heretic is less than any catholic (as the gloss puts it at C.24 q.1 c. Acacius, as cited above); therefore one may appeal from a pope. Furthermore, appeal may be made from one who can be accused of heresy; but a pope can be accused of heresy, as is plain from Pope Symmachus who was accused of heresy, C.2 q.7[?]. Likewise, [openly?], nay, a pope could not even decree that he cannot be accused of heresy, as the gloss openly says at dist. 40 c. Si papa, which, speaking of the pope, says: here special mention is made of heresy — therefore even if he should secretly decree that he could not be accused of heresy [it would not hold]. And it answers, saying: I reply that it would not, because by this the whole Church would be made a party. From which words openly…</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…habetur quod papa potest de haeresi accusari, et per consequens in illo casu ab eo poterit appellari. Item ab excommunicato licet appellare; sed papa effectus haereticus est ipso facto excommunicatus, ut notat glossa 24 q. 1 c. Acacius, qui, ut saepius est allegatum, dicit: hic casus in quo papa incidit in canonem latae sententiae. Praeterea effectus haereticus nullam habet potestatem sive iurisdictionem, ut patet 24 q. 1 c. Didicimus, ubi dicitur: didicimus omnes omnino haereticos et scismaticos nihil habere potestatis aut iuris; ubi de papa haeretico nulla fit exceptio. Ergo ab ipso in haeresim lapso poterit appellari.</w:t>
            </w:r>
          </w:p>
        </w:tc>
        <w:tc>
          <w:tcPr/>
          <w:p>
            <w:pPr>
              <w:pStyle w:val="Compact"/>
            </w:pPr>
          </w:p>
        </w:tc>
        <w:tc>
          <w:tcPr/>
          <w:p>
            <w:pPr>
              <w:pStyle w:val="Compact"/>
              <w:jc w:val="left"/>
            </w:pPr>
            <w:r>
              <w:t xml:space="preserve">…it is had that a pope can be accused of heresy, and consequently in that case an appeal may be made from him. Likewise, one may appeal from an excommunicate; but a pope who has become a heretic is ipso facto excommunicate, as the gloss notes at C.24 q.1 c. Acacius, which (as has often been cited) says: this is the case in which a pope falls under a canon of automatic excommunication. Moreover, one who has become a heretic has no power or jurisdiction at all, as is plain at C.24 q.1 c. Didicimus, where it says: we have learned that all heretics and schismatics whatsoever have no power or right — where no exception is made for a heretic pope. Therefore an appeal can be made from him once he has lapsed into heresy.</w:t>
            </w:r>
          </w:p>
        </w:tc>
      </w:tr>
      <w:tr>
        <w:tc>
          <w:tcPr/>
          <w:p>
            <w:pPr>
              <w:pStyle w:val="Compact"/>
              <w:jc w:val="left"/>
            </w:pPr>
            <w:r>
              <w:rPr>
                <w:bCs/>
                <w:b/>
              </w:rPr>
              <w:t xml:space="preserve">Quarta obiectio.</w:t>
            </w:r>
            <w:r>
              <w:t xml:space="preserve"> </w:t>
            </w:r>
            <w:r>
              <w:t xml:space="preserve">Quarta obiectio cavillosa est quod ad fratres minores non pertinet de causa fidei se intromittere, sed solummodo ad prelatos, cuiusmodi sunt cardinales, archiepiscopi et episcopi. Sed ista cavillatio faciliter expugnatur, quia quaestio fidei ad omnes pertinet christianos, et non solum ad prelatos, immo etiam ad laicos. Unde etiam in decretis dist. 96 c. Ubinam dicit Nicolaus papa: Ubinam legistis imperatores antecessores vestros synodalibus conventibus interfuisse, nisi forsitan de quibusdam ubi de fide tractandum est, quae causa universalis est, quae omnium communis est, quae non solum ad clericos verum etiam ad laicos et ad omnes omnino pertinet christianos. Igitur ad minores pertinet de causa fidei se intromittere, cum sint de numero christianorum reputandi. Quod etiam ratione patet: nam quod omnes tangit, ab omnibus tractari debet; sed fides christiana omnes tangit christianos; igitur omnes christiani de fide impu[gnanda]…</w:t>
            </w:r>
          </w:p>
        </w:tc>
        <w:tc>
          <w:tcPr/>
          <w:p>
            <w:pPr>
              <w:pStyle w:val="Compact"/>
            </w:pPr>
          </w:p>
        </w:tc>
        <w:tc>
          <w:tcPr/>
          <w:p>
            <w:pPr>
              <w:pStyle w:val="Compact"/>
              <w:jc w:val="left"/>
            </w:pPr>
            <w:r>
              <w:t xml:space="preserve">The fourth cavilling objection is that it does not pertain to the Friars Minor to involve themselves in a matter of faith, but only to prelates — such as cardinals, archbishops and bishops. But this cavil is easily overthrown, because a question of faith pertains to all Christians, and not only to prelates, indeed even to laymen. Hence in the Decretum, dist. 96 c. Ubinam, Pope Nicholas says: Where have you read that emperors, your predecessors, took part in synodal assemblies, except perhaps in certain ones where a matter of faith was to be treated — which is a universal cause, common to all, pertaining not only to clerics but also to laymen and to absolutely all Christians? Therefore it pertains to the Friars Minor to involve themselves in a matter of faith, since they are to be counted among the number of Christians. This is also plain by reason: for what touches all ought to be treated by all; but the Christian faith touches all Christians; therefore all Christians [have a part] in [defending] the faith [when it is attacked]…</w:t>
            </w:r>
          </w:p>
        </w:tc>
      </w:tr>
      <w:tr>
        <w:tc>
          <w:tcPr/>
          <w:p>
            <w:pPr>
              <w:pStyle w:val="Compact"/>
              <w:jc w:val="left"/>
            </w:pPr>
            <w:r>
              <w:t xml:space="preserve">…gnanda habent se intromittere, et ipsam quantum possunt defensare. Praeterea, qui errori cum potest non resistit, ipsum errorem convincitur approbare, ut patet per sacros canones quamplures. Unde Innocentius papa, ut habetur dist. 83 c. Error, dicit sic: error cui non resistitur approbatur, et veritas cum minime defensatur opprimitur; nec caret scrupulo societatis occultae qui manifesto facinori desinit obviare. Et Leo papa, ut habetur extra de haereticis c. Qui alios, ait: qui alios cum potest ab errore non revocat, seipsum errare demonstrat. Et ideo papa, ut habetur dist. 86 c. Facietis, inquit: proculdubio culpam habet qui quod potest corrigere negligit emendare. Ex quibus aperte patet quod si fratres minores nolunt fautorum haeresum supradictorum reputari, debent et tenentur viis eis possibilibus eisdem resistere et fortiter obviare.</w:t>
            </w:r>
          </w:p>
        </w:tc>
        <w:tc>
          <w:tcPr/>
          <w:p>
            <w:pPr>
              <w:pStyle w:val="Compact"/>
            </w:pPr>
          </w:p>
        </w:tc>
        <w:tc>
          <w:tcPr/>
          <w:p>
            <w:pPr>
              <w:pStyle w:val="Compact"/>
              <w:jc w:val="left"/>
            </w:pPr>
            <w:r>
              <w:t xml:space="preserve">…to involve themselves in impugning [error against] the faith, and to defend it as far as they can. Moreover, whoever, when he can, does not resist an error, is convicted of approving that error, as is plain from very many sacred canons. Hence Pope Innocent, as is had at dist. 83 c. Error, says thus: an error not resisted is approved, and truth, when it is not defended, is oppressed; nor is he free from the taint of secret collusion who ceases to oppose a manifest crime. And Pope Leo, as is had in the Decretals,</w:t>
            </w:r>
            <w:r>
              <w:t xml:space="preserve"> </w:t>
            </w:r>
            <w:r>
              <w:t xml:space="preserve">“</w:t>
            </w:r>
            <w:r>
              <w:t xml:space="preserve">on heretics,</w:t>
            </w:r>
            <w:r>
              <w:t xml:space="preserve">”</w:t>
            </w:r>
            <w:r>
              <w:t xml:space="preserve"> </w:t>
            </w:r>
            <w:r>
              <w:t xml:space="preserve">c. Qui alios, says: he who, when he can, does not recall others from error, shows himself to be in error. And so a pope, as is had at dist. 86 c. Facietis, says: without doubt he bears guilt who neglects to amend what he can correct. From which it is clearly plain that if the Friars Minor do not wish to be reckoned abettors of the aforesaid heresies, they ought and are bound, by every means possible to them, to resist and boldly oppose them.</w:t>
            </w:r>
          </w:p>
        </w:tc>
      </w:tr>
      <w:tr>
        <w:tc>
          <w:tcPr/>
          <w:p>
            <w:pPr>
              <w:pStyle w:val="Compact"/>
              <w:jc w:val="left"/>
            </w:pPr>
            <w:r>
              <w:rPr>
                <w:bCs/>
                <w:b/>
              </w:rPr>
              <w:t xml:space="preserve">Quinta obiectio.</w:t>
            </w:r>
            <w:r>
              <w:t xml:space="preserve"> </w:t>
            </w:r>
            <w:r>
              <w:t xml:space="preserve">Quinta obiectio cavillosa est quod, quamvis Iohannes XXII errores et hereses dogmatizaverit quamplures, tamen de pertinacia non potest convinci, et ideo praesumendum est quod talia dixit solummodo recitando. Sed ista cavillatio potest multipliciter confutari, eo quod multipliciter eum fuisse pertinacem potest demonstrari. Primo, quia saepius et legitime admonitus, et eos de erroribus resistentes hostiliter verbis et factis est persecutus, ipsos diffamando, excommunicando, quos potuit etiam capiendo, incarcerando; et plures indies [in diris?] sceleratos suis erroribus consentientes ad dignitates ecclesiasticas promovit et exaltavit. Quarto, quia nullum permisit magistrari Parisius in theologica facultate, nisi prius, tactis sacrosanctis, iuraret…</w:t>
            </w:r>
          </w:p>
        </w:tc>
        <w:tc>
          <w:tcPr/>
          <w:p>
            <w:pPr>
              <w:pStyle w:val="Compact"/>
            </w:pPr>
          </w:p>
        </w:tc>
        <w:tc>
          <w:tcPr/>
          <w:p>
            <w:pPr>
              <w:pStyle w:val="Compact"/>
              <w:jc w:val="left"/>
            </w:pPr>
            <w:r>
              <w:t xml:space="preserve">The fifth cavilling objection is that, although John XXII dogmatized very many errors and heresies, nevertheless he cannot be convicted of pertinacity, and therefore it must be presumed that he said such things only by way of reporting them. But this cavil can be refuted in many ways, since his pertinacity can be shown in many ways. First, because, having been often and lawfully admonished, he persecuted with hostility, in word and deed, those who resisted him concerning his errors, defaming them, excommunicating them, and, whom he could, even seizing and imprisoning them; and he promoted and exalted to ecclesiastical dignities more and more wicked men daily[?] who consented to his errors. Fourth, because he allowed no one to be made a master at Paris in the faculty of theology unless he first swore, upon the holy [Gospels]…</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…quod constitutiones suas supradictas sanas et catholicas in perpetuum reputaret, et numquam ipsas impugnaret. Quinto, quod Parisius praedictos in theologia magistrandos ad statum ascendere magisterii non permisit, nisi prius veritates catholicas suis constitutionibus contrarias, tactis sacrosanctis, tanquam hereses abiurarent. Sexto, quia cum appellantes ab eo et suos errores impugnantes ad generale concilium rite et legitime congregandum et celebrandum appellaverint, et se ad veniendum ad ipsum concilium in loco tuto constitutum paratos obtulerunt, volentes mundo ostendere ipsorum innocentiam, ipse, ne fieret concilium, similiter impedivit, nolens suas nequitias discuti et ventilari. Ex praedictis aliisque quampluribus aperte claret quod ipse Iohannes XXII fuit pertinacissimus haereticus iudicandus.</w:t>
            </w:r>
          </w:p>
        </w:tc>
        <w:tc>
          <w:tcPr/>
          <w:p>
            <w:pPr>
              <w:pStyle w:val="Compact"/>
            </w:pPr>
          </w:p>
        </w:tc>
        <w:tc>
          <w:tcPr/>
          <w:p>
            <w:pPr>
              <w:pStyle w:val="Compact"/>
              <w:jc w:val="left"/>
            </w:pPr>
            <w:r>
              <w:t xml:space="preserve">…that they would hold his aforesaid constitutions to be sound and catholic in perpetuity, and would never impugn them. Fifth, because at Paris he did not permit the aforesaid candidates in theology to rise to the rank of master unless they first abjured, upon the holy [Gospels], as heresies, catholic truths contrary to his constitutions. Sixth, because when those appealing from him and impugning his errors had appealed to a general council duly and lawfully to be convened and held, and offered themselves ready to come to that council set in a safe place, wishing to show the world their innocence, he likewise prevented the council from being held, unwilling that his wickednesses should be discussed and ventilated. From the aforesaid and very many other things it clearly appears that this John XXII must be judged a most pertinacious heretic.</w:t>
            </w:r>
          </w:p>
        </w:tc>
      </w:tr>
      <w:tr>
        <w:tc>
          <w:tcPr/>
          <w:p>
            <w:pPr>
              <w:pStyle w:val="Compact"/>
              <w:jc w:val="left"/>
            </w:pPr>
            <w:r>
              <w:rPr>
                <w:bCs/>
                <w:b/>
              </w:rPr>
              <w:t xml:space="preserve">Sexta obiectio.</w:t>
            </w:r>
            <w:r>
              <w:t xml:space="preserve"> </w:t>
            </w:r>
            <w:r>
              <w:t xml:space="preserve">Sexta obiectio cavillosa est quod, cum multitudo christianorum praedictum Iohannem XXII usque ad mortem pro papa habuerint, et absque impugnatione dictorum suorum eidem obedierint, fratres minores ipsius impugnatores, eo quod pauci fuerunt, debebant se multitudini per omnia conformasse. Sed huic cavillationi respondet ipse deus, qui Exodi 23 c. praecipit dicens: non sequeris turbam ad faciendum malum, nec in iudicio plurimorum acquiesces sententiae, ut a vero devies. Quae auctoritas sufficiat pro illa obiectione.</w:t>
            </w:r>
          </w:p>
        </w:tc>
        <w:tc>
          <w:tcPr/>
          <w:p>
            <w:pPr>
              <w:pStyle w:val="Compact"/>
            </w:pPr>
          </w:p>
        </w:tc>
        <w:tc>
          <w:tcPr/>
          <w:p>
            <w:pPr>
              <w:pStyle w:val="Compact"/>
              <w:jc w:val="left"/>
            </w:pPr>
            <w:r>
              <w:t xml:space="preserve">The sixth cavilling objection is that, since the multitude of Christians held the aforesaid John XXII as pope until his death, and obeyed him without impugning his sayings, the Friars Minor who impugned him — because they were few — ought to have conformed themselves in all things to the multitude. But to this cavil God himself replies, who in Exodus ch. 23 commands, saying: you shall not follow the crowd to do evil, nor in judgment shall you acquiesce in the opinion of the many so as to stray from the truth. Let this authority suffice against that objection.</w:t>
            </w:r>
          </w:p>
        </w:tc>
      </w:tr>
      <w:tr>
        <w:tc>
          <w:tcPr/>
          <w:p>
            <w:pPr>
              <w:pStyle w:val="Compact"/>
              <w:jc w:val="left"/>
            </w:pPr>
            <w:r>
              <w:rPr>
                <w:bCs/>
                <w:b/>
              </w:rPr>
              <w:t xml:space="preserve">Septima obiectio.</w:t>
            </w:r>
            <w:r>
              <w:t xml:space="preserve"> </w:t>
            </w:r>
            <w:r>
              <w:t xml:space="preserve">Septima obiectio cavillosa est quod non potest negari quin ipsi fratres minores Iohanni XXII se opponentes sunt excommunicati, cum ipse Iohannes vicesimus [secundus] saepe et saepius per se et per alios sententiam excommunicationis protulit contra eos. Sed ad istam cavillationem leviter potest responderi, eo quod canonicae sanctiones aperte testantur nullum haereticum quic[quam]… …habere potestatis aut iuris. Unde Ciprianus, ut 24 q. 1 c. Didicimus ait: didicimus omnes omnino haereticos et scismaticos nihil habere potestatis ac iuris. Item eadem causa q. 1 c. Si ergo, sic habetur: si ergo episcopus in haeresi iam damnata lapsus est, antiqua excommunicatione damnatus, alios damnare non potest; excommunicatus enim alios excommunicare non valet. Certum est autem quod omnis haeresis est damnata, et omnis haereticus est excommunicatus per concilium generale, ut habetur extra de haereticis c. Excommunicamus et c. Excommunicamus secundo. Igitur Iohannes vicesimus secundus incidit in hereses damnatas, et ideo fuit excommunicatus, et per consequens alios excommunicare non potuit. Item eadem [causa] q. 1 c. Praedictis, si autem, sic habetur: Si autem ex corde suo novam haeresim confinxerit — ex quo talia praedicare coepit, neminem damnare potuit, quia non potest damnare quicquam iam prostratus. Et eodem c. et 9 [?]. Item […] sic habetur: liquido constat eum qui ab integritate catholicae fidei recedit maledicendi vel bene[dicendi]…</w:t>
            </w:r>
          </w:p>
        </w:tc>
        <w:tc>
          <w:tcPr/>
          <w:p>
            <w:pPr>
              <w:pStyle w:val="Compact"/>
            </w:pPr>
          </w:p>
        </w:tc>
        <w:tc>
          <w:tcPr/>
          <w:p>
            <w:pPr>
              <w:pStyle w:val="Compact"/>
              <w:jc w:val="left"/>
            </w:pPr>
            <w:r>
              <w:t xml:space="preserve">…that no heretic has any power or right whatsoever. Hence Cyprian, at C.24 q.1 c. Didicimus, says: we have learned that all heretics and schismatics whatsoever have no power or right. Likewise the same cause, q.1 c. Si ergo, has it thus: if therefore a bishop has lapsed into a heresy already condemned, being condemned by the ancient excommunication, he cannot condemn others; for an excommunicate cannot excommunicate others. Now it is certain that every heresy is condemned, and every heretic is excommunicated by the general council, as is had in the Decretals,</w:t>
            </w:r>
            <w:r>
              <w:t xml:space="preserve"> </w:t>
            </w:r>
            <w:r>
              <w:t xml:space="preserve">“</w:t>
            </w:r>
            <w:r>
              <w:t xml:space="preserve">on heretics,</w:t>
            </w:r>
            <w:r>
              <w:t xml:space="preserve">”</w:t>
            </w:r>
            <w:r>
              <w:t xml:space="preserve"> </w:t>
            </w:r>
            <w:r>
              <w:t xml:space="preserve">c. Excommunicamus and c. Excommunicamus secundo. Therefore John XXII fell into condemned heresies, and so was excommunicated, and consequently could not excommunicate others. Likewise the same cause, q.1 c. Predictis,</w:t>
            </w:r>
            <w:r>
              <w:t xml:space="preserve"> </w:t>
            </w:r>
            <w:r>
              <w:t xml:space="preserve">“</w:t>
            </w:r>
            <w:r>
              <w:t xml:space="preserve">si autem,</w:t>
            </w:r>
            <w:r>
              <w:t xml:space="preserve">”</w:t>
            </w:r>
            <w:r>
              <w:t xml:space="preserve"> </w:t>
            </w:r>
            <w:r>
              <w:t xml:space="preserve">has it thus: But if from his own heart he has fabricated a new heresy — from the moment he began to preach such things, he could condemn no one, because one already laid low cannot condemn anything. And in the same canon, and [§]9[?]. Likewise […] it stands thus: it clearly holds that he who departs from the integrity of the catholic faith is known to have no power at all of cursing or bless[ing]…</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…benedicendi potestatem minime habere dinoscitur; catholicum namque, utpote se superiorem, maledicere non valet; in alienum a fide tanquam in sibi aequalem sententiam dare non potest. Et eodem c., 2 q. [7?], his auctoritatibus dicitur sic: his auctoritatibus perspicue monstratur quod ex quo aliquis contra fidem temptat aliqua dicere, nec deicere [?] aliquem valet nec damnare. Ex quibus luculenter ostenditur quod praedictus Iohannes vicesimus secundus, haeresi (ut probatum est) multipliciter maculatus, fratres minores ab ipso appellantes et eius hereses improbantes excommunicare non potuit quoquomodo.</w:t>
            </w:r>
          </w:p>
        </w:tc>
        <w:tc>
          <w:tcPr/>
          <w:p>
            <w:pPr>
              <w:pStyle w:val="Compact"/>
            </w:pPr>
          </w:p>
        </w:tc>
        <w:tc>
          <w:tcPr/>
          <w:p>
            <w:pPr>
              <w:pStyle w:val="Compact"/>
              <w:jc w:val="left"/>
            </w:pPr>
            <w:r>
              <w:t xml:space="preserve">…of blessing; for a catholic, being his superior, he cannot curse; against one estranged from the faith he cannot pass sentence as against one equal to himself. And in the same canon, C.2 q.7[?], by these authorities it is said thus: by these authorities it is plainly shown that, from the moment anyone attempts to say things against the faith, he can neither cast anyone down[?] nor condemn him. From which it is luminously shown that the aforesaid John XXII, stained (as has been proved) with heresy in many ways, could in no way excommunicate the Friars Minor who appealed from him and reproved his heresies.</w:t>
            </w:r>
          </w:p>
        </w:tc>
      </w:tr>
      <w:tr>
        <w:tc>
          <w:tcPr/>
          <w:p>
            <w:pPr>
              <w:pStyle w:val="Compact"/>
              <w:jc w:val="left"/>
            </w:pPr>
            <w:r>
              <w:t xml:space="preserve">Rursum, esto sine praeiudicio quod Iohannes vicesimus secundus non fuisset haereticus (quod falsum est), adhuc sua excommunicationis sententia in praedictos fratres lata omnino fuisset nulla. Nam per appellationem rite interpositam eximitur appellans a potestate et iurisdictione illius a quo appellavit, extra de appellationibus c. Proposuit. Et appellatione pendente non potest nec debet in praeiudicium appellantis aliquid innovari, nec ei gravamen aliquod inferri, 2 q. 7 [?] c. Appellatione, et ff. </w:t>
            </w:r>
            <w:r>
              <w:t xml:space="preserve">“</w:t>
            </w:r>
            <w:r>
              <w:t xml:space="preserve">nihil innovari appellatione pendente</w:t>
            </w:r>
            <w:r>
              <w:t xml:space="preserve">”</w:t>
            </w:r>
            <w:r>
              <w:t xml:space="preserve"> </w:t>
            </w:r>
            <w:r>
              <w:t xml:space="preserve">l. 1 et 16. Ad quem appellatum est habet de tali appellatione cognoscere, et non is a quo appellatum est, extra de appellationibus c. Ut debitus et c. Cum speciali. Si autem ille a quo appellatur posset de tali appellatione cognoscere, in causa propria ius sibi dicere posset; sed nullus debet in causa propria ius sibi dicere, 3 q. 6 [?] c. Inter querelas, et q. [?] de occidendis, et q. [?] c. Ne quis in causa [sua] iudicet vel ius sibi dicat, per totum. Sed Iohannes XXII post et contra appellationem legitime interpositam, et non ante, praefatos fratres minores de facto, licet de iure non posset, excommunicavit; quare, esto quod idem Iohannes tunc temporis fuisset verus papa (quod non est verum), sententia sua contra memoratos fratres lata nulla fuit omnino reputanda.</w:t>
            </w:r>
          </w:p>
        </w:tc>
        <w:tc>
          <w:tcPr/>
          <w:p>
            <w:pPr>
              <w:pStyle w:val="Compact"/>
            </w:pPr>
          </w:p>
        </w:tc>
        <w:tc>
          <w:tcPr/>
          <w:p>
            <w:pPr>
              <w:pStyle w:val="Compact"/>
              <w:jc w:val="left"/>
            </w:pPr>
            <w:r>
              <w:t xml:space="preserve">Again, grant without prejudice that John XXII had not been a heretic (which is false); even so his sentence of excommunication passed against the aforesaid friars would have been utterly void. For by a duly interposed appeal the appellant is exempted from the power and jurisdiction of him from whom he appealed (Decretals,</w:t>
            </w:r>
            <w:r>
              <w:t xml:space="preserve"> </w:t>
            </w:r>
            <w:r>
              <w:t xml:space="preserve">“</w:t>
            </w:r>
            <w:r>
              <w:t xml:space="preserve">on appeals,</w:t>
            </w:r>
            <w:r>
              <w:t xml:space="preserve">”</w:t>
            </w:r>
            <w:r>
              <w:t xml:space="preserve"> </w:t>
            </w:r>
            <w:r>
              <w:t xml:space="preserve">c. Proposuit). And while an appeal is pending nothing can or ought to be changed to the prejudice of the appellant, nor any burden imposed upon him (C.2 q.7[?] c. Appellatione, and the Digest title</w:t>
            </w:r>
            <w:r>
              <w:t xml:space="preserve"> </w:t>
            </w:r>
            <w:r>
              <w:t xml:space="preserve">“</w:t>
            </w:r>
            <w:r>
              <w:t xml:space="preserve">that nothing be changed while an appeal is pending,</w:t>
            </w:r>
            <w:r>
              <w:t xml:space="preserve">”</w:t>
            </w:r>
            <w:r>
              <w:t xml:space="preserve"> </w:t>
            </w:r>
            <w:r>
              <w:t xml:space="preserve">laws 1 and 16). It belongs to the one to whom appeal is made to take cognizance of such an appeal, and not to the one from whom appeal is made (Decretals,</w:t>
            </w:r>
            <w:r>
              <w:t xml:space="preserve"> </w:t>
            </w:r>
            <w:r>
              <w:t xml:space="preserve">“</w:t>
            </w:r>
            <w:r>
              <w:t xml:space="preserve">on appeals,</w:t>
            </w:r>
            <w:r>
              <w:t xml:space="preserve">”</w:t>
            </w:r>
            <w:r>
              <w:t xml:space="preserve"> </w:t>
            </w:r>
            <w:r>
              <w:t xml:space="preserve">c. Ut debitus and c. Cum speciali). But if the one from whom appeal is made could take cognizance of such an appeal, he could pronounce the law for himself in his own cause; but no one ought to pronounce the law for himself in his own cause (C.3 q.6[?] c. Inter querelas, and q.[?]</w:t>
            </w:r>
            <w:r>
              <w:t xml:space="preserve"> </w:t>
            </w:r>
            <w:r>
              <w:t xml:space="preserve">“</w:t>
            </w:r>
            <w:r>
              <w:t xml:space="preserve">de occidendis,</w:t>
            </w:r>
            <w:r>
              <w:t xml:space="preserve">”</w:t>
            </w:r>
            <w:r>
              <w:t xml:space="preserve"> </w:t>
            </w:r>
            <w:r>
              <w:t xml:space="preserve">and q.[?] c. </w:t>
            </w:r>
            <w:r>
              <w:t xml:space="preserve">“</w:t>
            </w:r>
            <w:r>
              <w:t xml:space="preserve">Let no one judge or pronounce the law for himself in his own cause,</w:t>
            </w:r>
            <w:r>
              <w:t xml:space="preserve">”</w:t>
            </w:r>
            <w:r>
              <w:t xml:space="preserve"> </w:t>
            </w:r>
            <w:r>
              <w:t xml:space="preserve">throughout). But John XXII, after and against a lawfully interposed appeal — and not before — excommunicated the aforesaid Friars Minor in fact, though he could not in law; wherefore, grant that the same John had at that time been a true pope (which is not true), his sentence passed against the said friars was to be reckoned altogether void.</w:t>
            </w:r>
          </w:p>
        </w:tc>
      </w:tr>
      <w:tr>
        <w:tc>
          <w:tcPr/>
          <w:p>
            <w:pPr>
              <w:pStyle w:val="Compact"/>
              <w:jc w:val="left"/>
            </w:pPr>
            <w:r>
              <w:rPr>
                <w:bCs/>
                <w:b/>
              </w:rPr>
              <w:t xml:space="preserve">Octava obiectio.</w:t>
            </w:r>
            <w:r>
              <w:t xml:space="preserve"> </w:t>
            </w:r>
            <w:r>
              <w:t xml:space="preserve">Octava obiectio cavillosa est quod, quantumcumque Iohannes XXII erraverit et pertinax haereticus fuerit, successor suus dominus Benedictus XII est catholicus et verus papa, et ideo supranominati fratres, Iohanni XXII resistentes, in hoc quod Benedicto XII non parent, immo (ut dicitur) ipsum realiter impugnant, damnabiliter deliquerunt et inciderunt in poenas rebellibus Romanae ecclesiae a iure taxatas. Sed huic cavillationi brevibus verbis respondetur, quod solo nomine Benedictus duodecimus incidit in laqueum tortuosum, errores et hereses praedecessoris sui defendendo et approbando suos et suas facit esse. Ipse enim doc[trinam]… …trinam pestiferam praedecessoris sui approbat et potenter defendit, ostendens se cum praedecessore suo praefato haereticum esse manifestum, ut signanter de eo posset dici verbum Ecclesiastici 30 c. sic scriptum, ubi sic legitur: mortuus est pater illius, et quasi non est mortuus, similem enim sibi reliquit post se. Quare non debet dici papa catholicus, sed fautor haeretici et haereticae pravitatis, immo haereticus et peior quam fuerit praedecessor suus, teste Urbano papa qui, ut habetur 24 q. 3 c. Qui aliorum, dicit in haec verba: Qui aliorum errorem defendit multo est damnabilior illis qui errant, quia non solum ille errat sed etiam aliis offendicula erroris praeparat et confirmat. Unde quia magister erroris est, non tantum haereticus sed etiam heresiarcha dicendus est. Praeterea iste, nomine non vere Benedictus XII, ideo in sacra pagina magister, et ideo citius et virilius deberet haeresibus resistere et fidem catholicam defendere quam praedecessor suus, qui in facultate theologica omnino fuit ignarus. Ergo favendo haeresibus et haereticae pravitati, necnon ipsis haereticis, damnabilior est censendus quam praedecessor suus, et per consequens non summus pontifex, sed immo pontifex est merito nominandus. Amplius, isto nomine non vere Benedictus, peior est heresis auctor quam fuerit praedecessor suus; et quod simpliciter conatur totam fidem catholicam ponere in voluntate et dispositione sua et successorum suorum, sed in quadam constitutione — immo verius destitutione — quam ordini fratrum minorum (ut fertur) tenendam imposuit, indicat manifeste. Quae quidem [constitutio], praefatam haeresim retro saeculis inauditam continens, talis est: districtius inhibemus ne, postquam super negotio fidei quaestio seu dubitatio aliqua super qua sunt opiniones ad[verse]…</w:t>
            </w:r>
          </w:p>
        </w:tc>
        <w:tc>
          <w:tcPr/>
          <w:p>
            <w:pPr>
              <w:pStyle w:val="Compact"/>
            </w:pPr>
          </w:p>
        </w:tc>
        <w:tc>
          <w:tcPr/>
          <w:p>
            <w:pPr>
              <w:pStyle w:val="Compact"/>
              <w:jc w:val="left"/>
            </w:pPr>
            <w:r>
              <w:t xml:space="preserve">The eighth cavilling objection is that, however much John XXII erred and was a pertinacious heretic, his successor the lord Benedict XII is a catholic and true pope, and therefore the above-named friars, in resisting John XXII — in that they do not obey Benedict XII, indeed (as is said) really impugn him — have sinned damnably and have fallen into the penalties fixed by law for rebels against the Roman church. But to this cavil the reply is brief: that</w:t>
            </w:r>
            <w:r>
              <w:t xml:space="preserve"> </w:t>
            </w:r>
            <w:r>
              <w:t xml:space="preserve">“</w:t>
            </w:r>
            <w:r>
              <w:t xml:space="preserve">Benedict the Twelfth</w:t>
            </w:r>
            <w:r>
              <w:t xml:space="preserve">”</w:t>
            </w:r>
            <w:r>
              <w:t xml:space="preserve"> </w:t>
            </w:r>
            <w:r>
              <w:t xml:space="preserve">only in name has fallen into a tortuous snare, and by defending and approving the errors and heresies of his predecessor makes them his own. For he approves and powerfully defends the pestilent teaching of his predecessor, showing himself, along with his aforesaid predecessor, manifestly a heretic — so that the word of Ecclesiasticus [Sirach] ch. 30 could pointedly be said of him, where it is written: his father is dead, and it is as if he were not dead, for he has left one like himself behind him. Wherefore he ought not to be called a catholic pope, but an abettor of a heretic and of heretical wickedness — indeed a heretic and worse than his predecessor was — as Pope Urban testifies, who (as is had at C.24 q.3 c. Qui aliorum) says in these words: He who defends the error of others is much more damnable than those who err, because not only does he err himself but he also prepares and confirms stumbling-blocks of error for others. Hence, because he is a master of error, he is to be called not only a heretic but even a heresiarch. Moreover this man,</w:t>
            </w:r>
            <w:r>
              <w:t xml:space="preserve"> </w:t>
            </w:r>
            <w:r>
              <w:t xml:space="preserve">“</w:t>
            </w:r>
            <w:r>
              <w:t xml:space="preserve">Benedict XII</w:t>
            </w:r>
            <w:r>
              <w:t xml:space="preserve">”</w:t>
            </w:r>
            <w:r>
              <w:t xml:space="preserve"> </w:t>
            </w:r>
            <w:r>
              <w:t xml:space="preserve">in name not in truth, is for that reason a master in Sacred Scripture, and therefore ought the more quickly and manfully to resist heresies and defend the catholic faith than his predecessor, who was wholly ignorant in the faculty of theology. Therefore, by favouring heresies and heretical wickedness, and the heretics themselves, he is to be reckoned more damnable than his predecessor, and consequently is deservedly to be named not</w:t>
            </w:r>
            <w:r>
              <w:t xml:space="preserve"> </w:t>
            </w:r>
            <w:r>
              <w:t xml:space="preserve">“</w:t>
            </w:r>
            <w:r>
              <w:t xml:space="preserve">supreme pontiff</w:t>
            </w:r>
            <w:r>
              <w:t xml:space="preserve">”</w:t>
            </w:r>
            <w:r>
              <w:t xml:space="preserve"> </w:t>
            </w:r>
            <w:r>
              <w:t xml:space="preserve">but rather [merely]</w:t>
            </w:r>
            <w:r>
              <w:t xml:space="preserve"> </w:t>
            </w:r>
            <w:r>
              <w:t xml:space="preserve">“</w:t>
            </w:r>
            <w:r>
              <w:t xml:space="preserve">pontifex.</w:t>
            </w:r>
            <w:r>
              <w:t xml:space="preserve">”</w:t>
            </w:r>
            <w:r>
              <w:t xml:space="preserve"> </w:t>
            </w:r>
            <w:r>
              <w:t xml:space="preserve">Furthermore, this</w:t>
            </w:r>
            <w:r>
              <w:t xml:space="preserve"> </w:t>
            </w:r>
            <w:r>
              <w:t xml:space="preserve">“</w:t>
            </w:r>
            <w:r>
              <w:t xml:space="preserve">Benedict</w:t>
            </w:r>
            <w:r>
              <w:t xml:space="preserve">”</w:t>
            </w:r>
            <w:r>
              <w:t xml:space="preserve"> </w:t>
            </w:r>
            <w:r>
              <w:t xml:space="preserve">in name not in truth is a worse author of heresy than his predecessor was; and that he simply attempts to place the whole catholic faith in his own will and disposition and that of his successors, he manifestly shows in a certain constitution — indeed, more truly, a destitution — which (as is reported) he imposed on the Order of Friars Minor to be held. This [constitution], containing the aforesaid heresy unheard of in past ages, is as follows: We strictly forbid that, after any question or doubt on a matter of faith concerning which there are opinions op[posed]…</w:t>
            </w:r>
          </w:p>
        </w:tc>
      </w:tr>
      <w:tr>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…verse vel diverse deducta fuerit ad apostolicae sedis examen, quisquam extunc alterutram partem declinare, eligere vel approbare praesumat, sed super ea sedis eiusdem iudicium seu declaratio expectetur. Haec verba eius veneno plena, ex quibus expresse sequitur quod nulli revelato a deo (si super eo moveatur quaestio seu dubitatio coram papa, de quo etiam possunt esse opiniones diversae et adversae) debet aliquis frater minor, nec per consequens aliquis christianus, firmiter adhaerere, quia non debet secundum praefatam destitutionem suam alterutram partem eligere, determinare vel approbare, sed voluntatem papae in hoc expectare. Sed de omni revelato a deo potest [quaestio] mota deduci ad examen summi pontificis, et etiam possunt esse opiniones diversae et adversae. Ergo nulli tali revelato a deo debet frater minor, et per consequens nec christianus, ante sententiam summi pontificis firmiter adhaerere, sed voluntatem summi pontificis totaliter expectare. Et ideo potest dici de articulis fidei et de omni contento in scriptura divina, quia super quolibet articulo fidei et super omni contento in scriptura divina potest moveri quaestio, et ad examen deduci summi pontificis, super quo possunt esse etiam opiniones diversae et adversae. Ergo, secundum mandatum istius nomine non vere Benedicti XII, nulli in articulo fidei in scriptura sacra contento (si super eo moveatur quaestio quae ducatur ad examen summi pontificis, et super eo possunt esse opiniones diversae et adversae) debet aliquis frater minor, nec per consequens christianus quicumque, quamcumque partem determinare, eligere vel approbare. Quod est erroneum, iniquum et blasphemum. Nam ex eo sequitur: ergo, si talis quaestio [moveatur]: fuit deus ab aeterno vel non, vel est christiana fides vera vel non — et sic de aliis quibuscumque quaestionibus moveatur coram summo pontifice, cum possunt de huiusmodi quaestione esse inter catholicos et haereticos opiniones diversae et adversae — talis quaestionis nullus frater minor, et eadem ratione nullus christianus, debet veritatem confiteri, donec summus pontifex suam declaraverit voluntatem. Quod non est aliud quam fidem nostram totaliter in arbitrio hominis constituere, et quod credere debeamus ab eo expectare. Sed hoc sapit haeresim manifestam, cum dicat beatus Paulus apostolus 1 Cor. 2: fides vestra non sit in sapientia hominum, sed in virtute dei.</w:t>
            </w:r>
          </w:p>
        </w:tc>
        <w:tc>
          <w:tcPr/>
          <w:p>
            <w:pPr>
              <w:pStyle w:val="Compact"/>
            </w:pPr>
          </w:p>
        </w:tc>
        <w:tc>
          <w:tcPr/>
          <w:p>
            <w:pPr>
              <w:pStyle w:val="Compact"/>
              <w:jc w:val="left"/>
            </w:pPr>
            <w:r>
              <w:t xml:space="preserve">…posed or divergent has been brought to the examination of the apostolic see, anyone should thenceforth presume to incline to, choose, or approve either side; but let the judgment or declaration of that same see be awaited upon it. These words of his are full of poison, from which it expressly follows that to nothing revealed by God (if a question or doubt be raised about it before the pope, concerning which there can also be opposed and adverse opinions) ought any Friar Minor — nor consequently any Christian — firmly to adhere, because, according to his aforesaid</w:t>
            </w:r>
            <w:r>
              <w:t xml:space="preserve"> </w:t>
            </w:r>
            <w:r>
              <w:t xml:space="preserve">“</w:t>
            </w:r>
            <w:r>
              <w:t xml:space="preserve">destitution,</w:t>
            </w:r>
            <w:r>
              <w:t xml:space="preserve">”</w:t>
            </w:r>
            <w:r>
              <w:t xml:space="preserve"> </w:t>
            </w:r>
            <w:r>
              <w:t xml:space="preserve">he ought not to choose, determine, or approve either side, but to await the pope’s will in the matter. But concerning everything revealed by God, a question once raised can be brought to the examination of the supreme pontiff, and there can also be opposed and adverse opinions. Therefore to no such thing revealed by God ought a Friar Minor — and consequently no Christian — firmly to adhere before the supreme pontiff’s sentence, but to await the will of the supreme pontiff entirely. And so the same may be said of the articles of faith and of everything contained in divine Scripture, because about any article of faith and about everything contained in divine Scripture a question can be raised and brought to the examination of the supreme pontiff, concerning which there can also be opposed and adverse opinions. Therefore, according to the mandate of this</w:t>
            </w:r>
            <w:r>
              <w:t xml:space="preserve"> </w:t>
            </w:r>
            <w:r>
              <w:t xml:space="preserve">“</w:t>
            </w:r>
            <w:r>
              <w:t xml:space="preserve">Benedict XII</w:t>
            </w:r>
            <w:r>
              <w:t xml:space="preserve">”</w:t>
            </w:r>
            <w:r>
              <w:t xml:space="preserve"> </w:t>
            </w:r>
            <w:r>
              <w:t xml:space="preserve">in name not in truth, to no article of faith contained in Sacred Scripture (if a question be raised about it that is brought to the examination of the supreme pontiff, and there can be opposed and adverse opinions about it) ought any Friar Minor — nor consequently any Christian whatever — to determine, choose, or approve any side. Which is erroneous, iniquitous, and blasphemous. For from it follows: therefore, if such a question be raised — was God from eternity or not, or is the Christian faith true or not, and so on for any other questions raised before the supreme pontiff, since about a question of this kind there can be, between catholics and heretics, opposed and adverse opinions — of such a question no Friar Minor, and by the same reasoning no Christian, ought to confess the truth until the supreme pontiff has declared his will. Which is nothing else than to place our faith wholly in the discretion of a man, and [to hold] that we must await from him what we are to believe. But this smacks of manifest heresy, since blessed Paul the Apostle says (1 Cor. 2): let your faith not be in the wisdom of men, but in the power of God.</w:t>
            </w:r>
          </w:p>
        </w:tc>
      </w:tr>
      <w:tr>
        <w:tc>
          <w:tcPr/>
          <w:p>
            <w:pPr>
              <w:pStyle w:val="Compact"/>
              <w:jc w:val="left"/>
            </w:pPr>
            <w:r>
              <w:t xml:space="preserve">Unde licet ille, nomine non vere Benedictus XII, praedecessori suo in doctrina haeretica nunquam participasset, nec hereses ipsius tanquam proprias defendisset et approbasset, tamen propter istam solam haeresim, cuius ipse est auctor, inventor et institutor, est inter haereticos computandus, et ab omnibus catholicis facta ipsius scientibus merito detestandus; cum, dogmatizans contra fidem catholicam maxime scienter, non solum a iure humano sed etiam a scriptura sacra sit a parte excommunicatus. Etiam si esset possibile quod angelus de caelo doceret contra fidem, dicente beato Paulo ad Galatas 1: licet nos, ait, [aut] angelus de caelo evangelizet vobis praeterquam evangelizavimus vobis, anathema sit. Et post: Si quis vobis evangelizaverit praeter id quod accepistis, anathema sit. Verumtamen, quia ista haeresis cum pertinentiis suis aliisque, nomine non vere Benedicti XII tangentibus, est in quodam opere speciali a maiori me diffuse tractata, discussa et reprobata, ideo de ipsa ad praesens non plus me intromitto; sed ne prolixitas odiosa quampluribus taedium generet, hic finem huic opusculo in hoc loco concedo.</w:t>
            </w:r>
          </w:p>
        </w:tc>
        <w:tc>
          <w:tcPr/>
          <w:p>
            <w:pPr>
              <w:pStyle w:val="Compact"/>
            </w:pPr>
          </w:p>
        </w:tc>
        <w:tc>
          <w:tcPr/>
          <w:p>
            <w:pPr>
              <w:pStyle w:val="Compact"/>
              <w:jc w:val="left"/>
            </w:pPr>
            <w:r>
              <w:t xml:space="preserve">Hence, even though this</w:t>
            </w:r>
            <w:r>
              <w:t xml:space="preserve"> </w:t>
            </w:r>
            <w:r>
              <w:t xml:space="preserve">“</w:t>
            </w:r>
            <w:r>
              <w:t xml:space="preserve">Benedict XII</w:t>
            </w:r>
            <w:r>
              <w:t xml:space="preserve">”</w:t>
            </w:r>
            <w:r>
              <w:t xml:space="preserve"> </w:t>
            </w:r>
            <w:r>
              <w:t xml:space="preserve">in name not in truth had never taken part in his predecessor’s heretical teaching, nor defended and approved his heresies as his own, yet on account of this one heresy alone — of which he himself is the author, inventor, and founder — he must be counted among the heretics, and deservedly detested by all catholics who know his deeds; since, dogmatizing against the catholic faith most knowingly, he is excommunicate in part not only by human law but even by Sacred Scripture. Even if it were possible that an angel from heaven should teach against the faith, blessed Paul says (Galatians 1): though we, he says, or an angel from heaven should preach to you a gospel other than that we preached to you, let him be anathema. And after: If anyone preach to you beyond what you have received, let him be anathema. Nevertheless, because this heresy, with its appendages and the others touching</w:t>
            </w:r>
            <w:r>
              <w:t xml:space="preserve"> </w:t>
            </w:r>
            <w:r>
              <w:t xml:space="preserve">“</w:t>
            </w:r>
            <w:r>
              <w:t xml:space="preserve">Benedict XII</w:t>
            </w:r>
            <w:r>
              <w:t xml:space="preserve">”</w:t>
            </w:r>
            <w:r>
              <w:t xml:space="preserve"> </w:t>
            </w:r>
            <w:r>
              <w:t xml:space="preserve">in name not in truth, has been treated by me at greater length, discussed, and refuted in a certain special work, I therefore do not for the present engage with it further; but, lest tedious prolixity breed weariness in very many, I here grant an end to this little work in this place.</w:t>
            </w:r>
          </w:p>
        </w:tc>
      </w:tr>
      <w:tr>
        <w:tc>
          <w:tcPr/>
          <w:p>
            <w:pPr>
              <w:pStyle w:val="Compact"/>
              <w:jc w:val="left"/>
            </w:pPr>
            <w:r>
              <w:rPr>
                <w:bCs/>
                <w:b/>
              </w:rPr>
              <w:t xml:space="preserve">Colophon (red rubric):</w:t>
            </w:r>
            <w:r>
              <w:t xml:space="preserve"> </w:t>
            </w:r>
            <w:r>
              <w:t xml:space="preserve">Compendii errorum Iohannis vicesimi secundi finis.</w:t>
            </w:r>
          </w:p>
        </w:tc>
        <w:tc>
          <w:tcPr/>
          <w:p>
            <w:pPr>
              <w:pStyle w:val="Compact"/>
            </w:pPr>
          </w:p>
        </w:tc>
        <w:tc>
          <w:tcPr/>
          <w:p>
            <w:pPr>
              <w:pStyle w:val="Compact"/>
              <w:jc w:val="left"/>
            </w:pPr>
            <w:r>
              <w:t xml:space="preserve">End of the Compendium of the Errors of John the Twenty-Second.</w:t>
            </w:r>
          </w:p>
        </w:tc>
      </w:tr>
      <w:tr>
        <w:tc>
          <w:tcPr/>
          <w:p>
            <w:pPr>
              <w:pStyle w:val="Compact"/>
              <w:jc w:val="left"/>
            </w:pPr>
            <w:r>
              <w:rPr>
                <w:bCs/>
                <w:b/>
              </w:rPr>
              <w:t xml:space="preserve">BLOCK E — Dialogus II De dogmatibus Ioannis XXII, fols. 1r–5r: John XXII’s consistory of 1334 branded manifest heresy [Lyons-family incunable 1494]</w:t>
            </w:r>
          </w:p>
        </w:tc>
        <w:tc>
          <w:tcPr/>
          <w:p>
            <w:pPr>
              <w:pStyle w:val="Compact"/>
            </w:pPr>
          </w:p>
        </w:tc>
        <w:tc>
          <w:tcPr/>
          <w:p>
            <w:pPr>
              <w:pStyle w:val="Compact"/>
              <w:jc w:val="left"/>
            </w:pPr>
            <w:r>
              <w:rPr>
                <w:bCs/>
                <w:b/>
              </w:rPr>
              <w:t xml:space="preserve">BLOCK E — Dialogus II De dogmatibus Ioannis XXII, fols. 1r–5r: John XXII’s consistory of 1334 branded manifest heresy [Lyons-family incunable 1494]</w:t>
            </w:r>
          </w:p>
        </w:tc>
      </w:tr>
      <w:tr>
        <w:tc>
          <w:tcPr/>
          <w:p>
            <w:pPr>
              <w:pStyle w:val="Compact"/>
            </w:pPr>
          </w:p>
        </w:tc>
        <w:tc>
          <w:tcPr/>
          <w:p>
            <w:pPr>
              <w:pStyle w:val="Compact"/>
            </w:pPr>
          </w:p>
        </w:tc>
        <w:tc>
          <w:tcPr/>
          <w:p>
            <w:pPr>
              <w:pStyle w:val="Compact"/>
            </w:pPr>
          </w:p>
        </w:tc>
      </w:tr>
      <w:tr>
        <w:tc>
          <w:tcPr/>
          <w:p>
            <w:pPr>
              <w:pStyle w:val="Compact"/>
              <w:jc w:val="left"/>
            </w:pPr>
            <w:r>
              <w:rPr>
                <w:bCs/>
                <w:b/>
              </w:rPr>
              <w:t xml:space="preserve">Incipit secundus tractatus principalis Dialogorum venerabilis magistri Guillermi Okam, de dogmatibus Iohannis vicesimi secundi</w:t>
            </w:r>
          </w:p>
        </w:tc>
        <w:tc>
          <w:tcPr/>
          <w:p>
            <w:pPr>
              <w:pStyle w:val="Compact"/>
            </w:pPr>
          </w:p>
        </w:tc>
        <w:tc>
          <w:tcPr/>
          <w:p>
            <w:pPr>
              <w:pStyle w:val="Compact"/>
              <w:jc w:val="left"/>
            </w:pPr>
            <w:r>
              <w:rPr>
                <w:bCs/>
                <w:b/>
              </w:rPr>
              <w:t xml:space="preserve">Incipit secundus tractatus principalis Dialogorum venerabilis magistri Guillermi Okam, de dogmatibus Iohannis vicesimi secundi</w:t>
            </w:r>
          </w:p>
        </w:tc>
      </w:tr>
      <w:tr>
        <w:tc>
          <w:tcPr/>
          <w:p>
            <w:pPr>
              <w:pStyle w:val="Compact"/>
              <w:jc w:val="left"/>
            </w:pPr>
            <w:r>
              <w:t xml:space="preserve">Verba oris eius iniquitas et dolus, ait psalmista, per spiritum praevidens prophetice protestationem seu revocationem verbalem fictam, sive retractationem frivolam Iohannis vicesimi secundi, superstitiosam iniquitatem hereticam, immo et dolum mortiferum continentem; et in eadem protestatione, retractatione seu revocatione (ut in sequentibus apparebit) per rationes hereticales heresim manifestam probare conatur, et vulpina malitia ad simplices seducendos verbis ambiguis et dolosis nititur palliare. Sane ut hoc evidentius ostendatur, ipsam totam protestationem vel revocationem (ut reportata a quibusdam extitit) ponemus per particulas, impugnationes proprias submittendo.</w:t>
            </w:r>
          </w:p>
        </w:tc>
        <w:tc>
          <w:tcPr/>
          <w:p>
            <w:pPr>
              <w:pStyle w:val="Compact"/>
            </w:pPr>
          </w:p>
        </w:tc>
        <w:tc>
          <w:tcPr/>
          <w:p>
            <w:pPr>
              <w:pStyle w:val="Compact"/>
              <w:jc w:val="left"/>
            </w:pPr>
            <w:r>
              <w:t xml:space="preserve">The words of his mouth are iniquity and deceit, says the psalmist, foreseeing in prophecy through the Spirit the counterfeit verbal protestation or revocation, that is, the frivolous retraction of John the Twenty-Second, which contains superstitious heretical iniquity, indeed a deadly deceit; and in that same protestation, retraction, or revocation (as will appear in what follows) he attempts to prove a manifest heresy by heretical arguments, and strives with fox-like cunning to cloak it with ambiguous and deceitful words in order to lead the simple astray. Therefore, that this may be shown more clearly, we shall set out the whole protestation or revocation itself (as it has been reported by certain persons) piece by piece, appending our own refutations.</w:t>
            </w:r>
          </w:p>
        </w:tc>
      </w:tr>
      <w:tr>
        <w:tc>
          <w:tcPr/>
          <w:p>
            <w:pPr>
              <w:pStyle w:val="Compact"/>
              <w:jc w:val="left"/>
            </w:pPr>
            <w:r>
              <w:t xml:space="preserve">Reportationes igitur supradictae in haec verba incipiunt:</w:t>
            </w:r>
          </w:p>
        </w:tc>
        <w:tc>
          <w:tcPr/>
          <w:p>
            <w:pPr>
              <w:pStyle w:val="Compact"/>
            </w:pPr>
          </w:p>
        </w:tc>
        <w:tc>
          <w:tcPr/>
          <w:p>
            <w:pPr>
              <w:pStyle w:val="Compact"/>
              <w:jc w:val="left"/>
            </w:pPr>
            <w:r>
              <w:t xml:space="preserve">The above-mentioned reports, then, begin with these words:</w:t>
            </w:r>
          </w:p>
        </w:tc>
      </w:tr>
      <w:tr>
        <w:tc>
          <w:tcPr/>
          <w:p>
            <w:pPr>
              <w:pStyle w:val="Compact"/>
              <w:jc w:val="left"/>
            </w:pPr>
            <w:r>
              <w:t xml:space="preserve">&gt; Anno Domini millesimo trecentesimo tricesimo tertio, legi die lunae tertio ianuarii, dominus Iohannes vicesimus secundus tenuit consistorium publicum, in quo primo fecit legi allegationes et rationes aliquorum (ut dixi) qui tenent quod animae sanctorum purgatae non vident clare et facialiter Deum. Quibus allegationibus et rationibus lectis per clericos suos, sicut ipsemet ordinavit et voluit, in eodem consistorio ipsemet verbo et cum magno fervore probare est nisus quod animae sanctorum purgatae non vident facialiter Deum usque post diem iudicii, rationes suas breviter repetendo, quae fundantur in quinque viis seu fundamentis. Hae sunt verba reportantium, illam quam audiverunt et viderunt narrantes.</w:t>
            </w:r>
          </w:p>
        </w:tc>
        <w:tc>
          <w:tcPr/>
          <w:p>
            <w:pPr>
              <w:pStyle w:val="Compact"/>
            </w:pPr>
          </w:p>
        </w:tc>
        <w:tc>
          <w:tcPr/>
          <w:p>
            <w:pPr>
              <w:pStyle w:val="Compact"/>
              <w:jc w:val="left"/>
            </w:pPr>
            <w:r>
              <w:t xml:space="preserve">&gt; *In the year of the Lord one thousand three hundred and thirty-three, read out on Monday the third of January, the lord John the Twenty-Second held a public consistory, in which first he had read out the allegations and arguments of certain persons (as I said) who hold that the purified souls of the saints do not see God clearly and facially. When these allegations and arguments had been read by his clerks, just as he himself had arranged and willed, in that same consistory he himself, by word of mouth and with great fervor, strove to prove that the purified souls of the saints do not see God facially until after the day of judgment, briefly rehearsing his arguments, which are founded on five ways or foundations. These are the words of the reporters, narrating that which they heard and saw.</w:t>
            </w:r>
          </w:p>
        </w:tc>
      </w:tr>
      <w:tr>
        <w:tc>
          <w:tcPr/>
          <w:p>
            <w:pPr>
              <w:pStyle w:val="Compact"/>
              <w:jc w:val="left"/>
            </w:pPr>
            <w:r>
              <w:rPr>
                <w:bCs/>
                <w:b/>
              </w:rPr>
              <w:t xml:space="preserve">Capitulum primum</w:t>
            </w:r>
          </w:p>
        </w:tc>
        <w:tc>
          <w:tcPr/>
          <w:p>
            <w:pPr>
              <w:pStyle w:val="Compact"/>
            </w:pPr>
          </w:p>
        </w:tc>
        <w:tc>
          <w:tcPr/>
          <w:p>
            <w:pPr>
              <w:pStyle w:val="Compact"/>
              <w:jc w:val="left"/>
            </w:pPr>
            <w:r>
              <w:rPr>
                <w:bCs/>
                <w:b/>
              </w:rPr>
              <w:t xml:space="preserve">Capitulum primum</w:t>
            </w:r>
          </w:p>
        </w:tc>
      </w:tr>
      <w:tr>
        <w:tc>
          <w:tcPr/>
          <w:p>
            <w:pPr>
              <w:pStyle w:val="Compact"/>
              <w:jc w:val="left"/>
            </w:pPr>
            <w:r>
              <w:t xml:space="preserve">&gt; Quarum prima ratio fuit, quod cum visione clara sanctorum non stat spes, sed animae sanctorum sperant corporum resurrectionem usque ad diem iudicii; igitur usque tunc non habent claram Dei visionem. Maior (ut dicit) patet per beatum Thomam, prima secundae; minor patet per sacram scripturam: tum quia Iob dicit</w:t>
            </w:r>
            <w:r>
              <w:t xml:space="preserve"> </w:t>
            </w:r>
            <w:r>
              <w:t xml:space="preserve">“</w:t>
            </w:r>
            <w:r>
              <w:t xml:space="preserve">et in novissimo die de terra surrecturus sum</w:t>
            </w:r>
            <w:r>
              <w:t xml:space="preserve">”</w:t>
            </w:r>
            <w:r>
              <w:t xml:space="preserve">; tum quia in Apocalypsi animae sanctorum martyrum postulant et murmurando implorant vindictam de sanguine proprio.</w:t>
            </w:r>
          </w:p>
        </w:tc>
        <w:tc>
          <w:tcPr/>
          <w:p>
            <w:pPr>
              <w:pStyle w:val="Compact"/>
            </w:pPr>
          </w:p>
        </w:tc>
        <w:tc>
          <w:tcPr/>
          <w:p>
            <w:pPr>
              <w:pStyle w:val="Compact"/>
              <w:jc w:val="left"/>
            </w:pPr>
            <w:r>
              <w:t xml:space="preserve">&gt; *Of these the first argument was that hope does not stand together with the clear vision of the saints, but the souls of the saints hope for the resurrection of their bodies until the day of judgment; therefore until then they do not have the clear vision of God. The major premise (as he says) is clear from blessed Thomas, in the Prima Secundae; the minor is clear from Holy Scripture: both because Job says</w:t>
            </w:r>
            <w:r>
              <w:t xml:space="preserve"> </w:t>
            </w:r>
            <w:r>
              <w:t xml:space="preserve">“</w:t>
            </w:r>
            <w:r>
              <w:t xml:space="preserve">and on the last day I shall rise again from the earth,</w:t>
            </w:r>
            <w:r>
              <w:t xml:space="preserve">”</w:t>
            </w:r>
            <w:r>
              <w:t xml:space="preserve"> </w:t>
            </w:r>
            <w:r>
              <w:t xml:space="preserve">and because in the Apocalypse the souls of the holy martyrs demand and, murmuring, implore vengeance for their own blood.</w:t>
            </w:r>
          </w:p>
        </w:tc>
      </w:tr>
      <w:tr>
        <w:tc>
          <w:tcPr/>
          <w:p>
            <w:pPr>
              <w:pStyle w:val="Compact"/>
              <w:jc w:val="left"/>
            </w:pPr>
            <w:r>
              <w:t xml:space="preserve">Haec ratio praeter heresim principalem aliam heresim manifestam includit, quae est quod omnis sperans aliquod futurum non videt clare divinam essentiam; quia per hoc quod animae sanctorum sperant corporum resurrectionem probare conatur quod non habent claram Dei visionem — quae probatio nulla esset nisi teneret quod omnis sperans aliquod futurum non habet claram Dei visionem. Quia autem hoc sit hereticum liquet aperte. Constat enim quod Christus ante passionem suam gloriam impassibilitatis et immortalitatis speravit; si igitur qui sperat aliquod futurum non videt divinam essentiam, sequitur quod Christus ante passionem et resurrectionem divinam essentiam minime videret. Haec ratio confirmatur: ex persona Christi dicit psalmista</w:t>
            </w:r>
            <w:r>
              <w:t xml:space="preserve"> </w:t>
            </w:r>
            <w:r>
              <w:t xml:space="preserve">“</w:t>
            </w:r>
            <w:r>
              <w:t xml:space="preserve">in te, Domine, speravi, non confundar in aeternum</w:t>
            </w:r>
            <w:r>
              <w:t xml:space="preserve">”</w:t>
            </w:r>
            <w:r>
              <w:t xml:space="preserve">; dum exultabitur mihi ha-</w:t>
            </w:r>
          </w:p>
        </w:tc>
        <w:tc>
          <w:tcPr/>
          <w:p>
            <w:pPr>
              <w:pStyle w:val="Compact"/>
            </w:pPr>
          </w:p>
        </w:tc>
        <w:tc>
          <w:tcPr/>
          <w:p>
            <w:pPr>
              <w:pStyle w:val="Compact"/>
              <w:jc w:val="left"/>
            </w:pPr>
            <w:r>
              <w:t xml:space="preserve">This argument, besides the principal heresy, includes another manifest heresy, namely that everyone who hopes for some future thing does not see the divine essence clearly; for from the fact that the souls of the saints hope for the resurrection of their bodies he tries to prove that they do not have the clear vision of God — which proof would be worthless unless it held that everyone hoping for some future thing does not have the clear vision of God. But that this is heretical is plainly clear. For it is agreed that Christ before his passion hoped for the glory of impassibility and immortality; if, then, whoever hopes for some future thing does not see the divine essence, it follows that Christ before his passion and resurrection would in no way have seen the divine essence. This argument is confirmed: in the person of Christ the psalmist says</w:t>
            </w:r>
            <w:r>
              <w:t xml:space="preserve"> </w:t>
            </w:r>
            <w:r>
              <w:t xml:space="preserve">“</w:t>
            </w:r>
            <w:r>
              <w:t xml:space="preserve">in thee, O Lord, have I hoped, let me not be confounded for ever</w:t>
            </w:r>
            <w:r>
              <w:t xml:space="preserve">”</w:t>
            </w:r>
            <w:r>
              <w:t xml:space="preserve">; while it shall be exulted to me…</w:t>
            </w:r>
          </w:p>
        </w:tc>
      </w:tr>
      <w:tr>
        <w:tc>
          <w:tcPr/>
          <w:p>
            <w:pPr>
              <w:pStyle w:val="Compact"/>
              <w:jc w:val="left"/>
            </w:pPr>
            <w:r>
              <w:t xml:space="preserve">…benti similitudinem corporis peccati. Igitur Christus aliquando speravit; et tamen Christus ab instanti suae conceptionis vidit divinam essentiam; igitur non omnis qui sperat aliquid futurum caret visione divina. Hoc idem patet de angelis, qui hominum resurrectionem futuram sperant, qui tamen vident Deum, iuxta illud Matthaei 8:</w:t>
            </w:r>
            <w:r>
              <w:t xml:space="preserve"> </w:t>
            </w:r>
            <w:r>
              <w:t xml:space="preserve">“</w:t>
            </w:r>
            <w:r>
              <w:t xml:space="preserve">angeli eorum semper vident faciem Patris</w:t>
            </w:r>
            <w:r>
              <w:t xml:space="preserve">”</w:t>
            </w:r>
            <w:r>
              <w:t xml:space="preserve">; igitur non omnes qui sperant aliquid futurum, et cetera. Heresi igitur supradicta faciliter reprobata, respondendum est ad rationem sophisticam quam in fulcimentum principalis erroris adducit.</w:t>
            </w:r>
          </w:p>
        </w:tc>
        <w:tc>
          <w:tcPr/>
          <w:p>
            <w:pPr>
              <w:pStyle w:val="Compact"/>
            </w:pPr>
          </w:p>
        </w:tc>
        <w:tc>
          <w:tcPr/>
          <w:p>
            <w:pPr>
              <w:pStyle w:val="Compact"/>
              <w:jc w:val="left"/>
            </w:pPr>
            <w:r>
              <w:t xml:space="preserve">…that has a likeness of the body of sin. Therefore Christ at some time hoped; and yet Christ from the instant of his conception saw the divine essence; therefore not everyone who hopes for some future thing lacks the divine vision. The same is clear concerning the angels, who hope for the future resurrection of men, yet who see God, according to that saying of Matthew 8:</w:t>
            </w:r>
            <w:r>
              <w:t xml:space="preserve"> </w:t>
            </w:r>
            <w:r>
              <w:t xml:space="preserve">“</w:t>
            </w:r>
            <w:r>
              <w:t xml:space="preserve">their angels always see the face of the Father</w:t>
            </w:r>
            <w:r>
              <w:t xml:space="preserve">”</w:t>
            </w:r>
            <w:r>
              <w:t xml:space="preserve">; therefore not everyone who hopes for some future thing, and so on. Having thus easily refuted the aforesaid heresy, we must reply to the sophistical argument which he brings forward in support of his principal error.</w:t>
            </w:r>
          </w:p>
        </w:tc>
      </w:tr>
      <w:tr>
        <w:tc>
          <w:tcPr/>
          <w:p>
            <w:pPr>
              <w:pStyle w:val="Compact"/>
              <w:jc w:val="left"/>
            </w:pPr>
            <w:r>
              <w:t xml:space="preserve">Ad cuius evidentiam est sciendum quod, quamvis visio facialis divinae essentiae et actus sperandi visionem eandem simul stare non possint, visio tamen facialis et actus sperandi aliquid aliud quam illam visionem facialem possunt simul stare in eodem. Anima enim Christi (quia ab instanti suae conceptionis vidit divinam essentiam) visionem illam non speravit, sed speravit resurrectionem corporum, quae futura est. Porro, quia ille in dictis Thomae se fundare videtur, ideo ut pateat evidenter quod ipse Thomam nequaquam intelligit — etiam propter illos qui doctrinam Thomae recipiunt — ostendendum est quod praedictus Thomas asserit manifeste in secunda secundae, quaestione [18?], articulo secundo, in solutione primae rationis; dicit in haec verba:</w:t>
            </w:r>
          </w:p>
        </w:tc>
        <w:tc>
          <w:tcPr/>
          <w:p>
            <w:pPr>
              <w:pStyle w:val="Compact"/>
            </w:pPr>
          </w:p>
        </w:tc>
        <w:tc>
          <w:tcPr/>
          <w:p>
            <w:pPr>
              <w:pStyle w:val="Compact"/>
              <w:jc w:val="left"/>
            </w:pPr>
            <w:r>
              <w:t xml:space="preserve">For the understanding of this it must be known that, although the facial vision of the divine essence and the act of hoping for that same vision cannot stand together, nevertheless the facial vision and the act of hoping for something other than that facial vision can stand together in the same subject. For the soul of Christ (because from the instant of his conception it saw the divine essence) did not hope for that vision, but hoped for the resurrection of bodies, which is future. Moreover, because that man seems to ground himself in the sayings of Thomas, therefore, that it may appear evidently that he in no way understands Thomas — and also for the sake of those who accept the teaching of Thomas — it must be shown that the aforesaid Thomas manifestly asserts, in the Second Part of the Second Part, question [18?], article two, in the solution of the first argument; he says in these words:</w:t>
            </w:r>
          </w:p>
        </w:tc>
      </w:tr>
      <w:tr>
        <w:tc>
          <w:tcPr/>
          <w:p>
            <w:pPr>
              <w:pStyle w:val="Compact"/>
              <w:jc w:val="left"/>
            </w:pPr>
            <w:r>
              <w:t xml:space="preserve">&gt; Christus, etsi esset comprehensor et per consequens beatus quantum ad divinam fruitionem, erat tamen simul viator quantum ad passibilitatem naturae quam adhuc gerebat; et ideo gloriam impassibilitatis et immortalitatis sperare poterat. Et infra, in solutione tertiae rationis: non tamen ita quod haberet virtutem spei, sed magis ex virtute caritatis, sicut etiam qua caritate habet [diligit] Deum eadem caritate diligit pro- -ximum. Et infra ait: cum spes sit virtus theologica habens Deum pro obiecto, principale obiectum spei est gloria animae quae in fruitione divina consistit, non autem gloria corporis.</w:t>
            </w:r>
          </w:p>
        </w:tc>
        <w:tc>
          <w:tcPr/>
          <w:p>
            <w:pPr>
              <w:pStyle w:val="Compact"/>
            </w:pPr>
          </w:p>
        </w:tc>
        <w:tc>
          <w:tcPr/>
          <w:p>
            <w:pPr>
              <w:pStyle w:val="Compact"/>
              <w:jc w:val="left"/>
            </w:pPr>
            <w:r>
              <w:t xml:space="preserve">&gt; *Christ, although he was a comprehender and consequently blessed as regards the divine fruition, was nevertheless at the same time a wayfarer as regards the passibility of the nature which he still bore; and therefore he could hope for the glory of impassibility and immortality. And below, in the solution of the third argument: yet not so that he had the virtue of hope, but rather from the virtue of charity, just as also by the charity whereby he loves God, by the same charity he loves his neighbor. And below he says: since hope is a theological virtue having God for its object, the principal object of hope is the glory of the soul, which consists in the divine fruition, and not the glory of the body.</w:t>
            </w:r>
          </w:p>
        </w:tc>
      </w:tr>
      <w:tr>
        <w:tc>
          <w:tcPr/>
          <w:p>
            <w:pPr>
              <w:pStyle w:val="Compact"/>
              <w:jc w:val="left"/>
            </w:pPr>
            <w:r>
              <w:t xml:space="preserve">Ex his patet aperte quod iste doctor tenet quod habens talem actum sperandi non habet spem quae est virtus theologica. Si autem spes accipiatur pro actu sperandi, quemadmodum fides quandoque accipitur pro actu credendi (de qua Augustinus dicit: fides est secundum quam credimus quod non videmus, quod notatur in glossa, Extra, de summa Trinitate et fide catholica), firmiter sic dicendum est quod cum visione clara non stat actus sperandi respectu visionis divinae, sed in visione clara stat actus sperandi quaedam alia futura non habita. Cum tamen dicit quod hoc patet per Thomam, prima secundae, respondetur quod Thomas ibidem intendit quod cum clara visione non stat spes quae est virtus theologica, cum ipsa tamen stat actus sperandi aliquid adhuc futurum, quemadmodum (prout adductum est) exemplificabat de Christo, in quo fuerunt simul visio clara et actus sperandi gloriam impassibilitatis et immortalitatis. Quod enim dicit quod animae sanctorum sperant corporum resurrectionem usque ad diem iudicii, hoc conceditur, quia sperant non per spem quae est virtus theologica (quae primo est respectu gloriae animae), sed per actum sperandi, qui secundum quosdam a caritate Dei procedit, secundum quosdam a Deo et divina essentia, secundum quosdam ab habitu spei acquisito qui non est virtus theologica, secundum quosdam a desiderio corporis reuniendi. Et istae opiniones non sunt discutiendae ad praesens, sed hic tenendum est quod absque habitu spei quae est</w:t>
            </w:r>
          </w:p>
        </w:tc>
        <w:tc>
          <w:tcPr/>
          <w:p>
            <w:pPr>
              <w:pStyle w:val="Compact"/>
            </w:pPr>
          </w:p>
        </w:tc>
        <w:tc>
          <w:tcPr/>
          <w:p>
            <w:pPr>
              <w:pStyle w:val="Compact"/>
              <w:jc w:val="left"/>
            </w:pPr>
            <w:r>
              <w:t xml:space="preserve">From these things it is plainly clear that this doctor holds that one having such an act of hoping does not have hope which is a theological virtue. But if hope be taken for the act of hoping — just as faith is sometimes taken for the act of believing, of which Augustine says</w:t>
            </w:r>
            <w:r>
              <w:t xml:space="preserve"> </w:t>
            </w:r>
            <w:r>
              <w:t xml:space="preserve">“</w:t>
            </w:r>
            <w:r>
              <w:t xml:space="preserve">faith is that by which we believe what we do not see,</w:t>
            </w:r>
            <w:r>
              <w:t xml:space="preserve">”</w:t>
            </w:r>
            <w:r>
              <w:t xml:space="preserve"> </w:t>
            </w:r>
            <w:r>
              <w:t xml:space="preserve">as is noted in the gloss, in the Decretals,</w:t>
            </w:r>
            <w:r>
              <w:t xml:space="preserve"> </w:t>
            </w:r>
            <w:r>
              <w:t xml:space="preserve">“</w:t>
            </w:r>
            <w:r>
              <w:t xml:space="preserve">On the Supreme Trinity and the Catholic Faith</w:t>
            </w:r>
            <w:r>
              <w:t xml:space="preserve">”</w:t>
            </w:r>
            <w:r>
              <w:t xml:space="preserve"> </w:t>
            </w:r>
            <w:r>
              <w:t xml:space="preserve">— it must firmly be said that with the clear vision the act of hoping does not stand with respect to the divine vision, but in the clear vision there stands the act of hoping for certain other future things not yet possessed. And whereas he says that this is clear from Thomas, Prima Secundae, the reply is that Thomas there means that with the clear vision there does not stand hope which is a theological virtue, though with it there does stand the act of hoping for something still future — just as (as has been adduced) he exemplified concerning Christ, in whom there were together the clear vision and the act of hoping for the glory of impassibility and immortality. And whereas he says that the souls of the saints hope for the resurrection of their bodies until the day of judgment, this is granted, because they hope not through hope which is a theological virtue (which is primarily with respect to the glory of the soul), but through the act of hoping, which according to some proceeds from the charity of God, according to some from God and the divine essence, according to some from an acquired habit of hope which is not a theological virtue, according to some from the desire of the body to be reunited. And these opinions are not to be discussed at present, but here it must be held that, apart from the habit of hope which is…</w:t>
            </w:r>
          </w:p>
        </w:tc>
      </w:tr>
      <w:tr>
        <w:tc>
          <w:tcPr/>
          <w:p>
            <w:pPr>
              <w:pStyle w:val="Compact"/>
              <w:jc w:val="left"/>
            </w:pPr>
            <w:r>
              <w:t xml:space="preserve">virtus theologica, sanctorum animae per actus sperandi sperant corporum resurrectionem, non visionem divinae essentiae. Quando minor probatur auctoritate Iob</w:t>
            </w:r>
            <w:r>
              <w:t xml:space="preserve"> </w:t>
            </w:r>
            <w:r>
              <w:t xml:space="preserve">“</w:t>
            </w:r>
            <w:r>
              <w:t xml:space="preserve">in novissimo die etc.</w:t>
            </w:r>
            <w:r>
              <w:t xml:space="preserve">”</w:t>
            </w:r>
            <w:r>
              <w:t xml:space="preserve">, dicendum est quod per illa verba probatur quod animae sanctorum sperant corporum resurrectionem, sed non probatur per eam quod animae sanctorum habent spem quae est virtus theologica, vel actum sperandi qui non stat cum visione clara. Cum autem eandem minorem probare conatur per hoc quod in Apocalypsi legitur, ut dicit, quod animae sanctorum postulant et murmurando implorant vindictam de sanguine, dicendum quod auctoritate Apocalypsis non bene allegat. Quamvis enim in Apocalypsi dicatur quod clamant voce magna dicentes</w:t>
            </w:r>
            <w:r>
              <w:t xml:space="preserve"> </w:t>
            </w:r>
            <w:r>
              <w:t xml:space="preserve">“</w:t>
            </w:r>
            <w:r>
              <w:t xml:space="preserve">usquequo, Domine sanctus et verus, non iudicas et vindicas sanguinem nostrum de his qui habitant in terra</w:t>
            </w:r>
            <w:r>
              <w:t xml:space="preserve">”</w:t>
            </w:r>
            <w:r>
              <w:t xml:space="preserve"> </w:t>
            </w:r>
            <w:r>
              <w:t xml:space="preserve">— ex quibus verbis sequitur quod desiderant, implorant et sperant vindictam de sanguine proprio, et ideo habent actum sperandi et etiam visionem claram et perfectam — non tamen habetur in Apocalypsi quod animae sanctorum murmurando implorent vindictam praedictam. Nomen enim murmurandi in scriptura divina vel semper vel frequentius in mala significatione accipitur, et aliquam speciem tristitiae videtur annexam habere; sanctorum autem animae nullum talem actum eliciunt nec aliquam tristitiam habent, et ideo non est concedendum quod murmurant de dilatione vindictae. Videtur igitur in verbis praedictis, cum dicit</w:t>
            </w:r>
            <w:r>
              <w:t xml:space="preserve"> </w:t>
            </w:r>
            <w:r>
              <w:t xml:space="preserve">“</w:t>
            </w:r>
            <w:r>
              <w:t xml:space="preserve">murmurando implorant</w:t>
            </w:r>
            <w:r>
              <w:t xml:space="preserve">”</w:t>
            </w:r>
            <w:r>
              <w:t xml:space="preserve">, etiam novam heresim manifestam innuere, quod scilicet sancti in caelo non sunt ab omni malo culpae et poenae penitus liberati.</w:t>
            </w:r>
          </w:p>
        </w:tc>
        <w:tc>
          <w:tcPr/>
          <w:p>
            <w:pPr>
              <w:pStyle w:val="Compact"/>
            </w:pPr>
          </w:p>
        </w:tc>
        <w:tc>
          <w:tcPr/>
          <w:p>
            <w:pPr>
              <w:pStyle w:val="Compact"/>
              <w:jc w:val="left"/>
            </w:pPr>
            <w:r>
              <w:t xml:space="preserve">…a theological virtue, the souls of the saints, through acts of hoping, hope for the resurrection of their bodies, not for the vision of the divine essence. When the minor premise is proved by the authority of Job,</w:t>
            </w:r>
            <w:r>
              <w:t xml:space="preserve"> </w:t>
            </w:r>
            <w:r>
              <w:t xml:space="preserve">“</w:t>
            </w:r>
            <w:r>
              <w:t xml:space="preserve">on the last day etc.,</w:t>
            </w:r>
            <w:r>
              <w:t xml:space="preserve">”</w:t>
            </w:r>
            <w:r>
              <w:t xml:space="preserve"> </w:t>
            </w:r>
            <w:r>
              <w:t xml:space="preserve">it must be said that by those words it is proved that the souls of the saints hope for the resurrection of their bodies, but it is not proved by it that the souls of the saints have hope which is a theological virtue, or an act of hoping which does not stand with the clear vision. And when he tries to prove the same minor by the fact that it is read in the Apocalypse, as he says, that the souls of the saints demand and, murmuring, implore vengeance for their blood, it must be said that he does not allege the authority of the Apocalypse well. For although it is said in the Apocalypse that they cry with a loud voice saying</w:t>
            </w:r>
            <w:r>
              <w:t xml:space="preserve"> </w:t>
            </w:r>
            <w:r>
              <w:t xml:space="preserve">“</w:t>
            </w:r>
            <w:r>
              <w:t xml:space="preserve">how long, O Lord holy and true, dost thou not judge and avenge our blood on them that dwell on the earth</w:t>
            </w:r>
            <w:r>
              <w:t xml:space="preserve">”</w:t>
            </w:r>
            <w:r>
              <w:t xml:space="preserve"> </w:t>
            </w:r>
            <w:r>
              <w:t xml:space="preserve">— from which words it follows that they desire, implore, and hope for the avenging of their own blood, and therefore have an act of hoping and also the clear and perfect vision — nevertheless it is not held in the Apocalypse that the souls of the saints, murmuring, implore the aforesaid vengeance. For the word</w:t>
            </w:r>
            <w:r>
              <w:t xml:space="preserve"> </w:t>
            </w:r>
            <w:r>
              <w:t xml:space="preserve">“</w:t>
            </w:r>
            <w:r>
              <w:t xml:space="preserve">to murmur</w:t>
            </w:r>
            <w:r>
              <w:t xml:space="preserve">”</w:t>
            </w:r>
            <w:r>
              <w:t xml:space="preserve"> </w:t>
            </w:r>
            <w:r>
              <w:t xml:space="preserve">in divine scripture is always, or more frequently, taken in a bad sense, and seems to have some kind of sadness annexed to it; but the souls of the saints elicit no such act nor have any sadness, and therefore it is not to be granted that they murmur about the delay of vengeance. It seems, then, that in the aforesaid words, when he says</w:t>
            </w:r>
            <w:r>
              <w:t xml:space="preserve"> </w:t>
            </w:r>
            <w:r>
              <w:t xml:space="preserve">“</w:t>
            </w:r>
            <w:r>
              <w:t xml:space="preserve">murmuring they implore,</w:t>
            </w:r>
            <w:r>
              <w:t xml:space="preserve">”</w:t>
            </w:r>
            <w:r>
              <w:t xml:space="preserve"> </w:t>
            </w:r>
            <w:r>
              <w:t xml:space="preserve">he also hints at a new manifest heresy, namely that the saints in heaven are not wholly freed from every evil of guilt and punishment.</w:t>
            </w:r>
          </w:p>
        </w:tc>
      </w:tr>
      <w:tr>
        <w:tc>
          <w:tcPr/>
          <w:p>
            <w:pPr>
              <w:pStyle w:val="Compact"/>
              <w:jc w:val="left"/>
            </w:pPr>
            <w:r>
              <w:rPr>
                <w:bCs/>
                <w:b/>
              </w:rPr>
              <w:t xml:space="preserve">Capitulum secundum</w:t>
            </w:r>
          </w:p>
        </w:tc>
        <w:tc>
          <w:tcPr/>
          <w:p>
            <w:pPr>
              <w:pStyle w:val="Compact"/>
            </w:pPr>
          </w:p>
        </w:tc>
        <w:tc>
          <w:tcPr/>
          <w:p>
            <w:pPr>
              <w:pStyle w:val="Compact"/>
              <w:jc w:val="left"/>
            </w:pPr>
            <w:r>
              <w:rPr>
                <w:bCs/>
                <w:b/>
              </w:rPr>
              <w:t xml:space="preserve">Capitulum secundum</w:t>
            </w:r>
          </w:p>
        </w:tc>
      </w:tr>
      <w:tr>
        <w:tc>
          <w:tcPr/>
          <w:p>
            <w:pPr>
              <w:pStyle w:val="Compact"/>
              <w:jc w:val="left"/>
            </w:pPr>
            <w:r>
              <w:t xml:space="preserve">Sequitur in revocatione ficta et frivola secunda ratio, quam fecit , quae fuit talis:</w:t>
            </w:r>
          </w:p>
        </w:tc>
        <w:tc>
          <w:tcPr/>
          <w:p>
            <w:pPr>
              <w:pStyle w:val="Compact"/>
            </w:pPr>
          </w:p>
        </w:tc>
        <w:tc>
          <w:tcPr/>
          <w:p>
            <w:pPr>
              <w:pStyle w:val="Compact"/>
              <w:jc w:val="left"/>
            </w:pPr>
            <w:r>
              <w:t xml:space="preserve">There follows, in the counterfeit and frivolous revocation, the second argument, which he made, which was as follows:</w:t>
            </w:r>
          </w:p>
        </w:tc>
      </w:tr>
      <w:tr>
        <w:tc>
          <w:tcPr/>
          <w:p>
            <w:pPr>
              <w:pStyle w:val="Compact"/>
              <w:jc w:val="left"/>
            </w:pPr>
            <w:r>
              <w:t xml:space="preserve">&gt; Ultra visionem claram divinae essentiae animae non possunt exaltari, quia ultra summum nihil altius est; et certum est quod illa visio clara est summa exaltatio animarum. Sed in die iudicii Deus sanctos et illorum animas exaltabit; igitur usque tunc [patet] quod non vident facialiter Deum, alias tunc non exaltarentur. Minorem huius rationis probat, quia usque ad diem iudicii supplicamus et petimus ut nos exaltet in salutem paratam, et cetera.</w:t>
            </w:r>
          </w:p>
        </w:tc>
        <w:tc>
          <w:tcPr/>
          <w:p>
            <w:pPr>
              <w:pStyle w:val="Compact"/>
            </w:pPr>
          </w:p>
        </w:tc>
        <w:tc>
          <w:tcPr/>
          <w:p>
            <w:pPr>
              <w:pStyle w:val="Compact"/>
              <w:jc w:val="left"/>
            </w:pPr>
            <w:r>
              <w:t xml:space="preserve">&gt; *Beyond the clear vision of the divine essence souls cannot be exalted, because beyond the highest there is nothing higher; and it is certain that that clear vision is the highest exaltation of souls. But on the day of judgment God will exalt the saints and their souls; therefore until then [it is clear] that they do not see God facially, otherwise they would not then be exalted. He proves the minor of this argument because until the day of judgment we supplicate and ask that he exalt us to the salvation prepared, and so on.</w:t>
            </w:r>
          </w:p>
        </w:tc>
      </w:tr>
      <w:tr>
        <w:tc>
          <w:tcPr/>
          <w:p>
            <w:pPr>
              <w:pStyle w:val="Compact"/>
              <w:jc w:val="left"/>
            </w:pPr>
            <w:r>
              <w:t xml:space="preserve">Haec verba huius protestationis seu revocationis, intellecta sicut ipse ea intelligit, plura heretica alia et alia ambigua disputabilia continent manifeste. Primum hereticale est quod anima videns divinam essentiam ad maiorem gradum perfectionis exaltari non potest. Secundum hereticale est quod, si anima alicuius videt divinam essentiam, totus homo compositus ex anima illa vidente divinam essentiam et carne exaltari non potest. Quod ista duo contineant verba praedicta patet aperte, quia in eis asseritur manifeste quod, si animae sanctorum nunc videant facialiter Deum, nec animae sanctorum nec ipsi sancti exaltarentur in die iudicii. Tertium hereticale, quod animae sanctorum usque ad finem iudicii non vident facialiter Deum. Primum autem ambiguum sive multiplex et disputabile est, quod ultra visionem claram divinae essentiae non possunt exaltari. Secundum, quod visio clara est summa exaltatio animarum.</w:t>
            </w:r>
          </w:p>
        </w:tc>
        <w:tc>
          <w:tcPr/>
          <w:p>
            <w:pPr>
              <w:pStyle w:val="Compact"/>
            </w:pPr>
          </w:p>
        </w:tc>
        <w:tc>
          <w:tcPr/>
          <w:p>
            <w:pPr>
              <w:pStyle w:val="Compact"/>
              <w:jc w:val="left"/>
            </w:pPr>
            <w:r>
              <w:t xml:space="preserve">These words of this protestation or revocation, understood as he himself understands them, manifestly contain several other heretical things and other ambiguous, disputable ones. The first heretical point is that a soul seeing the divine essence cannot be exalted to a greater degree of perfection. The second heretical point is that, if someone’s soul sees the divine essence, the whole man composed of that soul seeing the divine essence and of flesh cannot be exalted. That the aforesaid words contain these two is plainly clear, because in them it is manifestly asserted that, if the souls of the saints now see God facially, neither the souls of the saints nor the saints themselves would be exalted on the day of judgment. The third heretical point, that the souls of the saints until the end of the judgment do not see God facially. But the first ambiguous — or manifold and disputable — point is that beyond the clear vision of the divine essence they cannot be exalted. The second, that the clear vision is the highest exaltation of souls.</w:t>
            </w:r>
          </w:p>
        </w:tc>
      </w:tr>
      <w:tr>
        <w:tc>
          <w:tcPr/>
          <w:p>
            <w:pPr>
              <w:pStyle w:val="Compact"/>
              <w:jc w:val="left"/>
            </w:pPr>
            <w:r>
              <w:t xml:space="preserve">Quia autem primum — scilicet quod anima videns divinam essentiam ad maiorem gradum perfectionis exaltari non potest — sit erroneum, probatur primo: si anima beati Pauli adepta est beatitudinem, et secundum veritatem et secundum istum adipisceretur maiorem et perfectiorem gradum visionis divinae quam in raptu habuit; igitur vi-</w:t>
            </w:r>
          </w:p>
        </w:tc>
        <w:tc>
          <w:tcPr/>
          <w:p>
            <w:pPr>
              <w:pStyle w:val="Compact"/>
            </w:pPr>
          </w:p>
        </w:tc>
        <w:tc>
          <w:tcPr/>
          <w:p>
            <w:pPr>
              <w:pStyle w:val="Compact"/>
              <w:jc w:val="left"/>
            </w:pPr>
            <w:r>
              <w:t xml:space="preserve">But that the first — namely, that a soul seeing the divine essence cannot be exalted to a greater degree of perfection — is erroneous, is proved first: if the soul of blessed Paul attained beatitude, then both in truth and according to this man it would attain a greater and more perfect degree of the divine vision than it had in the rapture; therefore it seems…</w:t>
            </w:r>
          </w:p>
        </w:tc>
      </w:tr>
      <w:tr>
        <w:tc>
          <w:tcPr/>
          <w:p>
            <w:pPr>
              <w:pStyle w:val="Compact"/>
              <w:jc w:val="left"/>
            </w:pPr>
            <w:r>
              <w:t xml:space="preserve">-dens divinam essentiam ad maiorem gradum perfectionis, scilicet visionis divinae, potuit exaltari. Minor est manifesta secundum omnes. Maior probatur primo auctoritate Augustini ad Orosium, qui ait:</w:t>
            </w:r>
            <w:r>
              <w:t xml:space="preserve"> </w:t>
            </w:r>
            <w:r>
              <w:t xml:space="preserve">“</w:t>
            </w:r>
            <w:r>
              <w:t xml:space="preserve">Taliter raptus fuerat Paulus in tertium caelum, ad intellectualem visionem in Deum, non per corpus nec per similitudinem corporis, sed sicut est ipsa veritas cerneret.</w:t>
            </w:r>
            <w:r>
              <w:t xml:space="preserve">”</w:t>
            </w:r>
            <w:r>
              <w:t xml:space="preserve"> </w:t>
            </w:r>
            <w:r>
              <w:t xml:space="preserve">Ex his verbis patenter habetur quod anima Pauli in raptu vidit Deum. Secundo probatur idem auctoritate eiusdem Augustini, libro 12, super Genesim ad litteram, qui ait quod</w:t>
            </w:r>
            <w:r>
              <w:t xml:space="preserve"> </w:t>
            </w:r>
            <w:r>
              <w:t xml:space="preserve">“</w:t>
            </w:r>
            <w:r>
              <w:t xml:space="preserve">mente conspicitur ita secreta et remota et omnino arrepta a sensibus carnis atque mundata, ut illa quae in illo caelo sunt et ipsam substantiam Verbumque Domini, per quod facta sunt omnia, in caritate Spiritus Sancti ineffabiliter valeant videre Deum et audire, non incongruenter arbitramur et illuc esse apostolum raptum.</w:t>
            </w:r>
            <w:r>
              <w:t xml:space="preserve">”</w:t>
            </w:r>
            <w:r>
              <w:t xml:space="preserve"> </w:t>
            </w:r>
            <w:r>
              <w:t xml:space="preserve">Ex quibus verbis colligitur evidenter quod beatus Paulus raptus fuit ad visionem substantiae Dei; et tamen anima Pauli post mortem eius ad clariorem visionem extitit exaltata. Quod etiam Paulus in raptu viderit divinam essentiam, habetur in glossa, 2 Corinthiorum 12, quae dicit sic:</w:t>
            </w:r>
            <w:r>
              <w:t xml:space="preserve"> </w:t>
            </w:r>
            <w:r>
              <w:t xml:space="preserve">“</w:t>
            </w:r>
            <w:r>
              <w:t xml:space="preserve">tertium supremum caelum spirituale, ubi angeli et sanctae animae fruuntur Dei contemplatione, ad quod cum dicit se raptum sanctus Paulus, significat quod Deus ostendit ei vitam in qua videndus est in aeternum. Et post</w:t>
            </w:r>
            <w:r>
              <w:t xml:space="preserve"> </w:t>
            </w:r>
            <w:r>
              <w:t xml:space="preserve">‘</w:t>
            </w:r>
            <w:r>
              <w:t xml:space="preserve">scio hominem huiusmodi raptum</w:t>
            </w:r>
            <w:r>
              <w:t xml:space="preserve">’</w:t>
            </w:r>
            <w:r>
              <w:t xml:space="preserve">, id est contra naturam elevatum, usque ad tertium caelum, id est ad cognitionem divinitatis. Et post tertium caelum est intellectualis visio, quando nec corpora nec imagines eius videntur, sed in incorporeis substantiis intuitus mentis mira Dei potentia figitur. Ad hanc raptus est apostolus, ut ipsum Deum in se, non in aliqua figura videret. Et post hoc est tertium caelum, scilicet visio qua Deus videtur facie ad faciem; et iste est paradisus (si dici potest etiam) paradisorum. Et post</w:t>
            </w:r>
            <w:r>
              <w:t xml:space="preserve"> </w:t>
            </w:r>
            <w:r>
              <w:t xml:space="preserve">‘</w:t>
            </w:r>
            <w:r>
              <w:t xml:space="preserve">ad tertium caelum se raptum</w:t>
            </w:r>
            <w:r>
              <w:t xml:space="preserve">’</w:t>
            </w:r>
            <w:r>
              <w:t xml:space="preserve"> </w:t>
            </w:r>
            <w:r>
              <w:t xml:space="preserve">dicit, quasi diceret: non humano sensu vidi (et si in corpore, anima existente, videret), ne sit contra illud quod Deus dicit Moysi:</w:t>
            </w:r>
            <w:r>
              <w:t xml:space="preserve"> </w:t>
            </w:r>
            <w:r>
              <w:t xml:space="preserve">‘</w:t>
            </w:r>
            <w:r>
              <w:t xml:space="preserve">non videbit me homo et vivet</w:t>
            </w:r>
            <w:r>
              <w:t xml:space="preserve">’</w:t>
            </w:r>
            <w:r>
              <w:t xml:space="preserve">. Tunc enim apostolus non fuit homo, id est secundum usum sensuum corporis, sed ablatus est ei omnis sensus hominis, quia necesse est abstrahi ab hac vita mente quando in illius ineffabilis visionis lucem assumitur. Et post: non sic incredibile est quibusdam sanctis nondum ita defunctis ut sepelienda cadavera remanerent, etiam istam excellentiam revelationis fuisse concessam. Sic igitur non credimus pro tanto apostolo, doctore gentium, rapto usque ad istam excellentissimam visionem. Voluit enim Deus demonstrare vitam in qua post hanc videndus est in aeternum. Et cur non dicatur ista paradisus regio ubi anima, ubi ipse Deus est, ubi scilicet ipsam Dei substantiam, Verbum Dei et Spiritum Sanctum ineffabiliter videt? Post hoc est tertium caelum ad quod se raptum dicit apostolus, ubi illi, scilicet angeli, Deum vident; et post tertium cognitio etiam divinitatis, ad quam raptus est apostolus. Et post raptus est in paradisum, id est in eam tranquillitatem qua fruuntur illi qui sunt in caelis Ierusalem. Et sic videre potuit quod, nunquam corporeis sensibus impeditus, videre posset. Et post audivit arcana verba, id est percepit intimationem de secreta Dei scientia.</w:t>
            </w:r>
            <w:r>
              <w:t xml:space="preserve">”</w:t>
            </w:r>
            <w:r>
              <w:t xml:space="preserve"> </w:t>
            </w:r>
            <w:r>
              <w:t xml:space="preserve">Ex his tria colliguntur aperte. Primum est quod beatus Paulus vidit divinam essentiam</w:t>
            </w:r>
          </w:p>
        </w:tc>
        <w:tc>
          <w:tcPr/>
          <w:p>
            <w:pPr>
              <w:pStyle w:val="Compact"/>
            </w:pPr>
          </w:p>
        </w:tc>
        <w:tc>
          <w:tcPr/>
          <w:p>
            <w:pPr>
              <w:pStyle w:val="Compact"/>
              <w:jc w:val="left"/>
            </w:pPr>
            <w:r>
              <w:t xml:space="preserve">…seeing the divine essence, could be exalted to a greater degree of perfection, namely of the divine vision. The minor is manifest according to all. The major is proved first by the authority of Augustine, to Orosius, who says:</w:t>
            </w:r>
            <w:r>
              <w:t xml:space="preserve"> </w:t>
            </w:r>
            <w:r>
              <w:t xml:space="preserve">“</w:t>
            </w:r>
            <w:r>
              <w:t xml:space="preserve">Paul had been so caught up into the third heaven, to an intellectual vision into God, not through the body nor through a likeness of the body, but as Truth itself is, that he might behold.</w:t>
            </w:r>
            <w:r>
              <w:t xml:space="preserve">”</w:t>
            </w:r>
            <w:r>
              <w:t xml:space="preserve"> </w:t>
            </w:r>
            <w:r>
              <w:t xml:space="preserve">From these words it is plainly held that Paul’s soul in the rapture saw God. Secondly the same is proved by the authority of the same Augustine, in book 12 of the Literal Commentary on Genesis, who says that</w:t>
            </w:r>
            <w:r>
              <w:t xml:space="preserve"> </w:t>
            </w:r>
            <w:r>
              <w:t xml:space="preserve">“</w:t>
            </w:r>
            <w:r>
              <w:t xml:space="preserve">it is beheld by the mind, so secret and remote and altogether snatched away from the senses of the flesh and cleansed, that we not unfittingly judge the apostle to have been caught up thither too, so that the things which are in that heaven, and the very substance and Word of the Lord through whom all things were made, they might in the charity of the Holy Spirit ineffably be able to see and hear as God.</w:t>
            </w:r>
            <w:r>
              <w:t xml:space="preserve">”</w:t>
            </w:r>
            <w:r>
              <w:t xml:space="preserve"> </w:t>
            </w:r>
            <w:r>
              <w:t xml:space="preserve">From which words it is evidently gathered that blessed Paul was caught up to the vision of God’s substance; and yet Paul’s soul after his death was exalted to a clearer vision. That Paul also in the rapture saw the divine essence is held in the gloss on 2 Corinthians 12, which says thus:</w:t>
            </w:r>
            <w:r>
              <w:t xml:space="preserve"> </w:t>
            </w:r>
            <w:r>
              <w:t xml:space="preserve">“</w:t>
            </w:r>
            <w:r>
              <w:t xml:space="preserve">the third, the supreme spiritual heaven, where the angels and holy souls enjoy the contemplation of God, to which when holy Paul says he was caught up, he signifies that God showed him the life in which he is to be seen forever. And afterward</w:t>
            </w:r>
            <w:r>
              <w:t xml:space="preserve"> </w:t>
            </w:r>
            <w:r>
              <w:t xml:space="preserve">‘</w:t>
            </w:r>
            <w:r>
              <w:t xml:space="preserve">I know such a man caught up,</w:t>
            </w:r>
            <w:r>
              <w:t xml:space="preserve">’</w:t>
            </w:r>
            <w:r>
              <w:t xml:space="preserve"> </w:t>
            </w:r>
            <w:r>
              <w:t xml:space="preserve">that is, elevated against nature, up to the third heaven, that is, to the knowledge of the divinity. And after the third heaven there is the intellectual vision, when neither bodies nor images of them are seen, but in incorporeal substances the gaze of the mind is fixed by the wondrous power of God. To this the apostle was caught up, that he might see God himself in himself, not in any figure. And after this there is the third heaven, namely the vision by which God is seen face to face; and this is the paradise (if it may even be so called) of paradises. And afterward he says he was</w:t>
            </w:r>
            <w:r>
              <w:t xml:space="preserve"> </w:t>
            </w:r>
            <w:r>
              <w:t xml:space="preserve">‘</w:t>
            </w:r>
            <w:r>
              <w:t xml:space="preserve">caught up to the third heaven,</w:t>
            </w:r>
            <w:r>
              <w:t xml:space="preserve">’</w:t>
            </w:r>
            <w:r>
              <w:t xml:space="preserve"> </w:t>
            </w:r>
            <w:r>
              <w:t xml:space="preserve">as if he said: I saw not by human sense (and if in the body, the soul being present, he saw), lest it be contrary to that which God says to Moses:</w:t>
            </w:r>
            <w:r>
              <w:t xml:space="preserve"> </w:t>
            </w:r>
            <w:r>
              <w:t xml:space="preserve">‘</w:t>
            </w:r>
            <w:r>
              <w:t xml:space="preserve">man shall not see me and live.</w:t>
            </w:r>
            <w:r>
              <w:t xml:space="preserve">’</w:t>
            </w:r>
            <w:r>
              <w:t xml:space="preserve"> </w:t>
            </w:r>
            <w:r>
              <w:t xml:space="preserve">For then the apostle was not a man, that is, according to the use of the senses of the body, but every sense of a man was taken from him, because it is necessary to be abstracted by the mind from this life when one is taken up into the light of that ineffable vision. And afterward: it is not so incredible that even this excellence of revelation was granted to certain saints not yet so deceased that their corpses remained to be buried. Thus therefore we do not find it beyond belief that to so great an apostle, the teacher of the nations, caught up to this most excellent vision. For God willed to show the life in which after this one he is to be seen forever. And why should not that region be called the paradise where the soul is, where God himself is, where namely it ineffably sees God’s very substance, the Word of God and the Holy Spirit? After this there is the third heaven to which the apostle says he was caught up, where they, namely the angels, see God; and after the third, the knowledge also of the divinity, to which the apostle was caught up. And afterward he was caught up into paradise, that is, into that tranquillity which they enjoy who are in the heavenly Jerusalem. And so he could see what, never hindered by the bodily senses, he could see. And afterward he heard secret words, that is, he received the intimation of the hidden knowledge of God.</w:t>
            </w:r>
            <w:r>
              <w:t xml:space="preserve">”</w:t>
            </w:r>
            <w:r>
              <w:t xml:space="preserve"> </w:t>
            </w:r>
            <w:r>
              <w:t xml:space="preserve">From these things three things are plainly gathered. The first is that blessed Paul saw the divine essence…</w:t>
            </w:r>
          </w:p>
        </w:tc>
      </w:tr>
      <w:tr>
        <w:tc>
          <w:tcPr/>
          <w:p>
            <w:pPr>
              <w:pStyle w:val="Compact"/>
              <w:jc w:val="left"/>
            </w:pPr>
            <w:r>
              <w:t xml:space="preserve">in raptu; et hoc in verbis praedictis pluries sententialiter et verbaliter replicatur. Secundum est quod sanctae animae nunc vident Deum, cum dicatur tertium caelum esse spirituale, ubi angeli et etiam animae sanctae, ubi scilicet ipsam Dei substantiam, Dei Verbum ac Spiritum Sanctum ineffabiliter vident. Ex quibus duobus sequitur quod anima videns Deum potest exaltari ad clariorem visionem; quia anima beati Pauli nunc clarius videt Deum, et videbit post iudicium, quam vidit in raptu, et animae sanctae clarius videbunt eum post iudicium quam modo vident.</w:t>
            </w:r>
          </w:p>
        </w:tc>
        <w:tc>
          <w:tcPr/>
          <w:p>
            <w:pPr>
              <w:pStyle w:val="Compact"/>
            </w:pPr>
          </w:p>
        </w:tc>
        <w:tc>
          <w:tcPr/>
          <w:p>
            <w:pPr>
              <w:pStyle w:val="Compact"/>
              <w:jc w:val="left"/>
            </w:pPr>
            <w:r>
              <w:t xml:space="preserve">…in the rapture; and this is repeated several times in the aforesaid words, both in sense and verbally. The second is that the holy souls now see God, since the third heaven is said to be spiritual, where the angels and also the holy souls are, where namely they ineffably see God’s very substance, the Word of God, and the Holy Spirit. From these two it follows that a soul seeing God can be exalted to a clearer vision; because the soul of blessed Paul now sees God more clearly, and will see him after the judgment, than it saw in the rapture, and the holy souls will see him more clearly after the judgment than they now see.</w:t>
            </w:r>
          </w:p>
        </w:tc>
      </w:tr>
      <w:tr>
        <w:tc>
          <w:tcPr/>
          <w:p>
            <w:pPr>
              <w:pStyle w:val="Compact"/>
              <w:jc w:val="left"/>
            </w:pPr>
            <w:r>
              <w:t xml:space="preserve">Tertium quod sequitur ex praedictis est quod inventor heresum praedictarum frustra et inaniter iactat se studuisse originalia sanctorum, ex quo in communissimis glossis, ex originalibus sanctorum acceptis, ista tam patenter expressa non vidit. Secundo sic: quando aliqua forma eadem secundum speciem participatur ab uno et ab alio minus perfecte, non est dicendum quin Deus de potentia absoluta possit aliquem participantem talem formam minus perfecte ad eundem gradum eiusdem formae, si sibi complacuerit, exaltare; talis enim forma potest augeri; igitur non est impossibile eam de minori gradu ad maiorem transire. Sed visio divinae essentiae ab uno participatur perfectius et ab alio minus perfecte, unus enim clarius videt divinam essentiam quam alius, sicut enim distat stella a stella, secundum apostolum, prima ad Corinthios 15, sic una anima clarius videt quam alia; quod manifeste asserit Augustinus in libro de correptione, et recitatur de paenitentia, distinctione 2, capitulo</w:t>
            </w:r>
            <w:r>
              <w:t xml:space="preserve"> </w:t>
            </w:r>
            <w:r>
              <w:t xml:space="preserve">“</w:t>
            </w:r>
            <w:r>
              <w:t xml:space="preserve">In domo</w:t>
            </w:r>
            <w:r>
              <w:t xml:space="preserve">”</w:t>
            </w:r>
            <w:r>
              <w:t xml:space="preserve">, qui ait sic:</w:t>
            </w:r>
            <w:r>
              <w:t xml:space="preserve"> </w:t>
            </w:r>
            <w:r>
              <w:t xml:space="preserve">“</w:t>
            </w:r>
            <w:r>
              <w:t xml:space="preserve">parat nos sibi et se nobis, ut maneat in nobis et nos in eo, quantum quisque erit particeps eius, plus vel minus, pro diversitate meritorum; et haec est multitudo mansionum.</w:t>
            </w:r>
            <w:r>
              <w:t xml:space="preserve">”</w:t>
            </w:r>
            <w:r>
              <w:t xml:space="preserve"> </w:t>
            </w:r>
            <w:r>
              <w:t xml:space="preserve">Igitur non est dicendum quod Deus non possit animam videntem Deum ad clariorem gradum visionis, si voluerit, exaltare.</w:t>
            </w:r>
          </w:p>
        </w:tc>
        <w:tc>
          <w:tcPr/>
          <w:p>
            <w:pPr>
              <w:pStyle w:val="Compact"/>
            </w:pPr>
          </w:p>
        </w:tc>
        <w:tc>
          <w:tcPr/>
          <w:p>
            <w:pPr>
              <w:pStyle w:val="Compact"/>
              <w:jc w:val="left"/>
            </w:pPr>
            <w:r>
              <w:t xml:space="preserve">The third thing that follows from the foregoing is that the inventor of the aforesaid heresies vainly and emptily boasts that he studied the original works of the saints, since in the most common glosses, taken from the originals of the saints, he did not see these things so plainly expressed. Secondly thus: when some form, the same in species, is participated by one and by another less perfectly, it is not to be denied that God by his absolute power could, if it pleased him, exalt one who participates such a form less perfectly to the same degree of the same form; for such a form can be increased; therefore it is not impossible for it to pass from a lesser degree to a greater. But the vision of the divine essence is participated by one more perfectly and by another less perfectly, for one sees the divine essence more clearly than another — for as</w:t>
            </w:r>
            <w:r>
              <w:t xml:space="preserve"> </w:t>
            </w:r>
            <w:r>
              <w:t xml:space="preserve">“</w:t>
            </w:r>
            <w:r>
              <w:t xml:space="preserve">star differs from star,</w:t>
            </w:r>
            <w:r>
              <w:t xml:space="preserve">”</w:t>
            </w:r>
            <w:r>
              <w:t xml:space="preserve"> </w:t>
            </w:r>
            <w:r>
              <w:t xml:space="preserve">according to the Apostle, First Corinthians 15, so one soul sees more clearly than another; which Augustine manifestly asserts in the book On Rebuke, and it is recited under</w:t>
            </w:r>
            <w:r>
              <w:t xml:space="preserve"> </w:t>
            </w:r>
            <w:r>
              <w:t xml:space="preserve">“</w:t>
            </w:r>
            <w:r>
              <w:t xml:space="preserve">On Penance,</w:t>
            </w:r>
            <w:r>
              <w:t xml:space="preserve">”</w:t>
            </w:r>
            <w:r>
              <w:t xml:space="preserve"> </w:t>
            </w:r>
            <w:r>
              <w:t xml:space="preserve">distinction 2, chapter</w:t>
            </w:r>
            <w:r>
              <w:t xml:space="preserve"> </w:t>
            </w:r>
            <w:r>
              <w:t xml:space="preserve">“</w:t>
            </w:r>
            <w:r>
              <w:t xml:space="preserve">In domo,</w:t>
            </w:r>
            <w:r>
              <w:t xml:space="preserve">”</w:t>
            </w:r>
            <w:r>
              <w:t xml:space="preserve"> </w:t>
            </w:r>
            <w:r>
              <w:t xml:space="preserve">who says thus:</w:t>
            </w:r>
            <w:r>
              <w:t xml:space="preserve"> </w:t>
            </w:r>
            <w:r>
              <w:t xml:space="preserve">“</w:t>
            </w:r>
            <w:r>
              <w:t xml:space="preserve">he prepares us for himself and himself for us, that he may abide in us and we in him, according as each shall be a partaker of him, more or less, according to the diversity of merits; and this is the multitude of mansions.</w:t>
            </w:r>
            <w:r>
              <w:t xml:space="preserve">”</w:t>
            </w:r>
            <w:r>
              <w:t xml:space="preserve"> </w:t>
            </w:r>
            <w:r>
              <w:t xml:space="preserve">Therefore it is not to be said that God cannot, if he will, exalt a soul seeing God to a clearer degree of vision.</w:t>
            </w:r>
          </w:p>
        </w:tc>
      </w:tr>
      <w:tr>
        <w:tc>
          <w:tcPr/>
          <w:p>
            <w:pPr>
              <w:pStyle w:val="Compact"/>
              <w:jc w:val="left"/>
            </w:pPr>
            <w:r>
              <w:t xml:space="preserve">Secundum hereticale quod continent verba praedicta est quod, si anima alicuius videt divinam essentiam, totus homo compositus ex anima illa vidente essentiam divinam et corpore exaltari non potest. Hoc enim verbo apostoli ad Philippenses capitulo 2 apertissime obviat et repugnat. Dicit enim apostolus, loquens de Christo:</w:t>
            </w:r>
            <w:r>
              <w:t xml:space="preserve"> </w:t>
            </w:r>
            <w:r>
              <w:t xml:space="preserve">“</w:t>
            </w:r>
            <w:r>
              <w:t xml:space="preserve">humiliavit semetipsum, factus obediens usque ad mortem, mortem autem crucis, propter quod et Deus exaltavit illum.</w:t>
            </w:r>
            <w:r>
              <w:t xml:space="preserve">”</w:t>
            </w:r>
            <w:r>
              <w:t xml:space="preserve"> </w:t>
            </w:r>
            <w:r>
              <w:t xml:space="preserve">Ex quibus verbis patenter habetur quod Christus post mortem, quando corpus gloriosum assumpsit, adeo extitit exaltatus; et tamen ante mortem et tempore mortis anima Christi vidit divinam essentiam; igitur homo compositus ex corpore et anima poterit exaltari, licet anima eius prius viderit divinam essentiam.</w:t>
            </w:r>
          </w:p>
        </w:tc>
        <w:tc>
          <w:tcPr/>
          <w:p>
            <w:pPr>
              <w:pStyle w:val="Compact"/>
            </w:pPr>
          </w:p>
        </w:tc>
        <w:tc>
          <w:tcPr/>
          <w:p>
            <w:pPr>
              <w:pStyle w:val="Compact"/>
              <w:jc w:val="left"/>
            </w:pPr>
            <w:r>
              <w:t xml:space="preserve">The second heretical point which the aforesaid words contain is that, if someone’s soul sees the divine essence, the whole man composed of that soul seeing the divine essence and of body cannot be exalted. For this most openly meets and contradicts the word of the Apostle to the Philippians, chapter 2. For the Apostle says, speaking of Christ:</w:t>
            </w:r>
            <w:r>
              <w:t xml:space="preserve"> </w:t>
            </w:r>
            <w:r>
              <w:t xml:space="preserve">“</w:t>
            </w:r>
            <w:r>
              <w:t xml:space="preserve">he humbled himself, becoming obedient unto death, even the death of the cross, wherefore God also exalted him.</w:t>
            </w:r>
            <w:r>
              <w:t xml:space="preserve">”</w:t>
            </w:r>
            <w:r>
              <w:t xml:space="preserve"> </w:t>
            </w:r>
            <w:r>
              <w:t xml:space="preserve">From which words it is plainly held that Christ after death, when he assumed the glorious body, was so far exalted; and yet before death and at the time of death the soul of Christ saw the divine essence; therefore a man composed of body and soul will be able to be exalted, even though his soul had previously seen the divine essence.</w:t>
            </w:r>
          </w:p>
        </w:tc>
      </w:tr>
      <w:tr>
        <w:tc>
          <w:tcPr/>
          <w:p>
            <w:pPr>
              <w:pStyle w:val="Compact"/>
              <w:jc w:val="left"/>
            </w:pPr>
            <w:r>
              <w:t xml:space="preserve">Hereticalis etiam assertio supradicta verbis beati Petri repugnat. Loquens enim beatus Petrus, ut habetur Actuum 2, de Christo post passionem suam ait:</w:t>
            </w:r>
            <w:r>
              <w:t xml:space="preserve"> </w:t>
            </w:r>
            <w:r>
              <w:t xml:space="preserve">“</w:t>
            </w:r>
            <w:r>
              <w:t xml:space="preserve">hunc Iesum resuscitavit Deus, cuius nos testes sumus; dextera igitur Dei exaltatus, et promissione Spiritus Sancti accepta a Patre, effudit</w:t>
            </w:r>
            <w:r>
              <w:t xml:space="preserve">”</w:t>
            </w:r>
            <w:r>
              <w:t xml:space="preserve"> </w:t>
            </w:r>
            <w:r>
              <w:t xml:space="preserve">et cetera. Ex quibus verbis colligitur evidenter quod Christus in resurrectione sua antea vidit divinam essentiam. Igitur consimiliter, licet animae sanctorum videant ante diem iudicii divinam essentiam, tamen, cum corpora gloriosa in resurrectione sument, potuerunt sancti, ex corpore et anima constituti, per divinam potentiam exaltari. Et ita assertio supradicta sapit heresim manifestam.</w:t>
            </w:r>
          </w:p>
        </w:tc>
        <w:tc>
          <w:tcPr/>
          <w:p>
            <w:pPr>
              <w:pStyle w:val="Compact"/>
            </w:pPr>
          </w:p>
        </w:tc>
        <w:tc>
          <w:tcPr/>
          <w:p>
            <w:pPr>
              <w:pStyle w:val="Compact"/>
              <w:jc w:val="left"/>
            </w:pPr>
            <w:r>
              <w:t xml:space="preserve">The aforesaid heretical assertion is also contradicted by the words of blessed Peter. For blessed Peter, speaking, as is had in Acts 2, of Christ after his passion, says:</w:t>
            </w:r>
            <w:r>
              <w:t xml:space="preserve"> </w:t>
            </w:r>
            <w:r>
              <w:t xml:space="preserve">“</w:t>
            </w:r>
            <w:r>
              <w:t xml:space="preserve">this Jesus God raised up, whereof we are witnesses; being therefore exalted by the right hand of God, and having received of the Father the promise of the Holy Spirit, he poured forth,</w:t>
            </w:r>
            <w:r>
              <w:t xml:space="preserve">”</w:t>
            </w:r>
            <w:r>
              <w:t xml:space="preserve"> </w:t>
            </w:r>
            <w:r>
              <w:t xml:space="preserve">and so on. From which words it is evidently gathered that Christ in his resurrection saw the divine essence beforehand. Therefore likewise, although the souls of the saints see the divine essence before the day of judgment, nevertheless, when they take up glorious bodies in the resurrection, the saints, constituted of body and soul, were able to be exalted by the divine power. And thus the aforesaid assertion smacks of manifest heresy.</w:t>
            </w:r>
          </w:p>
        </w:tc>
      </w:tr>
      <w:tr>
        <w:tc>
          <w:tcPr/>
          <w:p>
            <w:pPr>
              <w:pStyle w:val="Compact"/>
              <w:jc w:val="left"/>
            </w:pPr>
            <w:r>
              <w:t xml:space="preserve">Amplius, assertio</w:t>
            </w:r>
          </w:p>
        </w:tc>
        <w:tc>
          <w:tcPr/>
          <w:p>
            <w:pPr>
              <w:pStyle w:val="Compact"/>
            </w:pPr>
          </w:p>
        </w:tc>
        <w:tc>
          <w:tcPr/>
          <w:p>
            <w:pPr>
              <w:pStyle w:val="Compact"/>
              <w:jc w:val="left"/>
            </w:pPr>
            <w:r>
              <w:t xml:space="preserve">Furthermore, the assertion…</w:t>
            </w:r>
          </w:p>
        </w:tc>
      </w:tr>
      <w:tr>
        <w:tc>
          <w:tcPr/>
          <w:p>
            <w:pPr>
              <w:pStyle w:val="Compact"/>
              <w:jc w:val="left"/>
            </w:pPr>
            <w:r>
              <w:t xml:space="preserve">memorata sancto evangelio contradicit. Glorificatio enim poterit exaltatio nuncupari; sed Christus, postquam anima sua vidit divinam essentiam, fuit glorificatus; quod beatus Iohannes evangelista, capitulo 7, aperte insinuat dicens:</w:t>
            </w:r>
            <w:r>
              <w:t xml:space="preserve"> </w:t>
            </w:r>
            <w:r>
              <w:t xml:space="preserve">“</w:t>
            </w:r>
            <w:r>
              <w:t xml:space="preserve">in novissimo autem die magno festivitatis stabat Iesus et clamabat: si quis sitit, veniat ad me et bibat qui credit in me. Sicut dicit scriptura, flumina de ventre eius fluent aquae vivae. Hoc autem dixit de Spiritu Sancto quem accepturi erant credentes in eum, nondum enim erat Spiritus datus, quia ille nondum erat glorificatus.</w:t>
            </w:r>
            <w:r>
              <w:t xml:space="preserve">”</w:t>
            </w:r>
            <w:r>
              <w:t xml:space="preserve"> </w:t>
            </w:r>
            <w:r>
              <w:t xml:space="preserve">Ex quibus verbis innuitur quod ille post praedicationem suam et passionem — et per consequens postquam anima eius vidit divinam essentiam — fuit glorificatus; igitur etiam postea fuit exaltatus. Ex quo sequitur evidenter quod anima alicuius poterit primo videre facialiter Deum, et ipse compositus ex corpore et anima poterit postea exaltari; et ita, licet animae sanctorum facialiter nunc videant Deum, tamen ipsi sancti, in iudicio constituti ex anima et corpore, poterunt exaltari.</w:t>
            </w:r>
          </w:p>
        </w:tc>
        <w:tc>
          <w:tcPr/>
          <w:p>
            <w:pPr>
              <w:pStyle w:val="Compact"/>
            </w:pPr>
          </w:p>
        </w:tc>
        <w:tc>
          <w:tcPr/>
          <w:p>
            <w:pPr>
              <w:pStyle w:val="Compact"/>
              <w:jc w:val="left"/>
            </w:pPr>
            <w:r>
              <w:t xml:space="preserve">…calls to mind contradicts the holy Gospel. For glorification can be called an exaltation; but Christ, after his soul saw the divine essence, was glorified; which blessed John the Evangelist, chapter 7, openly hints, saying:</w:t>
            </w:r>
            <w:r>
              <w:t xml:space="preserve"> </w:t>
            </w:r>
            <w:r>
              <w:t xml:space="preserve">“</w:t>
            </w:r>
            <w:r>
              <w:t xml:space="preserve">on the last, the great day of the feast, Jesus stood and cried out: if any man thirst, let him come to me and drink who believes in me. As the scripture says, out of his belly shall flow rivers of living water. But this he said of the Holy Spirit which they who believed in him were to receive, for as yet the Spirit was not given, because he was not yet glorified.</w:t>
            </w:r>
            <w:r>
              <w:t xml:space="preserve">”</w:t>
            </w:r>
            <w:r>
              <w:t xml:space="preserve"> </w:t>
            </w:r>
            <w:r>
              <w:t xml:space="preserve">From which words it is hinted that he, after his preaching and passion — and consequently after his soul saw the divine essence — was glorified; therefore also afterward he was exalted. From which it evidently follows that someone’s soul could first see God facially, and he, composed of body and soul, could afterward be exalted; and so, although the souls of the saints now see God facially, nevertheless the saints themselves, constituted at the judgment of soul and body, will be able to be exalted.</w:t>
            </w:r>
          </w:p>
        </w:tc>
      </w:tr>
      <w:tr>
        <w:tc>
          <w:tcPr/>
          <w:p>
            <w:pPr>
              <w:pStyle w:val="Compact"/>
              <w:jc w:val="left"/>
            </w:pPr>
            <w:r>
              <w:t xml:space="preserve">Tertium hereticale contentum in verbis praedictis est quod animae sanctorum usque ad diem iudicii non vident facialiter Deum. Hoc autem in diversis operibus est multipliciter improbatum; ideo hoc pro nunc brevissime improbo, et per unicam auctoritatem apostoli demonstrabo quod animae sanctorum in caelo facialiter vident Deum. Ait enim apostolus, secunda ad Corinthios 5:</w:t>
            </w:r>
            <w:r>
              <w:t xml:space="preserve"> </w:t>
            </w:r>
            <w:r>
              <w:t xml:space="preserve">“</w:t>
            </w:r>
            <w:r>
              <w:t xml:space="preserve">dum sumus in corpore, peregrinamur a Domino, per fidem enim ambulamus et non per spem.</w:t>
            </w:r>
            <w:r>
              <w:t xml:space="preserve">”</w:t>
            </w:r>
            <w:r>
              <w:t xml:space="preserve"> </w:t>
            </w:r>
            <w:r>
              <w:t xml:space="preserve">Ex quibus verbis liquide constat quod apostolus probat quod, dum sumus in corpore, a Domino peregrinamur, per hoc quod ambulamus per fidem et non per spem. Ex qua argumentatione apostoli ista propositio patenter accipitur: quicunque ambulat per fidem et non per spem peregrinatur a Domino. Sed apostolus desiderabat ante diem iudicii esse praesens ad Deum et non peregrinari a Domino, ipso testante, qui post verba praedicta subiungit:</w:t>
            </w:r>
            <w:r>
              <w:t xml:space="preserve"> </w:t>
            </w:r>
            <w:r>
              <w:t xml:space="preserve">“</w:t>
            </w:r>
            <w:r>
              <w:t xml:space="preserve">audemus autem et bonam voluntatem habemus magis peregrinari a corpore et praesentes esse ad Deum.</w:t>
            </w:r>
            <w:r>
              <w:t xml:space="preserve">”</w:t>
            </w:r>
            <w:r>
              <w:t xml:space="preserve"> </w:t>
            </w:r>
            <w:r>
              <w:t xml:space="preserve">Ex quibus verbis patenter habetur quod apostolus desiderabat non peregrinari a Domino, sed esse praesens apud Deum ante diem iudicii, quia hoc desiderabat dum esset peregrinus in corpore diu ante diem iudicii; igitur desiderabat non peregrinari a Deo, sed esse apud Deum ante diem iudicii. Sed, sicut acceptum est ab apostolo, quicunque ambulat per spem et non per fidem non peregrinatur a Deo; et per consequens quilibet qui non peregrinatur a Deo ambulat per spem et non per fidem; igitur apostolus desiderabat ambulare per spem et non per fidem ante diem iudicii; quod minime desiderasset si sciuisset animas sanctorum ante diem iudicii divinam essentiam non visuras.</w:t>
            </w:r>
          </w:p>
        </w:tc>
        <w:tc>
          <w:tcPr/>
          <w:p>
            <w:pPr>
              <w:pStyle w:val="Compact"/>
            </w:pPr>
          </w:p>
        </w:tc>
        <w:tc>
          <w:tcPr/>
          <w:p>
            <w:pPr>
              <w:pStyle w:val="Compact"/>
              <w:jc w:val="left"/>
            </w:pPr>
            <w:r>
              <w:t xml:space="preserve">The third heretical point contained in the aforesaid words is that the souls of the saints do not see God facially until the day of judgment. But this has been refuted in various works in many ways; therefore for now I refute it most briefly, and by a single authority of the Apostle I shall show that the souls of the saints in heaven see God facially. For the Apostle says, Second Corinthians 5:</w:t>
            </w:r>
            <w:r>
              <w:t xml:space="preserve"> </w:t>
            </w:r>
            <w:r>
              <w:t xml:space="preserve">“</w:t>
            </w:r>
            <w:r>
              <w:t xml:space="preserve">while we are in the body, we are pilgrims away from the Lord, for we walk by faith and not by hope.</w:t>
            </w:r>
            <w:r>
              <w:t xml:space="preserve">”</w:t>
            </w:r>
            <w:r>
              <w:t xml:space="preserve"> </w:t>
            </w:r>
            <w:r>
              <w:t xml:space="preserve">From which words it is plainly evident that the Apostle proves that, while we are in the body, we are pilgrims away from the Lord by the fact that we walk by faith and not by hope. From which argumentation of the Apostle this proposition is plainly taken: whoever walks by faith and not by hope is a pilgrim away from the Lord. But the Apostle desired before the day of judgment to be present to God and not to be a pilgrim away from the Lord, he himself testifying, who after the aforesaid words adds:</w:t>
            </w:r>
            <w:r>
              <w:t xml:space="preserve"> </w:t>
            </w:r>
            <w:r>
              <w:t xml:space="preserve">“</w:t>
            </w:r>
            <w:r>
              <w:t xml:space="preserve">but we are confident and have the good will rather to be pilgrims away from the body and to be present to God.</w:t>
            </w:r>
            <w:r>
              <w:t xml:space="preserve">”</w:t>
            </w:r>
            <w:r>
              <w:t xml:space="preserve"> </w:t>
            </w:r>
            <w:r>
              <w:t xml:space="preserve">From which words it is plainly held that the Apostle desired not to be a pilgrim away from the Lord, but to be present with God before the day of judgment, because he desired this while he was a pilgrim in the body long before the day of judgment; therefore he desired not to be a pilgrim away from God, but to be with God before the day of judgment. But, as is accepted from the Apostle, whoever walks by hope and not by faith is not a pilgrim away from God; and consequently whoever is not a pilgrim away from God walks by hope and not by faith; therefore the Apostle desired to walk by hope and not by faith before the day of judgment; which he would in no way have desired if he had known that the souls of the saints would not see the divine essence before the day of judgment.</w:t>
            </w:r>
          </w:p>
        </w:tc>
      </w:tr>
      <w:tr>
        <w:tc>
          <w:tcPr/>
          <w:p>
            <w:pPr>
              <w:pStyle w:val="Compact"/>
              <w:jc w:val="left"/>
            </w:pPr>
            <w:r>
              <w:t xml:space="preserve">Primum ambiguum sive multiplex et disputabile contentum in verbis praedictis est quod ultra visionem claram divinae essentiae animae non possunt exaltari. Hoc enim potest habere multiplicem intellectum. Unus est quod ultra claram visionem divinae essentiae animae non possunt exaltari ad quemcunque gradum clarioris visionis, nec ad aliquam perfectionem vel gaudium vel honorem quod vel quem nunc minime habent, et</w:t>
            </w:r>
          </w:p>
        </w:tc>
        <w:tc>
          <w:tcPr/>
          <w:p>
            <w:pPr>
              <w:pStyle w:val="Compact"/>
            </w:pPr>
          </w:p>
        </w:tc>
        <w:tc>
          <w:tcPr/>
          <w:p>
            <w:pPr>
              <w:pStyle w:val="Compact"/>
              <w:jc w:val="left"/>
            </w:pPr>
            <w:r>
              <w:t xml:space="preserve">The first ambiguous — or manifold and disputable — point contained in the aforesaid words is that beyond the clear vision of the divine essence souls cannot be exalted. For this can have a manifold meaning. One is that beyond the clear vision of the divine essence souls cannot be exalted to any degree of clearer vision, nor to any perfection or joy or honor which they do not now have, and…</w:t>
            </w:r>
          </w:p>
        </w:tc>
      </w:tr>
      <w:tr>
        <w:tc>
          <w:tcPr/>
          <w:p>
            <w:pPr>
              <w:pStyle w:val="Compact"/>
              <w:jc w:val="left"/>
            </w:pPr>
            <w:r>
              <w:t xml:space="preserve">iste sensus est erroneus, quia ultra claram visionem quam nunc habent animae sanctorum exaltabuntur ad aliquod gaudium actuale quod tunc minime habent. Tunc enim gaudebunt de completione ciuitatis caelestis et de unione sua cum corporibus gloriosis; et ideo tunc exaltabuntur ad aliquam perfectionem quam modo non habent. Sic enim anima Christi post resurrectionem quodam modo extitit exaltata, quia tunc recepit gaudium de impassibilitate et immortalitate corporis Christi; tunc enim ipsa anima Christi ab omni dolore et tristitia fuit penitus aliena, et ita exaltata ad statum quem non habuit ante resurrectionem Christi, teste Christo qui dixit:</w:t>
            </w:r>
            <w:r>
              <w:t xml:space="preserve"> </w:t>
            </w:r>
            <w:r>
              <w:t xml:space="preserve">“</w:t>
            </w:r>
            <w:r>
              <w:t xml:space="preserve">anima mea tristis est usque ad mortem.</w:t>
            </w:r>
            <w:r>
              <w:t xml:space="preserve">”</w:t>
            </w:r>
          </w:p>
        </w:tc>
        <w:tc>
          <w:tcPr/>
          <w:p>
            <w:pPr>
              <w:pStyle w:val="Compact"/>
            </w:pPr>
          </w:p>
        </w:tc>
        <w:tc>
          <w:tcPr/>
          <w:p>
            <w:pPr>
              <w:pStyle w:val="Compact"/>
              <w:jc w:val="left"/>
            </w:pPr>
            <w:r>
              <w:t xml:space="preserve">…that meaning is erroneous, because beyond the clear vision which the souls of the saints now have they will be exalted to some actual joy which they then do not have. For then they will rejoice at the completion of the heavenly city and at their union with their glorious bodies; and therefore they will then be exalted to some perfection which they do not now have. For thus the soul of Christ after the resurrection was in a certain way exalted, because it then received joy at the impassibility and immortality of Christ’s body; for then the soul of Christ itself was wholly free from all pain and sadness, and so was exalted to a state it did not have before Christ’s resurrection, Christ being witness who said:</w:t>
            </w:r>
            <w:r>
              <w:t xml:space="preserve"> </w:t>
            </w:r>
            <w:r>
              <w:t xml:space="preserve">“</w:t>
            </w:r>
            <w:r>
              <w:t xml:space="preserve">my soul is sorrowful even unto death.</w:t>
            </w:r>
            <w:r>
              <w:t xml:space="preserve">”</w:t>
            </w:r>
          </w:p>
        </w:tc>
      </w:tr>
      <w:tr>
        <w:tc>
          <w:tcPr/>
          <w:p>
            <w:pPr>
              <w:pStyle w:val="Compact"/>
              <w:jc w:val="left"/>
            </w:pPr>
            <w:r>
              <w:t xml:space="preserve">Alius intellectus verborum praedictorum est iste: ultra claram visionem divinae essentiae non possunt animae exaltari ad aliquam perfectionem distinctam specie a clara visione Dei, maiorem et perfectiorem clara visione et fruitione Dei. Et ideo animae post iudicium, licet exaltabuntur ad clariorem visionem, non tamen visione distincta specie a visione praecedente; gaudium etiam quod habebunt de completione ciuitatis caelestis et assumptione corporum gloriosorum non erit maius neque perfectius visione clara et fruitione quam nunc habent; et ita iste sensus in nichilo concludit intentum istius protestantis seu revocantis. Sed primus sensus, si esset verus, evidenter inferret intentum eius; et ideo assertionem praedictam accipit in sensu primo, propter quod errat aperte.</w:t>
            </w:r>
          </w:p>
        </w:tc>
        <w:tc>
          <w:tcPr/>
          <w:p>
            <w:pPr>
              <w:pStyle w:val="Compact"/>
            </w:pPr>
          </w:p>
        </w:tc>
        <w:tc>
          <w:tcPr/>
          <w:p>
            <w:pPr>
              <w:pStyle w:val="Compact"/>
              <w:jc w:val="left"/>
            </w:pPr>
            <w:r>
              <w:t xml:space="preserve">Another meaning of the aforesaid words is this: beyond the clear vision of the divine essence souls cannot be exalted to any perfection specifically distinct from the clear vision of God, greater and more perfect than the clear vision and fruition of God. And therefore souls after the judgment, although they will be exalted to a clearer vision, yet not by a vision specifically distinct from the preceding vision; the joy too which they will have from the completion of the heavenly city and the assumption of glorious bodies will not be greater or more perfect than the clear vision and fruition which they now have; and so this meaning in no way concludes the intent of this protester or revoker. But the first meaning, if it were true, would evidently infer his intent; and therefore he takes the aforesaid assertion in the first sense, on account of which he plainly errs.</w:t>
            </w:r>
          </w:p>
        </w:tc>
      </w:tr>
      <w:tr>
        <w:tc>
          <w:tcPr/>
          <w:p>
            <w:pPr>
              <w:pStyle w:val="Compact"/>
              <w:jc w:val="left"/>
            </w:pPr>
            <w:r>
              <w:t xml:space="preserve">Sed diceret aliquis quod ille non accipit verba praedicta secundum intellectum primum, quia tunc haberet concedere quod tunc videns divinam essentiam nihil posset aliud recipere nec desiderare — quod non diceret, quia tunc anima Christi non potuisset desiderare resumptionem seu assumptionem corporis gloriosi. Ad hoc dicendum est quod ipse concedit, inquiens quod infertur; nam alibi dicit haec verba:</w:t>
            </w:r>
            <w:r>
              <w:t xml:space="preserve"> </w:t>
            </w:r>
            <w:r>
              <w:t xml:space="preserve">“</w:t>
            </w:r>
            <w:r>
              <w:t xml:space="preserve">visio facialis praedicta non compatitur secum desiderium alicuius alterius rei</w:t>
            </w:r>
            <w:r>
              <w:t xml:space="preserve">”</w:t>
            </w:r>
            <w:r>
              <w:t xml:space="preserve"> </w:t>
            </w:r>
            <w:r>
              <w:t xml:space="preserve">— quae apertissime sunt hereticalia reputanda, quia evangelio contrariantur, cum Christus, qui vidit divinam essentiam, dicat Lucae 22:</w:t>
            </w:r>
            <w:r>
              <w:t xml:space="preserve"> </w:t>
            </w:r>
            <w:r>
              <w:t xml:space="preserve">“</w:t>
            </w:r>
            <w:r>
              <w:t xml:space="preserve">desiderio desideravi hoc pascha manducare vobiscum.</w:t>
            </w:r>
            <w:r>
              <w:t xml:space="preserve">”</w:t>
            </w:r>
            <w:r>
              <w:t xml:space="preserve"> </w:t>
            </w:r>
            <w:r>
              <w:t xml:space="preserve">Ex quibus verbis patenter infertur quod visio facialis compatitur secum desiderium alicuius rei.</w:t>
            </w:r>
          </w:p>
        </w:tc>
        <w:tc>
          <w:tcPr/>
          <w:p>
            <w:pPr>
              <w:pStyle w:val="Compact"/>
            </w:pPr>
          </w:p>
        </w:tc>
        <w:tc>
          <w:tcPr/>
          <w:p>
            <w:pPr>
              <w:pStyle w:val="Compact"/>
              <w:jc w:val="left"/>
            </w:pPr>
            <w:r>
              <w:t xml:space="preserve">But someone might say that he does not take the aforesaid words according to the first meaning, because then he would have to grant that one then seeing the divine essence could receive nothing else nor desire anything — which he would not say, because then the soul of Christ could not have desired the resumption or assumption of the glorious body. To this it must be said that he himself grants it, saying what is inferred; for elsewhere he says these words:</w:t>
            </w:r>
            <w:r>
              <w:t xml:space="preserve"> </w:t>
            </w:r>
            <w:r>
              <w:t xml:space="preserve">“</w:t>
            </w:r>
            <w:r>
              <w:t xml:space="preserve">the aforesaid facial vision is not compatible with a desire for any other thing</w:t>
            </w:r>
            <w:r>
              <w:t xml:space="preserve">”</w:t>
            </w:r>
            <w:r>
              <w:t xml:space="preserve"> </w:t>
            </w:r>
            <w:r>
              <w:t xml:space="preserve">— which are most openly to be reckoned heretical, because they contradict the Gospel, since Christ, who saw the divine essence, says in Luke 22:</w:t>
            </w:r>
            <w:r>
              <w:t xml:space="preserve"> </w:t>
            </w:r>
            <w:r>
              <w:t xml:space="preserve">“</w:t>
            </w:r>
            <w:r>
              <w:t xml:space="preserve">with desire I have desired to eat this passover with you.</w:t>
            </w:r>
            <w:r>
              <w:t xml:space="preserve">”</w:t>
            </w:r>
            <w:r>
              <w:t xml:space="preserve"> </w:t>
            </w:r>
            <w:r>
              <w:t xml:space="preserve">From which words it is plainly inferred that the facial vision is compatible with the desire of some thing.</w:t>
            </w:r>
          </w:p>
        </w:tc>
      </w:tr>
      <w:tr>
        <w:tc>
          <w:tcPr/>
          <w:p>
            <w:pPr>
              <w:pStyle w:val="Compact"/>
              <w:jc w:val="left"/>
            </w:pPr>
            <w:r>
              <w:t xml:space="preserve">Secundum ambiguum et disputabile contentum in verbis praedictis est quod visio clara est summa exaltatio animarum. Hoc enim potest habere multiplicem intellectum, quorum unus est iste: inter omnes exaltationes animarum distinctas specie, clara visio est summa. Et inter modernos de hoc sunt diversae opiniones: quibusdam dicentibus quod visio clara Dei est summa perfectio animae, quia perfectior est fruitione divina; aliis dicentibus quod ideo est summa quia est fruitio divina — non enim ponunt quod visio Dei, fruitio aut dilectio patriae realiter distinguantur; aliis asserentibus quod clara visio Dei non est summa, sed fruitio aut dilectio patriae est altior et perfectior visione, et ideo negant visionem claram esse summam exaltationem animarum, dicentes quod fruitio seu dilectio</w:t>
            </w:r>
          </w:p>
        </w:tc>
        <w:tc>
          <w:tcPr/>
          <w:p>
            <w:pPr>
              <w:pStyle w:val="Compact"/>
            </w:pPr>
          </w:p>
        </w:tc>
        <w:tc>
          <w:tcPr/>
          <w:p>
            <w:pPr>
              <w:pStyle w:val="Compact"/>
              <w:jc w:val="left"/>
            </w:pPr>
            <w:r>
              <w:t xml:space="preserve">The second ambiguous and disputable point contained in the aforesaid words is that the clear vision is the highest exaltation of souls. For this can have a manifold meaning, of which one is this: among all the specifically distinct exaltations of souls, the clear vision is the highest. And among the moderns there are diverse opinions about this: some saying that the clear vision of God is the highest perfection of the soul, because it is more perfect than the divine fruition; others saying that it is highest for the reason that it is the divine fruition — for they do not hold that the vision of God, the fruition, and the love of the fatherland are really distinguished; others asserting that the clear vision of God is not the highest, but the fruition or love of the fatherland is higher and more perfect than the vision, and therefore they deny that the clear vision is the highest exaltation of souls, saying that the fruition or love…</w:t>
            </w:r>
          </w:p>
        </w:tc>
      </w:tr>
      <w:tr>
        <w:tc>
          <w:tcPr/>
          <w:p>
            <w:pPr>
              <w:pStyle w:val="Compact"/>
              <w:jc w:val="left"/>
            </w:pPr>
            <w:r>
              <w:t xml:space="preserve">Dei est altior.</w:t>
            </w:r>
          </w:p>
        </w:tc>
        <w:tc>
          <w:tcPr/>
          <w:p>
            <w:pPr>
              <w:pStyle w:val="Compact"/>
            </w:pPr>
          </w:p>
        </w:tc>
        <w:tc>
          <w:tcPr/>
          <w:p>
            <w:pPr>
              <w:pStyle w:val="Compact"/>
            </w:pPr>
          </w:p>
        </w:tc>
      </w:tr>
      <w:tr>
        <w:tc>
          <w:tcPr/>
          <w:p>
            <w:pPr>
              <w:pStyle w:val="Compact"/>
              <w:jc w:val="left"/>
            </w:pPr>
            <w:r>
              <w:t xml:space="preserve">Alius intellectus verborum praedictorum est iste: visio clara est sic summa exaltatio animarum quod animae videntes clare Deum ad nullam perfectionem specie distinctam maiorem illa quam habent poterunt exaltari. Et iste sensus verus est, sive visio sit perfectior, quia nunquam habebunt animae in se formaliter aliquam perfectionem distinctam specie a visione Dei perfectiorem visione et dilectione seu fruitione Dei.</w:t>
            </w:r>
          </w:p>
        </w:tc>
        <w:tc>
          <w:tcPr/>
          <w:p>
            <w:pPr>
              <w:pStyle w:val="Compact"/>
            </w:pPr>
          </w:p>
        </w:tc>
        <w:tc>
          <w:tcPr/>
          <w:p>
            <w:pPr>
              <w:pStyle w:val="Compact"/>
              <w:jc w:val="left"/>
            </w:pPr>
            <w:r>
              <w:t xml:space="preserve">…of God is higher. Another meaning of the aforesaid words is this: the clear vision is so the highest exaltation of souls that souls seeing God clearly cannot be exalted to any perfection specifically distinct greater than that which they have. And this meaning is true, whether or not the vision be more perfect, because souls will never have in themselves formally any perfection specifically distinct from the vision of God more perfect than the vision and love or fruition of God.</w:t>
            </w:r>
          </w:p>
        </w:tc>
      </w:tr>
      <w:tr>
        <w:tc>
          <w:tcPr/>
          <w:p>
            <w:pPr>
              <w:pStyle w:val="Compact"/>
              <w:jc w:val="left"/>
            </w:pPr>
            <w:r>
              <w:t xml:space="preserve">Tertius sensus est iste: visio clara sic est summa exaltatio animarum quod anima videns Deum nullo modo, neque ad ulteriorem gradum visionis divinae, neque ad quodcunque aliud perfectius vel imperfectius visione Dei, poterit exaltari. Et iste est sensus istius protestantis vel equivocantis, quia aliter praedicta verba nullo modo possunt inferre conclusionem intentam. Sed iste sensus est erroneus, ut ex praedictis patet aperte; nam ex his verbis sequitur evidenter quod anima Christi non vidit Deum ante resurrectionem vel ante mortem Christi, quia potuit contristari, postea autem ad statum omnis impassibilitatis extitit exaltata. Sensus enim praedictus magistro Sententiarum aperte repugnat, qui libro secundo, distinctione 11, dicit angelos videntes Deum in cognitione et beatitudine proficere, dicens in haec verba:</w:t>
            </w:r>
            <w:r>
              <w:t xml:space="preserve"> </w:t>
            </w:r>
            <w:r>
              <w:t xml:space="preserve">“</w:t>
            </w:r>
            <w:r>
              <w:t xml:space="preserve">illud vero quod alii superius dicunt probabilius videtur, quod angeli usque ad iudicium in scientia et in aliis possunt proficere.</w:t>
            </w:r>
            <w:r>
              <w:t xml:space="preserve">”</w:t>
            </w:r>
            <w:r>
              <w:t xml:space="preserve"> </w:t>
            </w:r>
            <w:r>
              <w:t xml:space="preserve">Et ita anima videns Deum potest ad aliud exaltari; nec est hoc negandum, cum omnis exaltatio sit de minori secundum speciem ad maius secundum speciem, cum etiam saepe in humanis exaltationibus videmus tales, retentis maioribus dignioribus, ad minores compossibiles maioribus exaltari; unde et numquam cardinalis ad officium summi penitentiarii postea exaltabitur, cardinalatu retento. Sic animae sanctae videntes Deum, retenta Dei visione, ad aliquid aliud minus visione divina poterunt exaltari, et etiam ad clariorem visionem Dei.</w:t>
            </w:r>
          </w:p>
        </w:tc>
        <w:tc>
          <w:tcPr/>
          <w:p>
            <w:pPr>
              <w:pStyle w:val="Compact"/>
            </w:pPr>
          </w:p>
        </w:tc>
        <w:tc>
          <w:tcPr/>
          <w:p>
            <w:pPr>
              <w:pStyle w:val="Compact"/>
              <w:jc w:val="left"/>
            </w:pPr>
            <w:r>
              <w:t xml:space="preserve">The third meaning is this: the clear vision is so the highest exaltation of souls that a soul seeing God can in no way be exalted, neither to a further degree of the divine vision, nor to anything else more perfect or less perfect than the vision of God. And this is the meaning of this protester or equivocator, because otherwise the aforesaid words can in no way infer the intended conclusion. But this meaning is erroneous, as is plainly clear from what has been said; for from these words it evidently follows that the soul of Christ did not see God before the resurrection or before Christ’s death, because it could be made sorrowful, but afterward it was exalted to a state of complete impassibility. For the aforesaid meaning plainly contradicts the Master of the Sentences, who in the second book, distinction 11, says that the angels, seeing God, advance in knowledge and beatitude, saying in these words:</w:t>
            </w:r>
            <w:r>
              <w:t xml:space="preserve"> </w:t>
            </w:r>
            <w:r>
              <w:t xml:space="preserve">“</w:t>
            </w:r>
            <w:r>
              <w:t xml:space="preserve">but that which others say above seems more probable, that the angels can advance in knowledge and in other things up to the judgment.</w:t>
            </w:r>
            <w:r>
              <w:t xml:space="preserve">”</w:t>
            </w:r>
            <w:r>
              <w:t xml:space="preserve"> </w:t>
            </w:r>
            <w:r>
              <w:t xml:space="preserve">And so a soul seeing God can be exalted to something else; nor is this to be denied, since every exaltation is from a lesser according to species to a greater according to species — since also often in human exaltations we see such persons, retaining greater and worthier dignities, exalted to lesser ones compatible with the greater; whence too a cardinal will never afterward be exalted to the office of grand penitentiary, the cardinalate being retained. So the holy souls seeing God, the vision of God being retained, will be able to be exalted to something else lesser than the divine vision, and also to a clearer vision of God.</w:t>
            </w:r>
          </w:p>
        </w:tc>
      </w:tr>
      <w:tr>
        <w:tc>
          <w:tcPr/>
          <w:p>
            <w:pPr>
              <w:pStyle w:val="Compact"/>
              <w:jc w:val="left"/>
            </w:pPr>
            <w:r>
              <w:t xml:space="preserve">His visis, ad rationem istius est facile respondere. Cum enim primo dicit</w:t>
            </w:r>
            <w:r>
              <w:t xml:space="preserve"> </w:t>
            </w:r>
            <w:r>
              <w:t xml:space="preserve">“</w:t>
            </w:r>
            <w:r>
              <w:t xml:space="preserve">ultra visionem claram divinae essentiae non possunt animae exaltari,</w:t>
            </w:r>
            <w:r>
              <w:t xml:space="preserve">”</w:t>
            </w:r>
            <w:r>
              <w:t xml:space="preserve"> </w:t>
            </w:r>
            <w:r>
              <w:t xml:space="preserve">patet ex praedictis quod hoc, in hoc sensu quem habet iste de ipsa et ex quo sequitur conclusio quam intendit, est erroneum, quia ultra visionem claram non clarissimam divinae essentiae est visio clarior ad quam possunt animae exaltari; unde ultra albedinem non intensissimam est intensior, et ultra caritatem non perfectissimam est caritas perfectior.</w:t>
            </w:r>
          </w:p>
        </w:tc>
        <w:tc>
          <w:tcPr/>
          <w:p>
            <w:pPr>
              <w:pStyle w:val="Compact"/>
            </w:pPr>
          </w:p>
        </w:tc>
        <w:tc>
          <w:tcPr/>
          <w:p>
            <w:pPr>
              <w:pStyle w:val="Compact"/>
              <w:jc w:val="left"/>
            </w:pPr>
            <w:r>
              <w:t xml:space="preserve">These things seen, it is easy to reply to his argument. For when he first says</w:t>
            </w:r>
            <w:r>
              <w:t xml:space="preserve"> </w:t>
            </w:r>
            <w:r>
              <w:t xml:space="preserve">“</w:t>
            </w:r>
            <w:r>
              <w:t xml:space="preserve">beyond the clear vision of the divine essence souls cannot be exalted,</w:t>
            </w:r>
            <w:r>
              <w:t xml:space="preserve">”</w:t>
            </w:r>
            <w:r>
              <w:t xml:space="preserve"> </w:t>
            </w:r>
            <w:r>
              <w:t xml:space="preserve">it is clear from what has been said that this, in the sense which he has of it and from which follows the conclusion he intends, is erroneous, because beyond the clear but not the clearest vision of the divine essence there is a clearer vision to which souls can be exalted; hence beyond a whiteness that is not the most intense there is a more intense one, and beyond a charity that is not the most perfect there is a more perfect charity.</w:t>
            </w:r>
          </w:p>
        </w:tc>
      </w:tr>
      <w:tr>
        <w:tc>
          <w:tcPr/>
          <w:p>
            <w:pPr>
              <w:pStyle w:val="Compact"/>
              <w:jc w:val="left"/>
            </w:pPr>
            <w:r>
              <w:t xml:space="preserve">Cum secundo dicit</w:t>
            </w:r>
            <w:r>
              <w:t xml:space="preserve"> </w:t>
            </w:r>
            <w:r>
              <w:t xml:space="preserve">“</w:t>
            </w:r>
            <w:r>
              <w:t xml:space="preserve">ultra summum nihil,</w:t>
            </w:r>
            <w:r>
              <w:t xml:space="preserve">”</w:t>
            </w:r>
            <w:r>
              <w:t xml:space="preserve"> </w:t>
            </w:r>
            <w:r>
              <w:t xml:space="preserve">est dicendum quod hoc etiam potest habere multiplicem intellectum, quia aliquid dicitur summum multipliciter. Aliquid enim est simpliciter summum, et eo nihil est altius. Aliud autem dicitur summum secundum speciem, sicut inter omnes species coloris albedo potest esse summa, et inter omnia genera visionum visio intellectualis dicitur summa. Aliter potest aliquid dici summum quadam aggregatione, quia scilicet omnia possibilia ad perfectionem alicuius spectantia comprehendit, secundum quem modum beatitudo, quae est status omnium bonorum aggregatione perfectus, potest dici summa. Aliter dicitur aliquid summum in una specie, per quem modum intensissima albedo potest dici summa, et visio animae Christi est summa inter [omnes visiones], et inter omnes caritates caritas [eius est summa]. Sic etiam inter reges unus potest dici summus, et</w:t>
            </w:r>
          </w:p>
        </w:tc>
        <w:tc>
          <w:tcPr/>
          <w:p>
            <w:pPr>
              <w:pStyle w:val="Compact"/>
            </w:pPr>
          </w:p>
        </w:tc>
        <w:tc>
          <w:tcPr/>
          <w:p>
            <w:pPr>
              <w:pStyle w:val="Compact"/>
              <w:jc w:val="left"/>
            </w:pPr>
            <w:r>
              <w:t xml:space="preserve">When secondly he says</w:t>
            </w:r>
            <w:r>
              <w:t xml:space="preserve"> </w:t>
            </w:r>
            <w:r>
              <w:t xml:space="preserve">“</w:t>
            </w:r>
            <w:r>
              <w:t xml:space="preserve">beyond the highest, nothing,</w:t>
            </w:r>
            <w:r>
              <w:t xml:space="preserve">”</w:t>
            </w:r>
            <w:r>
              <w:t xml:space="preserve"> </w:t>
            </w:r>
            <w:r>
              <w:t xml:space="preserve">it must be said that this too can have a manifold meaning, because a thing is called highest in many ways. For something is simply highest, and nothing is higher than it. But another thing is called highest according to species, as among all the species of color whiteness can be the highest, and among all the kinds of visions the intellectual vision is called highest. In another way something can be called highest by a certain aggregation, namely because it comprehends all the possible things pertaining to the perfection of something — in which way beatitude, which is the state made perfect by the aggregation of all goods, can be called highest. In another way a thing is called highest within one species, in which way the most intense whiteness can be called highest, and the vision of the soul of Christ is the highest among all visions, and among all charities his charity is the highest. So also among kings one can be called highest, and…</w:t>
            </w:r>
          </w:p>
        </w:tc>
      </w:tr>
      <w:tr>
        <w:tc>
          <w:tcPr/>
          <w:p>
            <w:pPr>
              <w:pStyle w:val="Compact"/>
              <w:jc w:val="left"/>
            </w:pPr>
            <w:r>
              <w:t xml:space="preserve">maximus.</w:t>
            </w:r>
          </w:p>
        </w:tc>
        <w:tc>
          <w:tcPr/>
          <w:p>
            <w:pPr>
              <w:pStyle w:val="Compact"/>
            </w:pPr>
          </w:p>
        </w:tc>
        <w:tc>
          <w:tcPr/>
          <w:p>
            <w:pPr>
              <w:pStyle w:val="Compact"/>
            </w:pPr>
          </w:p>
        </w:tc>
      </w:tr>
      <w:tr>
        <w:tc>
          <w:tcPr/>
          <w:p>
            <w:pPr>
              <w:pStyle w:val="Compact"/>
              <w:jc w:val="left"/>
            </w:pPr>
            <w:r>
              <w:t xml:space="preserve">Accipiendo igitur summum primo modo, sic summo nihil est altius. Accipiendo summum secundo modo, sic summo nihil distinctum specie est altius: in genere virtutum nulla virtus distincta a caritate est altior caritate, una tamen caritas est altior alia; sic in genere cognitionum Dei nulla cognitio distincta a visione clara Dei est altior visione clara, una tamen visio clara divinae essentiae est altior alia — visio enim qua videt Deum anima Christi est clarior visione qua angelus videt Deum. Et ideo, quamvis visio clara Dei sit summa inter cognitiones quibus Deus cognoscitur, non est tamen inconveniens quod animae primo videant Deum minus clare et postea exaltentur ad clariorem visionem. Sic summo nihil est inter illa quae possunt eidem rei competere altius, licet Deus sit altior tali summo. Accipiendo autem summum tertio modo, sic summo nihil est altius in tali specie; unde intensissima nigredine nullus color niger est altior ipsa, tamen est aliquis alius color altior. Sic enim patet quod summum potest capi multipliciter, et ideo ista</w:t>
            </w:r>
            <w:r>
              <w:t xml:space="preserve"> </w:t>
            </w:r>
            <w:r>
              <w:t xml:space="preserve">“</w:t>
            </w:r>
            <w:r>
              <w:t xml:space="preserve">summo nihil est altius</w:t>
            </w:r>
            <w:r>
              <w:t xml:space="preserve">”</w:t>
            </w:r>
            <w:r>
              <w:t xml:space="preserve"> </w:t>
            </w:r>
            <w:r>
              <w:t xml:space="preserve">habet varios sensus, quorum unus est verus et alius falsus.</w:t>
            </w:r>
          </w:p>
        </w:tc>
        <w:tc>
          <w:tcPr/>
          <w:p>
            <w:pPr>
              <w:pStyle w:val="Compact"/>
            </w:pPr>
          </w:p>
        </w:tc>
        <w:tc>
          <w:tcPr/>
          <w:p>
            <w:pPr>
              <w:pStyle w:val="Compact"/>
              <w:jc w:val="left"/>
            </w:pPr>
            <w:r>
              <w:t xml:space="preserve">…and greatest. Taking</w:t>
            </w:r>
            <w:r>
              <w:t xml:space="preserve"> </w:t>
            </w:r>
            <w:r>
              <w:t xml:space="preserve">“</w:t>
            </w:r>
            <w:r>
              <w:t xml:space="preserve">highest,</w:t>
            </w:r>
            <w:r>
              <w:t xml:space="preserve">”</w:t>
            </w:r>
            <w:r>
              <w:t xml:space="preserve"> </w:t>
            </w:r>
            <w:r>
              <w:t xml:space="preserve">then, in the first way, thus nothing is higher than the highest. Taking</w:t>
            </w:r>
            <w:r>
              <w:t xml:space="preserve"> </w:t>
            </w:r>
            <w:r>
              <w:t xml:space="preserve">“</w:t>
            </w:r>
            <w:r>
              <w:t xml:space="preserve">highest</w:t>
            </w:r>
            <w:r>
              <w:t xml:space="preserve">”</w:t>
            </w:r>
            <w:r>
              <w:t xml:space="preserve"> </w:t>
            </w:r>
            <w:r>
              <w:t xml:space="preserve">in the second way, thus nothing specifically distinct is higher than the highest: in the genus of virtues no virtue distinct from charity is higher than charity, yet one charity is higher than another; so in the genus of the cognitions of God no cognition distinct from the clear vision of God is higher than the clear vision, yet one clear vision of the divine essence is higher than another — for the vision by which the soul of Christ sees God is clearer than the vision by which an angel sees God. And therefore, although the clear vision of God is the highest among the cognitions by which God is known, it is nevertheless not unfitting that souls should first see God less clearly and afterward be exalted to a clearer vision. Thus nothing is higher than the highest among those things that can belong to the same subject, although God is higher than such a</w:t>
            </w:r>
            <w:r>
              <w:t xml:space="preserve"> </w:t>
            </w:r>
            <w:r>
              <w:t xml:space="preserve">“</w:t>
            </w:r>
            <w:r>
              <w:t xml:space="preserve">highest.</w:t>
            </w:r>
            <w:r>
              <w:t xml:space="preserve">”</w:t>
            </w:r>
            <w:r>
              <w:t xml:space="preserve"> </w:t>
            </w:r>
            <w:r>
              <w:t xml:space="preserve">But taking</w:t>
            </w:r>
            <w:r>
              <w:t xml:space="preserve"> </w:t>
            </w:r>
            <w:r>
              <w:t xml:space="preserve">“</w:t>
            </w:r>
            <w:r>
              <w:t xml:space="preserve">highest</w:t>
            </w:r>
            <w:r>
              <w:t xml:space="preserve">”</w:t>
            </w:r>
            <w:r>
              <w:t xml:space="preserve"> </w:t>
            </w:r>
            <w:r>
              <w:t xml:space="preserve">in the third way, thus nothing is higher than the highest in such a species; hence than the most intense blackness no black color is higher, yet there is some other color higher. For thus it is clear that</w:t>
            </w:r>
            <w:r>
              <w:t xml:space="preserve"> </w:t>
            </w:r>
            <w:r>
              <w:t xml:space="preserve">“</w:t>
            </w:r>
            <w:r>
              <w:t xml:space="preserve">highest</w:t>
            </w:r>
            <w:r>
              <w:t xml:space="preserve">”</w:t>
            </w:r>
            <w:r>
              <w:t xml:space="preserve"> </w:t>
            </w:r>
            <w:r>
              <w:t xml:space="preserve">can be taken in many ways, and therefore that saying,</w:t>
            </w:r>
            <w:r>
              <w:t xml:space="preserve"> </w:t>
            </w:r>
            <w:r>
              <w:t xml:space="preserve">“</w:t>
            </w:r>
            <w:r>
              <w:t xml:space="preserve">nothing is higher than the highest,</w:t>
            </w:r>
            <w:r>
              <w:t xml:space="preserve">”</w:t>
            </w:r>
            <w:r>
              <w:t xml:space="preserve"> </w:t>
            </w:r>
            <w:r>
              <w:t xml:space="preserve">has various senses, of which one is true and another false.</w:t>
            </w:r>
          </w:p>
        </w:tc>
      </w:tr>
      <w:tr>
        <w:tc>
          <w:tcPr/>
          <w:p>
            <w:pPr>
              <w:pStyle w:val="Compact"/>
              <w:jc w:val="left"/>
            </w:pPr>
            <w:r>
              <w:t xml:space="preserve">Cum vero accipit tertio quod visio clara est summa exaltatio animarum, patet per praedicta quod ista varios habet sensus falsos, quia ista falsa est accipiendo summum tertio modo; accipiendo etiam summum quarto, est falsa, quia visio clara quam nunc habent animae sanctae non est summa exaltatio animarum, pro eo quod non est clarissima visio quam habebunt — habitura enim sunt post iudicium clariorem. Accipiendo autem summum primo, sic non est ad propositum. Accipiendo autem secundo, sic diversae sunt diversae opiniones, sicut dictum est: quibusdam dicentibus quod clara visio est perfectior dilectione seu fruitione Dei — et illi dicerent quod visio clara est summa exaltatio animarum, sic accipiendo summum; aliis dicentibus quod dilectio seu fruitio est perfectior et altior visione — et illi dicerent quod visio non est summa exaltatio animarum, sed fruitio.</w:t>
            </w:r>
          </w:p>
        </w:tc>
        <w:tc>
          <w:tcPr/>
          <w:p>
            <w:pPr>
              <w:pStyle w:val="Compact"/>
            </w:pPr>
          </w:p>
        </w:tc>
        <w:tc>
          <w:tcPr/>
          <w:p>
            <w:pPr>
              <w:pStyle w:val="Compact"/>
              <w:jc w:val="left"/>
            </w:pPr>
            <w:r>
              <w:t xml:space="preserve">But when he takes, thirdly, that the clear vision is the highest exaltation of souls, it is clear from what has been said that this has various false senses, because it is false taking</w:t>
            </w:r>
            <w:r>
              <w:t xml:space="preserve"> </w:t>
            </w:r>
            <w:r>
              <w:t xml:space="preserve">“</w:t>
            </w:r>
            <w:r>
              <w:t xml:space="preserve">highest</w:t>
            </w:r>
            <w:r>
              <w:t xml:space="preserve">”</w:t>
            </w:r>
            <w:r>
              <w:t xml:space="preserve"> </w:t>
            </w:r>
            <w:r>
              <w:t xml:space="preserve">in the third way; and taking</w:t>
            </w:r>
            <w:r>
              <w:t xml:space="preserve"> </w:t>
            </w:r>
            <w:r>
              <w:t xml:space="preserve">“</w:t>
            </w:r>
            <w:r>
              <w:t xml:space="preserve">highest</w:t>
            </w:r>
            <w:r>
              <w:t xml:space="preserve">”</w:t>
            </w:r>
            <w:r>
              <w:t xml:space="preserve"> </w:t>
            </w:r>
            <w:r>
              <w:t xml:space="preserve">in the fourth way it is also false, because the clear vision which the holy souls now have is not the highest exaltation of souls, for the reason that it is not the clearest vision which they will have — for they are going to have a clearer one after the judgment. But taking</w:t>
            </w:r>
            <w:r>
              <w:t xml:space="preserve"> </w:t>
            </w:r>
            <w:r>
              <w:t xml:space="preserve">“</w:t>
            </w:r>
            <w:r>
              <w:t xml:space="preserve">highest</w:t>
            </w:r>
            <w:r>
              <w:t xml:space="preserve">”</w:t>
            </w:r>
            <w:r>
              <w:t xml:space="preserve"> </w:t>
            </w:r>
            <w:r>
              <w:t xml:space="preserve">in the first way, thus it is not to the purpose. And taking it in the second way, thus there are diverse opinions, as has been said: some saying that the clear vision is more perfect than the love or fruition of God — and they would say that the clear vision is the highest exaltation of souls, taking</w:t>
            </w:r>
            <w:r>
              <w:t xml:space="preserve"> </w:t>
            </w:r>
            <w:r>
              <w:t xml:space="preserve">“</w:t>
            </w:r>
            <w:r>
              <w:t xml:space="preserve">highest</w:t>
            </w:r>
            <w:r>
              <w:t xml:space="preserve">”</w:t>
            </w:r>
            <w:r>
              <w:t xml:space="preserve"> </w:t>
            </w:r>
            <w:r>
              <w:t xml:space="preserve">thus; others saying that the love or fruition is more perfect and higher than the vision — and they would say that the vision is not the highest exaltation of souls, but the fruition.</w:t>
            </w:r>
          </w:p>
        </w:tc>
      </w:tr>
      <w:tr>
        <w:tc>
          <w:tcPr/>
          <w:p>
            <w:pPr>
              <w:pStyle w:val="Compact"/>
              <w:jc w:val="left"/>
            </w:pPr>
            <w:r>
              <w:t xml:space="preserve">Cum vero quarto dicit quod in die iudicii cum Deus sanctos et illorum animas exaltabit, ista conceditur sub isto intellectu, quod animae sanctorum tunc habebunt clariorem visionem Dei, et etiam gaudium de visione corporum gloriosorum et de completione ciuitatis Ierusalem et aliis multis; et ista erit exaltatio animarum. Sanctos vero, id est personas integras compositas ex corpore et anima, exaltabit, quod tunc dabit eis beatitudinem perfectam quam ipsi prius non habuerunt — immo nec ipsi videbunt prius Deum, licet animae sanctorum, et non ipsi, modo videant Deum. Dicendum est quod male infert, si propositiones praecedentes sane intelligantur; si autem intelligantur sicut isti intelligunt, secundum quod dictum est, sic ex propositionibus hereticalibus infert conclusionem hereticam. Intelligit enim quod visio clara sic est summa exaltatio animarum quod anima videns Deum nihil potest acquirere nec aliquo modo proficere, nisi aliquid non habitum desiderare. Et iste sensus est erroneus, quia sequeretur quod anima Christi vidisset Deum ab instanti conceptionis Christi.</w:t>
            </w:r>
          </w:p>
        </w:tc>
        <w:tc>
          <w:tcPr/>
          <w:p>
            <w:pPr>
              <w:pStyle w:val="Compact"/>
            </w:pPr>
          </w:p>
        </w:tc>
        <w:tc>
          <w:tcPr/>
          <w:p>
            <w:pPr>
              <w:pStyle w:val="Compact"/>
              <w:jc w:val="left"/>
            </w:pPr>
            <w:r>
              <w:t xml:space="preserve">But when he says, fourthly, that on the day of judgment God will exalt the saints and their souls, this is granted under this understanding: that the souls of the saints will then have a clearer vision of God, and also joy at the vision of the glorious bodies and at the completion of the city of Jerusalem and many other things; and this will be an exaltation of souls. And the saints — that is, the whole persons composed of body and soul — he will exalt, in that he will then give them the perfect beatitude which they did not have before; indeed the saints themselves will not see God before, although the souls of the saints, and not the saints themselves, now see God. It must be said that he infers badly, if the preceding propositions are soundly understood; but if they are understood as these people understand them, according to what has been said, thus from heretical propositions he infers a heretical conclusion. For he understands that the clear vision is so the highest exaltation of souls that a soul seeing God can acquire nothing nor in any way advance, except to desire something not yet had. And this meaning is erroneous, because it would follow that the soul of Christ had seen God from the instant of Christ’s conception.</w:t>
            </w:r>
          </w:p>
        </w:tc>
      </w:tr>
      <w:tr>
        <w:tc>
          <w:tcPr/>
          <w:p>
            <w:pPr>
              <w:pStyle w:val="Compact"/>
              <w:jc w:val="left"/>
            </w:pPr>
            <w:r>
              <w:t xml:space="preserve">Cum autem sexto dicit</w:t>
            </w:r>
            <w:r>
              <w:t xml:space="preserve"> </w:t>
            </w:r>
            <w:r>
              <w:t xml:space="preserve">“</w:t>
            </w:r>
            <w:r>
              <w:t xml:space="preserve">alias tunc non</w:t>
            </w:r>
            <w:r>
              <w:t xml:space="preserve">”</w:t>
            </w:r>
            <w:r>
              <w:t xml:space="preserve"> </w:t>
            </w:r>
            <w:r>
              <w:t xml:space="preserve">[exaltarentur],</w:t>
            </w:r>
          </w:p>
        </w:tc>
        <w:tc>
          <w:tcPr/>
          <w:p>
            <w:pPr>
              <w:pStyle w:val="Compact"/>
            </w:pPr>
          </w:p>
        </w:tc>
        <w:tc>
          <w:tcPr/>
          <w:p>
            <w:pPr>
              <w:pStyle w:val="Compact"/>
              <w:jc w:val="left"/>
            </w:pPr>
            <w:r>
              <w:t xml:space="preserve">But when he says, sixthly,</w:t>
            </w:r>
            <w:r>
              <w:t xml:space="preserve"> </w:t>
            </w:r>
            <w:r>
              <w:t xml:space="preserve">“</w:t>
            </w:r>
            <w:r>
              <w:t xml:space="preserve">otherwise they would then not [be exalted]</w:t>
            </w:r>
            <w:r>
              <w:t xml:space="preserve">”</w:t>
            </w:r>
            <w:r>
              <w:t xml:space="preserve">…</w:t>
            </w:r>
          </w:p>
        </w:tc>
      </w:tr>
      <w:tr>
        <w:tc>
          <w:tcPr/>
          <w:p>
            <w:pPr>
              <w:pStyle w:val="Compact"/>
              <w:jc w:val="left"/>
            </w:pPr>
            <w:r>
              <w:t xml:space="preserve">exaltarentur, hoc non sequitur ex praecedentibus, sicut ostensum est; quia, sicut dictum est, quamvis sanctorum animae videant Deum, tamen animae ad clariorem visionem poterunt exaltari, et ipsi sancti, quando resurgent in corpore, ad visionem divinae essentiae et impassibilitatem et alias dotes corporis et animae poterunt exaltari.</w:t>
            </w:r>
          </w:p>
        </w:tc>
        <w:tc>
          <w:tcPr/>
          <w:p>
            <w:pPr>
              <w:pStyle w:val="Compact"/>
            </w:pPr>
          </w:p>
        </w:tc>
        <w:tc>
          <w:tcPr/>
          <w:p>
            <w:pPr>
              <w:pStyle w:val="Compact"/>
              <w:jc w:val="left"/>
            </w:pPr>
            <w:r>
              <w:t xml:space="preserve">…they would be exalted — this does not follow from the premises, as has been shown; because, as has been said, although the souls of the saints see God, nevertheless the souls will be able to be exalted to a clearer vision, and the saints themselves, when they rise again in the body, will be able to be exalted to the vision of the divine essence and to impassibility and the other endowments of body and soul.</w:t>
            </w:r>
          </w:p>
        </w:tc>
      </w:tr>
      <w:tr>
        <w:tc>
          <w:tcPr/>
          <w:p>
            <w:pPr>
              <w:pStyle w:val="Compact"/>
              <w:jc w:val="left"/>
            </w:pPr>
            <w:r>
              <w:t xml:space="preserve">Cum sic conatur probare minorem — scilicet quod Deus in die iudicii sanctos et illorum animas exaltabit — per hoc quod usque ad diem iudicii sunt sub altari, et post diem iudicii videbunt Deum facie ad faciem, dicendum est quod iste textus libri Apocalypsis male intelligit. Non enim ideo animae martyrum dicuntur sub altari usque ad diem iudicii quia non vident deitatem Christi, sed tantum humanitatem — sic iste textus fere exponitur — sed dicuntur sub altari quia, absconse nobis et existentibus in inferno et in purgatorio, saltem multis ab omni malo protectis, clare Deum vident et ipso fruuntur. Porro, quia quantum ad hoc motivum in beato Bernardo nititur se fundare, verba eiusdem beati Bernardi non intelligit, quia non intendit nisi quod sancti secundum animas collocantur sub Christo et Deum vident, donec ipsi sancti integri et perfecti secundum corpus et animam procedant, completo numero fratrum, et participent regnum.</w:t>
            </w:r>
          </w:p>
        </w:tc>
        <w:tc>
          <w:tcPr/>
          <w:p>
            <w:pPr>
              <w:pStyle w:val="Compact"/>
            </w:pPr>
          </w:p>
        </w:tc>
        <w:tc>
          <w:tcPr/>
          <w:p>
            <w:pPr>
              <w:pStyle w:val="Compact"/>
              <w:jc w:val="left"/>
            </w:pPr>
            <w:r>
              <w:t xml:space="preserve">When he thus tries to prove the minor — namely that God on the day of judgment will exalt the saints and their souls — by the fact that until the day of judgment they are under the altar, and after the day of judgment they will see God face to face, it must be said that he misunderstands that text of the book of the Apocalypse. For the souls of the martyrs are not said to be under the altar until the day of judgment for the reason that they do not see the deity of Christ, but only his humanity — thus is that text generally expounded — but they are said to be under the altar because, hidden from us and from those existing in hell and in purgatory, at least protected by many from every evil, they see God clearly and enjoy him. Moreover, because as to this motive he strives to ground himself in blessed Bernard, he does not understand the words of that same blessed Bernard, because he intends nothing but that the saints as to their souls are placed under Christ and see God, until the saints themselves, whole and perfect as to body and soul, come forth, the number of the brethren being completed, and share in the kingdom.</w:t>
            </w:r>
          </w:p>
        </w:tc>
      </w:tr>
      <w:tr>
        <w:tc>
          <w:tcPr/>
          <w:p>
            <w:pPr>
              <w:pStyle w:val="Compact"/>
              <w:jc w:val="left"/>
            </w:pPr>
            <w:r>
              <w:t xml:space="preserve">Sed forte diceret aliquis: si sancti tunc participant regnum, et regnum est visio Dei, igitur antea non habebunt visionem Dei. Ad hoc dicendum quod, licet quandoque regnum vocatur clara visio Dei — sicut etiam regnum Dei nonnunquam vocatur ecclesia praesens — tamen interdum regnum Dei appellatur beatitudo consummata, comprehendens animae et corporis beatitudinem; et istud regnum Dei de communi lege sancti ante diem iudicii nequaquam participabunt — immo ipsi, ex anima et corpore constituti, non habebunt de communi lege prius visionem Dei, sed animae ipsorum tantummodo; et de isto regno et gloria animae et corporis loquitur ibi.</w:t>
            </w:r>
          </w:p>
        </w:tc>
        <w:tc>
          <w:tcPr/>
          <w:p>
            <w:pPr>
              <w:pStyle w:val="Compact"/>
            </w:pPr>
          </w:p>
        </w:tc>
        <w:tc>
          <w:tcPr/>
          <w:p>
            <w:pPr>
              <w:pStyle w:val="Compact"/>
              <w:jc w:val="left"/>
            </w:pPr>
            <w:r>
              <w:t xml:space="preserve">But perhaps someone would say: if the saints then share in the kingdom, and the kingdom is the vision of God, then before that they will not have the vision of God. To this it must be said that, although sometimes the kingdom is called the clear vision of God — as also the kingdom of God is sometimes called the present Church — nevertheless at times the kingdom of God is called the consummated beatitude, comprehending the beatitude of both soul and body; and in this kingdom of God the saints by common law will in no way share before the day of judgment — indeed they themselves, constituted of soul and body, will not by common law have the vision of God beforehand, but their souls only; and it is of this kingdom and glory of soul and body that he speaks there.</w:t>
            </w:r>
          </w:p>
        </w:tc>
      </w:tr>
      <w:tr>
        <w:tc>
          <w:tcPr/>
          <w:p>
            <w:pPr>
              <w:pStyle w:val="Compact"/>
              <w:jc w:val="left"/>
            </w:pPr>
            <w:r>
              <w:t xml:space="preserve">Sed adhuc quaereret aliquis quomodo sancti erunt super altare post iudicium secundum beatum Bernardum, cum nunquam erunt super Christum. Ad hoc potest responderi dupliciter: uno modo quod in scriptura divina non legitur quod animae sanctorum post iudicium erunt super altare, nec memini me legisse quod hoc Bernardus dicat. Aliter potest dici quod non possunt dici animae super altare post iudicium, quia tunc non erunt post iudicium quibusdam electis absconditae; nunc autem dicuntur sub altari quia, videntes Deum, quasi absconse consolantur et gaudent in Deo — gloria enim eorum latet plures electos et plures existentes in inferno, et ideo possunt dici sub altari, quia ibidem absconditae.</w:t>
            </w:r>
          </w:p>
        </w:tc>
        <w:tc>
          <w:tcPr/>
          <w:p>
            <w:pPr>
              <w:pStyle w:val="Compact"/>
            </w:pPr>
          </w:p>
        </w:tc>
        <w:tc>
          <w:tcPr/>
          <w:p>
            <w:pPr>
              <w:pStyle w:val="Compact"/>
              <w:jc w:val="left"/>
            </w:pPr>
            <w:r>
              <w:t xml:space="preserve">But someone would still ask how the saints will be above the altar after the judgment, according to blessed Bernard, since they will never be above Christ. To this it can be answered in two ways: in one way, that it is not read in divine scripture that the souls of the saints will be above the altar after the judgment, nor do I recall having read that Bernard says this. In another way it can be said that the souls cannot be said to be above the altar after the judgment, because then, after the judgment, they will not be hidden from certain of the elect; but now they are said to be under the altar because, seeing God, they are as it were hiddenly consoled and rejoice in God — for their glory is hidden from many of the elect and from many who are in hell, and therefore they can be said to be under the altar, because hidden there.</w:t>
            </w:r>
          </w:p>
        </w:tc>
      </w:tr>
      <w:tr>
        <w:tc>
          <w:tcPr/>
          <w:p>
            <w:pPr>
              <w:pStyle w:val="Compact"/>
              <w:jc w:val="left"/>
            </w:pPr>
            <w:r>
              <w:t xml:space="preserve">Cum vero ultimo allegat beatum Petrum dicentem</w:t>
            </w:r>
            <w:r>
              <w:t xml:space="preserve"> </w:t>
            </w:r>
            <w:r>
              <w:t xml:space="preserve">“</w:t>
            </w:r>
            <w:r>
              <w:t xml:space="preserve">ut nos exaltet in salutem</w:t>
            </w:r>
            <w:r>
              <w:t xml:space="preserve">”</w:t>
            </w:r>
            <w:r>
              <w:t xml:space="preserve"> </w:t>
            </w:r>
            <w:r>
              <w:t xml:space="preserve">etc., dicendum est quod auctoritas Petri non facit pro isto, quia beatus Petrus loquebatur de hominibus integris ex anima et corpore constitutis; et verum est quod illi exaltabuntur ad visionem claram in die iudicii, et non ante de communi lege, quia, licet animae multorum antea clare videant Deum, tamen homines compositi ex corpore et anima de communi lege antea non videbunt Deum. Et per istum modum omnes fere auctoritates, quas pro heresi supradicta in duobus maximis tractatibus [adducit],</w:t>
            </w:r>
          </w:p>
        </w:tc>
        <w:tc>
          <w:tcPr/>
          <w:p>
            <w:pPr>
              <w:pStyle w:val="Compact"/>
            </w:pPr>
          </w:p>
        </w:tc>
        <w:tc>
          <w:tcPr/>
          <w:p>
            <w:pPr>
              <w:pStyle w:val="Compact"/>
              <w:jc w:val="left"/>
            </w:pPr>
            <w:r>
              <w:t xml:space="preserve">But when he lastly alleges blessed Peter saying</w:t>
            </w:r>
            <w:r>
              <w:t xml:space="preserve"> </w:t>
            </w:r>
            <w:r>
              <w:t xml:space="preserve">“</w:t>
            </w:r>
            <w:r>
              <w:t xml:space="preserve">that he may exalt us unto salvation,</w:t>
            </w:r>
            <w:r>
              <w:t xml:space="preserve">”</w:t>
            </w:r>
            <w:r>
              <w:t xml:space="preserve"> </w:t>
            </w:r>
            <w:r>
              <w:t xml:space="preserve">etc., it must be said that the authority of Peter does not make for his case, because blessed Peter was speaking of whole men constituted of soul and body; and it is true that they will be exalted to the clear vision on the day of judgment, and not before, by common law, because, although the souls of many see God clearly beforehand, nevertheless men composed of body and soul will by common law not see God beforehand. And in this way almost all the authorities which, on behalf of the aforesaid heresy, he adduces in his two greatest treatises…</w:t>
            </w:r>
          </w:p>
        </w:tc>
      </w:tr>
      <w:tr>
        <w:tc>
          <w:tcPr/>
          <w:p>
            <w:pPr>
              <w:pStyle w:val="Compact"/>
              <w:jc w:val="left"/>
            </w:pPr>
            <w:r>
              <w:t xml:space="preserve">prolixis adducit, solvuntur, quia loquuntur de electis compositis ex corpore et anima, qui de communi lege Deum ante diem iudicii non videbunt.</w:t>
            </w:r>
          </w:p>
        </w:tc>
        <w:tc>
          <w:tcPr/>
          <w:p>
            <w:pPr>
              <w:pStyle w:val="Compact"/>
            </w:pPr>
          </w:p>
        </w:tc>
        <w:tc>
          <w:tcPr/>
          <w:p>
            <w:pPr>
              <w:pStyle w:val="Compact"/>
              <w:jc w:val="left"/>
            </w:pPr>
            <w:r>
              <w:t xml:space="preserve">…in his two greatest prolix treatises, are resolved, because they speak of the elect composed of body and soul, who by common law will not see God before the day of judgment.</w:t>
            </w:r>
          </w:p>
        </w:tc>
      </w:tr>
      <w:tr>
        <w:tc>
          <w:tcPr/>
          <w:p>
            <w:pPr>
              <w:pStyle w:val="Compact"/>
              <w:jc w:val="left"/>
            </w:pPr>
            <w:r>
              <w:rPr>
                <w:bCs/>
                <w:b/>
              </w:rPr>
              <w:t xml:space="preserve">Capitulum tertium</w:t>
            </w:r>
          </w:p>
        </w:tc>
        <w:tc>
          <w:tcPr/>
          <w:p>
            <w:pPr>
              <w:pStyle w:val="Compact"/>
            </w:pPr>
          </w:p>
        </w:tc>
        <w:tc>
          <w:tcPr/>
          <w:p>
            <w:pPr>
              <w:pStyle w:val="Compact"/>
              <w:jc w:val="left"/>
            </w:pPr>
            <w:r>
              <w:rPr>
                <w:bCs/>
                <w:b/>
              </w:rPr>
              <w:t xml:space="preserve">Capitulum tertium</w:t>
            </w:r>
          </w:p>
        </w:tc>
      </w:tr>
      <w:tr>
        <w:tc>
          <w:tcPr/>
          <w:p>
            <w:pPr>
              <w:pStyle w:val="Compact"/>
              <w:jc w:val="left"/>
            </w:pPr>
            <w:r>
              <w:t xml:space="preserve">Tertia via super qua se fundavit est haec:</w:t>
            </w:r>
          </w:p>
        </w:tc>
        <w:tc>
          <w:tcPr/>
          <w:p>
            <w:pPr>
              <w:pStyle w:val="Compact"/>
            </w:pPr>
          </w:p>
        </w:tc>
        <w:tc>
          <w:tcPr/>
          <w:p>
            <w:pPr>
              <w:pStyle w:val="Compact"/>
              <w:jc w:val="left"/>
            </w:pPr>
            <w:r>
              <w:t xml:space="preserve">The third way on which he grounded himself is this:</w:t>
            </w:r>
          </w:p>
        </w:tc>
      </w:tr>
      <w:tr>
        <w:tc>
          <w:tcPr/>
          <w:p>
            <w:pPr>
              <w:pStyle w:val="Compact"/>
              <w:jc w:val="left"/>
            </w:pPr>
            <w:r>
              <w:t xml:space="preserve">&gt; Quia (ut dicit) visio beata non stat cum doctrina, quia quicunque clare videt Deum videt et omnia, secundum Gregorium dicentem:</w:t>
            </w:r>
            <w:r>
              <w:t xml:space="preserve"> </w:t>
            </w:r>
            <w:r>
              <w:t xml:space="preserve">“</w:t>
            </w:r>
            <w:r>
              <w:t xml:space="preserve">quid est quod non videt, qui videntem omnia videt?</w:t>
            </w:r>
            <w:r>
              <w:t xml:space="preserve">”</w:t>
            </w:r>
            <w:r>
              <w:t xml:space="preserve"> </w:t>
            </w:r>
            <w:r>
              <w:t xml:space="preserve">Sed secundum beatum Augustinum, de cura pro mortuis, animae sanctorum illa quae fiunt hic apud viventes ex se non cognoscunt, sed eis innotescunt aut per animas noviter decedentium seu morientium, aut per revelationes angelorum qui curam habent de viventibus, aut per revelationem immediatam a Deo; cum igitur non videant omnia, et per consequens nec facialiter clare vident Deum.</w:t>
            </w:r>
          </w:p>
        </w:tc>
        <w:tc>
          <w:tcPr/>
          <w:p>
            <w:pPr>
              <w:pStyle w:val="Compact"/>
            </w:pPr>
          </w:p>
        </w:tc>
        <w:tc>
          <w:tcPr/>
          <w:p>
            <w:pPr>
              <w:pStyle w:val="Compact"/>
              <w:jc w:val="left"/>
            </w:pPr>
            <w:r>
              <w:t xml:space="preserve">&gt; *Because (as he says) the beatific vision does not stand together with instruction, for whoever clearly sees God sees also all things, according to Gregory saying:</w:t>
            </w:r>
            <w:r>
              <w:t xml:space="preserve"> </w:t>
            </w:r>
            <w:r>
              <w:t xml:space="preserve">“</w:t>
            </w:r>
            <w:r>
              <w:t xml:space="preserve">what is there that he does not see, who sees Him who sees all things?</w:t>
            </w:r>
            <w:r>
              <w:t xml:space="preserve">”</w:t>
            </w:r>
            <w:r>
              <w:t xml:space="preserve"> </w:t>
            </w:r>
            <w:r>
              <w:t xml:space="preserve">But according to blessed Augustine, in the work</w:t>
            </w:r>
            <w:r>
              <w:t xml:space="preserve"> </w:t>
            </w:r>
            <w:r>
              <w:t xml:space="preserve">“</w:t>
            </w:r>
            <w:r>
              <w:t xml:space="preserve">On the Care of the Dead,</w:t>
            </w:r>
            <w:r>
              <w:t xml:space="preserve">”</w:t>
            </w:r>
            <w:r>
              <w:t xml:space="preserve"> </w:t>
            </w:r>
            <w:r>
              <w:t xml:space="preserve">the souls of the saints do not of themselves know the things that happen here among the living, but these become known to them either through the souls of those newly departing or dying, or through the revelations of the angels who have care of the living, or through an immediate revelation from God; since therefore they do not see all things, consequently neither do they see God facially and clearly.</w:t>
            </w:r>
          </w:p>
        </w:tc>
      </w:tr>
      <w:tr>
        <w:tc>
          <w:tcPr/>
          <w:p>
            <w:pPr>
              <w:pStyle w:val="Compact"/>
              <w:jc w:val="left"/>
            </w:pPr>
            <w:r>
              <w:t xml:space="preserve">Haec ratio eius tertia in una heresi manifesta est fundata, quod scilicet clara visio Dei sine omni scientia esse non potest, vel saltem non est sine omni scientia; quia asserit manifeste quod videntes Deum nulla ignorant, igitur omnia sciunt. Sed haec heresis scripturae divinae aperte repugnat. Ait enim apostolus ad Ephesios 3:</w:t>
            </w:r>
            <w:r>
              <w:t xml:space="preserve"> </w:t>
            </w:r>
            <w:r>
              <w:t xml:space="preserve">“</w:t>
            </w:r>
            <w:r>
              <w:t xml:space="preserve">mihi enim omnium sanctorum minimo data est gratia haec, in gentibus evangelizare investigabiles divitias Christi, et illuminare omnes quae sit dispensatio sacramenti absconditi a saeculis in Deo, qui omnia creavit, ut innotescat principibus et potestatibus in caelestibus per ecclesiam multiformis sapientia Dei.</w:t>
            </w:r>
            <w:r>
              <w:t xml:space="preserve">”</w:t>
            </w:r>
          </w:p>
        </w:tc>
        <w:tc>
          <w:tcPr/>
          <w:p>
            <w:pPr>
              <w:pStyle w:val="Compact"/>
            </w:pPr>
          </w:p>
        </w:tc>
        <w:tc>
          <w:tcPr/>
          <w:p>
            <w:pPr>
              <w:pStyle w:val="Compact"/>
              <w:jc w:val="left"/>
            </w:pPr>
            <w:r>
              <w:t xml:space="preserve">This third argument of his is founded on one manifest heresy, namely that the clear vision of God cannot exist without all knowledge, or at least is not without all knowledge; because he manifestly asserts that those seeing God are ignorant of nothing, and therefore know all things. But this heresy openly contradicts divine scripture. For the Apostle says to the Ephesians 3:</w:t>
            </w:r>
            <w:r>
              <w:t xml:space="preserve"> </w:t>
            </w:r>
            <w:r>
              <w:t xml:space="preserve">“</w:t>
            </w:r>
            <w:r>
              <w:t xml:space="preserve">to me, the least of all the saints, is given this grace, to preach among the nations the unsearchable riches of Christ, and to enlighten all men what is the dispensation of the mystery hidden from ages in God who created all things, that the manifold wisdom of God may be made known to the principalities and powers in the heavenly places through the Church.</w:t>
            </w:r>
            <w:r>
              <w:t xml:space="preserve">”</w:t>
            </w:r>
          </w:p>
        </w:tc>
      </w:tr>
      <w:tr>
        <w:tc>
          <w:tcPr/>
          <w:p>
            <w:pPr>
              <w:pStyle w:val="Compact"/>
              <w:jc w:val="left"/>
            </w:pPr>
            <w:r>
              <w:t xml:space="preserve">Ex quibus verbis ultimate colligitur quod angeli sancti ante incarnationem et passionem Christi nonnulla secreta de incarnatione Christi ignorabant; angeli autem tunc viderunt Deum; igitur non omnes videntes Deum omnia sciunt, immo multa ignorant. Quod vero, secundum intentionem apostoli, angeli sancti videntes Deum aliqua de incarnationis mysterio ignorabant, glossa super verba praemissa asserit manifeste, dicens in persona beati Pauli et exponens verba eius praescripta:</w:t>
            </w:r>
            <w:r>
              <w:t xml:space="preserve"> </w:t>
            </w:r>
            <w:r>
              <w:t xml:space="preserve">“</w:t>
            </w:r>
            <w:r>
              <w:t xml:space="preserve">quia datum est mihi evangelizare et illuminare et videre — quid hoc est? quia per hoc aliquid accipient qui multa secreta in hoc didicerunt; et hoc quod ait</w:t>
            </w:r>
            <w:r>
              <w:t xml:space="preserve"> </w:t>
            </w:r>
            <w:r>
              <w:t xml:space="preserve">‘</w:t>
            </w:r>
            <w:r>
              <w:t xml:space="preserve">evangelizare</w:t>
            </w:r>
            <w:r>
              <w:t xml:space="preserve">’</w:t>
            </w:r>
            <w:r>
              <w:t xml:space="preserve">, dico ita ut multiformis sapientia Dei de reparatione hominum innotescat per ecclesiam, quae dona Dei recipit, id est per apostolos in ecclesia praedicantes principibus et potestatibus (id est per diuersos ordines angelorum qui sunt in caelestibus, id est in caelo ubi et nos erimus).</w:t>
            </w:r>
            <w:r>
              <w:t xml:space="preserve">”</w:t>
            </w:r>
            <w:r>
              <w:t xml:space="preserve"> </w:t>
            </w:r>
            <w:r>
              <w:t xml:space="preserve">Dicit namque beatus Hieronymus authenticas dignitates supra memoratum mysterium aliquid pure non intellexisse, donec impleta est passio Christi et apostolorum praedicatio per gentes dilatata. Unde in Isaia angeli admirantes dixerunt</w:t>
            </w:r>
            <w:r>
              <w:t xml:space="preserve"> </w:t>
            </w:r>
            <w:r>
              <w:t xml:space="preserve">“</w:t>
            </w:r>
            <w:r>
              <w:t xml:space="preserve">quis est iste qui venit de Edom?</w:t>
            </w:r>
            <w:r>
              <w:t xml:space="preserve">”</w:t>
            </w:r>
            <w:r>
              <w:t xml:space="preserve">, et in psalmo</w:t>
            </w:r>
            <w:r>
              <w:t xml:space="preserve"> </w:t>
            </w:r>
            <w:r>
              <w:t xml:space="preserve">“</w:t>
            </w:r>
            <w:r>
              <w:t xml:space="preserve">quis est iste rex gloriae?</w:t>
            </w:r>
            <w:r>
              <w:t xml:space="preserve">”</w:t>
            </w:r>
            <w:r>
              <w:t xml:space="preserve">. Non solum igitur patriarchas et prophetas, sed etiam potestates caelestes multiformis sapientia Dei per ecclesiam est revelata. Et post:</w:t>
            </w:r>
            <w:r>
              <w:t xml:space="preserve"> </w:t>
            </w:r>
            <w:r>
              <w:t xml:space="preserve">“</w:t>
            </w:r>
            <w:r>
              <w:t xml:space="preserve">multiformis igitur dicitur Dei sapientia, quia multipliciter multas species et formas habens, principes et potestates per ecclesiam agnoverunt.</w:t>
            </w:r>
            <w:r>
              <w:t xml:space="preserve">”</w:t>
            </w:r>
            <w:r>
              <w:t xml:space="preserve"> </w:t>
            </w:r>
            <w:r>
              <w:t xml:space="preserve">Ex his omnibus colligitur evidenter quod angelis videntibus Deum aliquid accrevit…</w:t>
            </w:r>
          </w:p>
        </w:tc>
        <w:tc>
          <w:tcPr/>
          <w:p>
            <w:pPr>
              <w:pStyle w:val="Compact"/>
            </w:pPr>
          </w:p>
        </w:tc>
        <w:tc>
          <w:tcPr/>
          <w:p>
            <w:pPr>
              <w:pStyle w:val="Compact"/>
              <w:jc w:val="left"/>
            </w:pPr>
            <w:r>
              <w:t xml:space="preserve">From which words it is finally gathered that the holy angels before the incarnation and passion of Christ were ignorant of certain secrets concerning the incarnation of Christ; but the angels then already saw God; therefore not all who see God know all things, but rather are ignorant of many. And that, according to the intention of the Apostle, the holy angels who see God were ignorant of certain things concerning the mystery of the incarnation, the gloss on the aforesaid words manifestly asserts, speaking in the person of blessed Paul and expounding his above-written words:</w:t>
            </w:r>
            <w:r>
              <w:t xml:space="preserve"> </w:t>
            </w:r>
            <w:r>
              <w:t xml:space="preserve">“</w:t>
            </w:r>
            <w:r>
              <w:t xml:space="preserve">because it is given to me to evangelize and to enlighten and to see — what is this? because through this they will receive something who have learned many secrets in it; and as for what he says,</w:t>
            </w:r>
            <w:r>
              <w:t xml:space="preserve"> </w:t>
            </w:r>
            <w:r>
              <w:t xml:space="preserve">‘</w:t>
            </w:r>
            <w:r>
              <w:t xml:space="preserve">to evangelize,</w:t>
            </w:r>
            <w:r>
              <w:t xml:space="preserve">’</w:t>
            </w:r>
            <w:r>
              <w:t xml:space="preserve"> </w:t>
            </w:r>
            <w:r>
              <w:t xml:space="preserve">I say this, that the manifold wisdom of God concerning the restoration of men may be made known through the Church, which receives the gifts of God — that is, through the apostles preaching in the Church to the principalities and powers, that is, through the diverse orders of angels who are in the heavenly places, that is, in heaven where we too shall be.</w:t>
            </w:r>
            <w:r>
              <w:t xml:space="preserve">”</w:t>
            </w:r>
            <w:r>
              <w:t xml:space="preserve"> </w:t>
            </w:r>
            <w:r>
              <w:t xml:space="preserve">For blessed Jerome says that the authentic dignities did not purely understand the above-mentioned mystery until the passion of Christ was accomplished and the preaching of the apostles was spread among the nations. Whence in Isaiah the wondering angels said,</w:t>
            </w:r>
            <w:r>
              <w:t xml:space="preserve"> </w:t>
            </w:r>
            <w:r>
              <w:t xml:space="preserve">“</w:t>
            </w:r>
            <w:r>
              <w:t xml:space="preserve">who is this that comes from Edom?</w:t>
            </w:r>
            <w:r>
              <w:t xml:space="preserve">”</w:t>
            </w:r>
            <w:r>
              <w:t xml:space="preserve">, and in the psalm,</w:t>
            </w:r>
            <w:r>
              <w:t xml:space="preserve"> </w:t>
            </w:r>
            <w:r>
              <w:t xml:space="preserve">“</w:t>
            </w:r>
            <w:r>
              <w:t xml:space="preserve">who is this king of glory?</w:t>
            </w:r>
            <w:r>
              <w:t xml:space="preserve">”</w:t>
            </w:r>
            <w:r>
              <w:t xml:space="preserve"> </w:t>
            </w:r>
            <w:r>
              <w:t xml:space="preserve">Not only, therefore, to the patriarchs and prophets, but also to the heavenly powers has the manifold wisdom of God been revealed through the Church. And afterward:</w:t>
            </w:r>
            <w:r>
              <w:t xml:space="preserve"> </w:t>
            </w:r>
            <w:r>
              <w:t xml:space="preserve">“</w:t>
            </w:r>
            <w:r>
              <w:t xml:space="preserve">the wisdom of God, therefore, is called manifold because, having in manifold manner many species and forms, the principalities and powers came to know it through the Church.</w:t>
            </w:r>
            <w:r>
              <w:t xml:space="preserve">”</w:t>
            </w:r>
            <w:r>
              <w:t xml:space="preserve"> </w:t>
            </w:r>
            <w:r>
              <w:t xml:space="preserve">From all these things it is evidently gathered that to the angels seeing God something accrued…</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2026-09-09T19:24:23Z</dcterms:created>
  <dcterms:modified xsi:type="dcterms:W3CDTF">2026-09-09T19:24:23Z</dcterms:modified>
</cp:coreProperties>
</file>

<file path=docProps/custom.xml><?xml version="1.0" encoding="utf-8"?>
<Properties xmlns="http://schemas.openxmlformats.org/officeDocument/2006/custom-properties" xmlns:vt="http://schemas.openxmlformats.org/officeDocument/2006/docPropsVTypes"/>
</file>