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B28F7" w14:textId="77777777" w:rsidR="008D0E35" w:rsidRDefault="00875002">
      <w:pPr>
        <w:pStyle w:val="Heading1"/>
      </w:pPr>
      <w:bookmarkStart w:id="0" w:name="X25b4d88857763b2c430afcea7a25db63dd95e18"/>
      <w:r>
        <w:t>Operum Francisci Sylvii Tomus Quintus Complectens Varia Ejus Opuscula (</w:t>
      </w:r>
      <w:r>
        <w:rPr>
          <w:i/>
          <w:iCs/>
        </w:rPr>
        <w:t>Works of Francis Sylvius, Volume Five Comprising His Various Short Works</w:t>
      </w:r>
      <w:r>
        <w:t>)</w:t>
      </w:r>
    </w:p>
    <w:p w14:paraId="779B28F8" w14:textId="77777777" w:rsidR="008D0E35" w:rsidRDefault="00875002">
      <w:pPr>
        <w:pStyle w:val="FirstParagraph"/>
      </w:pPr>
      <w:r>
        <w:rPr>
          <w:b/>
          <w:bCs/>
        </w:rPr>
        <w:t>by Franciscus Sylvius a Brania Comitis (Francis Sylvius, Count of Brania), 1628</w:t>
      </w:r>
    </w:p>
    <w:p w14:paraId="779B28F9" w14:textId="77777777" w:rsidR="008D0E35" w:rsidRDefault="00875002">
      <w:pPr>
        <w:pStyle w:val="BodyText"/>
      </w:pPr>
      <w:hyperlink r:id="rId7">
        <w:r>
          <w:rPr>
            <w:rStyle w:val="Hyperlink"/>
          </w:rPr>
          <w:t>Online Location of Text Here</w:t>
        </w:r>
      </w:hyperlink>
    </w:p>
    <w:p w14:paraId="779B28FA" w14:textId="77777777" w:rsidR="008D0E35" w:rsidRDefault="00875002">
      <w:pPr>
        <w:pStyle w:val="BodyText"/>
      </w:pPr>
      <w:r>
        <w:t>- </w:t>
      </w:r>
      <w:r>
        <w:rPr>
          <w:i/>
          <w:iCs/>
        </w:rPr>
        <w:t>OCR of the original text by AI (claude-sonnet-4-5-20250929).</w:t>
      </w:r>
    </w:p>
    <w:p w14:paraId="779B28FB" w14:textId="77777777" w:rsidR="008D0E35" w:rsidRDefault="00875002">
      <w:pPr>
        <w:pStyle w:val="BodyText"/>
      </w:pPr>
      <w:r>
        <w:t>- </w:t>
      </w:r>
      <w:r>
        <w:rPr>
          <w:i/>
          <w:iCs/>
        </w:rPr>
        <w:t>Translation of the original text performed by AI (claude-sonnet-4-5-20250929).</w:t>
      </w:r>
    </w:p>
    <w:p w14:paraId="779B28FC" w14:textId="77777777" w:rsidR="008D0E35" w:rsidRDefault="00875002">
      <w:pPr>
        <w:pStyle w:val="BodyText"/>
      </w:pPr>
      <w:r>
        <w:t>- </w:t>
      </w:r>
      <w:r>
        <w:rPr>
          <w:i/>
          <w:iCs/>
        </w:rPr>
        <w:t>Last Edit: December 24, 2025.</w:t>
      </w:r>
    </w:p>
    <w:p w14:paraId="779B28FD" w14:textId="77777777" w:rsidR="008D0E35" w:rsidRDefault="00875002">
      <w:pPr>
        <w:pStyle w:val="BodyText"/>
      </w:pPr>
      <w:r>
        <w:t>- </w:t>
      </w:r>
      <w:r>
        <w:rPr>
          <w:i/>
          <w:iCs/>
        </w:rPr>
        <w:t>Version: 1.0</w:t>
      </w:r>
    </w:p>
    <w:p w14:paraId="779B28FE" w14:textId="77777777" w:rsidR="008D0E35" w:rsidRDefault="00875002">
      <w:pPr>
        <w:pStyle w:val="BodyText"/>
      </w:pPr>
      <w:r>
        <w:t>- </w:t>
      </w:r>
      <w:r>
        <w:rPr>
          <w:i/>
          <w:iCs/>
        </w:rPr>
        <w:t>Selection pages: 317-322</w:t>
      </w:r>
    </w:p>
    <w:p w14:paraId="779B28FF" w14:textId="77777777" w:rsidR="008D0E35" w:rsidRPr="001F5B6A" w:rsidRDefault="00875002">
      <w:pPr>
        <w:pStyle w:val="Heading2"/>
        <w:rPr>
          <w:lang w:val="it-IT"/>
        </w:rPr>
      </w:pPr>
      <w:bookmarkStart w:id="1" w:name="Xe88cc64ef994754a415ffa623ef9627ac3c8525"/>
      <w:r w:rsidRPr="001F5B6A">
        <w:rPr>
          <w:lang w:val="it-IT"/>
        </w:rPr>
        <w:t>Liber VI, De Praecipuis Fidei, Controversiarum Book IV De Romano Pontifice, Quæstio II, Articulus IX: Utrum fit fide certum, quod hic numero Papa sit verus B. Petri successor</w:t>
      </w:r>
    </w:p>
    <w:tbl>
      <w:tblPr>
        <w:tblStyle w:val="Table"/>
        <w:tblW w:w="5000" w:type="pct"/>
        <w:tblLook w:val="0020" w:firstRow="1" w:lastRow="0" w:firstColumn="0" w:lastColumn="0" w:noHBand="0" w:noVBand="0"/>
      </w:tblPr>
      <w:tblGrid>
        <w:gridCol w:w="4068"/>
        <w:gridCol w:w="270"/>
        <w:gridCol w:w="5238"/>
      </w:tblGrid>
      <w:tr w:rsidR="008D0E35" w14:paraId="779B2903" w14:textId="77777777" w:rsidTr="001F5B6A">
        <w:trPr>
          <w:cnfStyle w:val="100000000000" w:firstRow="1" w:lastRow="0" w:firstColumn="0" w:lastColumn="0" w:oddVBand="0" w:evenVBand="0" w:oddHBand="0" w:evenHBand="0" w:firstRowFirstColumn="0" w:firstRowLastColumn="0" w:lastRowFirstColumn="0" w:lastRowLastColumn="0"/>
        </w:trPr>
        <w:tc>
          <w:tcPr>
            <w:tcW w:w="2124" w:type="pct"/>
          </w:tcPr>
          <w:p w14:paraId="779B2900" w14:textId="77777777" w:rsidR="008D0E35" w:rsidRPr="001F5B6A" w:rsidRDefault="00875002" w:rsidP="001F5B6A">
            <w:pPr>
              <w:pStyle w:val="Compact"/>
              <w:rPr>
                <w:rFonts w:cs="Times New Roman"/>
                <w:szCs w:val="22"/>
              </w:rPr>
            </w:pPr>
            <w:r w:rsidRPr="001F5B6A">
              <w:rPr>
                <w:rFonts w:cs="Times New Roman"/>
                <w:i/>
                <w:iCs/>
                <w:szCs w:val="22"/>
              </w:rPr>
              <w:t>Latin</w:t>
            </w:r>
          </w:p>
        </w:tc>
        <w:tc>
          <w:tcPr>
            <w:tcW w:w="141" w:type="pct"/>
          </w:tcPr>
          <w:p w14:paraId="779B2901" w14:textId="77777777" w:rsidR="008D0E35" w:rsidRDefault="008D0E35">
            <w:pPr>
              <w:pStyle w:val="Compact"/>
            </w:pPr>
          </w:p>
        </w:tc>
        <w:tc>
          <w:tcPr>
            <w:tcW w:w="2735" w:type="pct"/>
          </w:tcPr>
          <w:p w14:paraId="779B2902" w14:textId="77777777" w:rsidR="008D0E35" w:rsidRPr="001F5B6A" w:rsidRDefault="00875002" w:rsidP="001F5B6A">
            <w:pPr>
              <w:pStyle w:val="Compact"/>
              <w:rPr>
                <w:sz w:val="24"/>
                <w:szCs w:val="24"/>
              </w:rPr>
            </w:pPr>
            <w:r w:rsidRPr="001F5B6A">
              <w:rPr>
                <w:i/>
                <w:iCs/>
                <w:sz w:val="24"/>
                <w:szCs w:val="24"/>
              </w:rPr>
              <w:t>English</w:t>
            </w:r>
          </w:p>
        </w:tc>
      </w:tr>
      <w:tr w:rsidR="008D0E35" w14:paraId="779B2907" w14:textId="77777777" w:rsidTr="001F5B6A">
        <w:tc>
          <w:tcPr>
            <w:tcW w:w="2124" w:type="pct"/>
          </w:tcPr>
          <w:p w14:paraId="779B2904" w14:textId="77777777" w:rsidR="008D0E35" w:rsidRPr="001F5B6A" w:rsidRDefault="00875002" w:rsidP="001F5B6A">
            <w:pPr>
              <w:pStyle w:val="Compact"/>
              <w:rPr>
                <w:rFonts w:cs="Times New Roman"/>
                <w:szCs w:val="22"/>
              </w:rPr>
            </w:pPr>
            <w:r w:rsidRPr="001F5B6A">
              <w:rPr>
                <w:rFonts w:cs="Times New Roman"/>
                <w:i/>
                <w:iCs/>
                <w:szCs w:val="22"/>
              </w:rPr>
              <w:t xml:space="preserve">Utrum sit fide certum, quod hic numero </w:t>
            </w:r>
            <w:proofErr w:type="gramStart"/>
            <w:r w:rsidRPr="001F5B6A">
              <w:rPr>
                <w:rFonts w:cs="Times New Roman"/>
                <w:i/>
                <w:iCs/>
                <w:szCs w:val="22"/>
              </w:rPr>
              <w:t>Papa ,</w:t>
            </w:r>
            <w:proofErr w:type="gramEnd"/>
            <w:r w:rsidRPr="001F5B6A">
              <w:rPr>
                <w:rFonts w:cs="Times New Roman"/>
                <w:i/>
                <w:iCs/>
                <w:szCs w:val="22"/>
              </w:rPr>
              <w:t xml:space="preserve"> v.g. Urbanus </w:t>
            </w:r>
            <w:proofErr w:type="gramStart"/>
            <w:r w:rsidRPr="001F5B6A">
              <w:rPr>
                <w:rFonts w:cs="Times New Roman"/>
                <w:i/>
                <w:iCs/>
                <w:szCs w:val="22"/>
              </w:rPr>
              <w:t>octavus ,</w:t>
            </w:r>
            <w:proofErr w:type="gramEnd"/>
            <w:r w:rsidRPr="001F5B6A">
              <w:rPr>
                <w:rFonts w:cs="Times New Roman"/>
                <w:i/>
                <w:iCs/>
                <w:szCs w:val="22"/>
              </w:rPr>
              <w:t xml:space="preserve"> sit verus B. Petri successor, ac Christi Vicarius, summusque Pontifex.</w:t>
            </w:r>
          </w:p>
        </w:tc>
        <w:tc>
          <w:tcPr>
            <w:tcW w:w="141" w:type="pct"/>
          </w:tcPr>
          <w:p w14:paraId="779B2905" w14:textId="77777777" w:rsidR="008D0E35" w:rsidRDefault="008D0E35">
            <w:pPr>
              <w:pStyle w:val="Compact"/>
            </w:pPr>
          </w:p>
        </w:tc>
        <w:tc>
          <w:tcPr>
            <w:tcW w:w="2735" w:type="pct"/>
          </w:tcPr>
          <w:p w14:paraId="779B2906" w14:textId="77777777" w:rsidR="008D0E35" w:rsidRPr="001F5B6A" w:rsidRDefault="00875002" w:rsidP="001F5B6A">
            <w:pPr>
              <w:pStyle w:val="Compact"/>
              <w:rPr>
                <w:sz w:val="24"/>
                <w:szCs w:val="24"/>
              </w:rPr>
            </w:pPr>
            <w:r w:rsidRPr="001F5B6A">
              <w:rPr>
                <w:i/>
                <w:iCs/>
                <w:sz w:val="24"/>
                <w:szCs w:val="24"/>
              </w:rPr>
              <w:t xml:space="preserve">Whether it is certain by faith that this </w:t>
            </w:r>
            <w:proofErr w:type="gramStart"/>
            <w:r w:rsidRPr="001F5B6A">
              <w:rPr>
                <w:i/>
                <w:iCs/>
                <w:sz w:val="24"/>
                <w:szCs w:val="24"/>
              </w:rPr>
              <w:t>particular Pope</w:t>
            </w:r>
            <w:proofErr w:type="gramEnd"/>
            <w:r w:rsidRPr="001F5B6A">
              <w:rPr>
                <w:i/>
                <w:iCs/>
                <w:sz w:val="24"/>
                <w:szCs w:val="24"/>
              </w:rPr>
              <w:t>, e.g., Urban VIII, is the true successor of Blessed Peter, and Vicar of Christ, and Supreme Pontiff.</w:t>
            </w:r>
          </w:p>
        </w:tc>
      </w:tr>
      <w:tr w:rsidR="008D0E35" w14:paraId="779B290B" w14:textId="77777777" w:rsidTr="001F5B6A">
        <w:tc>
          <w:tcPr>
            <w:tcW w:w="2124" w:type="pct"/>
          </w:tcPr>
          <w:p w14:paraId="779B2908" w14:textId="77777777" w:rsidR="008D0E35" w:rsidRPr="001F5B6A" w:rsidRDefault="00875002" w:rsidP="001F5B6A">
            <w:pPr>
              <w:pStyle w:val="Compact"/>
              <w:rPr>
                <w:rFonts w:cs="Times New Roman"/>
                <w:szCs w:val="22"/>
              </w:rPr>
            </w:pPr>
            <w:r w:rsidRPr="001F5B6A">
              <w:rPr>
                <w:rFonts w:cs="Times New Roman"/>
                <w:szCs w:val="22"/>
              </w:rPr>
              <w:t xml:space="preserve">VIDERI potest quod non. </w:t>
            </w:r>
            <w:proofErr w:type="gramStart"/>
            <w:r w:rsidRPr="001F5B6A">
              <w:rPr>
                <w:rFonts w:cs="Times New Roman"/>
                <w:szCs w:val="22"/>
              </w:rPr>
              <w:t>PRIMÒ ,</w:t>
            </w:r>
            <w:proofErr w:type="gramEnd"/>
            <w:r w:rsidRPr="001F5B6A">
              <w:rPr>
                <w:rFonts w:cs="Times New Roman"/>
                <w:szCs w:val="22"/>
              </w:rPr>
              <w:t xml:space="preserve"> quia non est certum, quod sit vir, &amp; quidem </w:t>
            </w:r>
            <w:proofErr w:type="gramStart"/>
            <w:r w:rsidRPr="001F5B6A">
              <w:rPr>
                <w:rFonts w:cs="Times New Roman"/>
                <w:szCs w:val="22"/>
              </w:rPr>
              <w:t>baptizatus :</w:t>
            </w:r>
            <w:proofErr w:type="gramEnd"/>
            <w:r w:rsidRPr="001F5B6A">
              <w:rPr>
                <w:rFonts w:cs="Times New Roman"/>
                <w:szCs w:val="22"/>
              </w:rPr>
              <w:t xml:space="preserve"> Solus autem </w:t>
            </w:r>
            <w:proofErr w:type="gramStart"/>
            <w:r w:rsidRPr="001F5B6A">
              <w:rPr>
                <w:rFonts w:cs="Times New Roman"/>
                <w:szCs w:val="22"/>
              </w:rPr>
              <w:t>vir ,</w:t>
            </w:r>
            <w:proofErr w:type="gramEnd"/>
            <w:r w:rsidRPr="001F5B6A">
              <w:rPr>
                <w:rFonts w:cs="Times New Roman"/>
                <w:szCs w:val="22"/>
              </w:rPr>
              <w:t xml:space="preserve"> isque baptizatus potest esse Christi Vicarius &amp; Summus Pontifex. Assumptum </w:t>
            </w:r>
            <w:proofErr w:type="gramStart"/>
            <w:r w:rsidRPr="001F5B6A">
              <w:rPr>
                <w:rFonts w:cs="Times New Roman"/>
                <w:szCs w:val="22"/>
              </w:rPr>
              <w:t>probatur ,</w:t>
            </w:r>
            <w:proofErr w:type="gramEnd"/>
            <w:r w:rsidRPr="001F5B6A">
              <w:rPr>
                <w:rFonts w:cs="Times New Roman"/>
                <w:szCs w:val="22"/>
              </w:rPr>
              <w:t xml:space="preserve"> quoniam etsi omnino sit præsupponendum &amp; existimandum, quod hic numero Papa quem Ecclesia pro Summo Pontifice </w:t>
            </w:r>
            <w:proofErr w:type="gramStart"/>
            <w:r w:rsidRPr="001F5B6A">
              <w:rPr>
                <w:rFonts w:cs="Times New Roman"/>
                <w:szCs w:val="22"/>
              </w:rPr>
              <w:t>habet ,</w:t>
            </w:r>
            <w:proofErr w:type="gramEnd"/>
            <w:r w:rsidRPr="001F5B6A">
              <w:rPr>
                <w:rFonts w:cs="Times New Roman"/>
                <w:szCs w:val="22"/>
              </w:rPr>
              <w:t xml:space="preserve"> non sit mulier sed vir, isque </w:t>
            </w:r>
            <w:proofErr w:type="gramStart"/>
            <w:r w:rsidRPr="001F5B6A">
              <w:rPr>
                <w:rFonts w:cs="Times New Roman"/>
                <w:szCs w:val="22"/>
              </w:rPr>
              <w:t>baptizatus ;</w:t>
            </w:r>
            <w:proofErr w:type="gramEnd"/>
            <w:r w:rsidRPr="001F5B6A">
              <w:rPr>
                <w:rFonts w:cs="Times New Roman"/>
                <w:szCs w:val="22"/>
              </w:rPr>
              <w:t xml:space="preserve"> nihil tamen est unde colligi possit esse certum.</w:t>
            </w:r>
          </w:p>
        </w:tc>
        <w:tc>
          <w:tcPr>
            <w:tcW w:w="141" w:type="pct"/>
          </w:tcPr>
          <w:p w14:paraId="779B2909" w14:textId="77777777" w:rsidR="008D0E35" w:rsidRDefault="008D0E35">
            <w:pPr>
              <w:pStyle w:val="Compact"/>
            </w:pPr>
          </w:p>
        </w:tc>
        <w:tc>
          <w:tcPr>
            <w:tcW w:w="2735" w:type="pct"/>
          </w:tcPr>
          <w:p w14:paraId="779B290A" w14:textId="77777777" w:rsidR="008D0E35" w:rsidRPr="001F5B6A" w:rsidRDefault="00875002" w:rsidP="001F5B6A">
            <w:pPr>
              <w:pStyle w:val="Compact"/>
              <w:rPr>
                <w:sz w:val="24"/>
                <w:szCs w:val="24"/>
              </w:rPr>
            </w:pPr>
            <w:r w:rsidRPr="001F5B6A">
              <w:rPr>
                <w:sz w:val="24"/>
                <w:szCs w:val="24"/>
              </w:rPr>
              <w:t xml:space="preserve">IT CAN seem that it is not. FIRST, because it is not certain that he is a man, and indeed baptized: Only a man, and one who is baptized, can be the Vicar of Christ and Supreme Pontiff. The assumption is proved, since although it must be entirely presupposed and believed that this </w:t>
            </w:r>
            <w:proofErr w:type="gramStart"/>
            <w:r w:rsidRPr="001F5B6A">
              <w:rPr>
                <w:sz w:val="24"/>
                <w:szCs w:val="24"/>
              </w:rPr>
              <w:t>particular Pope</w:t>
            </w:r>
            <w:proofErr w:type="gramEnd"/>
            <w:r w:rsidRPr="001F5B6A">
              <w:rPr>
                <w:sz w:val="24"/>
                <w:szCs w:val="24"/>
              </w:rPr>
              <w:t xml:space="preserve"> whom the Church holds as Supreme Pontiff is not a woman but a man, and one who is baptized; </w:t>
            </w:r>
            <w:proofErr w:type="gramStart"/>
            <w:r w:rsidRPr="001F5B6A">
              <w:rPr>
                <w:sz w:val="24"/>
                <w:szCs w:val="24"/>
              </w:rPr>
              <w:t>nevertheless</w:t>
            </w:r>
            <w:proofErr w:type="gramEnd"/>
            <w:r w:rsidRPr="001F5B6A">
              <w:rPr>
                <w:sz w:val="24"/>
                <w:szCs w:val="24"/>
              </w:rPr>
              <w:t xml:space="preserve"> there is nothing from which it can be gathered to be certain.</w:t>
            </w:r>
          </w:p>
        </w:tc>
      </w:tr>
      <w:tr w:rsidR="008D0E35" w14:paraId="779B290F" w14:textId="77777777" w:rsidTr="001F5B6A">
        <w:tc>
          <w:tcPr>
            <w:tcW w:w="2124" w:type="pct"/>
          </w:tcPr>
          <w:p w14:paraId="779B290C" w14:textId="77777777" w:rsidR="008D0E35" w:rsidRPr="001F5B6A" w:rsidRDefault="00875002" w:rsidP="001F5B6A">
            <w:pPr>
              <w:pStyle w:val="Compact"/>
              <w:rPr>
                <w:rFonts w:cs="Times New Roman"/>
                <w:szCs w:val="22"/>
              </w:rPr>
            </w:pPr>
            <w:r w:rsidRPr="001F5B6A">
              <w:rPr>
                <w:rFonts w:cs="Times New Roman"/>
                <w:szCs w:val="22"/>
              </w:rPr>
              <w:t xml:space="preserve">Et confirmatur, de alijs sacerdotibus non habetur certitudo </w:t>
            </w:r>
            <w:proofErr w:type="gramStart"/>
            <w:r w:rsidRPr="001F5B6A">
              <w:rPr>
                <w:rFonts w:cs="Times New Roman"/>
                <w:szCs w:val="22"/>
              </w:rPr>
              <w:t>fidei ,</w:t>
            </w:r>
            <w:proofErr w:type="gramEnd"/>
            <w:r w:rsidRPr="001F5B6A">
              <w:rPr>
                <w:rFonts w:cs="Times New Roman"/>
                <w:szCs w:val="22"/>
              </w:rPr>
              <w:t xml:space="preserve"> quod hic &amp; ille in particulari sit ritè baptizatus &amp; legitimè </w:t>
            </w:r>
            <w:proofErr w:type="gramStart"/>
            <w:r w:rsidRPr="001F5B6A">
              <w:rPr>
                <w:rFonts w:cs="Times New Roman"/>
                <w:szCs w:val="22"/>
              </w:rPr>
              <w:t>ordinatus :</w:t>
            </w:r>
            <w:proofErr w:type="gramEnd"/>
            <w:r w:rsidRPr="001F5B6A">
              <w:rPr>
                <w:rFonts w:cs="Times New Roman"/>
                <w:szCs w:val="22"/>
              </w:rPr>
              <w:t xml:space="preserve"> ergo nec de Romano Pontifice.</w:t>
            </w:r>
          </w:p>
        </w:tc>
        <w:tc>
          <w:tcPr>
            <w:tcW w:w="141" w:type="pct"/>
          </w:tcPr>
          <w:p w14:paraId="779B290D" w14:textId="77777777" w:rsidR="008D0E35" w:rsidRDefault="008D0E35">
            <w:pPr>
              <w:pStyle w:val="Compact"/>
            </w:pPr>
          </w:p>
        </w:tc>
        <w:tc>
          <w:tcPr>
            <w:tcW w:w="2735" w:type="pct"/>
          </w:tcPr>
          <w:p w14:paraId="779B290E" w14:textId="77777777" w:rsidR="008D0E35" w:rsidRPr="001F5B6A" w:rsidRDefault="00875002" w:rsidP="001F5B6A">
            <w:pPr>
              <w:pStyle w:val="Compact"/>
              <w:rPr>
                <w:sz w:val="24"/>
                <w:szCs w:val="24"/>
              </w:rPr>
            </w:pPr>
            <w:r w:rsidRPr="001F5B6A">
              <w:rPr>
                <w:sz w:val="24"/>
                <w:szCs w:val="24"/>
              </w:rPr>
              <w:t xml:space="preserve">And it is confirmed: concerning other priests there is no certitude of faith that this or that one </w:t>
            </w:r>
            <w:proofErr w:type="gramStart"/>
            <w:r w:rsidRPr="001F5B6A">
              <w:rPr>
                <w:sz w:val="24"/>
                <w:szCs w:val="24"/>
              </w:rPr>
              <w:t>in particular is</w:t>
            </w:r>
            <w:proofErr w:type="gramEnd"/>
            <w:r w:rsidRPr="001F5B6A">
              <w:rPr>
                <w:sz w:val="24"/>
                <w:szCs w:val="24"/>
              </w:rPr>
              <w:t xml:space="preserve"> ritually baptized and legitimately ordained: </w:t>
            </w:r>
            <w:proofErr w:type="gramStart"/>
            <w:r w:rsidRPr="001F5B6A">
              <w:rPr>
                <w:sz w:val="24"/>
                <w:szCs w:val="24"/>
              </w:rPr>
              <w:t>therefore</w:t>
            </w:r>
            <w:proofErr w:type="gramEnd"/>
            <w:r w:rsidRPr="001F5B6A">
              <w:rPr>
                <w:sz w:val="24"/>
                <w:szCs w:val="24"/>
              </w:rPr>
              <w:t xml:space="preserve"> neither concerning the Roman Pontiff.</w:t>
            </w:r>
          </w:p>
        </w:tc>
      </w:tr>
      <w:tr w:rsidR="008D0E35" w14:paraId="779B2913" w14:textId="77777777" w:rsidTr="001F5B6A">
        <w:tc>
          <w:tcPr>
            <w:tcW w:w="2124" w:type="pct"/>
          </w:tcPr>
          <w:p w14:paraId="779B2910" w14:textId="77777777" w:rsidR="008D0E35" w:rsidRPr="001F5B6A" w:rsidRDefault="00875002" w:rsidP="001F5B6A">
            <w:pPr>
              <w:pStyle w:val="Compact"/>
              <w:rPr>
                <w:rFonts w:cs="Times New Roman"/>
                <w:szCs w:val="22"/>
                <w:lang w:val="it-IT"/>
              </w:rPr>
            </w:pPr>
            <w:r w:rsidRPr="001F5B6A">
              <w:rPr>
                <w:rFonts w:cs="Times New Roman"/>
                <w:szCs w:val="22"/>
                <w:lang w:val="it-IT"/>
              </w:rPr>
              <w:t xml:space="preserve">SECUNDÒ , In electione Summi Pontificis potest defectus aliquis obrepere , veluti si </w:t>
            </w:r>
            <w:r w:rsidRPr="001F5B6A">
              <w:rPr>
                <w:rFonts w:cs="Times New Roman"/>
                <w:szCs w:val="22"/>
                <w:lang w:val="it-IT"/>
              </w:rPr>
              <w:lastRenderedPageBreak/>
              <w:t xml:space="preserve">quis eligeretur simoniacè. Quo casu Julius 2. in Bulla , </w:t>
            </w:r>
            <w:r w:rsidRPr="001F5B6A">
              <w:rPr>
                <w:rFonts w:cs="Times New Roman"/>
                <w:i/>
                <w:iCs/>
                <w:szCs w:val="22"/>
                <w:lang w:val="it-IT"/>
              </w:rPr>
              <w:t>Cum tam divino</w:t>
            </w:r>
            <w:r w:rsidRPr="001F5B6A">
              <w:rPr>
                <w:rFonts w:cs="Times New Roman"/>
                <w:szCs w:val="22"/>
                <w:lang w:val="it-IT"/>
              </w:rPr>
              <w:t xml:space="preserve">, declaravit, ac decrevit talem electionem eo ipso nullam existere, &amp; sic electum non esse Apostolicum , sed Apostaticum. Cujus decretum confirmarunt &amp; innovarunt Pius 4. per bullam </w:t>
            </w:r>
            <w:r w:rsidRPr="001F5B6A">
              <w:rPr>
                <w:rFonts w:cs="Times New Roman"/>
                <w:i/>
                <w:iCs/>
                <w:szCs w:val="22"/>
                <w:lang w:val="it-IT"/>
              </w:rPr>
              <w:t>in eligendis</w:t>
            </w:r>
            <w:r w:rsidRPr="001F5B6A">
              <w:rPr>
                <w:rFonts w:cs="Times New Roman"/>
                <w:szCs w:val="22"/>
                <w:lang w:val="it-IT"/>
              </w:rPr>
              <w:t xml:space="preserve">, Pius 5. per Bullam, </w:t>
            </w:r>
            <w:r w:rsidRPr="001F5B6A">
              <w:rPr>
                <w:rFonts w:cs="Times New Roman"/>
                <w:i/>
                <w:iCs/>
                <w:szCs w:val="22"/>
                <w:lang w:val="it-IT"/>
              </w:rPr>
              <w:t>Cum primum</w:t>
            </w:r>
            <w:r w:rsidRPr="001F5B6A">
              <w:rPr>
                <w:rFonts w:cs="Times New Roman"/>
                <w:szCs w:val="22"/>
                <w:lang w:val="it-IT"/>
              </w:rPr>
              <w:t>, &amp; Nicolaus 2. in Synodo Romæ habita in Basilica Constantiniana prout refertur tom. 3. Concil. editionis Coloniens. ann. 1567. Atqui non constat ex fide , quod ejusmodi defectus non fuerit in electione Pontificis m</w:t>
            </w:r>
            <w:r w:rsidRPr="001F5B6A">
              <w:rPr>
                <w:rFonts w:cs="Times New Roman"/>
                <w:szCs w:val="22"/>
                <w:lang w:val="it-IT"/>
              </w:rPr>
              <w:t>oderni : ergo neque est fide certum , quod ipse sit verus ac legitimus Pontifex.</w:t>
            </w:r>
          </w:p>
        </w:tc>
        <w:tc>
          <w:tcPr>
            <w:tcW w:w="141" w:type="pct"/>
          </w:tcPr>
          <w:p w14:paraId="779B2911" w14:textId="77777777" w:rsidR="008D0E35" w:rsidRPr="001F5B6A" w:rsidRDefault="008D0E35">
            <w:pPr>
              <w:pStyle w:val="Compact"/>
              <w:rPr>
                <w:lang w:val="it-IT"/>
              </w:rPr>
            </w:pPr>
          </w:p>
        </w:tc>
        <w:tc>
          <w:tcPr>
            <w:tcW w:w="2735" w:type="pct"/>
          </w:tcPr>
          <w:p w14:paraId="779B2912" w14:textId="77777777" w:rsidR="008D0E35" w:rsidRPr="001F5B6A" w:rsidRDefault="00875002" w:rsidP="001F5B6A">
            <w:pPr>
              <w:pStyle w:val="Compact"/>
              <w:rPr>
                <w:sz w:val="24"/>
                <w:szCs w:val="24"/>
              </w:rPr>
            </w:pPr>
            <w:r w:rsidRPr="001F5B6A">
              <w:rPr>
                <w:sz w:val="24"/>
                <w:szCs w:val="24"/>
              </w:rPr>
              <w:t xml:space="preserve">SECONDLY, In the election of the Supreme </w:t>
            </w:r>
            <w:r w:rsidRPr="001F5B6A">
              <w:rPr>
                <w:sz w:val="24"/>
                <w:szCs w:val="24"/>
              </w:rPr>
              <w:lastRenderedPageBreak/>
              <w:t xml:space="preserve">Pontiff some defect can creep in, as for instance if someone were elected simoniacally. In which case Julius II, in the Bull </w:t>
            </w:r>
            <w:r w:rsidRPr="001F5B6A">
              <w:rPr>
                <w:i/>
                <w:iCs/>
                <w:sz w:val="24"/>
                <w:szCs w:val="24"/>
              </w:rPr>
              <w:t>Cum tam divino</w:t>
            </w:r>
            <w:r w:rsidRPr="001F5B6A">
              <w:rPr>
                <w:sz w:val="24"/>
                <w:szCs w:val="24"/>
              </w:rPr>
              <w:t xml:space="preserve">, declared and decreed that such an election would be null by that very fact, and that the person so elected would not be Apostolic but rather Apostatical. This decree was confirmed and renewed by Pius IV through the bull </w:t>
            </w:r>
            <w:proofErr w:type="gramStart"/>
            <w:r w:rsidRPr="001F5B6A">
              <w:rPr>
                <w:i/>
                <w:iCs/>
                <w:sz w:val="24"/>
                <w:szCs w:val="24"/>
              </w:rPr>
              <w:t>In</w:t>
            </w:r>
            <w:proofErr w:type="gramEnd"/>
            <w:r w:rsidRPr="001F5B6A">
              <w:rPr>
                <w:i/>
                <w:iCs/>
                <w:sz w:val="24"/>
                <w:szCs w:val="24"/>
              </w:rPr>
              <w:t xml:space="preserve"> eligendis</w:t>
            </w:r>
            <w:r w:rsidRPr="001F5B6A">
              <w:rPr>
                <w:sz w:val="24"/>
                <w:szCs w:val="24"/>
              </w:rPr>
              <w:t xml:space="preserve">, by Pius V through the Bull </w:t>
            </w:r>
            <w:r w:rsidRPr="001F5B6A">
              <w:rPr>
                <w:i/>
                <w:iCs/>
                <w:sz w:val="24"/>
                <w:szCs w:val="24"/>
              </w:rPr>
              <w:t>Cum primum</w:t>
            </w:r>
            <w:r w:rsidRPr="001F5B6A">
              <w:rPr>
                <w:sz w:val="24"/>
                <w:szCs w:val="24"/>
              </w:rPr>
              <w:t>, and by Nicholas II in a Synod held at Rome in the Constantinian Basilica, as is reported in tome 3</w:t>
            </w:r>
            <w:r w:rsidRPr="001F5B6A">
              <w:rPr>
                <w:sz w:val="24"/>
                <w:szCs w:val="24"/>
              </w:rPr>
              <w:t xml:space="preserve"> of the Councils in the Cologne edition of the year 1567. But it is not established by faith that such a defect was not present in the election of the modern Pontiff: </w:t>
            </w:r>
            <w:proofErr w:type="gramStart"/>
            <w:r w:rsidRPr="001F5B6A">
              <w:rPr>
                <w:sz w:val="24"/>
                <w:szCs w:val="24"/>
              </w:rPr>
              <w:t>therefore</w:t>
            </w:r>
            <w:proofErr w:type="gramEnd"/>
            <w:r w:rsidRPr="001F5B6A">
              <w:rPr>
                <w:sz w:val="24"/>
                <w:szCs w:val="24"/>
              </w:rPr>
              <w:t xml:space="preserve"> neither is it certain by faith that he himself is the true and legitimate Pontiff.</w:t>
            </w:r>
          </w:p>
        </w:tc>
      </w:tr>
      <w:tr w:rsidR="008D0E35" w14:paraId="779B2917" w14:textId="77777777" w:rsidTr="001F5B6A">
        <w:tc>
          <w:tcPr>
            <w:tcW w:w="2124" w:type="pct"/>
          </w:tcPr>
          <w:p w14:paraId="779B2914" w14:textId="77777777" w:rsidR="008D0E35" w:rsidRPr="001F5B6A" w:rsidRDefault="00875002" w:rsidP="001F5B6A">
            <w:pPr>
              <w:pStyle w:val="Compact"/>
              <w:rPr>
                <w:rFonts w:cs="Times New Roman"/>
                <w:szCs w:val="22"/>
                <w:lang w:val="it-IT"/>
              </w:rPr>
            </w:pPr>
            <w:r w:rsidRPr="001F5B6A">
              <w:rPr>
                <w:rFonts w:cs="Times New Roman"/>
                <w:szCs w:val="22"/>
                <w:lang w:val="it-IT"/>
              </w:rPr>
              <w:lastRenderedPageBreak/>
              <w:t xml:space="preserve">TERTIÒ , Illa propositio , </w:t>
            </w:r>
            <w:r w:rsidRPr="001F5B6A">
              <w:rPr>
                <w:rFonts w:cs="Times New Roman"/>
                <w:i/>
                <w:iCs/>
                <w:szCs w:val="22"/>
                <w:lang w:val="it-IT"/>
              </w:rPr>
              <w:t>Urbanus 8. est verus Christi Vicarius ac Pontifex Summus</w:t>
            </w:r>
            <w:r w:rsidRPr="001F5B6A">
              <w:rPr>
                <w:rFonts w:cs="Times New Roman"/>
                <w:szCs w:val="22"/>
                <w:lang w:val="it-IT"/>
              </w:rPr>
              <w:t>, non est à Deo revelata , vel in sacris litteris, vel in traditione , vel in veterum Patrum scriptis; neque est ab ullo Concilio aut Pontifice definita : ergo non est de fide.</w:t>
            </w:r>
          </w:p>
        </w:tc>
        <w:tc>
          <w:tcPr>
            <w:tcW w:w="141" w:type="pct"/>
          </w:tcPr>
          <w:p w14:paraId="779B2915" w14:textId="77777777" w:rsidR="008D0E35" w:rsidRPr="001F5B6A" w:rsidRDefault="008D0E35">
            <w:pPr>
              <w:pStyle w:val="Compact"/>
              <w:rPr>
                <w:lang w:val="it-IT"/>
              </w:rPr>
            </w:pPr>
          </w:p>
        </w:tc>
        <w:tc>
          <w:tcPr>
            <w:tcW w:w="2735" w:type="pct"/>
          </w:tcPr>
          <w:p w14:paraId="779B2916" w14:textId="77777777" w:rsidR="008D0E35" w:rsidRPr="001F5B6A" w:rsidRDefault="00875002" w:rsidP="001F5B6A">
            <w:pPr>
              <w:pStyle w:val="Compact"/>
              <w:rPr>
                <w:sz w:val="24"/>
                <w:szCs w:val="24"/>
              </w:rPr>
            </w:pPr>
            <w:r w:rsidRPr="001F5B6A">
              <w:rPr>
                <w:sz w:val="24"/>
                <w:szCs w:val="24"/>
              </w:rPr>
              <w:t xml:space="preserve">THIRDLY, </w:t>
            </w:r>
            <w:proofErr w:type="gramStart"/>
            <w:r w:rsidRPr="001F5B6A">
              <w:rPr>
                <w:sz w:val="24"/>
                <w:szCs w:val="24"/>
              </w:rPr>
              <w:t>That</w:t>
            </w:r>
            <w:proofErr w:type="gramEnd"/>
            <w:r w:rsidRPr="001F5B6A">
              <w:rPr>
                <w:sz w:val="24"/>
                <w:szCs w:val="24"/>
              </w:rPr>
              <w:t xml:space="preserve"> proposition, </w:t>
            </w:r>
            <w:r w:rsidRPr="001F5B6A">
              <w:rPr>
                <w:i/>
                <w:iCs/>
                <w:sz w:val="24"/>
                <w:szCs w:val="24"/>
              </w:rPr>
              <w:t>Urban VIII is the true Vicar of Christ and Supreme Pontiff</w:t>
            </w:r>
            <w:r w:rsidRPr="001F5B6A">
              <w:rPr>
                <w:sz w:val="24"/>
                <w:szCs w:val="24"/>
              </w:rPr>
              <w:t xml:space="preserve">, has not been revealed by God, either in the sacred Scriptures, or in Tradition, or in the writings of the ancient Fathers; nor has it been defined by any Council or Pontiff: </w:t>
            </w:r>
            <w:proofErr w:type="gramStart"/>
            <w:r w:rsidRPr="001F5B6A">
              <w:rPr>
                <w:sz w:val="24"/>
                <w:szCs w:val="24"/>
              </w:rPr>
              <w:t>therefore</w:t>
            </w:r>
            <w:proofErr w:type="gramEnd"/>
            <w:r w:rsidRPr="001F5B6A">
              <w:rPr>
                <w:sz w:val="24"/>
                <w:szCs w:val="24"/>
              </w:rPr>
              <w:t xml:space="preserve"> it is not a matter of faith.</w:t>
            </w:r>
          </w:p>
        </w:tc>
      </w:tr>
      <w:tr w:rsidR="008D0E35" w14:paraId="779B291B" w14:textId="77777777" w:rsidTr="001F5B6A">
        <w:tc>
          <w:tcPr>
            <w:tcW w:w="2124" w:type="pct"/>
          </w:tcPr>
          <w:p w14:paraId="779B2918" w14:textId="77777777" w:rsidR="008D0E35" w:rsidRPr="001F5B6A" w:rsidRDefault="00875002" w:rsidP="001F5B6A">
            <w:pPr>
              <w:pStyle w:val="Compact"/>
              <w:rPr>
                <w:rFonts w:cs="Times New Roman"/>
                <w:szCs w:val="22"/>
                <w:lang w:val="it-IT"/>
              </w:rPr>
            </w:pPr>
            <w:r w:rsidRPr="001F5B6A">
              <w:rPr>
                <w:rFonts w:cs="Times New Roman"/>
                <w:szCs w:val="22"/>
                <w:lang w:val="it-IT"/>
              </w:rPr>
              <w:t>QUARTÒ, Prædicta propositio solum concluditur ex una de fide &amp; ex altera naturali ratione cognita, ergo non fide , sed naturali tantum ratione est cognita &amp; certa.</w:t>
            </w:r>
          </w:p>
        </w:tc>
        <w:tc>
          <w:tcPr>
            <w:tcW w:w="141" w:type="pct"/>
          </w:tcPr>
          <w:p w14:paraId="779B2919" w14:textId="77777777" w:rsidR="008D0E35" w:rsidRPr="001F5B6A" w:rsidRDefault="008D0E35">
            <w:pPr>
              <w:pStyle w:val="Compact"/>
              <w:rPr>
                <w:lang w:val="it-IT"/>
              </w:rPr>
            </w:pPr>
          </w:p>
        </w:tc>
        <w:tc>
          <w:tcPr>
            <w:tcW w:w="2735" w:type="pct"/>
          </w:tcPr>
          <w:p w14:paraId="779B291A" w14:textId="77777777" w:rsidR="008D0E35" w:rsidRPr="001F5B6A" w:rsidRDefault="00875002" w:rsidP="001F5B6A">
            <w:pPr>
              <w:pStyle w:val="Compact"/>
              <w:rPr>
                <w:sz w:val="24"/>
                <w:szCs w:val="24"/>
              </w:rPr>
            </w:pPr>
            <w:r w:rsidRPr="001F5B6A">
              <w:rPr>
                <w:sz w:val="24"/>
                <w:szCs w:val="24"/>
              </w:rPr>
              <w:t xml:space="preserve">FOURTHLY, </w:t>
            </w:r>
            <w:proofErr w:type="gramStart"/>
            <w:r w:rsidRPr="001F5B6A">
              <w:rPr>
                <w:sz w:val="24"/>
                <w:szCs w:val="24"/>
              </w:rPr>
              <w:t>The</w:t>
            </w:r>
            <w:proofErr w:type="gramEnd"/>
            <w:r w:rsidRPr="001F5B6A">
              <w:rPr>
                <w:sz w:val="24"/>
                <w:szCs w:val="24"/>
              </w:rPr>
              <w:t xml:space="preserve"> aforesaid proposition is concluded only from one premise that is of faith and from another premise known by natural reason, therefore it is known and certain not by faith, but only by natural reason.</w:t>
            </w:r>
          </w:p>
        </w:tc>
      </w:tr>
      <w:tr w:rsidR="008D0E35" w14:paraId="779B291F" w14:textId="77777777" w:rsidTr="001F5B6A">
        <w:tc>
          <w:tcPr>
            <w:tcW w:w="2124" w:type="pct"/>
          </w:tcPr>
          <w:p w14:paraId="779B291C" w14:textId="77777777" w:rsidR="008D0E35" w:rsidRPr="001F5B6A" w:rsidRDefault="00875002" w:rsidP="001F5B6A">
            <w:pPr>
              <w:pStyle w:val="Compact"/>
              <w:rPr>
                <w:rFonts w:cs="Times New Roman"/>
                <w:szCs w:val="22"/>
                <w:lang w:val="it-IT"/>
              </w:rPr>
            </w:pPr>
            <w:r w:rsidRPr="001F5B6A">
              <w:rPr>
                <w:rFonts w:cs="Times New Roman"/>
                <w:szCs w:val="22"/>
                <w:lang w:val="it-IT"/>
              </w:rPr>
              <w:t>QUINTÒ, Qui recederet à moderno summo Pontifice, esset quidem schismaticus, at non hæreticus : ergo non est de fide , quod ipse sit Summus Pontifex ; quia recedere ab aliquo dogmate ad fidem pertinente est hæresis, &amp; non solum schisma.</w:t>
            </w:r>
          </w:p>
        </w:tc>
        <w:tc>
          <w:tcPr>
            <w:tcW w:w="141" w:type="pct"/>
          </w:tcPr>
          <w:p w14:paraId="779B291D" w14:textId="77777777" w:rsidR="008D0E35" w:rsidRPr="001F5B6A" w:rsidRDefault="008D0E35">
            <w:pPr>
              <w:pStyle w:val="Compact"/>
              <w:rPr>
                <w:lang w:val="it-IT"/>
              </w:rPr>
            </w:pPr>
          </w:p>
        </w:tc>
        <w:tc>
          <w:tcPr>
            <w:tcW w:w="2735" w:type="pct"/>
          </w:tcPr>
          <w:p w14:paraId="779B291E" w14:textId="77777777" w:rsidR="008D0E35" w:rsidRPr="001F5B6A" w:rsidRDefault="00875002" w:rsidP="001F5B6A">
            <w:pPr>
              <w:pStyle w:val="Compact"/>
              <w:rPr>
                <w:sz w:val="24"/>
                <w:szCs w:val="24"/>
              </w:rPr>
            </w:pPr>
            <w:r w:rsidRPr="001F5B6A">
              <w:rPr>
                <w:sz w:val="24"/>
                <w:szCs w:val="24"/>
              </w:rPr>
              <w:t xml:space="preserve">FIFTHLY, </w:t>
            </w:r>
            <w:proofErr w:type="gramStart"/>
            <w:r w:rsidRPr="001F5B6A">
              <w:rPr>
                <w:sz w:val="24"/>
                <w:szCs w:val="24"/>
              </w:rPr>
              <w:t>Whoever</w:t>
            </w:r>
            <w:proofErr w:type="gramEnd"/>
            <w:r w:rsidRPr="001F5B6A">
              <w:rPr>
                <w:sz w:val="24"/>
                <w:szCs w:val="24"/>
              </w:rPr>
              <w:t xml:space="preserve"> would withdraw from the modern Supreme Pontiff would indeed be schismatic, but not heretical: </w:t>
            </w:r>
            <w:proofErr w:type="gramStart"/>
            <w:r w:rsidRPr="001F5B6A">
              <w:rPr>
                <w:sz w:val="24"/>
                <w:szCs w:val="24"/>
              </w:rPr>
              <w:t>therefore</w:t>
            </w:r>
            <w:proofErr w:type="gramEnd"/>
            <w:r w:rsidRPr="001F5B6A">
              <w:rPr>
                <w:sz w:val="24"/>
                <w:szCs w:val="24"/>
              </w:rPr>
              <w:t xml:space="preserve"> it is not a matter of faith that he himself is the Supreme Pontiff; because to withdraw from some dogma pertaining to the faith is heresy, and not merely schism.</w:t>
            </w:r>
          </w:p>
        </w:tc>
      </w:tr>
      <w:tr w:rsidR="008D0E35" w14:paraId="779B2923" w14:textId="77777777" w:rsidTr="001F5B6A">
        <w:tc>
          <w:tcPr>
            <w:tcW w:w="2124" w:type="pct"/>
          </w:tcPr>
          <w:p w14:paraId="779B2920" w14:textId="77777777" w:rsidR="008D0E35" w:rsidRPr="001F5B6A" w:rsidRDefault="00875002" w:rsidP="001F5B6A">
            <w:pPr>
              <w:pStyle w:val="Compact"/>
              <w:rPr>
                <w:rFonts w:cs="Times New Roman"/>
                <w:szCs w:val="22"/>
                <w:lang w:val="it-IT"/>
              </w:rPr>
            </w:pPr>
            <w:r w:rsidRPr="001F5B6A">
              <w:rPr>
                <w:rFonts w:cs="Times New Roman"/>
                <w:szCs w:val="22"/>
                <w:lang w:val="it-IT"/>
              </w:rPr>
              <w:t>SEXTÒ, De Pontificibus qui præcesserunt, non est de fide quod fuerint veri Summi Pontifices : ergo neque etiam de præsenti Pontifice : Consequentia est evidens, à paritate rationis. Antecedens autem probatur , quia non est fide certum quod fuerint in rerum natura, cum hoc pendeat ex historijs quæ multa dicunt impertinentia.</w:t>
            </w:r>
          </w:p>
        </w:tc>
        <w:tc>
          <w:tcPr>
            <w:tcW w:w="141" w:type="pct"/>
          </w:tcPr>
          <w:p w14:paraId="779B2921" w14:textId="77777777" w:rsidR="008D0E35" w:rsidRPr="001F5B6A" w:rsidRDefault="008D0E35">
            <w:pPr>
              <w:pStyle w:val="Compact"/>
              <w:rPr>
                <w:lang w:val="it-IT"/>
              </w:rPr>
            </w:pPr>
          </w:p>
        </w:tc>
        <w:tc>
          <w:tcPr>
            <w:tcW w:w="2735" w:type="pct"/>
          </w:tcPr>
          <w:p w14:paraId="779B2922" w14:textId="77777777" w:rsidR="008D0E35" w:rsidRPr="001F5B6A" w:rsidRDefault="00875002" w:rsidP="001F5B6A">
            <w:pPr>
              <w:pStyle w:val="Compact"/>
              <w:rPr>
                <w:sz w:val="24"/>
                <w:szCs w:val="24"/>
              </w:rPr>
            </w:pPr>
            <w:r w:rsidRPr="001F5B6A">
              <w:rPr>
                <w:sz w:val="24"/>
                <w:szCs w:val="24"/>
              </w:rPr>
              <w:t xml:space="preserve">SIXTHLY, Concerning the Pontiffs who have preceded, it is not a matter of faith that they were true Supreme Pontiffs: </w:t>
            </w:r>
            <w:proofErr w:type="gramStart"/>
            <w:r w:rsidRPr="001F5B6A">
              <w:rPr>
                <w:sz w:val="24"/>
                <w:szCs w:val="24"/>
              </w:rPr>
              <w:t>therefore</w:t>
            </w:r>
            <w:proofErr w:type="gramEnd"/>
            <w:r w:rsidRPr="001F5B6A">
              <w:rPr>
                <w:sz w:val="24"/>
                <w:szCs w:val="24"/>
              </w:rPr>
              <w:t xml:space="preserve"> neither is it [a matter of faith] concerning the present Pontiff. The consequence is evident, from parity of reasoning. Moreover, the antecedent is proved, because it is not certain by faith that they </w:t>
            </w:r>
            <w:proofErr w:type="gramStart"/>
            <w:r w:rsidRPr="001F5B6A">
              <w:rPr>
                <w:sz w:val="24"/>
                <w:szCs w:val="24"/>
              </w:rPr>
              <w:t>existed in reality, since</w:t>
            </w:r>
            <w:proofErr w:type="gramEnd"/>
            <w:r w:rsidRPr="001F5B6A">
              <w:rPr>
                <w:sz w:val="24"/>
                <w:szCs w:val="24"/>
              </w:rPr>
              <w:t xml:space="preserve"> this depends upon histories which say many irrelevant things.</w:t>
            </w:r>
          </w:p>
        </w:tc>
      </w:tr>
      <w:tr w:rsidR="008D0E35" w14:paraId="779B2927" w14:textId="77777777" w:rsidTr="001F5B6A">
        <w:tc>
          <w:tcPr>
            <w:tcW w:w="2124" w:type="pct"/>
          </w:tcPr>
          <w:p w14:paraId="779B2924" w14:textId="77777777" w:rsidR="008D0E35" w:rsidRPr="001F5B6A" w:rsidRDefault="00875002" w:rsidP="001F5B6A">
            <w:pPr>
              <w:pStyle w:val="Compact"/>
              <w:rPr>
                <w:rFonts w:cs="Times New Roman"/>
                <w:szCs w:val="22"/>
              </w:rPr>
            </w:pPr>
            <w:r w:rsidRPr="001F5B6A">
              <w:rPr>
                <w:rFonts w:cs="Times New Roman"/>
                <w:szCs w:val="22"/>
              </w:rPr>
              <w:t xml:space="preserve">### </w:t>
            </w:r>
            <w:r w:rsidRPr="001F5B6A">
              <w:rPr>
                <w:rFonts w:cs="Times New Roman"/>
                <w:i/>
                <w:iCs/>
                <w:szCs w:val="22"/>
              </w:rPr>
              <w:t>Responsio ad Articulum.</w:t>
            </w:r>
          </w:p>
        </w:tc>
        <w:tc>
          <w:tcPr>
            <w:tcW w:w="141" w:type="pct"/>
          </w:tcPr>
          <w:p w14:paraId="779B2925" w14:textId="77777777" w:rsidR="008D0E35" w:rsidRDefault="008D0E35">
            <w:pPr>
              <w:pStyle w:val="Compact"/>
            </w:pPr>
          </w:p>
        </w:tc>
        <w:tc>
          <w:tcPr>
            <w:tcW w:w="2735" w:type="pct"/>
          </w:tcPr>
          <w:p w14:paraId="779B2926" w14:textId="77777777" w:rsidR="008D0E35" w:rsidRPr="001F5B6A" w:rsidRDefault="00875002" w:rsidP="001F5B6A">
            <w:pPr>
              <w:pStyle w:val="Compact"/>
              <w:rPr>
                <w:sz w:val="24"/>
                <w:szCs w:val="24"/>
              </w:rPr>
            </w:pPr>
            <w:r w:rsidRPr="001F5B6A">
              <w:rPr>
                <w:sz w:val="24"/>
                <w:szCs w:val="24"/>
              </w:rPr>
              <w:t xml:space="preserve">### </w:t>
            </w:r>
            <w:r w:rsidRPr="001F5B6A">
              <w:rPr>
                <w:i/>
                <w:iCs/>
                <w:sz w:val="24"/>
                <w:szCs w:val="24"/>
              </w:rPr>
              <w:t>Response to the Article.</w:t>
            </w:r>
          </w:p>
        </w:tc>
      </w:tr>
      <w:tr w:rsidR="008D0E35" w14:paraId="779B292B" w14:textId="77777777" w:rsidTr="001F5B6A">
        <w:tc>
          <w:tcPr>
            <w:tcW w:w="2124" w:type="pct"/>
          </w:tcPr>
          <w:p w14:paraId="779B2928" w14:textId="77777777" w:rsidR="008D0E35" w:rsidRPr="001F5B6A" w:rsidRDefault="00875002" w:rsidP="001F5B6A">
            <w:pPr>
              <w:pStyle w:val="Compact"/>
              <w:rPr>
                <w:rFonts w:cs="Times New Roman"/>
                <w:szCs w:val="22"/>
                <w:lang w:val="it-IT"/>
              </w:rPr>
            </w:pPr>
            <w:r w:rsidRPr="001F5B6A">
              <w:rPr>
                <w:rFonts w:cs="Times New Roman"/>
                <w:szCs w:val="22"/>
              </w:rPr>
              <w:t xml:space="preserve">NON quæritur </w:t>
            </w:r>
            <w:proofErr w:type="gramStart"/>
            <w:r w:rsidRPr="001F5B6A">
              <w:rPr>
                <w:rFonts w:cs="Times New Roman"/>
                <w:szCs w:val="22"/>
              </w:rPr>
              <w:t>hîc ,</w:t>
            </w:r>
            <w:proofErr w:type="gramEnd"/>
            <w:r w:rsidRPr="001F5B6A">
              <w:rPr>
                <w:rFonts w:cs="Times New Roman"/>
                <w:szCs w:val="22"/>
              </w:rPr>
              <w:t xml:space="preserve"> sitne certum quod iste </w:t>
            </w:r>
            <w:proofErr w:type="gramStart"/>
            <w:r w:rsidRPr="001F5B6A">
              <w:rPr>
                <w:rFonts w:cs="Times New Roman"/>
                <w:szCs w:val="22"/>
              </w:rPr>
              <w:lastRenderedPageBreak/>
              <w:t>homo ,</w:t>
            </w:r>
            <w:proofErr w:type="gramEnd"/>
            <w:r w:rsidRPr="001F5B6A">
              <w:rPr>
                <w:rFonts w:cs="Times New Roman"/>
                <w:szCs w:val="22"/>
              </w:rPr>
              <w:t xml:space="preserve"> v.g. Clemens octavus, Paulus </w:t>
            </w:r>
            <w:proofErr w:type="gramStart"/>
            <w:r w:rsidRPr="001F5B6A">
              <w:rPr>
                <w:rFonts w:cs="Times New Roman"/>
                <w:szCs w:val="22"/>
              </w:rPr>
              <w:t>quintus ,</w:t>
            </w:r>
            <w:proofErr w:type="gramEnd"/>
            <w:r w:rsidRPr="001F5B6A">
              <w:rPr>
                <w:rFonts w:cs="Times New Roman"/>
                <w:szCs w:val="22"/>
              </w:rPr>
              <w:t xml:space="preserve"> pro eo tempore quo universalem Ecclesiam quisque gubernabat, esset verus ac Summus </w:t>
            </w:r>
            <w:proofErr w:type="gramStart"/>
            <w:r w:rsidRPr="001F5B6A">
              <w:rPr>
                <w:rFonts w:cs="Times New Roman"/>
                <w:szCs w:val="22"/>
              </w:rPr>
              <w:t>Pontifex ,</w:t>
            </w:r>
            <w:proofErr w:type="gramEnd"/>
            <w:r w:rsidRPr="001F5B6A">
              <w:rPr>
                <w:rFonts w:cs="Times New Roman"/>
                <w:szCs w:val="22"/>
              </w:rPr>
              <w:t xml:space="preserve"> vel etiam quod qui nunc eam gubernat Urbanus </w:t>
            </w:r>
            <w:proofErr w:type="gramStart"/>
            <w:r w:rsidRPr="001F5B6A">
              <w:rPr>
                <w:rFonts w:cs="Times New Roman"/>
                <w:szCs w:val="22"/>
              </w:rPr>
              <w:t>octavus ,</w:t>
            </w:r>
            <w:proofErr w:type="gramEnd"/>
            <w:r w:rsidRPr="001F5B6A">
              <w:rPr>
                <w:rFonts w:cs="Times New Roman"/>
                <w:szCs w:val="22"/>
              </w:rPr>
              <w:t xml:space="preserve"> revera sit Pontifex verus ac Summus. </w:t>
            </w:r>
            <w:r w:rsidRPr="001F5B6A">
              <w:rPr>
                <w:rFonts w:cs="Times New Roman"/>
                <w:szCs w:val="22"/>
                <w:lang w:val="it-IT"/>
              </w:rPr>
              <w:t>Satis namque inter catholicos convenit , omnino esse affirmandum, nec sine magna temeritate , scandaloque maximo negari posse.</w:t>
            </w:r>
          </w:p>
        </w:tc>
        <w:tc>
          <w:tcPr>
            <w:tcW w:w="141" w:type="pct"/>
          </w:tcPr>
          <w:p w14:paraId="779B2929" w14:textId="77777777" w:rsidR="008D0E35" w:rsidRPr="001F5B6A" w:rsidRDefault="008D0E35">
            <w:pPr>
              <w:pStyle w:val="Compact"/>
              <w:rPr>
                <w:lang w:val="it-IT"/>
              </w:rPr>
            </w:pPr>
          </w:p>
        </w:tc>
        <w:tc>
          <w:tcPr>
            <w:tcW w:w="2735" w:type="pct"/>
          </w:tcPr>
          <w:p w14:paraId="779B292A" w14:textId="77777777" w:rsidR="008D0E35" w:rsidRPr="001F5B6A" w:rsidRDefault="00875002" w:rsidP="001F5B6A">
            <w:pPr>
              <w:pStyle w:val="Compact"/>
              <w:rPr>
                <w:sz w:val="24"/>
                <w:szCs w:val="24"/>
              </w:rPr>
            </w:pPr>
            <w:r w:rsidRPr="001F5B6A">
              <w:rPr>
                <w:sz w:val="24"/>
                <w:szCs w:val="24"/>
              </w:rPr>
              <w:t xml:space="preserve">THE question here is not whether it is certain that </w:t>
            </w:r>
            <w:r w:rsidRPr="001F5B6A">
              <w:rPr>
                <w:sz w:val="24"/>
                <w:szCs w:val="24"/>
              </w:rPr>
              <w:lastRenderedPageBreak/>
              <w:t xml:space="preserve">this man, for example Clement VIII, Paul V, for that time in which each governed the universal Church, was a true and Supreme Pontiff, or even that he who now governs it, Urban VIII, truly is a true and Supreme Pontiff. For among </w:t>
            </w:r>
            <w:proofErr w:type="gramStart"/>
            <w:r w:rsidRPr="001F5B6A">
              <w:rPr>
                <w:sz w:val="24"/>
                <w:szCs w:val="24"/>
              </w:rPr>
              <w:t>Catholics</w:t>
            </w:r>
            <w:proofErr w:type="gramEnd"/>
            <w:r w:rsidRPr="001F5B6A">
              <w:rPr>
                <w:sz w:val="24"/>
                <w:szCs w:val="24"/>
              </w:rPr>
              <w:t xml:space="preserve"> it is sufficiently agreed that this must be affirmed altogether, nor can it be denied without great temerity and the greatest scandal.</w:t>
            </w:r>
          </w:p>
        </w:tc>
      </w:tr>
      <w:tr w:rsidR="008D0E35" w14:paraId="779B292F" w14:textId="77777777" w:rsidTr="001F5B6A">
        <w:tc>
          <w:tcPr>
            <w:tcW w:w="2124" w:type="pct"/>
          </w:tcPr>
          <w:p w14:paraId="779B292C" w14:textId="77777777" w:rsidR="008D0E35" w:rsidRPr="001F5B6A" w:rsidRDefault="00875002" w:rsidP="001F5B6A">
            <w:pPr>
              <w:pStyle w:val="Compact"/>
              <w:rPr>
                <w:rFonts w:cs="Times New Roman"/>
                <w:szCs w:val="22"/>
              </w:rPr>
            </w:pPr>
            <w:r w:rsidRPr="001F5B6A">
              <w:rPr>
                <w:rFonts w:cs="Times New Roman"/>
                <w:szCs w:val="22"/>
              </w:rPr>
              <w:lastRenderedPageBreak/>
              <w:t xml:space="preserve">Sed de certitudinis qualitate controversia </w:t>
            </w:r>
            <w:proofErr w:type="gramStart"/>
            <w:r w:rsidRPr="001F5B6A">
              <w:rPr>
                <w:rFonts w:cs="Times New Roman"/>
                <w:szCs w:val="22"/>
              </w:rPr>
              <w:t>est :</w:t>
            </w:r>
            <w:proofErr w:type="gramEnd"/>
            <w:r w:rsidRPr="001F5B6A">
              <w:rPr>
                <w:rFonts w:cs="Times New Roman"/>
                <w:szCs w:val="22"/>
              </w:rPr>
              <w:t xml:space="preserve"> de qua cum variæ sint doctorum </w:t>
            </w:r>
            <w:proofErr w:type="gramStart"/>
            <w:r w:rsidRPr="001F5B6A">
              <w:rPr>
                <w:rFonts w:cs="Times New Roman"/>
                <w:szCs w:val="22"/>
              </w:rPr>
              <w:t>sententiæ :</w:t>
            </w:r>
            <w:proofErr w:type="gramEnd"/>
            <w:r w:rsidRPr="001F5B6A">
              <w:rPr>
                <w:rFonts w:cs="Times New Roman"/>
                <w:szCs w:val="22"/>
              </w:rPr>
              <w:t xml:space="preserve"> Lensæus enim Theologus doctissimus l. 1. de Eccles. c. 12. scribit, tametsi fide credere teneamur legitimũ. Petri successorem, supremum esse totius Ecclesiæ A in terris caput, non tamen eadem fide recipere tenemur Leonem, aut Clementem, vel Gregorium verum esse Petri successorem, neque enim ad fidem catholicam pertinet quod quisque Pontifex rectè aut canonicè eligatur, aut electus sit. Et in eamdem sententiam conformiter scribit Dominicus Bannes 2.2.qu.1.art.</w:t>
            </w:r>
            <w:r w:rsidRPr="001F5B6A">
              <w:rPr>
                <w:rFonts w:cs="Times New Roman"/>
                <w:szCs w:val="22"/>
              </w:rPr>
              <w:t>10.dub.2.ad 2.</w:t>
            </w:r>
          </w:p>
        </w:tc>
        <w:tc>
          <w:tcPr>
            <w:tcW w:w="141" w:type="pct"/>
          </w:tcPr>
          <w:p w14:paraId="779B292D" w14:textId="77777777" w:rsidR="008D0E35" w:rsidRDefault="008D0E35">
            <w:pPr>
              <w:pStyle w:val="Compact"/>
            </w:pPr>
          </w:p>
        </w:tc>
        <w:tc>
          <w:tcPr>
            <w:tcW w:w="2735" w:type="pct"/>
          </w:tcPr>
          <w:p w14:paraId="779B292E" w14:textId="77777777" w:rsidR="008D0E35" w:rsidRPr="001F5B6A" w:rsidRDefault="00875002" w:rsidP="001F5B6A">
            <w:pPr>
              <w:pStyle w:val="Compact"/>
              <w:rPr>
                <w:sz w:val="24"/>
                <w:szCs w:val="24"/>
              </w:rPr>
            </w:pPr>
            <w:r w:rsidRPr="001F5B6A">
              <w:rPr>
                <w:sz w:val="24"/>
                <w:szCs w:val="24"/>
              </w:rPr>
              <w:t xml:space="preserve">But the controversy concerns the quality of the certitude: concerning which, since there are various opinions of learned men: For Lensaeus, a most learned theologian, in book 1, </w:t>
            </w:r>
            <w:r w:rsidRPr="001F5B6A">
              <w:rPr>
                <w:i/>
                <w:iCs/>
                <w:sz w:val="24"/>
                <w:szCs w:val="24"/>
              </w:rPr>
              <w:t>On the Church</w:t>
            </w:r>
            <w:r w:rsidRPr="001F5B6A">
              <w:rPr>
                <w:sz w:val="24"/>
                <w:szCs w:val="24"/>
              </w:rPr>
              <w:t>, chapter 12, writes that although we are bound to believe by faith that the legitimate successor of Peter is the supreme head of the entire Church on earth, nevertheless we are not bound to receive by that same faith that Leo, or Clement, or Gregory is the true successor of Peter, for it does not pertain to the Catholic faith that any given Pontiff be rightly or canonically elected, or has been elected. And Dominicus Báñez writes in conformity with the same opinion in Secunda Secundae, questio</w:t>
            </w:r>
            <w:r w:rsidRPr="001F5B6A">
              <w:rPr>
                <w:sz w:val="24"/>
                <w:szCs w:val="24"/>
              </w:rPr>
              <w:t>n 1, article 10, doubt 2, ad 2.</w:t>
            </w:r>
          </w:p>
        </w:tc>
      </w:tr>
      <w:tr w:rsidR="008D0E35" w14:paraId="779B2933" w14:textId="77777777" w:rsidTr="001F5B6A">
        <w:tc>
          <w:tcPr>
            <w:tcW w:w="2124" w:type="pct"/>
          </w:tcPr>
          <w:p w14:paraId="779B2930" w14:textId="77777777" w:rsidR="008D0E35" w:rsidRPr="001F5B6A" w:rsidRDefault="00875002" w:rsidP="001F5B6A">
            <w:pPr>
              <w:pStyle w:val="Compact"/>
              <w:rPr>
                <w:rFonts w:cs="Times New Roman"/>
                <w:szCs w:val="22"/>
              </w:rPr>
            </w:pPr>
            <w:r w:rsidRPr="001F5B6A">
              <w:rPr>
                <w:rFonts w:cs="Times New Roman"/>
                <w:szCs w:val="22"/>
              </w:rPr>
              <w:t xml:space="preserve">Nihilominus Responsio probabilior est, fide certum esse, quod iste homo, quem Ecclesia ut Pontificem recepit ac veneratur, v.g. </w:t>
            </w:r>
            <w:r w:rsidRPr="001F5B6A">
              <w:rPr>
                <w:rFonts w:cs="Times New Roman"/>
                <w:i/>
                <w:iCs/>
                <w:szCs w:val="22"/>
              </w:rPr>
              <w:t>Urbanus 8.</w:t>
            </w:r>
            <w:r w:rsidRPr="001F5B6A">
              <w:rPr>
                <w:rFonts w:cs="Times New Roman"/>
                <w:szCs w:val="22"/>
              </w:rPr>
              <w:t xml:space="preserve"> sit verus Christi vicarius, Petri successor, &amp; Romanus ac Summus </w:t>
            </w:r>
            <w:proofErr w:type="gramStart"/>
            <w:r w:rsidRPr="001F5B6A">
              <w:rPr>
                <w:rFonts w:cs="Times New Roman"/>
                <w:szCs w:val="22"/>
              </w:rPr>
              <w:t>Pontifex ;</w:t>
            </w:r>
            <w:proofErr w:type="gramEnd"/>
            <w:r w:rsidRPr="001F5B6A">
              <w:rPr>
                <w:rFonts w:cs="Times New Roman"/>
                <w:szCs w:val="22"/>
              </w:rPr>
              <w:t xml:space="preserve"> idque non solum, quando quippiam definivit fide tenendum, sed etiam </w:t>
            </w:r>
            <w:proofErr w:type="gramStart"/>
            <w:r w:rsidRPr="001F5B6A">
              <w:rPr>
                <w:rFonts w:cs="Times New Roman"/>
                <w:szCs w:val="22"/>
              </w:rPr>
              <w:t>ante ;</w:t>
            </w:r>
            <w:proofErr w:type="gramEnd"/>
            <w:r w:rsidRPr="001F5B6A">
              <w:rPr>
                <w:rFonts w:cs="Times New Roman"/>
                <w:szCs w:val="22"/>
              </w:rPr>
              <w:t xml:space="preserve"> postquam scilicet est electus &amp; </w:t>
            </w:r>
            <w:proofErr w:type="gramStart"/>
            <w:r w:rsidRPr="001F5B6A">
              <w:rPr>
                <w:rFonts w:cs="Times New Roman"/>
                <w:szCs w:val="22"/>
              </w:rPr>
              <w:t>ab B</w:t>
            </w:r>
            <w:proofErr w:type="gramEnd"/>
            <w:r w:rsidRPr="001F5B6A">
              <w:rPr>
                <w:rFonts w:cs="Times New Roman"/>
                <w:szCs w:val="22"/>
              </w:rPr>
              <w:t xml:space="preserve"> Ecclesia pacificè receptus ac assumptus ad Pontificatum, ut docent Didacus Nugnus Supplem. q. 20. art. 3. Coriolanus præludio 10. in summam Concil. &amp; plures alij qui citantur quidem, sed nobis non licuit eorum scripta videre.</w:t>
            </w:r>
          </w:p>
        </w:tc>
        <w:tc>
          <w:tcPr>
            <w:tcW w:w="141" w:type="pct"/>
          </w:tcPr>
          <w:p w14:paraId="779B2931" w14:textId="77777777" w:rsidR="008D0E35" w:rsidRDefault="008D0E35">
            <w:pPr>
              <w:pStyle w:val="Compact"/>
            </w:pPr>
          </w:p>
        </w:tc>
        <w:tc>
          <w:tcPr>
            <w:tcW w:w="2735" w:type="pct"/>
          </w:tcPr>
          <w:p w14:paraId="779B2932" w14:textId="77777777" w:rsidR="008D0E35" w:rsidRPr="001F5B6A" w:rsidRDefault="00875002" w:rsidP="001F5B6A">
            <w:pPr>
              <w:pStyle w:val="Compact"/>
              <w:rPr>
                <w:sz w:val="24"/>
                <w:szCs w:val="24"/>
              </w:rPr>
            </w:pPr>
            <w:r w:rsidRPr="001F5B6A">
              <w:rPr>
                <w:sz w:val="24"/>
                <w:szCs w:val="24"/>
              </w:rPr>
              <w:t xml:space="preserve">Nevertheless, the more probable Response is that it is certain by faith that this man, whom the Church has received and venerates as Pontiff, e.g., </w:t>
            </w:r>
            <w:r w:rsidRPr="001F5B6A">
              <w:rPr>
                <w:i/>
                <w:iCs/>
                <w:sz w:val="24"/>
                <w:szCs w:val="24"/>
              </w:rPr>
              <w:t>Urban VIII</w:t>
            </w:r>
            <w:r w:rsidRPr="001F5B6A">
              <w:rPr>
                <w:sz w:val="24"/>
                <w:szCs w:val="24"/>
              </w:rPr>
              <w:t xml:space="preserve">, is the true Vicar of Christ, the successor of Peter, and the Roman and Supreme Pontiff; and this not only when he has defined something to be held by faith, but even before; that is, after he has been elected and peacefully received by the Church and assumed to the Pontificate, as teach Didacus Nuñez, </w:t>
            </w:r>
            <w:r w:rsidRPr="001F5B6A">
              <w:rPr>
                <w:i/>
                <w:iCs/>
                <w:sz w:val="24"/>
                <w:szCs w:val="24"/>
              </w:rPr>
              <w:t>Supplement</w:t>
            </w:r>
            <w:r w:rsidRPr="001F5B6A">
              <w:rPr>
                <w:sz w:val="24"/>
                <w:szCs w:val="24"/>
              </w:rPr>
              <w:t xml:space="preserve">, question 20, article 3; Coriolanus, </w:t>
            </w:r>
            <w:r w:rsidRPr="001F5B6A">
              <w:rPr>
                <w:i/>
                <w:iCs/>
                <w:sz w:val="24"/>
                <w:szCs w:val="24"/>
              </w:rPr>
              <w:t>Prelude</w:t>
            </w:r>
            <w:r w:rsidRPr="001F5B6A">
              <w:rPr>
                <w:sz w:val="24"/>
                <w:szCs w:val="24"/>
              </w:rPr>
              <w:t xml:space="preserve"> 10 in the </w:t>
            </w:r>
            <w:r w:rsidRPr="001F5B6A">
              <w:rPr>
                <w:i/>
                <w:iCs/>
                <w:sz w:val="24"/>
                <w:szCs w:val="24"/>
              </w:rPr>
              <w:t>Summa of the Council</w:t>
            </w:r>
            <w:r w:rsidRPr="001F5B6A">
              <w:rPr>
                <w:sz w:val="24"/>
                <w:szCs w:val="24"/>
              </w:rPr>
              <w:t>; and many others who are indeed cited, but we were not permitted to see their writings.</w:t>
            </w:r>
          </w:p>
        </w:tc>
      </w:tr>
      <w:tr w:rsidR="008D0E35" w14:paraId="779B2937" w14:textId="77777777" w:rsidTr="001F5B6A">
        <w:tc>
          <w:tcPr>
            <w:tcW w:w="2124" w:type="pct"/>
          </w:tcPr>
          <w:p w14:paraId="779B2934" w14:textId="77777777" w:rsidR="008D0E35" w:rsidRPr="001F5B6A" w:rsidRDefault="00875002" w:rsidP="001F5B6A">
            <w:pPr>
              <w:pStyle w:val="Compact"/>
              <w:rPr>
                <w:rFonts w:cs="Times New Roman"/>
                <w:szCs w:val="22"/>
                <w:lang w:val="it-IT"/>
              </w:rPr>
            </w:pPr>
            <w:r w:rsidRPr="001F5B6A">
              <w:rPr>
                <w:rFonts w:cs="Times New Roman"/>
                <w:szCs w:val="22"/>
                <w:lang w:val="it-IT"/>
              </w:rPr>
              <w:t xml:space="preserve">PROB. 1. quia debemus credere non solum Ecclesiam Christi esse in mundo, sed etiam hanc esse Christi Ecclesiam in qua fideles militant sub Romano Pontifice : ergo pariter credere debemus non tantum esse aliquem Romanum Pontificem, sed esse hunc. Prob. Conf. tum à paritate rationis ; tum quia non apparet quomodo credi possit quod hic cœtus militet sub Romano </w:t>
            </w:r>
            <w:r w:rsidRPr="001F5B6A">
              <w:rPr>
                <w:rFonts w:cs="Times New Roman"/>
                <w:szCs w:val="22"/>
                <w:lang w:val="it-IT"/>
              </w:rPr>
              <w:lastRenderedPageBreak/>
              <w:t>Pontifice, nisi etiam credatur quod iste sub quo militat, sit C Romanus Pontifex.</w:t>
            </w:r>
          </w:p>
        </w:tc>
        <w:tc>
          <w:tcPr>
            <w:tcW w:w="141" w:type="pct"/>
          </w:tcPr>
          <w:p w14:paraId="779B2935" w14:textId="77777777" w:rsidR="008D0E35" w:rsidRPr="001F5B6A" w:rsidRDefault="008D0E35">
            <w:pPr>
              <w:pStyle w:val="Compact"/>
              <w:rPr>
                <w:lang w:val="it-IT"/>
              </w:rPr>
            </w:pPr>
          </w:p>
        </w:tc>
        <w:tc>
          <w:tcPr>
            <w:tcW w:w="2735" w:type="pct"/>
          </w:tcPr>
          <w:p w14:paraId="779B2936" w14:textId="77777777" w:rsidR="008D0E35" w:rsidRPr="001F5B6A" w:rsidRDefault="00875002" w:rsidP="001F5B6A">
            <w:pPr>
              <w:pStyle w:val="Compact"/>
              <w:rPr>
                <w:sz w:val="24"/>
                <w:szCs w:val="24"/>
              </w:rPr>
            </w:pPr>
            <w:r w:rsidRPr="001F5B6A">
              <w:rPr>
                <w:sz w:val="24"/>
                <w:szCs w:val="24"/>
              </w:rPr>
              <w:t xml:space="preserve">PROOF 1: Because we ought to believe not only that the Church of Christ exists in the world, but also that this is the Church of Christ in which the faithful fight under the Roman Pontiff: </w:t>
            </w:r>
            <w:proofErr w:type="gramStart"/>
            <w:r w:rsidRPr="001F5B6A">
              <w:rPr>
                <w:sz w:val="24"/>
                <w:szCs w:val="24"/>
              </w:rPr>
              <w:t>therefore</w:t>
            </w:r>
            <w:proofErr w:type="gramEnd"/>
            <w:r w:rsidRPr="001F5B6A">
              <w:rPr>
                <w:sz w:val="24"/>
                <w:szCs w:val="24"/>
              </w:rPr>
              <w:t xml:space="preserve"> we ought likewise to believe not merely that there is some Roman Pontiff, but that this man is he. Proof and Confirmation, both from parity of reasoning and because it does not appear how it can be believed that this assembly fights under the Roman </w:t>
            </w:r>
            <w:r w:rsidRPr="001F5B6A">
              <w:rPr>
                <w:sz w:val="24"/>
                <w:szCs w:val="24"/>
              </w:rPr>
              <w:lastRenderedPageBreak/>
              <w:t>Pontiff, unless it is also believed that he under whom it fights is the Roman Pontiff.</w:t>
            </w:r>
          </w:p>
        </w:tc>
      </w:tr>
      <w:tr w:rsidR="008D0E35" w14:paraId="779B293B" w14:textId="77777777" w:rsidTr="001F5B6A">
        <w:tc>
          <w:tcPr>
            <w:tcW w:w="2124" w:type="pct"/>
          </w:tcPr>
          <w:p w14:paraId="779B2938" w14:textId="77777777" w:rsidR="008D0E35" w:rsidRPr="001F5B6A" w:rsidRDefault="00875002" w:rsidP="001F5B6A">
            <w:pPr>
              <w:pStyle w:val="Compact"/>
              <w:rPr>
                <w:rFonts w:cs="Times New Roman"/>
                <w:szCs w:val="22"/>
              </w:rPr>
            </w:pPr>
            <w:r w:rsidRPr="001F5B6A">
              <w:rPr>
                <w:rFonts w:cs="Times New Roman"/>
                <w:szCs w:val="22"/>
              </w:rPr>
              <w:lastRenderedPageBreak/>
              <w:t xml:space="preserve">PROB. 2. Fide catholica credimus veram &amp; legitimam successionem Pontificum in Romana </w:t>
            </w:r>
            <w:proofErr w:type="gramStart"/>
            <w:r w:rsidRPr="001F5B6A">
              <w:rPr>
                <w:rFonts w:cs="Times New Roman"/>
                <w:szCs w:val="22"/>
              </w:rPr>
              <w:t>Ecclesia :</w:t>
            </w:r>
            <w:proofErr w:type="gramEnd"/>
            <w:r w:rsidRPr="001F5B6A">
              <w:rPr>
                <w:rFonts w:cs="Times New Roman"/>
                <w:szCs w:val="22"/>
              </w:rPr>
              <w:t xml:space="preserve"> Sed illa successio constat ex his &amp; illis Pontificibus qui mortui sunt &amp; Ecclesiam </w:t>
            </w:r>
            <w:proofErr w:type="gramStart"/>
            <w:r w:rsidRPr="001F5B6A">
              <w:rPr>
                <w:rFonts w:cs="Times New Roman"/>
                <w:szCs w:val="22"/>
              </w:rPr>
              <w:t>gubernaverunt :</w:t>
            </w:r>
            <w:proofErr w:type="gramEnd"/>
            <w:r w:rsidRPr="001F5B6A">
              <w:rPr>
                <w:rFonts w:cs="Times New Roman"/>
                <w:szCs w:val="22"/>
              </w:rPr>
              <w:t xml:space="preserve"> ergo eadem fide credere debemus illos fuisse veros ac legitimos Pontifices.</w:t>
            </w:r>
          </w:p>
        </w:tc>
        <w:tc>
          <w:tcPr>
            <w:tcW w:w="141" w:type="pct"/>
          </w:tcPr>
          <w:p w14:paraId="779B2939" w14:textId="77777777" w:rsidR="008D0E35" w:rsidRDefault="008D0E35">
            <w:pPr>
              <w:pStyle w:val="Compact"/>
            </w:pPr>
          </w:p>
        </w:tc>
        <w:tc>
          <w:tcPr>
            <w:tcW w:w="2735" w:type="pct"/>
          </w:tcPr>
          <w:p w14:paraId="779B293A" w14:textId="77777777" w:rsidR="008D0E35" w:rsidRPr="001F5B6A" w:rsidRDefault="00875002" w:rsidP="001F5B6A">
            <w:pPr>
              <w:pStyle w:val="Compact"/>
              <w:rPr>
                <w:sz w:val="24"/>
                <w:szCs w:val="24"/>
              </w:rPr>
            </w:pPr>
            <w:r w:rsidRPr="001F5B6A">
              <w:rPr>
                <w:sz w:val="24"/>
                <w:szCs w:val="24"/>
              </w:rPr>
              <w:t xml:space="preserve">PROOF 2: By Catholic faith we believe in the true and legitimate succession of Pontiffs in the Roman Church: But that succession consists of these and those Pontiffs who have died and governed the Church: </w:t>
            </w:r>
            <w:proofErr w:type="gramStart"/>
            <w:r w:rsidRPr="001F5B6A">
              <w:rPr>
                <w:sz w:val="24"/>
                <w:szCs w:val="24"/>
              </w:rPr>
              <w:t>therefore</w:t>
            </w:r>
            <w:proofErr w:type="gramEnd"/>
            <w:r w:rsidRPr="001F5B6A">
              <w:rPr>
                <w:sz w:val="24"/>
                <w:szCs w:val="24"/>
              </w:rPr>
              <w:t xml:space="preserve"> by the same faith we ought to believe that they were true and legitimate Pontiffs.</w:t>
            </w:r>
          </w:p>
        </w:tc>
      </w:tr>
      <w:tr w:rsidR="008D0E35" w14:paraId="779B293F" w14:textId="77777777" w:rsidTr="001F5B6A">
        <w:tc>
          <w:tcPr>
            <w:tcW w:w="2124" w:type="pct"/>
          </w:tcPr>
          <w:p w14:paraId="779B293C" w14:textId="77777777" w:rsidR="008D0E35" w:rsidRPr="001F5B6A" w:rsidRDefault="00875002" w:rsidP="001F5B6A">
            <w:pPr>
              <w:pStyle w:val="Compact"/>
              <w:rPr>
                <w:rFonts w:cs="Times New Roman"/>
                <w:szCs w:val="22"/>
                <w:lang w:val="it-IT"/>
              </w:rPr>
            </w:pPr>
            <w:r w:rsidRPr="001F5B6A">
              <w:rPr>
                <w:rFonts w:cs="Times New Roman"/>
                <w:szCs w:val="22"/>
                <w:lang w:val="it-IT"/>
              </w:rPr>
              <w:t>PROB. 3. Nos fide divina credimus canones &amp; decreta Concilij œcumenici per Romanum Pontificem confirmati : ergo similiter fide divina credimus eum fuisse verum ac legitimum Pontificem Romanum, cujus authoritate Concilium hujusmodi fuit congregatum &amp; confirmatum ; Non enim teneremur Concilij decretis fide divina D credere, nisi essent per verum Pontificem approbata.</w:t>
            </w:r>
          </w:p>
        </w:tc>
        <w:tc>
          <w:tcPr>
            <w:tcW w:w="141" w:type="pct"/>
          </w:tcPr>
          <w:p w14:paraId="779B293D" w14:textId="77777777" w:rsidR="008D0E35" w:rsidRPr="001F5B6A" w:rsidRDefault="008D0E35">
            <w:pPr>
              <w:pStyle w:val="Compact"/>
              <w:rPr>
                <w:lang w:val="it-IT"/>
              </w:rPr>
            </w:pPr>
          </w:p>
        </w:tc>
        <w:tc>
          <w:tcPr>
            <w:tcW w:w="2735" w:type="pct"/>
          </w:tcPr>
          <w:p w14:paraId="779B293E" w14:textId="77777777" w:rsidR="008D0E35" w:rsidRPr="001F5B6A" w:rsidRDefault="00875002" w:rsidP="001F5B6A">
            <w:pPr>
              <w:pStyle w:val="Compact"/>
              <w:rPr>
                <w:sz w:val="24"/>
                <w:szCs w:val="24"/>
              </w:rPr>
            </w:pPr>
            <w:r w:rsidRPr="001F5B6A">
              <w:rPr>
                <w:sz w:val="24"/>
                <w:szCs w:val="24"/>
              </w:rPr>
              <w:t>PROB. 3. We believe by divine faith in the canons and decrees of an ecumenical Council confirmed by the Roman Pontiff: therefore we similarly believe by divine faith that he was a true and legitimate Roman Pontiff, by whose authority a Council of this kind was convoked and confirmed; for we would not be bound to believe by divine faith in the decrees of a Council, unless they were approved by a true Pontiff.</w:t>
            </w:r>
          </w:p>
        </w:tc>
      </w:tr>
      <w:tr w:rsidR="008D0E35" w14:paraId="779B2943" w14:textId="77777777" w:rsidTr="001F5B6A">
        <w:tc>
          <w:tcPr>
            <w:tcW w:w="2124" w:type="pct"/>
          </w:tcPr>
          <w:p w14:paraId="779B2940" w14:textId="77777777" w:rsidR="008D0E35" w:rsidRPr="001F5B6A" w:rsidRDefault="00875002" w:rsidP="001F5B6A">
            <w:pPr>
              <w:pStyle w:val="Compact"/>
              <w:rPr>
                <w:rFonts w:cs="Times New Roman"/>
                <w:szCs w:val="22"/>
              </w:rPr>
            </w:pPr>
            <w:r w:rsidRPr="001F5B6A">
              <w:rPr>
                <w:rFonts w:cs="Times New Roman"/>
                <w:szCs w:val="22"/>
              </w:rPr>
              <w:t xml:space="preserve">PROB. 4. Quando Summus Pontifex ex cathedra definit quippiam fide credendum, omnes fideles debent ei definitioni acquiescere, &amp; illud dogma fide </w:t>
            </w:r>
            <w:proofErr w:type="gramStart"/>
            <w:r w:rsidRPr="001F5B6A">
              <w:rPr>
                <w:rFonts w:cs="Times New Roman"/>
                <w:szCs w:val="22"/>
              </w:rPr>
              <w:t>tenere :</w:t>
            </w:r>
            <w:proofErr w:type="gramEnd"/>
            <w:r w:rsidRPr="001F5B6A">
              <w:rPr>
                <w:rFonts w:cs="Times New Roman"/>
                <w:szCs w:val="22"/>
              </w:rPr>
              <w:t xml:space="preserve"> ergo eadem fide oportet credere quod qui istud definivit, haberet authoritatem definiendi. Sed qui definivit, est v.g. Stephanus, Clemens, Paulus, </w:t>
            </w:r>
            <w:proofErr w:type="gramStart"/>
            <w:r w:rsidRPr="001F5B6A">
              <w:rPr>
                <w:rFonts w:cs="Times New Roman"/>
                <w:i/>
                <w:iCs/>
                <w:szCs w:val="22"/>
              </w:rPr>
              <w:t>Urbanus</w:t>
            </w:r>
            <w:r w:rsidRPr="001F5B6A">
              <w:rPr>
                <w:rFonts w:cs="Times New Roman"/>
                <w:szCs w:val="22"/>
              </w:rPr>
              <w:t xml:space="preserve"> :</w:t>
            </w:r>
            <w:proofErr w:type="gramEnd"/>
            <w:r w:rsidRPr="001F5B6A">
              <w:rPr>
                <w:rFonts w:cs="Times New Roman"/>
                <w:szCs w:val="22"/>
              </w:rPr>
              <w:t xml:space="preserve"> ergo fide tenendum est quod hi potestatem legitimam haberent ad definiendum, quodque propterea essent legitimi Pontifices.</w:t>
            </w:r>
          </w:p>
        </w:tc>
        <w:tc>
          <w:tcPr>
            <w:tcW w:w="141" w:type="pct"/>
          </w:tcPr>
          <w:p w14:paraId="779B2941" w14:textId="77777777" w:rsidR="008D0E35" w:rsidRDefault="008D0E35">
            <w:pPr>
              <w:pStyle w:val="Compact"/>
            </w:pPr>
          </w:p>
        </w:tc>
        <w:tc>
          <w:tcPr>
            <w:tcW w:w="2735" w:type="pct"/>
          </w:tcPr>
          <w:p w14:paraId="779B2942" w14:textId="77777777" w:rsidR="008D0E35" w:rsidRPr="001F5B6A" w:rsidRDefault="00875002" w:rsidP="001F5B6A">
            <w:pPr>
              <w:pStyle w:val="Compact"/>
              <w:rPr>
                <w:sz w:val="24"/>
                <w:szCs w:val="24"/>
              </w:rPr>
            </w:pPr>
            <w:r w:rsidRPr="001F5B6A">
              <w:rPr>
                <w:sz w:val="24"/>
                <w:szCs w:val="24"/>
              </w:rPr>
              <w:t xml:space="preserve">PROB. 4. When the Supreme Pontiff defines </w:t>
            </w:r>
            <w:r w:rsidRPr="001F5B6A">
              <w:rPr>
                <w:i/>
                <w:iCs/>
                <w:sz w:val="24"/>
                <w:szCs w:val="24"/>
              </w:rPr>
              <w:t xml:space="preserve">ex </w:t>
            </w:r>
            <w:proofErr w:type="gramStart"/>
            <w:r w:rsidRPr="001F5B6A">
              <w:rPr>
                <w:i/>
                <w:iCs/>
                <w:sz w:val="24"/>
                <w:szCs w:val="24"/>
              </w:rPr>
              <w:t>cathedra</w:t>
            </w:r>
            <w:proofErr w:type="gramEnd"/>
            <w:r w:rsidRPr="001F5B6A">
              <w:rPr>
                <w:sz w:val="24"/>
                <w:szCs w:val="24"/>
              </w:rPr>
              <w:t xml:space="preserve"> something to be believed by faith, all the faithful ought to </w:t>
            </w:r>
            <w:proofErr w:type="gramStart"/>
            <w:r w:rsidRPr="001F5B6A">
              <w:rPr>
                <w:sz w:val="24"/>
                <w:szCs w:val="24"/>
              </w:rPr>
              <w:t>acquiesce to</w:t>
            </w:r>
            <w:proofErr w:type="gramEnd"/>
            <w:r w:rsidRPr="001F5B6A">
              <w:rPr>
                <w:sz w:val="24"/>
                <w:szCs w:val="24"/>
              </w:rPr>
              <w:t xml:space="preserve"> that definition and hold that dogma by faith: </w:t>
            </w:r>
            <w:proofErr w:type="gramStart"/>
            <w:r w:rsidRPr="001F5B6A">
              <w:rPr>
                <w:sz w:val="24"/>
                <w:szCs w:val="24"/>
              </w:rPr>
              <w:t>therefore</w:t>
            </w:r>
            <w:proofErr w:type="gramEnd"/>
            <w:r w:rsidRPr="001F5B6A">
              <w:rPr>
                <w:sz w:val="24"/>
                <w:szCs w:val="24"/>
              </w:rPr>
              <w:t xml:space="preserve"> by the same faith it is necessary to believe that he who made that definition possessed the authority to define. But he who defined it is, for example, Stephen, Clement, Paul, </w:t>
            </w:r>
            <w:r w:rsidRPr="001F5B6A">
              <w:rPr>
                <w:i/>
                <w:iCs/>
                <w:sz w:val="24"/>
                <w:szCs w:val="24"/>
              </w:rPr>
              <w:t>Urban</w:t>
            </w:r>
            <w:r w:rsidRPr="001F5B6A">
              <w:rPr>
                <w:sz w:val="24"/>
                <w:szCs w:val="24"/>
              </w:rPr>
              <w:t xml:space="preserve">: </w:t>
            </w:r>
            <w:proofErr w:type="gramStart"/>
            <w:r w:rsidRPr="001F5B6A">
              <w:rPr>
                <w:sz w:val="24"/>
                <w:szCs w:val="24"/>
              </w:rPr>
              <w:t>therefore</w:t>
            </w:r>
            <w:proofErr w:type="gramEnd"/>
            <w:r w:rsidRPr="001F5B6A">
              <w:rPr>
                <w:sz w:val="24"/>
                <w:szCs w:val="24"/>
              </w:rPr>
              <w:t xml:space="preserve"> it must be held by faith that these men possessed legitimate power to define, and that consequently they were legitimate Pontiffs.</w:t>
            </w:r>
          </w:p>
        </w:tc>
      </w:tr>
      <w:tr w:rsidR="008D0E35" w14:paraId="779B2947" w14:textId="77777777" w:rsidTr="001F5B6A">
        <w:tc>
          <w:tcPr>
            <w:tcW w:w="2124" w:type="pct"/>
          </w:tcPr>
          <w:p w14:paraId="779B2944" w14:textId="77777777" w:rsidR="008D0E35" w:rsidRPr="001F5B6A" w:rsidRDefault="00875002" w:rsidP="001F5B6A">
            <w:pPr>
              <w:pStyle w:val="Compact"/>
              <w:rPr>
                <w:rFonts w:cs="Times New Roman"/>
                <w:szCs w:val="22"/>
              </w:rPr>
            </w:pPr>
            <w:r w:rsidRPr="001F5B6A">
              <w:rPr>
                <w:rFonts w:cs="Times New Roman"/>
                <w:szCs w:val="22"/>
              </w:rPr>
              <w:t xml:space="preserve">PROB. 5. Christus instituit non solum ut E Ecclesia quæ in hoc mundo militat, esset </w:t>
            </w:r>
            <w:proofErr w:type="gramStart"/>
            <w:r w:rsidRPr="001F5B6A">
              <w:rPr>
                <w:rFonts w:cs="Times New Roman"/>
                <w:szCs w:val="22"/>
              </w:rPr>
              <w:t>visibilis ;</w:t>
            </w:r>
            <w:proofErr w:type="gramEnd"/>
            <w:r w:rsidRPr="001F5B6A">
              <w:rPr>
                <w:rFonts w:cs="Times New Roman"/>
                <w:szCs w:val="22"/>
              </w:rPr>
              <w:t xml:space="preserve"> sed etiam ut ejus caput esset </w:t>
            </w:r>
            <w:proofErr w:type="gramStart"/>
            <w:r w:rsidRPr="001F5B6A">
              <w:rPr>
                <w:rFonts w:cs="Times New Roman"/>
                <w:szCs w:val="22"/>
              </w:rPr>
              <w:t>visibile :</w:t>
            </w:r>
            <w:proofErr w:type="gramEnd"/>
            <w:r w:rsidRPr="001F5B6A">
              <w:rPr>
                <w:rFonts w:cs="Times New Roman"/>
                <w:szCs w:val="22"/>
              </w:rPr>
              <w:t xml:space="preserve"> ergo sicut fide credimus Ecclesiam esse visibilem, ita fide etiam credimus ejus caput esse visibile. Sed non est aliud caput Ecclesiæ, quam hic Papa Romanus qui vocatur </w:t>
            </w:r>
            <w:r w:rsidRPr="001F5B6A">
              <w:rPr>
                <w:rFonts w:cs="Times New Roman"/>
                <w:i/>
                <w:iCs/>
                <w:szCs w:val="22"/>
              </w:rPr>
              <w:t>Urbanus octavus</w:t>
            </w:r>
            <w:r w:rsidRPr="001F5B6A">
              <w:rPr>
                <w:rFonts w:cs="Times New Roman"/>
                <w:szCs w:val="22"/>
              </w:rPr>
              <w:t xml:space="preserve">, sicut tempore Stephani, Clementis, &amp; Pauli, non erat aliud caput quam ipsi dum quisque eorum Ecclesiam </w:t>
            </w:r>
            <w:proofErr w:type="gramStart"/>
            <w:r w:rsidRPr="001F5B6A">
              <w:rPr>
                <w:rFonts w:cs="Times New Roman"/>
                <w:szCs w:val="22"/>
              </w:rPr>
              <w:t>regeret :</w:t>
            </w:r>
            <w:proofErr w:type="gramEnd"/>
            <w:r w:rsidRPr="001F5B6A">
              <w:rPr>
                <w:rFonts w:cs="Times New Roman"/>
                <w:szCs w:val="22"/>
              </w:rPr>
              <w:t xml:space="preserve"> ergo fide tenemus &amp; hos suo tempore fuisse Summos Pontifices, &amp; illum nunc esse talem.</w:t>
            </w:r>
          </w:p>
        </w:tc>
        <w:tc>
          <w:tcPr>
            <w:tcW w:w="141" w:type="pct"/>
          </w:tcPr>
          <w:p w14:paraId="779B2945" w14:textId="77777777" w:rsidR="008D0E35" w:rsidRDefault="008D0E35">
            <w:pPr>
              <w:pStyle w:val="Compact"/>
            </w:pPr>
          </w:p>
        </w:tc>
        <w:tc>
          <w:tcPr>
            <w:tcW w:w="2735" w:type="pct"/>
          </w:tcPr>
          <w:p w14:paraId="779B2946" w14:textId="77777777" w:rsidR="008D0E35" w:rsidRPr="001F5B6A" w:rsidRDefault="00875002" w:rsidP="001F5B6A">
            <w:pPr>
              <w:pStyle w:val="Compact"/>
              <w:rPr>
                <w:sz w:val="24"/>
                <w:szCs w:val="24"/>
              </w:rPr>
            </w:pPr>
            <w:r w:rsidRPr="001F5B6A">
              <w:rPr>
                <w:sz w:val="24"/>
                <w:szCs w:val="24"/>
              </w:rPr>
              <w:t xml:space="preserve">PROB. 5. Christ instituted not only that the Church which militates in this world should be visible; but </w:t>
            </w:r>
            <w:proofErr w:type="gramStart"/>
            <w:r w:rsidRPr="001F5B6A">
              <w:rPr>
                <w:sz w:val="24"/>
                <w:szCs w:val="24"/>
              </w:rPr>
              <w:t>also</w:t>
            </w:r>
            <w:proofErr w:type="gramEnd"/>
            <w:r w:rsidRPr="001F5B6A">
              <w:rPr>
                <w:sz w:val="24"/>
                <w:szCs w:val="24"/>
              </w:rPr>
              <w:t xml:space="preserve"> that her head should be visible: </w:t>
            </w:r>
            <w:proofErr w:type="gramStart"/>
            <w:r w:rsidRPr="001F5B6A">
              <w:rPr>
                <w:sz w:val="24"/>
                <w:szCs w:val="24"/>
              </w:rPr>
              <w:t>therefore</w:t>
            </w:r>
            <w:proofErr w:type="gramEnd"/>
            <w:r w:rsidRPr="001F5B6A">
              <w:rPr>
                <w:sz w:val="24"/>
                <w:szCs w:val="24"/>
              </w:rPr>
              <w:t xml:space="preserve"> just as we believe by faith that the Church is visible, so </w:t>
            </w:r>
            <w:proofErr w:type="gramStart"/>
            <w:r w:rsidRPr="001F5B6A">
              <w:rPr>
                <w:sz w:val="24"/>
                <w:szCs w:val="24"/>
              </w:rPr>
              <w:t>also</w:t>
            </w:r>
            <w:proofErr w:type="gramEnd"/>
            <w:r w:rsidRPr="001F5B6A">
              <w:rPr>
                <w:sz w:val="24"/>
                <w:szCs w:val="24"/>
              </w:rPr>
              <w:t xml:space="preserve"> we believe by faith that her head is visible. But there is no other head of the Church than this Roman Pope who is called </w:t>
            </w:r>
            <w:r w:rsidRPr="001F5B6A">
              <w:rPr>
                <w:i/>
                <w:iCs/>
                <w:sz w:val="24"/>
                <w:szCs w:val="24"/>
              </w:rPr>
              <w:t>Urban VIII</w:t>
            </w:r>
            <w:r w:rsidRPr="001F5B6A">
              <w:rPr>
                <w:sz w:val="24"/>
                <w:szCs w:val="24"/>
              </w:rPr>
              <w:t>, just as in the time of Stephen, Clement, and Paul, there was no other head than they themselves while each of them ruled the Church: therefore we hold by faith both that these men in their time were Supreme Pontiffs, and that he now is such.</w:t>
            </w:r>
          </w:p>
        </w:tc>
      </w:tr>
      <w:tr w:rsidR="008D0E35" w14:paraId="779B294B" w14:textId="77777777" w:rsidTr="001F5B6A">
        <w:tc>
          <w:tcPr>
            <w:tcW w:w="2124" w:type="pct"/>
          </w:tcPr>
          <w:p w14:paraId="779B2948" w14:textId="77777777" w:rsidR="008D0E35" w:rsidRPr="001F5B6A" w:rsidRDefault="00875002" w:rsidP="001F5B6A">
            <w:pPr>
              <w:pStyle w:val="Compact"/>
              <w:rPr>
                <w:rFonts w:cs="Times New Roman"/>
                <w:szCs w:val="22"/>
                <w:lang w:val="it-IT"/>
              </w:rPr>
            </w:pPr>
            <w:r w:rsidRPr="001F5B6A">
              <w:rPr>
                <w:rFonts w:cs="Times New Roman"/>
                <w:szCs w:val="22"/>
              </w:rPr>
              <w:t xml:space="preserve">PROB. 6. Fidei christianæ dogma est, Episcopos qui à Romano Pontifice assumuntur, esse veros ac legitimos Episcopos: ergo fatendum est Pontificem </w:t>
            </w:r>
            <w:r w:rsidRPr="001F5B6A">
              <w:rPr>
                <w:rFonts w:cs="Times New Roman"/>
                <w:szCs w:val="22"/>
              </w:rPr>
              <w:lastRenderedPageBreak/>
              <w:t xml:space="preserve">cujus authoritate assumuntur, esse verum ac legitimum Pontificem, ac per consequens Urbanum octavum esse talem: quomodo enim possumus credere Episcopos ab Urbano octavo assumptos, esse legitimos, utpotè à legitimo Pontifice constitutos, nisi credamus eum qui illos constituit, esse Pontificem legitimum? Anteced. autem prob. ex Conc. Trid. sess. 23. can.8. ubi sic definitur. </w:t>
            </w:r>
            <w:r w:rsidRPr="001F5B6A">
              <w:rPr>
                <w:rFonts w:cs="Times New Roman"/>
                <w:i/>
                <w:iCs/>
                <w:szCs w:val="22"/>
                <w:lang w:val="it-IT"/>
              </w:rPr>
              <w:t>Si quis dixerit Episcopos qui authoritate Romani Pontificis assumuntur, non esse legitimos &amp; veros Episcopos, sed figmentum humanum, anathema sit.</w:t>
            </w:r>
          </w:p>
        </w:tc>
        <w:tc>
          <w:tcPr>
            <w:tcW w:w="141" w:type="pct"/>
          </w:tcPr>
          <w:p w14:paraId="779B2949" w14:textId="77777777" w:rsidR="008D0E35" w:rsidRPr="001F5B6A" w:rsidRDefault="008D0E35">
            <w:pPr>
              <w:pStyle w:val="Compact"/>
              <w:rPr>
                <w:lang w:val="it-IT"/>
              </w:rPr>
            </w:pPr>
          </w:p>
        </w:tc>
        <w:tc>
          <w:tcPr>
            <w:tcW w:w="2735" w:type="pct"/>
          </w:tcPr>
          <w:p w14:paraId="779B294A" w14:textId="77777777" w:rsidR="008D0E35" w:rsidRPr="001F5B6A" w:rsidRDefault="00875002" w:rsidP="001F5B6A">
            <w:pPr>
              <w:pStyle w:val="Compact"/>
              <w:rPr>
                <w:sz w:val="24"/>
                <w:szCs w:val="24"/>
              </w:rPr>
            </w:pPr>
            <w:r w:rsidRPr="001F5B6A">
              <w:rPr>
                <w:sz w:val="24"/>
                <w:szCs w:val="24"/>
              </w:rPr>
              <w:t xml:space="preserve">PROB. 6. It is a dogma of the Christian faith that the Bishops who are appointed by the Roman Pontiff are true and legitimate Bishops: therefore it must be admitted that the Pontiff by whose </w:t>
            </w:r>
            <w:r w:rsidRPr="001F5B6A">
              <w:rPr>
                <w:sz w:val="24"/>
                <w:szCs w:val="24"/>
              </w:rPr>
              <w:lastRenderedPageBreak/>
              <w:t xml:space="preserve">authority they are appointed is a true and legitimate Pontiff, and consequently that Urban VIII is such: for how can we believe that the Bishops appointed by Urban VIII are legitimate, inasmuch as they have been constituted by a legitimate Pontiff, unless we believe that he who constituted them is a legitimate Pontiff? Moreover, the antecedent is proved from the Council of Trent, Session 23, Canon 8, where it is thus defined: </w:t>
            </w:r>
            <w:r w:rsidRPr="001F5B6A">
              <w:rPr>
                <w:i/>
                <w:iCs/>
                <w:sz w:val="24"/>
                <w:szCs w:val="24"/>
              </w:rPr>
              <w:t>If anyone shall say that Bishops who are appointed by the authority of the Roman P</w:t>
            </w:r>
            <w:r w:rsidRPr="001F5B6A">
              <w:rPr>
                <w:i/>
                <w:iCs/>
                <w:sz w:val="24"/>
                <w:szCs w:val="24"/>
              </w:rPr>
              <w:t>ontiff are not legitimate and true Bishops, but a human fabrication, let him be anathema.</w:t>
            </w:r>
          </w:p>
        </w:tc>
      </w:tr>
      <w:tr w:rsidR="008D0E35" w14:paraId="779B294F" w14:textId="77777777" w:rsidTr="001F5B6A">
        <w:tc>
          <w:tcPr>
            <w:tcW w:w="2124" w:type="pct"/>
          </w:tcPr>
          <w:p w14:paraId="779B294C" w14:textId="77777777" w:rsidR="008D0E35" w:rsidRPr="001F5B6A" w:rsidRDefault="00875002" w:rsidP="001F5B6A">
            <w:pPr>
              <w:pStyle w:val="Compact"/>
              <w:rPr>
                <w:rFonts w:cs="Times New Roman"/>
                <w:szCs w:val="22"/>
                <w:lang w:val="it-IT"/>
              </w:rPr>
            </w:pPr>
            <w:r w:rsidRPr="001F5B6A">
              <w:rPr>
                <w:rFonts w:cs="Times New Roman"/>
                <w:szCs w:val="22"/>
                <w:lang w:val="it-IT"/>
              </w:rPr>
              <w:lastRenderedPageBreak/>
              <w:t>PROB. 7. Quæcumque propositio continetur aliquo modo sub divina revelatione sic ut possit ex cathedra definiri, atque omnibus fidelibus credenda proponi; si à tota Ecclesia, communique omnium consensu recipiatur ut certa, ad fidem pertinet; cum ejusmodi acceptatio quædam sit legitima &amp; infallibilis definitio. Atqui hæc propositio, Paulus 5. fuit Romanus &amp; Summus Pontifex, aut ista, Urbanus 8. est Romanus &amp; Summus Pontifex, est ejusmodi; continetur enim sub ea divina revelatione qua Christus revelavit suam E</w:t>
            </w:r>
            <w:r w:rsidRPr="001F5B6A">
              <w:rPr>
                <w:rFonts w:cs="Times New Roman"/>
                <w:szCs w:val="22"/>
                <w:lang w:val="it-IT"/>
              </w:rPr>
              <w:t>cclesiam duraturam usque ad finem sæculi, eamque habituram capita quæ Petro, aliud post aliud sint successura; &amp; posset ab ipso Urbano 8. definiri, omnibusque fidelibus proponi ut fide credenda; &amp; nunc ab universa Ecclesia communique omnium fidelium consensu recipitur ut certissima: ergo ad fidem pertinet.</w:t>
            </w:r>
          </w:p>
        </w:tc>
        <w:tc>
          <w:tcPr>
            <w:tcW w:w="141" w:type="pct"/>
          </w:tcPr>
          <w:p w14:paraId="779B294D" w14:textId="77777777" w:rsidR="008D0E35" w:rsidRPr="001F5B6A" w:rsidRDefault="008D0E35">
            <w:pPr>
              <w:pStyle w:val="Compact"/>
              <w:rPr>
                <w:lang w:val="it-IT"/>
              </w:rPr>
            </w:pPr>
          </w:p>
        </w:tc>
        <w:tc>
          <w:tcPr>
            <w:tcW w:w="2735" w:type="pct"/>
          </w:tcPr>
          <w:p w14:paraId="779B294E" w14:textId="77777777" w:rsidR="008D0E35" w:rsidRPr="001F5B6A" w:rsidRDefault="00875002" w:rsidP="001F5B6A">
            <w:pPr>
              <w:pStyle w:val="Compact"/>
              <w:rPr>
                <w:sz w:val="24"/>
                <w:szCs w:val="24"/>
              </w:rPr>
            </w:pPr>
            <w:r w:rsidRPr="001F5B6A">
              <w:rPr>
                <w:sz w:val="24"/>
                <w:szCs w:val="24"/>
              </w:rPr>
              <w:t xml:space="preserve">PROOF 7. Whatever proposition is contained in some manner under divine revelation such that it can be defined ex cathedra and proposed to all the faithful as a matter of belief; if it is received by the whole Church and by the common consent of all as certain, it pertains to the faith; since such acceptance is a certain legitimate and infallible definition. But this proposition, </w:t>
            </w:r>
            <w:r w:rsidRPr="001F5B6A">
              <w:rPr>
                <w:i/>
                <w:iCs/>
                <w:sz w:val="24"/>
                <w:szCs w:val="24"/>
              </w:rPr>
              <w:t>Paul V was the Roman and Supreme Pontiff</w:t>
            </w:r>
            <w:r w:rsidRPr="001F5B6A">
              <w:rPr>
                <w:sz w:val="24"/>
                <w:szCs w:val="24"/>
              </w:rPr>
              <w:t xml:space="preserve">, or this one, </w:t>
            </w:r>
            <w:r w:rsidRPr="001F5B6A">
              <w:rPr>
                <w:i/>
                <w:iCs/>
                <w:sz w:val="24"/>
                <w:szCs w:val="24"/>
              </w:rPr>
              <w:t>Urban VIII is the Roman and Supreme Pontiff</w:t>
            </w:r>
            <w:r w:rsidRPr="001F5B6A">
              <w:rPr>
                <w:sz w:val="24"/>
                <w:szCs w:val="24"/>
              </w:rPr>
              <w:t>, is of this kind; for it is contained under that divine revelation by which Christ revealed that His Church would endure until the end of the age, and that it would have heads which would succeed Peter, one after another; and it could be defined by Urban VIII himself and proposed to all the faithful as a matter to be believed by faith; and now it is received by the universal Church and by the common consent of</w:t>
            </w:r>
            <w:r w:rsidRPr="001F5B6A">
              <w:rPr>
                <w:sz w:val="24"/>
                <w:szCs w:val="24"/>
              </w:rPr>
              <w:t xml:space="preserve"> all the faithful as most certain: therefore it pertains to the faith.</w:t>
            </w:r>
          </w:p>
        </w:tc>
      </w:tr>
      <w:tr w:rsidR="008D0E35" w14:paraId="779B2953" w14:textId="77777777" w:rsidTr="001F5B6A">
        <w:tc>
          <w:tcPr>
            <w:tcW w:w="2124" w:type="pct"/>
          </w:tcPr>
          <w:p w14:paraId="779B2950" w14:textId="77777777" w:rsidR="008D0E35" w:rsidRPr="001F5B6A" w:rsidRDefault="00875002" w:rsidP="001F5B6A">
            <w:pPr>
              <w:pStyle w:val="Compact"/>
              <w:rPr>
                <w:rFonts w:cs="Times New Roman"/>
                <w:szCs w:val="22"/>
                <w:lang w:val="it-IT"/>
              </w:rPr>
            </w:pPr>
            <w:r w:rsidRPr="001F5B6A">
              <w:rPr>
                <w:rFonts w:cs="Times New Roman"/>
                <w:szCs w:val="22"/>
                <w:lang w:val="it-IT"/>
              </w:rPr>
              <w:t>PROB. 8. Si quod dogma definiretur ab Urbano 8. fide credendum, sine dubio illud esset fide certum ac tenendum: ergo prius fide certum est (quamvis non statim ab omnibus cognoscatur) quod ipse sit Summus Pontifex; cum solius sit Summi Pontificis dogma fidei definire, &amp; ad illud definiendum se accingere.</w:t>
            </w:r>
          </w:p>
        </w:tc>
        <w:tc>
          <w:tcPr>
            <w:tcW w:w="141" w:type="pct"/>
          </w:tcPr>
          <w:p w14:paraId="779B2951" w14:textId="77777777" w:rsidR="008D0E35" w:rsidRPr="001F5B6A" w:rsidRDefault="008D0E35">
            <w:pPr>
              <w:pStyle w:val="Compact"/>
              <w:rPr>
                <w:lang w:val="it-IT"/>
              </w:rPr>
            </w:pPr>
          </w:p>
        </w:tc>
        <w:tc>
          <w:tcPr>
            <w:tcW w:w="2735" w:type="pct"/>
          </w:tcPr>
          <w:p w14:paraId="779B2952" w14:textId="77777777" w:rsidR="008D0E35" w:rsidRPr="001F5B6A" w:rsidRDefault="00875002" w:rsidP="001F5B6A">
            <w:pPr>
              <w:pStyle w:val="Compact"/>
              <w:rPr>
                <w:sz w:val="24"/>
                <w:szCs w:val="24"/>
              </w:rPr>
            </w:pPr>
            <w:r w:rsidRPr="001F5B6A">
              <w:rPr>
                <w:sz w:val="24"/>
                <w:szCs w:val="24"/>
              </w:rPr>
              <w:t>PROOF 8. If any dogma were defined by Urban VIII as to be believed by faith, without doubt it would be certain by faith and to be held: therefore it is certain by faith beforehand (although not immediately known by all) that he himself is the Supreme Pontiff; since it belongs to the Supreme Pontiff alone to define a dogma of faith and to undertake its definition.</w:t>
            </w:r>
          </w:p>
        </w:tc>
      </w:tr>
      <w:tr w:rsidR="008D0E35" w14:paraId="779B2957" w14:textId="77777777" w:rsidTr="001F5B6A">
        <w:tc>
          <w:tcPr>
            <w:tcW w:w="2124" w:type="pct"/>
          </w:tcPr>
          <w:p w14:paraId="779B2954" w14:textId="77777777" w:rsidR="008D0E35" w:rsidRPr="001F5B6A" w:rsidRDefault="00875002" w:rsidP="001F5B6A">
            <w:pPr>
              <w:pStyle w:val="Compact"/>
              <w:rPr>
                <w:rFonts w:cs="Times New Roman"/>
                <w:szCs w:val="22"/>
                <w:lang w:val="it-IT"/>
              </w:rPr>
            </w:pPr>
            <w:r w:rsidRPr="001F5B6A">
              <w:rPr>
                <w:rFonts w:cs="Times New Roman"/>
                <w:szCs w:val="22"/>
                <w:lang w:val="it-IT"/>
              </w:rPr>
              <w:t xml:space="preserve">PROB. 9. Quia in Concilij Constantiensi sess. 8. damnatus reperitur iste articulus Joannis Hus, </w:t>
            </w:r>
            <w:r w:rsidRPr="001F5B6A">
              <w:rPr>
                <w:rFonts w:cs="Times New Roman"/>
                <w:i/>
                <w:iCs/>
                <w:szCs w:val="22"/>
                <w:lang w:val="it-IT"/>
              </w:rPr>
              <w:t xml:space="preserve">Nullus sine revelatione assereret rationabiliter de se vel alio, quod esset caput particularis Ecclesiæ, nec </w:t>
            </w:r>
            <w:r w:rsidRPr="001F5B6A">
              <w:rPr>
                <w:rFonts w:cs="Times New Roman"/>
                <w:i/>
                <w:iCs/>
                <w:szCs w:val="22"/>
                <w:lang w:val="it-IT"/>
              </w:rPr>
              <w:lastRenderedPageBreak/>
              <w:t>Romanus Pontifex est caput Romanæ Ecclesiæ;</w:t>
            </w:r>
            <w:r w:rsidRPr="001F5B6A">
              <w:rPr>
                <w:rFonts w:cs="Times New Roman"/>
                <w:szCs w:val="22"/>
                <w:lang w:val="it-IT"/>
              </w:rPr>
              <w:t xml:space="preserve"> itemque subsequens, </w:t>
            </w:r>
            <w:r w:rsidRPr="001F5B6A">
              <w:rPr>
                <w:rFonts w:cs="Times New Roman"/>
                <w:i/>
                <w:iCs/>
                <w:szCs w:val="22"/>
                <w:lang w:val="it-IT"/>
              </w:rPr>
              <w:t>Non oportet credere quod iste quicumque est Romanus Pontifex, sit caput cujuscumque particularis Ecclesiæ, nisi Deus eum prædestinaverit.</w:t>
            </w:r>
            <w:r w:rsidRPr="001F5B6A">
              <w:rPr>
                <w:rFonts w:cs="Times New Roman"/>
                <w:szCs w:val="22"/>
                <w:lang w:val="it-IT"/>
              </w:rPr>
              <w:t xml:space="preserve"> Huc etiam plurimum facit, quod in fine istius Concilij suspectus de hæresi jubetur interrogari, </w:t>
            </w:r>
            <w:r w:rsidRPr="001F5B6A">
              <w:rPr>
                <w:rFonts w:cs="Times New Roman"/>
                <w:i/>
                <w:iCs/>
                <w:szCs w:val="22"/>
                <w:lang w:val="it-IT"/>
              </w:rPr>
              <w:t>Utrum credat quod Papa canonicè electus qui pro tempore fuerit, ejus nomine expresso, sit successor B. Pe</w:t>
            </w:r>
            <w:r w:rsidRPr="001F5B6A">
              <w:rPr>
                <w:rFonts w:cs="Times New Roman"/>
                <w:i/>
                <w:iCs/>
                <w:szCs w:val="22"/>
                <w:lang w:val="it-IT"/>
              </w:rPr>
              <w:t>tri, habens supremam potestatem in Ecclesia Dei.</w:t>
            </w:r>
          </w:p>
        </w:tc>
        <w:tc>
          <w:tcPr>
            <w:tcW w:w="141" w:type="pct"/>
          </w:tcPr>
          <w:p w14:paraId="779B2955" w14:textId="77777777" w:rsidR="008D0E35" w:rsidRPr="001F5B6A" w:rsidRDefault="008D0E35">
            <w:pPr>
              <w:pStyle w:val="Compact"/>
              <w:rPr>
                <w:lang w:val="it-IT"/>
              </w:rPr>
            </w:pPr>
          </w:p>
        </w:tc>
        <w:tc>
          <w:tcPr>
            <w:tcW w:w="2735" w:type="pct"/>
          </w:tcPr>
          <w:p w14:paraId="779B2956" w14:textId="77777777" w:rsidR="008D0E35" w:rsidRPr="001F5B6A" w:rsidRDefault="00875002" w:rsidP="001F5B6A">
            <w:pPr>
              <w:pStyle w:val="Compact"/>
              <w:rPr>
                <w:sz w:val="24"/>
                <w:szCs w:val="24"/>
              </w:rPr>
            </w:pPr>
            <w:r w:rsidRPr="001F5B6A">
              <w:rPr>
                <w:sz w:val="24"/>
                <w:szCs w:val="24"/>
              </w:rPr>
              <w:t xml:space="preserve">ARGUMENT 9. Because in the eighth session of the Council of Constance this article of John Hus is found to have been condemned: </w:t>
            </w:r>
            <w:r w:rsidRPr="001F5B6A">
              <w:rPr>
                <w:i/>
                <w:iCs/>
                <w:sz w:val="24"/>
                <w:szCs w:val="24"/>
              </w:rPr>
              <w:t xml:space="preserve">No one would reasonably assert without revelation concerning himself or another that he was the head of a </w:t>
            </w:r>
            <w:r w:rsidRPr="001F5B6A">
              <w:rPr>
                <w:i/>
                <w:iCs/>
                <w:sz w:val="24"/>
                <w:szCs w:val="24"/>
              </w:rPr>
              <w:lastRenderedPageBreak/>
              <w:t>particular Church, nor is the Roman Pontiff the head of the Roman Church;</w:t>
            </w:r>
            <w:r w:rsidRPr="001F5B6A">
              <w:rPr>
                <w:sz w:val="24"/>
                <w:szCs w:val="24"/>
              </w:rPr>
              <w:t xml:space="preserve"> and likewise the subsequent article, </w:t>
            </w:r>
            <w:r w:rsidRPr="001F5B6A">
              <w:rPr>
                <w:i/>
                <w:iCs/>
                <w:sz w:val="24"/>
                <w:szCs w:val="24"/>
              </w:rPr>
              <w:t>One need not believe that this person, whoever he may be as Roman Pontiff, is the head of any particular Church, unless God has predestined him.</w:t>
            </w:r>
            <w:r w:rsidRPr="001F5B6A">
              <w:rPr>
                <w:sz w:val="24"/>
                <w:szCs w:val="24"/>
              </w:rPr>
              <w:t xml:space="preserve"> What also contributes greatly to this matter is that at the end of this Council, one suspected of heresy is ordered to be interrogated, </w:t>
            </w:r>
            <w:proofErr w:type="gramStart"/>
            <w:r w:rsidRPr="001F5B6A">
              <w:rPr>
                <w:i/>
                <w:iCs/>
                <w:sz w:val="24"/>
                <w:szCs w:val="24"/>
              </w:rPr>
              <w:t>Whether</w:t>
            </w:r>
            <w:proofErr w:type="gramEnd"/>
            <w:r w:rsidRPr="001F5B6A">
              <w:rPr>
                <w:i/>
                <w:iCs/>
                <w:sz w:val="24"/>
                <w:szCs w:val="24"/>
              </w:rPr>
              <w:t xml:space="preserve"> he bel</w:t>
            </w:r>
            <w:r w:rsidRPr="001F5B6A">
              <w:rPr>
                <w:i/>
                <w:iCs/>
                <w:sz w:val="24"/>
                <w:szCs w:val="24"/>
              </w:rPr>
              <w:t>ieves that the Pope canonically elected who exists at that time, his name being expressed, is the successor of Blessed Peter, having supreme power in the Church of God.</w:t>
            </w:r>
          </w:p>
        </w:tc>
      </w:tr>
      <w:tr w:rsidR="008D0E35" w14:paraId="779B295B" w14:textId="77777777" w:rsidTr="001F5B6A">
        <w:tc>
          <w:tcPr>
            <w:tcW w:w="2124" w:type="pct"/>
          </w:tcPr>
          <w:p w14:paraId="779B2958" w14:textId="77777777" w:rsidR="008D0E35" w:rsidRPr="001F5B6A" w:rsidRDefault="00875002" w:rsidP="001F5B6A">
            <w:pPr>
              <w:pStyle w:val="Compact"/>
              <w:rPr>
                <w:rFonts w:cs="Times New Roman"/>
                <w:szCs w:val="22"/>
                <w:lang w:val="it-IT"/>
              </w:rPr>
            </w:pPr>
            <w:r w:rsidRPr="001F5B6A">
              <w:rPr>
                <w:rFonts w:cs="Times New Roman"/>
                <w:szCs w:val="22"/>
                <w:lang w:val="it-IT"/>
              </w:rPr>
              <w:lastRenderedPageBreak/>
              <w:t>PROB. 10. In Republica humana debet esse certitudo humana de Rege seu Principe qui eam gubernat: ergo in Republica divina debet esse certitudo divina de Summo Pontifice, qui eam regit; certitudo autem divina est ea quæ habetur per fidem: ergo per fidem cognoscimus ac certi sumus quod iste singularis homo, v.g. Urbanus 8. est Summus Pontifex.</w:t>
            </w:r>
          </w:p>
        </w:tc>
        <w:tc>
          <w:tcPr>
            <w:tcW w:w="141" w:type="pct"/>
          </w:tcPr>
          <w:p w14:paraId="779B2959" w14:textId="77777777" w:rsidR="008D0E35" w:rsidRPr="001F5B6A" w:rsidRDefault="008D0E35">
            <w:pPr>
              <w:pStyle w:val="Compact"/>
              <w:rPr>
                <w:lang w:val="it-IT"/>
              </w:rPr>
            </w:pPr>
          </w:p>
        </w:tc>
        <w:tc>
          <w:tcPr>
            <w:tcW w:w="2735" w:type="pct"/>
          </w:tcPr>
          <w:p w14:paraId="779B295A" w14:textId="77777777" w:rsidR="008D0E35" w:rsidRPr="001F5B6A" w:rsidRDefault="00875002" w:rsidP="001F5B6A">
            <w:pPr>
              <w:pStyle w:val="Compact"/>
              <w:rPr>
                <w:sz w:val="24"/>
                <w:szCs w:val="24"/>
              </w:rPr>
            </w:pPr>
            <w:r w:rsidRPr="001F5B6A">
              <w:rPr>
                <w:sz w:val="24"/>
                <w:szCs w:val="24"/>
              </w:rPr>
              <w:t>ARGUMENT 10. In a human Republic there must be human certitude concerning the King or Prince who governs it: therefore in the divine Republic there must be divine certitude concerning the Supreme Pontiff who rules it; but divine certitude is that which is had through faith: therefore through faith we know and are certain that this singular man, e.g., Urban VIII, is the Supreme Pontiff.</w:t>
            </w:r>
          </w:p>
        </w:tc>
      </w:tr>
      <w:tr w:rsidR="008D0E35" w14:paraId="779B295F" w14:textId="77777777" w:rsidTr="001F5B6A">
        <w:tc>
          <w:tcPr>
            <w:tcW w:w="2124" w:type="pct"/>
          </w:tcPr>
          <w:p w14:paraId="779B295C" w14:textId="77777777" w:rsidR="008D0E35" w:rsidRPr="001F5B6A" w:rsidRDefault="00875002" w:rsidP="001F5B6A">
            <w:pPr>
              <w:pStyle w:val="Compact"/>
              <w:rPr>
                <w:rFonts w:cs="Times New Roman"/>
                <w:szCs w:val="22"/>
              </w:rPr>
            </w:pPr>
            <w:r w:rsidRPr="001F5B6A">
              <w:rPr>
                <w:rFonts w:cs="Times New Roman"/>
                <w:szCs w:val="22"/>
              </w:rPr>
              <w:t>Ex his admodum probabile videtur, id quod resolvimus, nimirum fide certum esse, hunc singularem hominem, v.g. Urbanum octavum esse verum Pontificem Summum.</w:t>
            </w:r>
          </w:p>
        </w:tc>
        <w:tc>
          <w:tcPr>
            <w:tcW w:w="141" w:type="pct"/>
          </w:tcPr>
          <w:p w14:paraId="779B295D" w14:textId="77777777" w:rsidR="008D0E35" w:rsidRDefault="008D0E35">
            <w:pPr>
              <w:pStyle w:val="Compact"/>
            </w:pPr>
          </w:p>
        </w:tc>
        <w:tc>
          <w:tcPr>
            <w:tcW w:w="2735" w:type="pct"/>
          </w:tcPr>
          <w:p w14:paraId="779B295E" w14:textId="77777777" w:rsidR="008D0E35" w:rsidRPr="001F5B6A" w:rsidRDefault="00875002" w:rsidP="001F5B6A">
            <w:pPr>
              <w:pStyle w:val="Compact"/>
              <w:rPr>
                <w:sz w:val="24"/>
                <w:szCs w:val="24"/>
              </w:rPr>
            </w:pPr>
            <w:r w:rsidRPr="001F5B6A">
              <w:rPr>
                <w:sz w:val="24"/>
                <w:szCs w:val="24"/>
              </w:rPr>
              <w:t>From these arguments it appears highly probable what we have concluded, namely that it is certain by faith that this singular man, e.g., Urban the Eighth, is the true Supreme Pontiff.</w:t>
            </w:r>
          </w:p>
        </w:tc>
      </w:tr>
      <w:tr w:rsidR="008D0E35" w14:paraId="779B2963" w14:textId="77777777" w:rsidTr="001F5B6A">
        <w:tc>
          <w:tcPr>
            <w:tcW w:w="2124" w:type="pct"/>
          </w:tcPr>
          <w:p w14:paraId="779B2960" w14:textId="77777777" w:rsidR="008D0E35" w:rsidRPr="001F5B6A" w:rsidRDefault="00875002" w:rsidP="001F5B6A">
            <w:pPr>
              <w:pStyle w:val="Compact"/>
              <w:rPr>
                <w:rFonts w:cs="Times New Roman"/>
                <w:szCs w:val="22"/>
                <w:lang w:val="it-IT"/>
              </w:rPr>
            </w:pPr>
            <w:r w:rsidRPr="001F5B6A">
              <w:rPr>
                <w:rFonts w:cs="Times New Roman"/>
                <w:szCs w:val="22"/>
                <w:lang w:val="it-IT"/>
              </w:rPr>
              <w:t>Si quæras, An ista propositio ad fidem pertineat per se primò seu immediatè, distinctione opus est.</w:t>
            </w:r>
          </w:p>
        </w:tc>
        <w:tc>
          <w:tcPr>
            <w:tcW w:w="141" w:type="pct"/>
          </w:tcPr>
          <w:p w14:paraId="779B2961" w14:textId="77777777" w:rsidR="008D0E35" w:rsidRPr="001F5B6A" w:rsidRDefault="008D0E35">
            <w:pPr>
              <w:pStyle w:val="Compact"/>
              <w:rPr>
                <w:lang w:val="it-IT"/>
              </w:rPr>
            </w:pPr>
          </w:p>
        </w:tc>
        <w:tc>
          <w:tcPr>
            <w:tcW w:w="2735" w:type="pct"/>
          </w:tcPr>
          <w:p w14:paraId="779B2962" w14:textId="77777777" w:rsidR="008D0E35" w:rsidRPr="001F5B6A" w:rsidRDefault="00875002" w:rsidP="001F5B6A">
            <w:pPr>
              <w:pStyle w:val="Compact"/>
              <w:rPr>
                <w:sz w:val="24"/>
                <w:szCs w:val="24"/>
              </w:rPr>
            </w:pPr>
            <w:r w:rsidRPr="001F5B6A">
              <w:rPr>
                <w:sz w:val="24"/>
                <w:szCs w:val="24"/>
              </w:rPr>
              <w:t xml:space="preserve">If you ask whether this proposition pertains to the faith </w:t>
            </w:r>
            <w:r w:rsidRPr="001F5B6A">
              <w:rPr>
                <w:i/>
                <w:iCs/>
                <w:sz w:val="24"/>
                <w:szCs w:val="24"/>
              </w:rPr>
              <w:t>per se</w:t>
            </w:r>
            <w:r w:rsidRPr="001F5B6A">
              <w:rPr>
                <w:sz w:val="24"/>
                <w:szCs w:val="24"/>
              </w:rPr>
              <w:t xml:space="preserve"> primarily or immediately, a distinction is necessary.</w:t>
            </w:r>
          </w:p>
        </w:tc>
      </w:tr>
      <w:tr w:rsidR="008D0E35" w14:paraId="779B2967" w14:textId="77777777" w:rsidTr="001F5B6A">
        <w:tc>
          <w:tcPr>
            <w:tcW w:w="2124" w:type="pct"/>
          </w:tcPr>
          <w:p w14:paraId="779B2964" w14:textId="77777777" w:rsidR="008D0E35" w:rsidRPr="001F5B6A" w:rsidRDefault="00875002" w:rsidP="001F5B6A">
            <w:pPr>
              <w:pStyle w:val="Compact"/>
              <w:rPr>
                <w:rFonts w:cs="Times New Roman"/>
                <w:szCs w:val="22"/>
                <w:lang w:val="it-IT"/>
              </w:rPr>
            </w:pPr>
            <w:r w:rsidRPr="001F5B6A">
              <w:rPr>
                <w:rFonts w:cs="Times New Roman"/>
                <w:szCs w:val="22"/>
                <w:lang w:val="it-IT"/>
              </w:rPr>
              <w:t>Si enim illa intelligantur per se pertinere ad fidem, quæ ita credimus ut eadem videre in patria speremus, sive quorum visione beati erimus, sicut B. Thomas intelligit 2.2. qu. 1. art. 6. ad 1. &amp; art. 8. in corp. sic ista propositio, Urbanus 8. est verus ac legitimus Pontifex, non per se primò seu immediatè ad fidem pertinet.</w:t>
            </w:r>
          </w:p>
        </w:tc>
        <w:tc>
          <w:tcPr>
            <w:tcW w:w="141" w:type="pct"/>
          </w:tcPr>
          <w:p w14:paraId="779B2965" w14:textId="77777777" w:rsidR="008D0E35" w:rsidRPr="001F5B6A" w:rsidRDefault="008D0E35">
            <w:pPr>
              <w:pStyle w:val="Compact"/>
              <w:rPr>
                <w:lang w:val="it-IT"/>
              </w:rPr>
            </w:pPr>
          </w:p>
        </w:tc>
        <w:tc>
          <w:tcPr>
            <w:tcW w:w="2735" w:type="pct"/>
          </w:tcPr>
          <w:p w14:paraId="779B2966" w14:textId="77777777" w:rsidR="008D0E35" w:rsidRPr="001F5B6A" w:rsidRDefault="00875002" w:rsidP="001F5B6A">
            <w:pPr>
              <w:pStyle w:val="Compact"/>
              <w:rPr>
                <w:sz w:val="24"/>
                <w:szCs w:val="24"/>
              </w:rPr>
            </w:pPr>
            <w:r w:rsidRPr="001F5B6A">
              <w:rPr>
                <w:sz w:val="24"/>
                <w:szCs w:val="24"/>
              </w:rPr>
              <w:t xml:space="preserve">For if those things are understood to pertain </w:t>
            </w:r>
            <w:r w:rsidRPr="001F5B6A">
              <w:rPr>
                <w:i/>
                <w:iCs/>
                <w:sz w:val="24"/>
                <w:szCs w:val="24"/>
              </w:rPr>
              <w:t>per se</w:t>
            </w:r>
            <w:r w:rsidRPr="001F5B6A">
              <w:rPr>
                <w:sz w:val="24"/>
                <w:szCs w:val="24"/>
              </w:rPr>
              <w:t xml:space="preserve"> </w:t>
            </w:r>
            <w:r w:rsidRPr="001F5B6A">
              <w:rPr>
                <w:sz w:val="24"/>
                <w:szCs w:val="24"/>
              </w:rPr>
              <w:t>to the faith which we so believe that we hope to see the same in our heavenly homeland, or by the vision of which we shall be blessed, as St. Thomas [Aquinas] understands it in [</w:t>
            </w:r>
            <w:r w:rsidRPr="001F5B6A">
              <w:rPr>
                <w:i/>
                <w:iCs/>
                <w:sz w:val="24"/>
                <w:szCs w:val="24"/>
              </w:rPr>
              <w:t>Summa Theologiae</w:t>
            </w:r>
            <w:r w:rsidRPr="001F5B6A">
              <w:rPr>
                <w:sz w:val="24"/>
                <w:szCs w:val="24"/>
              </w:rPr>
              <w:t xml:space="preserve">] 2.2. question 1, article 6, reply to objection 1, and article 8, in the body [of the article], then in this manner the proposition “Urban VIII is the true and legitimate Pontiff” does not pertain </w:t>
            </w:r>
            <w:r w:rsidRPr="001F5B6A">
              <w:rPr>
                <w:i/>
                <w:iCs/>
                <w:sz w:val="24"/>
                <w:szCs w:val="24"/>
              </w:rPr>
              <w:t>per se</w:t>
            </w:r>
            <w:r w:rsidRPr="001F5B6A">
              <w:rPr>
                <w:sz w:val="24"/>
                <w:szCs w:val="24"/>
              </w:rPr>
              <w:t xml:space="preserve"> primarily or immediately to the faith.</w:t>
            </w:r>
          </w:p>
        </w:tc>
      </w:tr>
      <w:tr w:rsidR="008D0E35" w14:paraId="779B296B" w14:textId="77777777" w:rsidTr="001F5B6A">
        <w:tc>
          <w:tcPr>
            <w:tcW w:w="2124" w:type="pct"/>
          </w:tcPr>
          <w:p w14:paraId="779B2968" w14:textId="77777777" w:rsidR="008D0E35" w:rsidRPr="001F5B6A" w:rsidRDefault="00875002" w:rsidP="001F5B6A">
            <w:pPr>
              <w:pStyle w:val="Compact"/>
              <w:rPr>
                <w:rFonts w:cs="Times New Roman"/>
                <w:szCs w:val="22"/>
              </w:rPr>
            </w:pPr>
            <w:r w:rsidRPr="001F5B6A">
              <w:rPr>
                <w:rFonts w:cs="Times New Roman"/>
                <w:szCs w:val="22"/>
                <w:lang w:val="it-IT"/>
              </w:rPr>
              <w:t xml:space="preserve">Si autem per se primò ad fidem pertinens dicatur, quod ipsâ Dei revelatione sive scriptâ, sive traditâ sufficienter innotescit, ita ut non sit per se necessaria alia propositio evidens, per quam illud manifestetur esse fidei; Nugnus affirmat prædictam propositionem per se primò pertinere ad fidem, quoniam etsi aliqua præmissa naturaliter cognita possit </w:t>
            </w:r>
            <w:r w:rsidRPr="001F5B6A">
              <w:rPr>
                <w:rFonts w:cs="Times New Roman"/>
                <w:szCs w:val="22"/>
                <w:lang w:val="it-IT"/>
              </w:rPr>
              <w:lastRenderedPageBreak/>
              <w:t>intervenire, ipsa tamen non est ratio formalis ob quam dictæ propositioni assentiamur, sed tantum conditio præsupposita. Veluti, si sic argumentemur, Quicumque in Ecclesia eligitur Summus Pontifex servatis omnibus conditionibus requisitis est verus Summus Pontifex: Sed certò cognoscimus servatas esse omnes conditiones requisitas, quando electus fuit Urbanus 8. ergo de fide est, quod ipse sit Summus Pontifex; Minor propositio quæ subsumitur, non est ratio formalis assentiendi conclusioni, sed solum est condi</w:t>
            </w:r>
            <w:r w:rsidRPr="001F5B6A">
              <w:rPr>
                <w:rFonts w:cs="Times New Roman"/>
                <w:szCs w:val="22"/>
                <w:lang w:val="it-IT"/>
              </w:rPr>
              <w:t>tio requisita quæ non concurrit ad assensum conclusionis, ne quidem instrumentaliter: ex quo infert quod sicut Major, quæ est universalis, ad fidem pertinet (cum fide constet Ecclesiam habere potestatem eligendi Summum Pontificem) similiter ad fidem pertineat conclusio, nimirum per se primò. Quamvis enim conclusio interdum sit in minori gradu perseitatis &amp; certitudinis, quam Antecedens, ut quando ex eo quod subjectum majoris præmissæ conveniat uni singulari, infertur quod eidem conveniat propria passio, (ve</w:t>
            </w:r>
            <w:r w:rsidRPr="001F5B6A">
              <w:rPr>
                <w:rFonts w:cs="Times New Roman"/>
                <w:szCs w:val="22"/>
                <w:lang w:val="it-IT"/>
              </w:rPr>
              <w:t>luti in isto syllogismo, Omnis homo est risibilis, Petrus est homo, ergo Petrus est risibilis, ubi consequens non est in eodem gradu perseitatis in quo est Anteced. cum Minor sit in primo gradu perseitatis, &amp; consequens in secundo; ac similiter, quando ex uno fidei articulo &amp; ex alia præmissa naturaliter nota, infertur conclusio Theologica quæ est per demonstrationem scita, cum Major sit per fidem cognita &amp; certa:) Nihilominus, quando id quod convenit universali, prædicatur de ejus singulari, tunc consequen</w:t>
            </w:r>
            <w:r w:rsidRPr="001F5B6A">
              <w:rPr>
                <w:rFonts w:cs="Times New Roman"/>
                <w:szCs w:val="22"/>
                <w:lang w:val="it-IT"/>
              </w:rPr>
              <w:t xml:space="preserve">s est in eodem gradu tum perseitatis tum certitudinis in quo est Antecedens: ut si dicas, Omnis homo natus ex Adam, est mortalis: Petrus est ex Adam natus; ergo Petrus est mortalis; consequens pariter fide certum est sicut Antecedens, etiamsi Minor præmissa sit naturaliter cognita. Ita autem est in proposito: Nam ex eo quod Omnis legitimè electus in Pontificem, fit verus Summus Pontifex, concluditur quod iste singularis; v.g. Urbanus octavus est Summus Pontifex, qui </w:t>
            </w:r>
            <w:r w:rsidRPr="001F5B6A">
              <w:rPr>
                <w:rFonts w:cs="Times New Roman"/>
                <w:szCs w:val="22"/>
                <w:lang w:val="it-IT"/>
              </w:rPr>
              <w:lastRenderedPageBreak/>
              <w:t xml:space="preserve">plura volet, ipsum Nugnum consulat. </w:t>
            </w:r>
            <w:r w:rsidRPr="001F5B6A">
              <w:rPr>
                <w:rFonts w:cs="Times New Roman"/>
                <w:szCs w:val="22"/>
              </w:rPr>
              <w:t>Nam quod nos potissimè intendimus, est; istam propositionem, Urbanus 8. est Summus Pontifex, fide certam esse, &amp; ad fidem pertinere.</w:t>
            </w:r>
          </w:p>
        </w:tc>
        <w:tc>
          <w:tcPr>
            <w:tcW w:w="141" w:type="pct"/>
          </w:tcPr>
          <w:p w14:paraId="779B2969" w14:textId="77777777" w:rsidR="008D0E35" w:rsidRDefault="008D0E35">
            <w:pPr>
              <w:pStyle w:val="Compact"/>
            </w:pPr>
          </w:p>
        </w:tc>
        <w:tc>
          <w:tcPr>
            <w:tcW w:w="2735" w:type="pct"/>
          </w:tcPr>
          <w:p w14:paraId="779B296A" w14:textId="77777777" w:rsidR="008D0E35" w:rsidRPr="001F5B6A" w:rsidRDefault="00875002" w:rsidP="001F5B6A">
            <w:pPr>
              <w:pStyle w:val="Compact"/>
              <w:rPr>
                <w:sz w:val="24"/>
                <w:szCs w:val="24"/>
              </w:rPr>
            </w:pPr>
            <w:r w:rsidRPr="001F5B6A">
              <w:rPr>
                <w:sz w:val="24"/>
                <w:szCs w:val="24"/>
              </w:rPr>
              <w:t xml:space="preserve">If, however, something is said to pertain to the faith </w:t>
            </w:r>
            <w:r w:rsidRPr="001F5B6A">
              <w:rPr>
                <w:i/>
                <w:iCs/>
                <w:sz w:val="24"/>
                <w:szCs w:val="24"/>
              </w:rPr>
              <w:t>per se</w:t>
            </w:r>
            <w:r w:rsidRPr="001F5B6A">
              <w:rPr>
                <w:sz w:val="24"/>
                <w:szCs w:val="24"/>
              </w:rPr>
              <w:t xml:space="preserve"> and </w:t>
            </w:r>
            <w:r w:rsidRPr="001F5B6A">
              <w:rPr>
                <w:i/>
                <w:iCs/>
                <w:sz w:val="24"/>
                <w:szCs w:val="24"/>
              </w:rPr>
              <w:t>primo</w:t>
            </w:r>
            <w:r w:rsidRPr="001F5B6A">
              <w:rPr>
                <w:sz w:val="24"/>
                <w:szCs w:val="24"/>
              </w:rPr>
              <w:t xml:space="preserve"> [primarily and in the first instance] in the sense that it is sufficiently made known by God’s revelation itself, whether written or handed down by tradition, such that no other evident proposition is </w:t>
            </w:r>
            <w:r w:rsidRPr="001F5B6A">
              <w:rPr>
                <w:i/>
                <w:iCs/>
                <w:sz w:val="24"/>
                <w:szCs w:val="24"/>
              </w:rPr>
              <w:t>per se</w:t>
            </w:r>
            <w:r w:rsidRPr="001F5B6A">
              <w:rPr>
                <w:sz w:val="24"/>
                <w:szCs w:val="24"/>
              </w:rPr>
              <w:t xml:space="preserve"> necessary by which to manifest that it belongs to the faith; Nugnus affirms that the aforesaid proposition pertains to the faith </w:t>
            </w:r>
            <w:r w:rsidRPr="001F5B6A">
              <w:rPr>
                <w:i/>
                <w:iCs/>
                <w:sz w:val="24"/>
                <w:szCs w:val="24"/>
              </w:rPr>
              <w:lastRenderedPageBreak/>
              <w:t>per se</w:t>
            </w:r>
            <w:r w:rsidRPr="001F5B6A">
              <w:rPr>
                <w:sz w:val="24"/>
                <w:szCs w:val="24"/>
              </w:rPr>
              <w:t xml:space="preserve"> and </w:t>
            </w:r>
            <w:r w:rsidRPr="001F5B6A">
              <w:rPr>
                <w:i/>
                <w:iCs/>
                <w:sz w:val="24"/>
                <w:szCs w:val="24"/>
              </w:rPr>
              <w:t>primo</w:t>
            </w:r>
            <w:r w:rsidRPr="001F5B6A">
              <w:rPr>
                <w:sz w:val="24"/>
                <w:szCs w:val="24"/>
              </w:rPr>
              <w:t>, because even though some naturally known premise may intervene, it is not the formal reason on account of which we assent to the said propos</w:t>
            </w:r>
            <w:r w:rsidRPr="001F5B6A">
              <w:rPr>
                <w:sz w:val="24"/>
                <w:szCs w:val="24"/>
              </w:rPr>
              <w:t xml:space="preserve">ition, but only a presupposed condition. For example, if we argue thus: Whoever is elected Supreme Pontiff in the Church with all the required conditions being observed is the true Supreme Pontiff; But we know with certainty that all the required conditions were observed when Urban VIII was elected; </w:t>
            </w:r>
            <w:proofErr w:type="gramStart"/>
            <w:r w:rsidRPr="001F5B6A">
              <w:rPr>
                <w:sz w:val="24"/>
                <w:szCs w:val="24"/>
              </w:rPr>
              <w:t>therefore</w:t>
            </w:r>
            <w:proofErr w:type="gramEnd"/>
            <w:r w:rsidRPr="001F5B6A">
              <w:rPr>
                <w:sz w:val="24"/>
                <w:szCs w:val="24"/>
              </w:rPr>
              <w:t xml:space="preserve"> it is a matter of faith that he is the Supreme Pontiff. The minor proposition which is subsumed is not the formal reason for assenting to the </w:t>
            </w:r>
            <w:proofErr w:type="gramStart"/>
            <w:r w:rsidRPr="001F5B6A">
              <w:rPr>
                <w:sz w:val="24"/>
                <w:szCs w:val="24"/>
              </w:rPr>
              <w:t>conclusion, but</w:t>
            </w:r>
            <w:proofErr w:type="gramEnd"/>
            <w:r w:rsidRPr="001F5B6A">
              <w:rPr>
                <w:sz w:val="24"/>
                <w:szCs w:val="24"/>
              </w:rPr>
              <w:t xml:space="preserve"> is only a required condition which does not</w:t>
            </w:r>
            <w:r w:rsidRPr="001F5B6A">
              <w:rPr>
                <w:sz w:val="24"/>
                <w:szCs w:val="24"/>
              </w:rPr>
              <w:t xml:space="preserve"> contribute to the assent of the conclusion, not even instrumentally. From this he infers that just as the major [premise], which is universal, pertains to the faith (since it is established by faith that the Church has the power of electing the Supreme Pontiff), similarly the conclusion pertains to the faith, namely </w:t>
            </w:r>
            <w:r w:rsidRPr="001F5B6A">
              <w:rPr>
                <w:i/>
                <w:iCs/>
                <w:sz w:val="24"/>
                <w:szCs w:val="24"/>
              </w:rPr>
              <w:t>per se</w:t>
            </w:r>
            <w:r w:rsidRPr="001F5B6A">
              <w:rPr>
                <w:sz w:val="24"/>
                <w:szCs w:val="24"/>
              </w:rPr>
              <w:t xml:space="preserve"> and </w:t>
            </w:r>
            <w:r w:rsidRPr="001F5B6A">
              <w:rPr>
                <w:i/>
                <w:iCs/>
                <w:sz w:val="24"/>
                <w:szCs w:val="24"/>
              </w:rPr>
              <w:t>primo</w:t>
            </w:r>
            <w:r w:rsidRPr="001F5B6A">
              <w:rPr>
                <w:sz w:val="24"/>
                <w:szCs w:val="24"/>
              </w:rPr>
              <w:t xml:space="preserve">. For although a conclusion is sometimes in a lesser degree of </w:t>
            </w:r>
            <w:r w:rsidRPr="001F5B6A">
              <w:rPr>
                <w:i/>
                <w:iCs/>
                <w:sz w:val="24"/>
                <w:szCs w:val="24"/>
              </w:rPr>
              <w:t>perseity</w:t>
            </w:r>
            <w:r w:rsidRPr="001F5B6A">
              <w:rPr>
                <w:sz w:val="24"/>
                <w:szCs w:val="24"/>
              </w:rPr>
              <w:t xml:space="preserve"> [essential self-evidence] and certitude than the antecedent—as when, from the fact that the subject of th</w:t>
            </w:r>
            <w:r w:rsidRPr="001F5B6A">
              <w:rPr>
                <w:sz w:val="24"/>
                <w:szCs w:val="24"/>
              </w:rPr>
              <w:t xml:space="preserve">e major premise applies to one singular, it is inferred that its proper attribute applies to that same singular (as in this syllogism: Every man is risible, Peter is a man, therefore Peter is risible; where the consequent is not in the same degree of </w:t>
            </w:r>
            <w:r w:rsidRPr="001F5B6A">
              <w:rPr>
                <w:i/>
                <w:iCs/>
                <w:sz w:val="24"/>
                <w:szCs w:val="24"/>
              </w:rPr>
              <w:t>perseity</w:t>
            </w:r>
            <w:r w:rsidRPr="001F5B6A">
              <w:rPr>
                <w:sz w:val="24"/>
                <w:szCs w:val="24"/>
              </w:rPr>
              <w:t xml:space="preserve"> as the antecedent, since the minor is in the first degree of </w:t>
            </w:r>
            <w:r w:rsidRPr="001F5B6A">
              <w:rPr>
                <w:i/>
                <w:iCs/>
                <w:sz w:val="24"/>
                <w:szCs w:val="24"/>
              </w:rPr>
              <w:t>perseity</w:t>
            </w:r>
            <w:r w:rsidRPr="001F5B6A">
              <w:rPr>
                <w:sz w:val="24"/>
                <w:szCs w:val="24"/>
              </w:rPr>
              <w:t xml:space="preserve"> and the consequent in the second; and likewise when from one article of faith and from another naturally known premise there is inferred a theological conclusion which is known by de</w:t>
            </w:r>
            <w:r w:rsidRPr="001F5B6A">
              <w:rPr>
                <w:sz w:val="24"/>
                <w:szCs w:val="24"/>
              </w:rPr>
              <w:t xml:space="preserve">monstration, the major being known and certain by faith)—nevertheless, when that which applies to the universal is predicated of its singular, then the consequent is in the same degree both of </w:t>
            </w:r>
            <w:r w:rsidRPr="001F5B6A">
              <w:rPr>
                <w:i/>
                <w:iCs/>
                <w:sz w:val="24"/>
                <w:szCs w:val="24"/>
              </w:rPr>
              <w:t>perseity</w:t>
            </w:r>
            <w:r w:rsidRPr="001F5B6A">
              <w:rPr>
                <w:sz w:val="24"/>
                <w:szCs w:val="24"/>
              </w:rPr>
              <w:t xml:space="preserve"> and of certitude as is the antecedent: as if you say, Every man born of Adam is mortal; Peter is born of Adam; therefore Peter is mortal. The consequent is equally certain by faith just as the antecedent is, even though the minor premise is naturally known. Such is the case in the matter at hand: For from the</w:t>
            </w:r>
            <w:r w:rsidRPr="001F5B6A">
              <w:rPr>
                <w:sz w:val="24"/>
                <w:szCs w:val="24"/>
              </w:rPr>
              <w:t xml:space="preserve"> fact that everyone legitimately elected to the Pontificate becomes the true Supreme Pontiff, it is concluded that this </w:t>
            </w:r>
            <w:proofErr w:type="gramStart"/>
            <w:r w:rsidRPr="001F5B6A">
              <w:rPr>
                <w:sz w:val="24"/>
                <w:szCs w:val="24"/>
              </w:rPr>
              <w:lastRenderedPageBreak/>
              <w:t>particular man</w:t>
            </w:r>
            <w:proofErr w:type="gramEnd"/>
            <w:r w:rsidRPr="001F5B6A">
              <w:rPr>
                <w:sz w:val="24"/>
                <w:szCs w:val="24"/>
              </w:rPr>
              <w:t>, e.g., Urban VIII, is the Supreme Pontiff. Whoever wishes more [on this matter] may consult Nugnus himself. For what we chiefly intend is this: that the proposition “Urban VIII is the Supreme Pontiff” is certain by faith and pertains to the faith.</w:t>
            </w:r>
          </w:p>
        </w:tc>
      </w:tr>
      <w:tr w:rsidR="008D0E35" w14:paraId="779B296F" w14:textId="77777777" w:rsidTr="001F5B6A">
        <w:tc>
          <w:tcPr>
            <w:tcW w:w="2124" w:type="pct"/>
          </w:tcPr>
          <w:p w14:paraId="779B296C" w14:textId="77777777" w:rsidR="008D0E35" w:rsidRPr="001F5B6A" w:rsidRDefault="00875002" w:rsidP="001F5B6A">
            <w:pPr>
              <w:pStyle w:val="Compact"/>
              <w:rPr>
                <w:rFonts w:cs="Times New Roman"/>
                <w:szCs w:val="22"/>
              </w:rPr>
            </w:pPr>
            <w:r w:rsidRPr="001F5B6A">
              <w:rPr>
                <w:rFonts w:cs="Times New Roman"/>
                <w:szCs w:val="22"/>
              </w:rPr>
              <w:lastRenderedPageBreak/>
              <w:t xml:space="preserve">### </w:t>
            </w:r>
            <w:r w:rsidRPr="001F5B6A">
              <w:rPr>
                <w:rFonts w:cs="Times New Roman"/>
                <w:i/>
                <w:iCs/>
                <w:szCs w:val="22"/>
              </w:rPr>
              <w:t>Solutio Argumentorum in partem adversam allatorum.</w:t>
            </w:r>
          </w:p>
        </w:tc>
        <w:tc>
          <w:tcPr>
            <w:tcW w:w="141" w:type="pct"/>
          </w:tcPr>
          <w:p w14:paraId="779B296D" w14:textId="77777777" w:rsidR="008D0E35" w:rsidRDefault="008D0E35">
            <w:pPr>
              <w:pStyle w:val="Compact"/>
            </w:pPr>
          </w:p>
        </w:tc>
        <w:tc>
          <w:tcPr>
            <w:tcW w:w="2735" w:type="pct"/>
          </w:tcPr>
          <w:p w14:paraId="779B296E" w14:textId="77777777" w:rsidR="008D0E35" w:rsidRPr="001F5B6A" w:rsidRDefault="00875002" w:rsidP="001F5B6A">
            <w:pPr>
              <w:pStyle w:val="Compact"/>
              <w:rPr>
                <w:sz w:val="24"/>
                <w:szCs w:val="24"/>
              </w:rPr>
            </w:pPr>
            <w:r w:rsidRPr="001F5B6A">
              <w:rPr>
                <w:sz w:val="24"/>
                <w:szCs w:val="24"/>
              </w:rPr>
              <w:t xml:space="preserve">### </w:t>
            </w:r>
            <w:r w:rsidRPr="001F5B6A">
              <w:rPr>
                <w:i/>
                <w:iCs/>
                <w:sz w:val="24"/>
                <w:szCs w:val="24"/>
              </w:rPr>
              <w:t>Solution of the Arguments Brought Forward for the Opposing Position.</w:t>
            </w:r>
          </w:p>
        </w:tc>
      </w:tr>
      <w:tr w:rsidR="008D0E35" w14:paraId="779B2973" w14:textId="77777777" w:rsidTr="001F5B6A">
        <w:tc>
          <w:tcPr>
            <w:tcW w:w="2124" w:type="pct"/>
          </w:tcPr>
          <w:p w14:paraId="779B2970" w14:textId="77777777" w:rsidR="008D0E35" w:rsidRPr="001F5B6A" w:rsidRDefault="00875002" w:rsidP="001F5B6A">
            <w:pPr>
              <w:pStyle w:val="Compact"/>
              <w:rPr>
                <w:rFonts w:cs="Times New Roman"/>
                <w:szCs w:val="22"/>
              </w:rPr>
            </w:pPr>
            <w:r w:rsidRPr="001F5B6A">
              <w:rPr>
                <w:rFonts w:cs="Times New Roman"/>
                <w:szCs w:val="22"/>
              </w:rPr>
              <w:t xml:space="preserve">AD 1. ARG. RESP. Neg. Assumpt. Quoniam etsi illa propositio, </w:t>
            </w:r>
            <w:r w:rsidRPr="001F5B6A">
              <w:rPr>
                <w:rFonts w:cs="Times New Roman"/>
                <w:i/>
                <w:iCs/>
                <w:szCs w:val="22"/>
              </w:rPr>
              <w:t>hic homo qui dicitur Urbanus 8. est homo virilis sexus, vel est baptizatus</w:t>
            </w:r>
            <w:r w:rsidRPr="001F5B6A">
              <w:rPr>
                <w:rFonts w:cs="Times New Roman"/>
                <w:szCs w:val="22"/>
              </w:rPr>
              <w:t xml:space="preserve">, considerata secundùm se, non sit certa, prout tamen substat divinæ revelationi, absolutè certa est; ita ut juxta hanc considerationem nec possit nec potuerit esse falsa. Quæ Responsio in B. Thoma fundatur, quatenus 2. 2. qu. 1. art. 3. </w:t>
            </w:r>
            <w:proofErr w:type="gramStart"/>
            <w:r w:rsidRPr="001F5B6A">
              <w:rPr>
                <w:rFonts w:cs="Times New Roman"/>
                <w:szCs w:val="22"/>
              </w:rPr>
              <w:t>ad</w:t>
            </w:r>
            <w:proofErr w:type="gramEnd"/>
            <w:r w:rsidRPr="001F5B6A">
              <w:rPr>
                <w:rFonts w:cs="Times New Roman"/>
                <w:szCs w:val="22"/>
              </w:rPr>
              <w:t xml:space="preserve"> 2. scribit, </w:t>
            </w:r>
            <w:r w:rsidRPr="001F5B6A">
              <w:rPr>
                <w:rFonts w:cs="Times New Roman"/>
                <w:i/>
                <w:iCs/>
                <w:szCs w:val="22"/>
              </w:rPr>
              <w:t>Quod Deum non incarnari secundùm se consideratum, fuit possibile, etiam post tempus Abrahæ; sed secundùm quod cadit sub præscientia divina, habet quamdam necessitatem infallibilitatis u</w:t>
            </w:r>
            <w:r w:rsidRPr="001F5B6A">
              <w:rPr>
                <w:rFonts w:cs="Times New Roman"/>
                <w:i/>
                <w:iCs/>
                <w:szCs w:val="22"/>
              </w:rPr>
              <w:t>t in 1. dictum est (scilicet 1. p. qu. 14. art. 13. &amp; 15.) &amp; hoc modo cadit sub fide: Unde prout cadit sub fide, non potest esse falsum:</w:t>
            </w:r>
            <w:r w:rsidRPr="001F5B6A">
              <w:rPr>
                <w:rFonts w:cs="Times New Roman"/>
                <w:szCs w:val="22"/>
              </w:rPr>
              <w:t xml:space="preserve"> Loquimur namque de hac propositione, </w:t>
            </w:r>
            <w:r w:rsidRPr="001F5B6A">
              <w:rPr>
                <w:rFonts w:cs="Times New Roman"/>
                <w:i/>
                <w:iCs/>
                <w:szCs w:val="22"/>
              </w:rPr>
              <w:t>Urbanus octavus est legitimus Pontifex</w:t>
            </w:r>
            <w:r w:rsidRPr="001F5B6A">
              <w:rPr>
                <w:rFonts w:cs="Times New Roman"/>
                <w:szCs w:val="22"/>
              </w:rPr>
              <w:t xml:space="preserve">, prout cadit sub divinam præscientiam &amp; revelationem: dicimusque quod sic spectata, sit ex fide certa. Unde quod ipse sit sexus virilis, ac etiam quod ritè baptizatus fuerit, omnino certi sumus, &amp; quidem ex fide propter revelationem ex qua cognoscimus, quod ipse sit Summus Pontifex. Quia enim fide </w:t>
            </w:r>
            <w:r w:rsidRPr="001F5B6A">
              <w:rPr>
                <w:rFonts w:cs="Times New Roman"/>
                <w:szCs w:val="22"/>
              </w:rPr>
              <w:t>catholica credimus, eum quem Ecclesia recipit &amp; habet pro Summo Pontifice (qui modò non alius est, quam Urbanus 8.) esse verum Christi Vicarium &amp; legitimum Pontificem Summum; necessaria consecutione sequitur, ut etiam credamus quod sit masculus, quod baptizatus, quodque id omne habeat sine quo potestas Pontificia nequit consistere. Providentia enim divinæ est quæ nec vult nec potest Ecclesiam fallere; ut Christi Vicarius, quem suo gregi vult esse præpositum, nulla re careat quam necessariò exposcit potestas</w:t>
            </w:r>
            <w:r w:rsidRPr="001F5B6A">
              <w:rPr>
                <w:rFonts w:cs="Times New Roman"/>
                <w:szCs w:val="22"/>
              </w:rPr>
              <w:t xml:space="preserve"> quam gerit, &amp; munus quod debet exequi.</w:t>
            </w:r>
          </w:p>
        </w:tc>
        <w:tc>
          <w:tcPr>
            <w:tcW w:w="141" w:type="pct"/>
          </w:tcPr>
          <w:p w14:paraId="779B2971" w14:textId="77777777" w:rsidR="008D0E35" w:rsidRDefault="008D0E35">
            <w:pPr>
              <w:pStyle w:val="Compact"/>
            </w:pPr>
          </w:p>
        </w:tc>
        <w:tc>
          <w:tcPr>
            <w:tcW w:w="2735" w:type="pct"/>
          </w:tcPr>
          <w:p w14:paraId="779B2972" w14:textId="77777777" w:rsidR="008D0E35" w:rsidRPr="001F5B6A" w:rsidRDefault="00875002" w:rsidP="001F5B6A">
            <w:pPr>
              <w:pStyle w:val="Compact"/>
              <w:rPr>
                <w:sz w:val="24"/>
                <w:szCs w:val="24"/>
              </w:rPr>
            </w:pPr>
            <w:r w:rsidRPr="001F5B6A">
              <w:rPr>
                <w:sz w:val="24"/>
                <w:szCs w:val="24"/>
              </w:rPr>
              <w:t xml:space="preserve">TO THE FIRST ARGUMENT, RESPONSE: I deny the assumption. For although that proposition, </w:t>
            </w:r>
            <w:r w:rsidRPr="001F5B6A">
              <w:rPr>
                <w:i/>
                <w:iCs/>
                <w:sz w:val="24"/>
                <w:szCs w:val="24"/>
              </w:rPr>
              <w:t>this man who is called Urban VIII is a man of the male sex, or is baptized</w:t>
            </w:r>
            <w:r w:rsidRPr="001F5B6A">
              <w:rPr>
                <w:sz w:val="24"/>
                <w:szCs w:val="24"/>
              </w:rPr>
              <w:t xml:space="preserve">, </w:t>
            </w:r>
            <w:proofErr w:type="gramStart"/>
            <w:r w:rsidRPr="001F5B6A">
              <w:rPr>
                <w:sz w:val="24"/>
                <w:szCs w:val="24"/>
              </w:rPr>
              <w:t>considered in itself, is</w:t>
            </w:r>
            <w:proofErr w:type="gramEnd"/>
            <w:r w:rsidRPr="001F5B6A">
              <w:rPr>
                <w:sz w:val="24"/>
                <w:szCs w:val="24"/>
              </w:rPr>
              <w:t xml:space="preserve"> not certain, nevertheless insofar as it rests upon divine revelation, it is </w:t>
            </w:r>
            <w:proofErr w:type="gramStart"/>
            <w:r w:rsidRPr="001F5B6A">
              <w:rPr>
                <w:sz w:val="24"/>
                <w:szCs w:val="24"/>
              </w:rPr>
              <w:t>absolutely certain</w:t>
            </w:r>
            <w:proofErr w:type="gramEnd"/>
            <w:r w:rsidRPr="001F5B6A">
              <w:rPr>
                <w:sz w:val="24"/>
                <w:szCs w:val="24"/>
              </w:rPr>
              <w:t xml:space="preserve">; so that according to this consideration it neither can be nor could have been false. This Response is founded in Blessed Thomas [Aquinas], insofar as in II-II, question 1, article 3, ad 2, he writes: </w:t>
            </w:r>
            <w:r w:rsidRPr="001F5B6A">
              <w:rPr>
                <w:i/>
                <w:iCs/>
                <w:sz w:val="24"/>
                <w:szCs w:val="24"/>
              </w:rPr>
              <w:t>That God not become incarnate, considered in itself, was possible, even after the time of Abraham; but according as</w:t>
            </w:r>
            <w:r w:rsidRPr="001F5B6A">
              <w:rPr>
                <w:i/>
                <w:iCs/>
                <w:sz w:val="24"/>
                <w:szCs w:val="24"/>
              </w:rPr>
              <w:t xml:space="preserve"> it falls under divine foreknowledge, it has a certain necessity of infallibility, as was said in the First Part (namely, I, question 14, articles 13 and 15), and in this way it falls under faith: Whence, insofar as it falls under faith, it cannot be false.</w:t>
            </w:r>
            <w:r w:rsidRPr="001F5B6A">
              <w:rPr>
                <w:sz w:val="24"/>
                <w:szCs w:val="24"/>
              </w:rPr>
              <w:t xml:space="preserve"> For we speak of this proposition, </w:t>
            </w:r>
            <w:r w:rsidRPr="001F5B6A">
              <w:rPr>
                <w:i/>
                <w:iCs/>
                <w:sz w:val="24"/>
                <w:szCs w:val="24"/>
              </w:rPr>
              <w:t>Urban VIII is the legitimate Pontiff</w:t>
            </w:r>
            <w:r w:rsidRPr="001F5B6A">
              <w:rPr>
                <w:sz w:val="24"/>
                <w:szCs w:val="24"/>
              </w:rPr>
              <w:t xml:space="preserve">, insofar as it falls under divine foreknowledge and revelation: and we say that, viewed in this way, it is certain from faith. Whence that he is of the male sex, </w:t>
            </w:r>
            <w:proofErr w:type="gramStart"/>
            <w:r w:rsidRPr="001F5B6A">
              <w:rPr>
                <w:sz w:val="24"/>
                <w:szCs w:val="24"/>
              </w:rPr>
              <w:t>and also</w:t>
            </w:r>
            <w:proofErr w:type="gramEnd"/>
            <w:r w:rsidRPr="001F5B6A">
              <w:rPr>
                <w:sz w:val="24"/>
                <w:szCs w:val="24"/>
              </w:rPr>
              <w:t xml:space="preserve"> that he was </w:t>
            </w:r>
            <w:r w:rsidRPr="001F5B6A">
              <w:rPr>
                <w:sz w:val="24"/>
                <w:szCs w:val="24"/>
              </w:rPr>
              <w:t xml:space="preserve">duly baptized, we are altogether certain, and indeed from faith on account of the revelation from which we know that he is the Supreme Pontiff. For because we believe by Catholic faith that he whom the Church receives and holds as Supreme Pontiff (who now is none other than Urban VIII) is the true Vicar of Christ and the legitimate Supreme Pontiff, it follows by necessary consequence that we also believe that he is male, that he is baptized, and that he possesses all that without which the pontifical power </w:t>
            </w:r>
            <w:r w:rsidRPr="001F5B6A">
              <w:rPr>
                <w:sz w:val="24"/>
                <w:szCs w:val="24"/>
              </w:rPr>
              <w:t xml:space="preserve">cannot subsist. For it is of divine Providence, which neither wills nor </w:t>
            </w:r>
            <w:proofErr w:type="gramStart"/>
            <w:r w:rsidRPr="001F5B6A">
              <w:rPr>
                <w:sz w:val="24"/>
                <w:szCs w:val="24"/>
              </w:rPr>
              <w:t>is</w:t>
            </w:r>
            <w:proofErr w:type="gramEnd"/>
            <w:r w:rsidRPr="001F5B6A">
              <w:rPr>
                <w:sz w:val="24"/>
                <w:szCs w:val="24"/>
              </w:rPr>
              <w:t xml:space="preserve"> able to deceive the Church, that the Vicar of Christ, whom He wills to be set over His flock, should lack nothing which the power he wields and the office he must execute necessarily require.</w:t>
            </w:r>
          </w:p>
        </w:tc>
      </w:tr>
      <w:tr w:rsidR="008D0E35" w14:paraId="779B2977" w14:textId="77777777" w:rsidTr="001F5B6A">
        <w:tc>
          <w:tcPr>
            <w:tcW w:w="2124" w:type="pct"/>
          </w:tcPr>
          <w:p w14:paraId="779B2974" w14:textId="77777777" w:rsidR="008D0E35" w:rsidRPr="001F5B6A" w:rsidRDefault="00875002" w:rsidP="001F5B6A">
            <w:pPr>
              <w:pStyle w:val="Compact"/>
              <w:rPr>
                <w:rFonts w:cs="Times New Roman"/>
                <w:szCs w:val="22"/>
                <w:lang w:val="it-IT"/>
              </w:rPr>
            </w:pPr>
            <w:r w:rsidRPr="001F5B6A">
              <w:rPr>
                <w:rFonts w:cs="Times New Roman"/>
                <w:szCs w:val="22"/>
                <w:lang w:val="it-IT"/>
              </w:rPr>
              <w:lastRenderedPageBreak/>
              <w:t>AD Confirm. RESP. Neg. Conseq. quia non ita necessarium est, cognoscere quod hic aut ille in particulari sit sacerdos, sicut necessarium est, cognoscere quis sit Summus Pontifex; quia ipse est caput totius Ecclesiæ, &amp; in ejus potestate multa implicantur quæ sunt fide tenenda, ut quod possit generale Concilium convocare, fidei controversias dirimere, Episcopos per totum christianum orbem creare, toti Ecclesiæ leges ponere, &amp; alia hujusmodi quæ in aliorum sacerdotum potestate non implicantur.</w:t>
            </w:r>
          </w:p>
        </w:tc>
        <w:tc>
          <w:tcPr>
            <w:tcW w:w="141" w:type="pct"/>
          </w:tcPr>
          <w:p w14:paraId="779B2975" w14:textId="77777777" w:rsidR="008D0E35" w:rsidRPr="001F5B6A" w:rsidRDefault="008D0E35">
            <w:pPr>
              <w:pStyle w:val="Compact"/>
              <w:rPr>
                <w:lang w:val="it-IT"/>
              </w:rPr>
            </w:pPr>
          </w:p>
        </w:tc>
        <w:tc>
          <w:tcPr>
            <w:tcW w:w="2735" w:type="pct"/>
          </w:tcPr>
          <w:p w14:paraId="779B2976" w14:textId="77777777" w:rsidR="008D0E35" w:rsidRPr="001F5B6A" w:rsidRDefault="00875002" w:rsidP="001F5B6A">
            <w:pPr>
              <w:pStyle w:val="Compact"/>
              <w:rPr>
                <w:sz w:val="24"/>
                <w:szCs w:val="24"/>
              </w:rPr>
            </w:pPr>
            <w:r w:rsidRPr="001F5B6A">
              <w:rPr>
                <w:sz w:val="24"/>
                <w:szCs w:val="24"/>
              </w:rPr>
              <w:t>TO THE CONFIRMATION I RESPOND: I deny the consequence, because it is not as necessary to know that this man or that man in particular is a priest, as it is necessary to know who the Supreme Pontiff is; because he is the head of the entire Church, and in his power many things are implicated which must be held by faith, such as that he can convoke a general Council, resolve controversies of the faith, create Bishops throughout the entire Christian world, establish laws for the whole Church, and other such mat</w:t>
            </w:r>
            <w:r w:rsidRPr="001F5B6A">
              <w:rPr>
                <w:sz w:val="24"/>
                <w:szCs w:val="24"/>
              </w:rPr>
              <w:t>ters which are not implicated in the power of other priests.</w:t>
            </w:r>
          </w:p>
        </w:tc>
      </w:tr>
      <w:tr w:rsidR="008D0E35" w14:paraId="779B297B" w14:textId="77777777" w:rsidTr="001F5B6A">
        <w:tc>
          <w:tcPr>
            <w:tcW w:w="2124" w:type="pct"/>
          </w:tcPr>
          <w:p w14:paraId="779B2978" w14:textId="77777777" w:rsidR="008D0E35" w:rsidRPr="001F5B6A" w:rsidRDefault="00875002" w:rsidP="001F5B6A">
            <w:pPr>
              <w:pStyle w:val="Compact"/>
              <w:rPr>
                <w:rFonts w:cs="Times New Roman"/>
                <w:szCs w:val="22"/>
                <w:lang w:val="it-IT"/>
              </w:rPr>
            </w:pPr>
            <w:r w:rsidRPr="001F5B6A">
              <w:rPr>
                <w:rFonts w:cs="Times New Roman"/>
                <w:szCs w:val="22"/>
              </w:rPr>
              <w:t xml:space="preserve">AD 2. RESP. Deum qui singularem Ecclesiæ suæ curam habet, specialiterque præest electioni sui Vicarij, &amp; eligentium suffragia moderatur, aut non passurum quod ejus electio fiat simoniacè, vel quod alius similis defectus in ipsius electione interveniat; aut si quid ejusmodi intervenire sinat, statim detecturum, vel effecturum ut taliter electus non recipiatur in verum legitimumque Pontificem; nisi novus Cleri Romani consensus per meliorem electionem adveniat. Et consequenter postquam Ecclesia hunc vel illum </w:t>
            </w:r>
            <w:r w:rsidRPr="001F5B6A">
              <w:rPr>
                <w:rFonts w:cs="Times New Roman"/>
                <w:szCs w:val="22"/>
              </w:rPr>
              <w:t>(ut modò Urbanum 8.) à Cardinalium Collegio electum assumpsit ac pacificè recepit in Pontificem Summum, fide certum est non intervenisse ullum essentialem defectum in ejus electione: Nam eo ipso quo Ecclesia recipit &amp; admittit electionem tamquam canonicam seu juxta canones factam, ipsumque sic electum assumit ad dignitatem Pontificalem, fide constat eamdem electionem fuisse legitimam, ac per consequens nullum defectum intervenisse, ob quem dici possit carere effectu. Promisit enim Christus Apostolis (nec du</w:t>
            </w:r>
            <w:r w:rsidRPr="001F5B6A">
              <w:rPr>
                <w:rFonts w:cs="Times New Roman"/>
                <w:szCs w:val="22"/>
              </w:rPr>
              <w:t xml:space="preserve">bium quin Apostolorum quoque successoribus seu Ecclesiæ) </w:t>
            </w:r>
            <w:r w:rsidRPr="001F5B6A">
              <w:rPr>
                <w:rFonts w:cs="Times New Roman"/>
                <w:i/>
                <w:iCs/>
                <w:szCs w:val="22"/>
              </w:rPr>
              <w:t>ego rogabo Patrem, &amp; alium Paraclitum dabit vobis, ut maneat vobiscum in æternum, Spiritum veritatis &amp;c. qui apud vos manebit, &amp; in vobis erit.</w:t>
            </w:r>
            <w:r w:rsidRPr="001F5B6A">
              <w:rPr>
                <w:rFonts w:cs="Times New Roman"/>
                <w:szCs w:val="22"/>
              </w:rPr>
              <w:t xml:space="preserve"> </w:t>
            </w:r>
            <w:r w:rsidRPr="001F5B6A">
              <w:rPr>
                <w:rFonts w:cs="Times New Roman"/>
                <w:szCs w:val="22"/>
                <w:lang w:val="it-IT"/>
              </w:rPr>
              <w:t xml:space="preserve">Joan. 14. Cui promissioni conformia sunt quæ leguntur cap. 16. &amp; quæ dixisse legitur Matth. 28. </w:t>
            </w:r>
            <w:r w:rsidRPr="001F5B6A">
              <w:rPr>
                <w:rFonts w:cs="Times New Roman"/>
                <w:i/>
                <w:iCs/>
                <w:szCs w:val="22"/>
                <w:lang w:val="it-IT"/>
              </w:rPr>
              <w:t>Ego vobiscum sum usque ad consummationem sæculi.</w:t>
            </w:r>
            <w:r w:rsidRPr="001F5B6A">
              <w:rPr>
                <w:rFonts w:cs="Times New Roman"/>
                <w:szCs w:val="22"/>
                <w:lang w:val="it-IT"/>
              </w:rPr>
              <w:t xml:space="preserve"> Quibus, ut &amp; alijs similibus locis, </w:t>
            </w:r>
            <w:r w:rsidRPr="001F5B6A">
              <w:rPr>
                <w:rFonts w:cs="Times New Roman"/>
                <w:szCs w:val="22"/>
                <w:lang w:val="it-IT"/>
              </w:rPr>
              <w:lastRenderedPageBreak/>
              <w:t>firmiter promittitur Ecclesiæ divina assistentia; hæc autem deficeret, si Deus permitteret defectum essentialem in electione supremi capitis.</w:t>
            </w:r>
          </w:p>
        </w:tc>
        <w:tc>
          <w:tcPr>
            <w:tcW w:w="141" w:type="pct"/>
          </w:tcPr>
          <w:p w14:paraId="779B2979" w14:textId="77777777" w:rsidR="008D0E35" w:rsidRPr="001F5B6A" w:rsidRDefault="008D0E35">
            <w:pPr>
              <w:pStyle w:val="Compact"/>
              <w:rPr>
                <w:lang w:val="it-IT"/>
              </w:rPr>
            </w:pPr>
          </w:p>
        </w:tc>
        <w:tc>
          <w:tcPr>
            <w:tcW w:w="2735" w:type="pct"/>
          </w:tcPr>
          <w:p w14:paraId="779B297A" w14:textId="77777777" w:rsidR="008D0E35" w:rsidRPr="001F5B6A" w:rsidRDefault="00875002" w:rsidP="001F5B6A">
            <w:pPr>
              <w:pStyle w:val="Compact"/>
              <w:rPr>
                <w:sz w:val="24"/>
                <w:szCs w:val="24"/>
              </w:rPr>
            </w:pPr>
            <w:r w:rsidRPr="001F5B6A">
              <w:rPr>
                <w:sz w:val="24"/>
                <w:szCs w:val="24"/>
              </w:rPr>
              <w:t>TO THE 2ND [OBJECTION], I RESPOND: God, who has singular care for His Church and especially presides over the election of His Vicar, and moderates the votes of the electors, will either not permit His election to be done simoniacally, or that any other similar defect should intervene in His election; or if He should allow something of this kind to intervene, He will immediately cause it to be detected, or bring it about that one thus elected is not received as the true and legitimate Pontiff—unless a new co</w:t>
            </w:r>
            <w:r w:rsidRPr="001F5B6A">
              <w:rPr>
                <w:sz w:val="24"/>
                <w:szCs w:val="24"/>
              </w:rPr>
              <w:t>nsent of the Roman Clergy should come about through a better election. And consequently, after the Church has assumed this man or that (as now Urban VIII) elected by the College of Cardinals and has peacefully received him as Supreme Pontiff, it is certain by faith that no essential defect intervened in his election. For by the very fact that the Church receives and admits the election as canonical, that is, as done according to the canons, and assumes the one thus elected to the Pontifical dignity, it is e</w:t>
            </w:r>
            <w:r w:rsidRPr="001F5B6A">
              <w:rPr>
                <w:sz w:val="24"/>
                <w:szCs w:val="24"/>
              </w:rPr>
              <w:t xml:space="preserve">stablished by faith that the same election was legitimate, and consequently that no defect intervened on account of which it could be said to lack effect. For Christ promised to the Apostles (and there is no doubt [that He promised] also to the successors of the Apostles, that is, to the Church): </w:t>
            </w:r>
            <w:r w:rsidRPr="001F5B6A">
              <w:rPr>
                <w:i/>
                <w:iCs/>
                <w:sz w:val="24"/>
                <w:szCs w:val="24"/>
              </w:rPr>
              <w:t>I will ask the Father, and He will give you another Paraclete, that He may abide with you forever, the Spirit of truth, etc., who will remain with you and will be in you.</w:t>
            </w:r>
            <w:r w:rsidRPr="001F5B6A">
              <w:rPr>
                <w:sz w:val="24"/>
                <w:szCs w:val="24"/>
              </w:rPr>
              <w:t xml:space="preserve"> John 14. In conformity with this promise ar</w:t>
            </w:r>
            <w:r w:rsidRPr="001F5B6A">
              <w:rPr>
                <w:sz w:val="24"/>
                <w:szCs w:val="24"/>
              </w:rPr>
              <w:t xml:space="preserve">e those things which are read in chapter 16, and those things which He is read to have said in Matthew 28: </w:t>
            </w:r>
            <w:r w:rsidRPr="001F5B6A">
              <w:rPr>
                <w:i/>
                <w:iCs/>
                <w:sz w:val="24"/>
                <w:szCs w:val="24"/>
              </w:rPr>
              <w:t xml:space="preserve">I am with you even </w:t>
            </w:r>
            <w:r w:rsidRPr="001F5B6A">
              <w:rPr>
                <w:i/>
                <w:iCs/>
                <w:sz w:val="24"/>
                <w:szCs w:val="24"/>
              </w:rPr>
              <w:lastRenderedPageBreak/>
              <w:t>to the consummation of the world.</w:t>
            </w:r>
            <w:r w:rsidRPr="001F5B6A">
              <w:rPr>
                <w:sz w:val="24"/>
                <w:szCs w:val="24"/>
              </w:rPr>
              <w:t xml:space="preserve"> By these [passages], as well as by other similar places, divine assistance is firmly promised to the Church; but this [assistance] would fail if God were to permit an essential defect in the election of the supreme head.</w:t>
            </w:r>
          </w:p>
        </w:tc>
      </w:tr>
      <w:tr w:rsidR="008D0E35" w14:paraId="779B297F" w14:textId="77777777" w:rsidTr="001F5B6A">
        <w:tc>
          <w:tcPr>
            <w:tcW w:w="2124" w:type="pct"/>
          </w:tcPr>
          <w:p w14:paraId="779B297C" w14:textId="77777777" w:rsidR="008D0E35" w:rsidRPr="001F5B6A" w:rsidRDefault="00875002" w:rsidP="001F5B6A">
            <w:pPr>
              <w:pStyle w:val="Compact"/>
              <w:rPr>
                <w:rFonts w:cs="Times New Roman"/>
                <w:szCs w:val="22"/>
                <w:lang w:val="it-IT"/>
              </w:rPr>
            </w:pPr>
            <w:r w:rsidRPr="001F5B6A">
              <w:rPr>
                <w:rFonts w:cs="Times New Roman"/>
                <w:szCs w:val="22"/>
                <w:lang w:val="it-IT"/>
              </w:rPr>
              <w:lastRenderedPageBreak/>
              <w:t xml:space="preserve">At dices, olim electa fertur una femina quæ sexum virilem mentita, Pontificatum Romanum tenuit annis duobus, mensibus 5. diebus 4. ut in </w:t>
            </w:r>
            <w:r w:rsidRPr="001F5B6A">
              <w:rPr>
                <w:rFonts w:cs="Times New Roman"/>
                <w:i/>
                <w:iCs/>
                <w:szCs w:val="22"/>
                <w:lang w:val="it-IT"/>
              </w:rPr>
              <w:t>Martino Polono</w:t>
            </w:r>
            <w:r w:rsidRPr="001F5B6A">
              <w:rPr>
                <w:rFonts w:cs="Times New Roman"/>
                <w:szCs w:val="22"/>
                <w:lang w:val="it-IT"/>
              </w:rPr>
              <w:t xml:space="preserve">, </w:t>
            </w:r>
            <w:r w:rsidRPr="001F5B6A">
              <w:rPr>
                <w:rFonts w:cs="Times New Roman"/>
                <w:i/>
                <w:iCs/>
                <w:szCs w:val="22"/>
                <w:lang w:val="it-IT"/>
              </w:rPr>
              <w:t>Mariano Scoto</w:t>
            </w:r>
            <w:r w:rsidRPr="001F5B6A">
              <w:rPr>
                <w:rFonts w:cs="Times New Roman"/>
                <w:szCs w:val="22"/>
                <w:lang w:val="it-IT"/>
              </w:rPr>
              <w:t xml:space="preserve">, </w:t>
            </w:r>
            <w:r w:rsidRPr="001F5B6A">
              <w:rPr>
                <w:rFonts w:cs="Times New Roman"/>
                <w:i/>
                <w:iCs/>
                <w:szCs w:val="22"/>
                <w:lang w:val="it-IT"/>
              </w:rPr>
              <w:t>Sigeberto</w:t>
            </w:r>
            <w:r w:rsidRPr="001F5B6A">
              <w:rPr>
                <w:rFonts w:cs="Times New Roman"/>
                <w:szCs w:val="22"/>
                <w:lang w:val="it-IT"/>
              </w:rPr>
              <w:t xml:space="preserve">, </w:t>
            </w:r>
            <w:r w:rsidRPr="001F5B6A">
              <w:rPr>
                <w:rFonts w:cs="Times New Roman"/>
                <w:i/>
                <w:iCs/>
                <w:szCs w:val="22"/>
                <w:lang w:val="it-IT"/>
              </w:rPr>
              <w:t>Platina</w:t>
            </w:r>
            <w:r w:rsidRPr="001F5B6A">
              <w:rPr>
                <w:rFonts w:cs="Times New Roman"/>
                <w:szCs w:val="22"/>
                <w:lang w:val="it-IT"/>
              </w:rPr>
              <w:t>, &amp; alijs legitur: Idque confirmant hæretici, tum ex sede perforata quæ stercoraria vocatur, &amp; in Basilica Lateran. diu servata est, in qua novus Pontifex sedere consueverat ad sexum explorandum; tum ex statua mulieris cum puero illic posita, ubi dicitur ista femina peperisse; tum denique ex eo quod Romani Pontifices, dum ex Vaticano proficiscuntur in Lateranum, solent istum locum declinare, ubi partus scribitur contigisse; idque in facti detestationem, cum a</w:t>
            </w:r>
            <w:r w:rsidRPr="001F5B6A">
              <w:rPr>
                <w:rFonts w:cs="Times New Roman"/>
                <w:szCs w:val="22"/>
                <w:lang w:val="it-IT"/>
              </w:rPr>
              <w:t>lioquin illa sit recta via.</w:t>
            </w:r>
          </w:p>
        </w:tc>
        <w:tc>
          <w:tcPr>
            <w:tcW w:w="141" w:type="pct"/>
          </w:tcPr>
          <w:p w14:paraId="779B297D" w14:textId="77777777" w:rsidR="008D0E35" w:rsidRPr="001F5B6A" w:rsidRDefault="008D0E35">
            <w:pPr>
              <w:pStyle w:val="Compact"/>
              <w:rPr>
                <w:lang w:val="it-IT"/>
              </w:rPr>
            </w:pPr>
          </w:p>
        </w:tc>
        <w:tc>
          <w:tcPr>
            <w:tcW w:w="2735" w:type="pct"/>
          </w:tcPr>
          <w:p w14:paraId="779B297E" w14:textId="77777777" w:rsidR="008D0E35" w:rsidRPr="001F5B6A" w:rsidRDefault="00875002" w:rsidP="001F5B6A">
            <w:pPr>
              <w:pStyle w:val="Compact"/>
              <w:rPr>
                <w:sz w:val="24"/>
                <w:szCs w:val="24"/>
              </w:rPr>
            </w:pPr>
            <w:r w:rsidRPr="001F5B6A">
              <w:rPr>
                <w:sz w:val="24"/>
                <w:szCs w:val="24"/>
              </w:rPr>
              <w:t xml:space="preserve">But you will say: it is reported that once a certain woman was elected who, having disguised her male sex, held the Roman Pontificate for two years, five months, and four days, as is read in </w:t>
            </w:r>
            <w:r w:rsidRPr="001F5B6A">
              <w:rPr>
                <w:i/>
                <w:iCs/>
                <w:sz w:val="24"/>
                <w:szCs w:val="24"/>
              </w:rPr>
              <w:t>Martinus Polonus</w:t>
            </w:r>
            <w:r w:rsidRPr="001F5B6A">
              <w:rPr>
                <w:sz w:val="24"/>
                <w:szCs w:val="24"/>
              </w:rPr>
              <w:t xml:space="preserve">, </w:t>
            </w:r>
            <w:r w:rsidRPr="001F5B6A">
              <w:rPr>
                <w:i/>
                <w:iCs/>
                <w:sz w:val="24"/>
                <w:szCs w:val="24"/>
              </w:rPr>
              <w:t>Marianus Scotus</w:t>
            </w:r>
            <w:r w:rsidRPr="001F5B6A">
              <w:rPr>
                <w:sz w:val="24"/>
                <w:szCs w:val="24"/>
              </w:rPr>
              <w:t xml:space="preserve">, </w:t>
            </w:r>
            <w:r w:rsidRPr="001F5B6A">
              <w:rPr>
                <w:i/>
                <w:iCs/>
                <w:sz w:val="24"/>
                <w:szCs w:val="24"/>
              </w:rPr>
              <w:t>Sigebertus</w:t>
            </w:r>
            <w:r w:rsidRPr="001F5B6A">
              <w:rPr>
                <w:sz w:val="24"/>
                <w:szCs w:val="24"/>
              </w:rPr>
              <w:t xml:space="preserve">, </w:t>
            </w:r>
            <w:r w:rsidRPr="001F5B6A">
              <w:rPr>
                <w:i/>
                <w:iCs/>
                <w:sz w:val="24"/>
                <w:szCs w:val="24"/>
              </w:rPr>
              <w:t>Platina</w:t>
            </w:r>
            <w:r w:rsidRPr="001F5B6A">
              <w:rPr>
                <w:sz w:val="24"/>
                <w:szCs w:val="24"/>
              </w:rPr>
              <w:t>, and others. And heretics confirm this both from the perforated seat which is called the stercorarian chair, and which was long preserved in the Lateran Basilica, in which the new Pontiff was accustomed to sit for the purpose of examining his sex; and from the statue of a woman with a child placed there where it is said that this woman gave birth; and finally from the fact that the Roman Pontiffs, when they proceed from the Vatican to the Lateran, are a</w:t>
            </w:r>
            <w:r w:rsidRPr="001F5B6A">
              <w:rPr>
                <w:sz w:val="24"/>
                <w:szCs w:val="24"/>
              </w:rPr>
              <w:t>ccustomed to avoid that place where the birth is written to have occurred; and this in detestation of the deed, although otherwise that would be the direct route.</w:t>
            </w:r>
          </w:p>
        </w:tc>
      </w:tr>
      <w:tr w:rsidR="008D0E35" w14:paraId="779B2983" w14:textId="77777777" w:rsidTr="001F5B6A">
        <w:tc>
          <w:tcPr>
            <w:tcW w:w="2124" w:type="pct"/>
          </w:tcPr>
          <w:p w14:paraId="779B2980" w14:textId="77777777" w:rsidR="008D0E35" w:rsidRPr="001F5B6A" w:rsidRDefault="00875002" w:rsidP="001F5B6A">
            <w:pPr>
              <w:pStyle w:val="Compact"/>
              <w:rPr>
                <w:rFonts w:cs="Times New Roman"/>
                <w:szCs w:val="22"/>
                <w:lang w:val="it-IT"/>
              </w:rPr>
            </w:pPr>
            <w:r w:rsidRPr="001F5B6A">
              <w:rPr>
                <w:rFonts w:cs="Times New Roman"/>
                <w:szCs w:val="22"/>
                <w:lang w:val="it-IT"/>
              </w:rPr>
              <w:t xml:space="preserve">RESP. meram esse fabulam quod de fæmina Papissa fertur, quemadmodum solidè ostendunt </w:t>
            </w:r>
            <w:r w:rsidRPr="001F5B6A">
              <w:rPr>
                <w:rFonts w:cs="Times New Roman"/>
                <w:i/>
                <w:iCs/>
                <w:szCs w:val="22"/>
                <w:lang w:val="it-IT"/>
              </w:rPr>
              <w:t>Onuphrius</w:t>
            </w:r>
            <w:r w:rsidRPr="001F5B6A">
              <w:rPr>
                <w:rFonts w:cs="Times New Roman"/>
                <w:szCs w:val="22"/>
                <w:lang w:val="it-IT"/>
              </w:rPr>
              <w:t xml:space="preserve"> ad Platinam circa vitam Joan. 8. </w:t>
            </w:r>
            <w:r w:rsidRPr="001F5B6A">
              <w:rPr>
                <w:rFonts w:cs="Times New Roman"/>
                <w:i/>
                <w:iCs/>
                <w:szCs w:val="22"/>
                <w:lang w:val="it-IT"/>
              </w:rPr>
              <w:t>Pontacus</w:t>
            </w:r>
            <w:r w:rsidRPr="001F5B6A">
              <w:rPr>
                <w:rFonts w:cs="Times New Roman"/>
                <w:szCs w:val="22"/>
                <w:lang w:val="it-IT"/>
              </w:rPr>
              <w:t xml:space="preserve"> in Chronologia ad ann. 855. </w:t>
            </w:r>
            <w:r w:rsidRPr="001F5B6A">
              <w:rPr>
                <w:rFonts w:cs="Times New Roman"/>
                <w:i/>
                <w:iCs/>
                <w:szCs w:val="22"/>
                <w:lang w:val="it-IT"/>
              </w:rPr>
              <w:t>Baronius</w:t>
            </w:r>
            <w:r w:rsidRPr="001F5B6A">
              <w:rPr>
                <w:rFonts w:cs="Times New Roman"/>
                <w:szCs w:val="22"/>
                <w:lang w:val="it-IT"/>
              </w:rPr>
              <w:t xml:space="preserve"> tom. 10. ad ann. Domini 853. </w:t>
            </w:r>
            <w:r w:rsidRPr="001F5B6A">
              <w:rPr>
                <w:rFonts w:cs="Times New Roman"/>
                <w:i/>
                <w:iCs/>
                <w:szCs w:val="22"/>
                <w:lang w:val="it-IT"/>
              </w:rPr>
              <w:t>Bellarminus</w:t>
            </w:r>
            <w:r w:rsidRPr="001F5B6A">
              <w:rPr>
                <w:rFonts w:cs="Times New Roman"/>
                <w:szCs w:val="22"/>
                <w:lang w:val="it-IT"/>
              </w:rPr>
              <w:t xml:space="preserve"> l. 3. de Pontif. c. 24.</w:t>
            </w:r>
          </w:p>
        </w:tc>
        <w:tc>
          <w:tcPr>
            <w:tcW w:w="141" w:type="pct"/>
          </w:tcPr>
          <w:p w14:paraId="779B2981" w14:textId="77777777" w:rsidR="008D0E35" w:rsidRPr="001F5B6A" w:rsidRDefault="008D0E35">
            <w:pPr>
              <w:pStyle w:val="Compact"/>
              <w:rPr>
                <w:lang w:val="it-IT"/>
              </w:rPr>
            </w:pPr>
          </w:p>
        </w:tc>
        <w:tc>
          <w:tcPr>
            <w:tcW w:w="2735" w:type="pct"/>
          </w:tcPr>
          <w:p w14:paraId="779B2982" w14:textId="77777777" w:rsidR="008D0E35" w:rsidRPr="001F5B6A" w:rsidRDefault="00875002" w:rsidP="001F5B6A">
            <w:pPr>
              <w:pStyle w:val="Compact"/>
              <w:rPr>
                <w:sz w:val="24"/>
                <w:szCs w:val="24"/>
              </w:rPr>
            </w:pPr>
            <w:r w:rsidRPr="001F5B6A">
              <w:rPr>
                <w:sz w:val="24"/>
                <w:szCs w:val="24"/>
              </w:rPr>
              <w:t xml:space="preserve">I RESPOND: that what is reported concerning the woman Pope is a mere fable, as </w:t>
            </w:r>
            <w:r w:rsidRPr="001F5B6A">
              <w:rPr>
                <w:i/>
                <w:iCs/>
                <w:sz w:val="24"/>
                <w:szCs w:val="24"/>
              </w:rPr>
              <w:t>Onuphrius</w:t>
            </w:r>
            <w:r w:rsidRPr="001F5B6A">
              <w:rPr>
                <w:sz w:val="24"/>
                <w:szCs w:val="24"/>
              </w:rPr>
              <w:t xml:space="preserve"> [Onofrio Panvinio] solidly demonstrates in his work on Platina concerning the life of John VIII, </w:t>
            </w:r>
            <w:r w:rsidRPr="001F5B6A">
              <w:rPr>
                <w:i/>
                <w:iCs/>
                <w:sz w:val="24"/>
                <w:szCs w:val="24"/>
              </w:rPr>
              <w:t>Pontacus</w:t>
            </w:r>
            <w:r w:rsidRPr="001F5B6A">
              <w:rPr>
                <w:sz w:val="24"/>
                <w:szCs w:val="24"/>
              </w:rPr>
              <w:t xml:space="preserve"> [Ludovicus Pontanus] in his Chronology at the year 855, </w:t>
            </w:r>
            <w:r w:rsidRPr="001F5B6A">
              <w:rPr>
                <w:i/>
                <w:iCs/>
                <w:sz w:val="24"/>
                <w:szCs w:val="24"/>
              </w:rPr>
              <w:t>Baronius</w:t>
            </w:r>
            <w:r w:rsidRPr="001F5B6A">
              <w:rPr>
                <w:sz w:val="24"/>
                <w:szCs w:val="24"/>
              </w:rPr>
              <w:t xml:space="preserve"> [Cesare Baronio] tome 10 at the year of the Lord 853, and </w:t>
            </w:r>
            <w:r w:rsidRPr="001F5B6A">
              <w:rPr>
                <w:i/>
                <w:iCs/>
                <w:sz w:val="24"/>
                <w:szCs w:val="24"/>
              </w:rPr>
              <w:t>Bellarminus</w:t>
            </w:r>
            <w:r w:rsidRPr="001F5B6A">
              <w:rPr>
                <w:sz w:val="24"/>
                <w:szCs w:val="24"/>
              </w:rPr>
              <w:t xml:space="preserve"> [Robert Bellarmine] book 3 on the Pontiff, chapter 24.</w:t>
            </w:r>
          </w:p>
        </w:tc>
      </w:tr>
      <w:tr w:rsidR="008D0E35" w14:paraId="779B2987" w14:textId="77777777" w:rsidTr="001F5B6A">
        <w:tc>
          <w:tcPr>
            <w:tcW w:w="2124" w:type="pct"/>
          </w:tcPr>
          <w:p w14:paraId="779B2984" w14:textId="77777777" w:rsidR="008D0E35" w:rsidRPr="001F5B6A" w:rsidRDefault="00875002" w:rsidP="001F5B6A">
            <w:pPr>
              <w:pStyle w:val="Compact"/>
              <w:rPr>
                <w:rFonts w:cs="Times New Roman"/>
                <w:szCs w:val="22"/>
              </w:rPr>
            </w:pPr>
            <w:r w:rsidRPr="001F5B6A">
              <w:rPr>
                <w:rFonts w:cs="Times New Roman"/>
                <w:szCs w:val="22"/>
              </w:rPr>
              <w:t xml:space="preserve">PROBAT. PRIMÒ, Cum enim multi Romanorum Pontificum vitas scripserint ab anno octingentesimo usque ad millesimum ducentesimum quinquagesimum (quo tempore vixit </w:t>
            </w:r>
            <w:r w:rsidRPr="001F5B6A">
              <w:rPr>
                <w:rFonts w:cs="Times New Roman"/>
                <w:i/>
                <w:iCs/>
                <w:szCs w:val="22"/>
              </w:rPr>
              <w:t>Martinus Polonus</w:t>
            </w:r>
            <w:r w:rsidRPr="001F5B6A">
              <w:rPr>
                <w:rFonts w:cs="Times New Roman"/>
                <w:szCs w:val="22"/>
              </w:rPr>
              <w:t xml:space="preserve">, qui fabellam hanc primus scripsisse reperitur, &amp; quem secuti sunt omnes qui postea eamdem scriptis mandarunt) nullus neque ex Latinis neque ex Græcis, tametsi in Romanam Ecclesiam subinde parum æquis, istius fæminæ Papissæ facit mentionem. Unde autem </w:t>
            </w:r>
            <w:r w:rsidRPr="001F5B6A">
              <w:rPr>
                <w:rFonts w:cs="Times New Roman"/>
                <w:i/>
                <w:iCs/>
                <w:szCs w:val="22"/>
              </w:rPr>
              <w:t>Martinus Polonus</w:t>
            </w:r>
            <w:r w:rsidRPr="001F5B6A">
              <w:rPr>
                <w:rFonts w:cs="Times New Roman"/>
                <w:szCs w:val="22"/>
              </w:rPr>
              <w:t xml:space="preserve"> potuit melius nosse quid annis quadringentis ante se contigerit, quam ullus præcedentium? Fuit iste </w:t>
            </w:r>
            <w:r w:rsidRPr="001F5B6A">
              <w:rPr>
                <w:rFonts w:cs="Times New Roman"/>
                <w:i/>
                <w:iCs/>
                <w:szCs w:val="22"/>
              </w:rPr>
              <w:t>Martinus</w:t>
            </w:r>
            <w:r w:rsidRPr="001F5B6A">
              <w:rPr>
                <w:rFonts w:cs="Times New Roman"/>
                <w:szCs w:val="22"/>
              </w:rPr>
              <w:t xml:space="preserve"> Archiepiscopus quidem, sed vir simplex &amp; credulus, qui fabellas </w:t>
            </w:r>
            <w:r w:rsidRPr="001F5B6A">
              <w:rPr>
                <w:rFonts w:cs="Times New Roman"/>
                <w:szCs w:val="22"/>
              </w:rPr>
              <w:lastRenderedPageBreak/>
              <w:t>interdum pro veris historijs obtrudit.</w:t>
            </w:r>
          </w:p>
        </w:tc>
        <w:tc>
          <w:tcPr>
            <w:tcW w:w="141" w:type="pct"/>
          </w:tcPr>
          <w:p w14:paraId="779B2985" w14:textId="77777777" w:rsidR="008D0E35" w:rsidRDefault="008D0E35">
            <w:pPr>
              <w:pStyle w:val="Compact"/>
            </w:pPr>
          </w:p>
        </w:tc>
        <w:tc>
          <w:tcPr>
            <w:tcW w:w="2735" w:type="pct"/>
          </w:tcPr>
          <w:p w14:paraId="779B2986" w14:textId="77777777" w:rsidR="008D0E35" w:rsidRPr="001F5B6A" w:rsidRDefault="00875002" w:rsidP="001F5B6A">
            <w:pPr>
              <w:pStyle w:val="Compact"/>
              <w:rPr>
                <w:sz w:val="24"/>
                <w:szCs w:val="24"/>
              </w:rPr>
            </w:pPr>
            <w:r w:rsidRPr="001F5B6A">
              <w:rPr>
                <w:sz w:val="24"/>
                <w:szCs w:val="24"/>
              </w:rPr>
              <w:t xml:space="preserve">HE PROVES IT. FIRST, Since many have written the lives of the Roman Pontiffs from the year eight hundred up to the year one thousand two hundred and fifty (the time in which lived </w:t>
            </w:r>
            <w:r w:rsidRPr="001F5B6A">
              <w:rPr>
                <w:i/>
                <w:iCs/>
                <w:sz w:val="24"/>
                <w:szCs w:val="24"/>
              </w:rPr>
              <w:t>Martin of Poland</w:t>
            </w:r>
            <w:r w:rsidRPr="001F5B6A">
              <w:rPr>
                <w:sz w:val="24"/>
                <w:szCs w:val="24"/>
              </w:rPr>
              <w:t xml:space="preserve">, who is found to have been the first to write this fable, and whom all who afterwards committed the same to writing have followed), no one, neither among the Latins nor among the Greeks, although they were at times not entirely fair toward the Roman Church, makes mention of this female “Popess.” But from what source could </w:t>
            </w:r>
            <w:r w:rsidRPr="001F5B6A">
              <w:rPr>
                <w:i/>
                <w:iCs/>
                <w:sz w:val="24"/>
                <w:szCs w:val="24"/>
              </w:rPr>
              <w:t>Martin of Poland</w:t>
            </w:r>
            <w:r w:rsidRPr="001F5B6A">
              <w:rPr>
                <w:sz w:val="24"/>
                <w:szCs w:val="24"/>
              </w:rPr>
              <w:t xml:space="preserve"> have been able to know better what occurred four hundred years before his time than any of his predecessors? This </w:t>
            </w:r>
            <w:r w:rsidRPr="001F5B6A">
              <w:rPr>
                <w:i/>
                <w:iCs/>
                <w:sz w:val="24"/>
                <w:szCs w:val="24"/>
              </w:rPr>
              <w:t>Martin</w:t>
            </w:r>
            <w:r w:rsidRPr="001F5B6A">
              <w:rPr>
                <w:sz w:val="24"/>
                <w:szCs w:val="24"/>
              </w:rPr>
              <w:t xml:space="preserve"> was indeed an Archbishop, but a s</w:t>
            </w:r>
            <w:r w:rsidRPr="001F5B6A">
              <w:rPr>
                <w:sz w:val="24"/>
                <w:szCs w:val="24"/>
              </w:rPr>
              <w:t xml:space="preserve">imple and credulous man, who </w:t>
            </w:r>
            <w:r w:rsidRPr="001F5B6A">
              <w:rPr>
                <w:sz w:val="24"/>
                <w:szCs w:val="24"/>
              </w:rPr>
              <w:lastRenderedPageBreak/>
              <w:t>sometimes passed off fables as true histories.</w:t>
            </w:r>
          </w:p>
        </w:tc>
      </w:tr>
      <w:tr w:rsidR="008D0E35" w14:paraId="779B298B" w14:textId="77777777" w:rsidTr="001F5B6A">
        <w:tc>
          <w:tcPr>
            <w:tcW w:w="2124" w:type="pct"/>
          </w:tcPr>
          <w:p w14:paraId="779B2988" w14:textId="77777777" w:rsidR="008D0E35" w:rsidRPr="001F5B6A" w:rsidRDefault="00875002" w:rsidP="001F5B6A">
            <w:pPr>
              <w:pStyle w:val="Compact"/>
              <w:rPr>
                <w:rFonts w:cs="Times New Roman"/>
                <w:szCs w:val="22"/>
              </w:rPr>
            </w:pPr>
            <w:r w:rsidRPr="001F5B6A">
              <w:rPr>
                <w:rFonts w:cs="Times New Roman"/>
                <w:szCs w:val="22"/>
              </w:rPr>
              <w:lastRenderedPageBreak/>
              <w:t xml:space="preserve">PROBAT. 2. qui </w:t>
            </w:r>
            <w:r w:rsidRPr="001F5B6A">
              <w:rPr>
                <w:rFonts w:cs="Times New Roman"/>
                <w:i/>
                <w:iCs/>
                <w:szCs w:val="22"/>
              </w:rPr>
              <w:t>Joannam Papissam</w:t>
            </w:r>
            <w:r w:rsidRPr="001F5B6A">
              <w:rPr>
                <w:rFonts w:cs="Times New Roman"/>
                <w:szCs w:val="22"/>
              </w:rPr>
              <w:t xml:space="preserve"> referunt, scribunt eam fuisse inter Leonem 4. &amp; Benedictum 3. ex varijs autem scriptoribus constat nullum inter istos duos Pontifices, sedisse, præsertim qui vocatus fuerit Joannes: </w:t>
            </w:r>
            <w:r w:rsidRPr="001F5B6A">
              <w:rPr>
                <w:rFonts w:cs="Times New Roman"/>
                <w:i/>
                <w:iCs/>
                <w:szCs w:val="22"/>
              </w:rPr>
              <w:t>Anastasius</w:t>
            </w:r>
            <w:r w:rsidRPr="001F5B6A">
              <w:rPr>
                <w:rFonts w:cs="Times New Roman"/>
                <w:szCs w:val="22"/>
              </w:rPr>
              <w:t xml:space="preserve"> enim Bibliothecarius (referente </w:t>
            </w:r>
            <w:r w:rsidRPr="001F5B6A">
              <w:rPr>
                <w:rFonts w:cs="Times New Roman"/>
                <w:i/>
                <w:iCs/>
                <w:szCs w:val="22"/>
              </w:rPr>
              <w:t>Onuphrio</w:t>
            </w:r>
            <w:r w:rsidRPr="001F5B6A">
              <w:rPr>
                <w:rFonts w:cs="Times New Roman"/>
                <w:szCs w:val="22"/>
              </w:rPr>
              <w:t>) interfuit creationi Sergij 2. Leonis 4. Benedicti 3. Nicolai 1. Adriani 2. &amp; Joannis 8. &amp; scribit Sedem Romanam post obitum Leonis 4. vacasse diebus tantum quindecim; Leoni verò statim suffectum Benedictum. His conformiter, quod Leoni Benedictus sine ullo inte</w:t>
            </w:r>
            <w:r w:rsidRPr="001F5B6A">
              <w:rPr>
                <w:rFonts w:cs="Times New Roman"/>
                <w:szCs w:val="22"/>
              </w:rPr>
              <w:t xml:space="preserve">rmedio successerit, disertis verbis scribunt </w:t>
            </w:r>
            <w:r w:rsidRPr="001F5B6A">
              <w:rPr>
                <w:rFonts w:cs="Times New Roman"/>
                <w:i/>
                <w:iCs/>
                <w:szCs w:val="22"/>
              </w:rPr>
              <w:t>Lupus Ferrariensis</w:t>
            </w:r>
            <w:r w:rsidRPr="001F5B6A">
              <w:rPr>
                <w:rFonts w:cs="Times New Roman"/>
                <w:szCs w:val="22"/>
              </w:rPr>
              <w:t xml:space="preserve">, </w:t>
            </w:r>
            <w:r w:rsidRPr="001F5B6A">
              <w:rPr>
                <w:rFonts w:cs="Times New Roman"/>
                <w:i/>
                <w:iCs/>
                <w:szCs w:val="22"/>
              </w:rPr>
              <w:t>Nicolaus</w:t>
            </w:r>
            <w:r w:rsidRPr="001F5B6A">
              <w:rPr>
                <w:rFonts w:cs="Times New Roman"/>
                <w:szCs w:val="22"/>
              </w:rPr>
              <w:t xml:space="preserve"> primus patriâ Romanus, </w:t>
            </w:r>
            <w:r w:rsidRPr="001F5B6A">
              <w:rPr>
                <w:rFonts w:cs="Times New Roman"/>
                <w:i/>
                <w:iCs/>
                <w:szCs w:val="22"/>
              </w:rPr>
              <w:t>Ado Viennensis</w:t>
            </w:r>
            <w:r w:rsidRPr="001F5B6A">
              <w:rPr>
                <w:rFonts w:cs="Times New Roman"/>
                <w:szCs w:val="22"/>
              </w:rPr>
              <w:t xml:space="preserve">, </w:t>
            </w:r>
            <w:r w:rsidRPr="001F5B6A">
              <w:rPr>
                <w:rFonts w:cs="Times New Roman"/>
                <w:i/>
                <w:iCs/>
                <w:szCs w:val="22"/>
              </w:rPr>
              <w:t>Hugo Floriacens.</w:t>
            </w:r>
            <w:r w:rsidRPr="001F5B6A">
              <w:rPr>
                <w:rFonts w:cs="Times New Roman"/>
                <w:szCs w:val="22"/>
              </w:rPr>
              <w:t xml:space="preserve"> </w:t>
            </w:r>
            <w:r w:rsidRPr="001F5B6A">
              <w:rPr>
                <w:rFonts w:cs="Times New Roman"/>
                <w:i/>
                <w:iCs/>
                <w:szCs w:val="22"/>
              </w:rPr>
              <w:t>Hermannus Contractus</w:t>
            </w:r>
            <w:r w:rsidRPr="001F5B6A">
              <w:rPr>
                <w:rFonts w:cs="Times New Roman"/>
                <w:szCs w:val="22"/>
              </w:rPr>
              <w:t xml:space="preserve">, </w:t>
            </w:r>
            <w:r w:rsidRPr="001F5B6A">
              <w:rPr>
                <w:rFonts w:cs="Times New Roman"/>
                <w:i/>
                <w:iCs/>
                <w:szCs w:val="22"/>
              </w:rPr>
              <w:t>Florentius Wigorniensis</w:t>
            </w:r>
            <w:r w:rsidRPr="001F5B6A">
              <w:rPr>
                <w:rFonts w:cs="Times New Roman"/>
                <w:szCs w:val="22"/>
              </w:rPr>
              <w:t xml:space="preserve">, </w:t>
            </w:r>
            <w:r w:rsidRPr="001F5B6A">
              <w:rPr>
                <w:rFonts w:cs="Times New Roman"/>
                <w:i/>
                <w:iCs/>
                <w:szCs w:val="22"/>
              </w:rPr>
              <w:t>Honorius Augustodunensis</w:t>
            </w:r>
            <w:r w:rsidRPr="001F5B6A">
              <w:rPr>
                <w:rFonts w:cs="Times New Roman"/>
                <w:szCs w:val="22"/>
              </w:rPr>
              <w:t xml:space="preserve">, </w:t>
            </w:r>
            <w:r w:rsidRPr="001F5B6A">
              <w:rPr>
                <w:rFonts w:cs="Times New Roman"/>
                <w:i/>
                <w:iCs/>
                <w:szCs w:val="22"/>
              </w:rPr>
              <w:t>Conradus Urspergensis</w:t>
            </w:r>
            <w:r w:rsidRPr="001F5B6A">
              <w:rPr>
                <w:rFonts w:cs="Times New Roman"/>
                <w:szCs w:val="22"/>
              </w:rPr>
              <w:t xml:space="preserve">, </w:t>
            </w:r>
            <w:r w:rsidRPr="001F5B6A">
              <w:rPr>
                <w:rFonts w:cs="Times New Roman"/>
                <w:i/>
                <w:iCs/>
                <w:szCs w:val="22"/>
              </w:rPr>
              <w:t>Albertus Stadensis</w:t>
            </w:r>
            <w:r w:rsidRPr="001F5B6A">
              <w:rPr>
                <w:rFonts w:cs="Times New Roman"/>
                <w:szCs w:val="22"/>
              </w:rPr>
              <w:t xml:space="preserve">, </w:t>
            </w:r>
            <w:r w:rsidRPr="001F5B6A">
              <w:rPr>
                <w:rFonts w:cs="Times New Roman"/>
                <w:i/>
                <w:iCs/>
                <w:szCs w:val="22"/>
              </w:rPr>
              <w:t>Vincentius Burgundus</w:t>
            </w:r>
            <w:r w:rsidRPr="001F5B6A">
              <w:rPr>
                <w:rFonts w:cs="Times New Roman"/>
                <w:szCs w:val="22"/>
              </w:rPr>
              <w:t xml:space="preserve">, </w:t>
            </w:r>
            <w:r w:rsidRPr="001F5B6A">
              <w:rPr>
                <w:rFonts w:cs="Times New Roman"/>
                <w:i/>
                <w:iCs/>
                <w:szCs w:val="22"/>
              </w:rPr>
              <w:t>Matthæus Westmonasteriensis</w:t>
            </w:r>
            <w:r w:rsidRPr="001F5B6A">
              <w:rPr>
                <w:rFonts w:cs="Times New Roman"/>
                <w:szCs w:val="22"/>
              </w:rPr>
              <w:t xml:space="preserve"> apud </w:t>
            </w:r>
            <w:r w:rsidRPr="001F5B6A">
              <w:rPr>
                <w:rFonts w:cs="Times New Roman"/>
                <w:i/>
                <w:iCs/>
                <w:szCs w:val="22"/>
              </w:rPr>
              <w:t>Jodocum Coccium</w:t>
            </w:r>
            <w:r w:rsidRPr="001F5B6A">
              <w:rPr>
                <w:rFonts w:cs="Times New Roman"/>
                <w:szCs w:val="22"/>
              </w:rPr>
              <w:t xml:space="preserve"> lib. 7. de hierarchia Ecclesiæ art. 14. ubi etiam ostendit à veritate alienum esse quod alij istam Joannam in ætate puellari sic Athenis profecisse in studijs ut omnes alios eruditione vinceret, </w:t>
            </w:r>
            <w:r w:rsidRPr="001F5B6A">
              <w:rPr>
                <w:rFonts w:cs="Times New Roman"/>
                <w:szCs w:val="22"/>
              </w:rPr>
              <w:t>cum tunc studia Athenis extincta jacerent.</w:t>
            </w:r>
          </w:p>
        </w:tc>
        <w:tc>
          <w:tcPr>
            <w:tcW w:w="141" w:type="pct"/>
          </w:tcPr>
          <w:p w14:paraId="779B2989" w14:textId="77777777" w:rsidR="008D0E35" w:rsidRDefault="008D0E35">
            <w:pPr>
              <w:pStyle w:val="Compact"/>
            </w:pPr>
          </w:p>
        </w:tc>
        <w:tc>
          <w:tcPr>
            <w:tcW w:w="2735" w:type="pct"/>
          </w:tcPr>
          <w:p w14:paraId="779B298A" w14:textId="77777777" w:rsidR="008D0E35" w:rsidRPr="001F5B6A" w:rsidRDefault="00875002" w:rsidP="001F5B6A">
            <w:pPr>
              <w:pStyle w:val="Compact"/>
              <w:rPr>
                <w:sz w:val="24"/>
                <w:szCs w:val="24"/>
              </w:rPr>
            </w:pPr>
            <w:r w:rsidRPr="001F5B6A">
              <w:rPr>
                <w:sz w:val="24"/>
                <w:szCs w:val="24"/>
              </w:rPr>
              <w:t xml:space="preserve">PROOF 2. Those who recount </w:t>
            </w:r>
            <w:r w:rsidRPr="001F5B6A">
              <w:rPr>
                <w:i/>
                <w:iCs/>
                <w:sz w:val="24"/>
                <w:szCs w:val="24"/>
              </w:rPr>
              <w:t>Pope Joan</w:t>
            </w:r>
            <w:r w:rsidRPr="001F5B6A">
              <w:rPr>
                <w:sz w:val="24"/>
                <w:szCs w:val="24"/>
              </w:rPr>
              <w:t xml:space="preserve"> write that she was [pope] between Leo IV and Benedict III. However, from various writers it is established that no one sat between these two Pontiffs, especially anyone who was called John: for </w:t>
            </w:r>
            <w:r w:rsidRPr="001F5B6A">
              <w:rPr>
                <w:i/>
                <w:iCs/>
                <w:sz w:val="24"/>
                <w:szCs w:val="24"/>
              </w:rPr>
              <w:t>Anastasius</w:t>
            </w:r>
            <w:r w:rsidRPr="001F5B6A">
              <w:rPr>
                <w:sz w:val="24"/>
                <w:szCs w:val="24"/>
              </w:rPr>
              <w:t xml:space="preserve"> the Librarian (as reported by </w:t>
            </w:r>
            <w:r w:rsidRPr="001F5B6A">
              <w:rPr>
                <w:i/>
                <w:iCs/>
                <w:sz w:val="24"/>
                <w:szCs w:val="24"/>
              </w:rPr>
              <w:t>Onuphrius</w:t>
            </w:r>
            <w:r w:rsidRPr="001F5B6A">
              <w:rPr>
                <w:sz w:val="24"/>
                <w:szCs w:val="24"/>
              </w:rPr>
              <w:t>) was present at the creation of Sergius II, Leo IV, Benedict III, Nicholas I, Adrian II, and John VIII, and writes that the Roman See was vacant after the death of Leo IV for only fifteen days; and that Benedict immediately succeeded Leo. In conformity with</w:t>
            </w:r>
            <w:r w:rsidRPr="001F5B6A">
              <w:rPr>
                <w:sz w:val="24"/>
                <w:szCs w:val="24"/>
              </w:rPr>
              <w:t xml:space="preserve"> these [facts], that Benedict succeeded Leo without any intermediate [pope], the following write in express words: </w:t>
            </w:r>
            <w:r w:rsidRPr="001F5B6A">
              <w:rPr>
                <w:i/>
                <w:iCs/>
                <w:sz w:val="24"/>
                <w:szCs w:val="24"/>
              </w:rPr>
              <w:t>Lupus of Ferrières</w:t>
            </w:r>
            <w:r w:rsidRPr="001F5B6A">
              <w:rPr>
                <w:sz w:val="24"/>
                <w:szCs w:val="24"/>
              </w:rPr>
              <w:t xml:space="preserve">, </w:t>
            </w:r>
            <w:r w:rsidRPr="001F5B6A">
              <w:rPr>
                <w:i/>
                <w:iCs/>
                <w:sz w:val="24"/>
                <w:szCs w:val="24"/>
              </w:rPr>
              <w:t>Nicholas</w:t>
            </w:r>
            <w:r w:rsidRPr="001F5B6A">
              <w:rPr>
                <w:sz w:val="24"/>
                <w:szCs w:val="24"/>
              </w:rPr>
              <w:t xml:space="preserve"> the First, a Roman by birth, </w:t>
            </w:r>
            <w:r w:rsidRPr="001F5B6A">
              <w:rPr>
                <w:i/>
                <w:iCs/>
                <w:sz w:val="24"/>
                <w:szCs w:val="24"/>
              </w:rPr>
              <w:t>Ado of Vienne</w:t>
            </w:r>
            <w:r w:rsidRPr="001F5B6A">
              <w:rPr>
                <w:sz w:val="24"/>
                <w:szCs w:val="24"/>
              </w:rPr>
              <w:t xml:space="preserve">, </w:t>
            </w:r>
            <w:r w:rsidRPr="001F5B6A">
              <w:rPr>
                <w:i/>
                <w:iCs/>
                <w:sz w:val="24"/>
                <w:szCs w:val="24"/>
              </w:rPr>
              <w:t>Hugh of Fleury</w:t>
            </w:r>
            <w:r w:rsidRPr="001F5B6A">
              <w:rPr>
                <w:sz w:val="24"/>
                <w:szCs w:val="24"/>
              </w:rPr>
              <w:t xml:space="preserve">, </w:t>
            </w:r>
            <w:r w:rsidRPr="001F5B6A">
              <w:rPr>
                <w:i/>
                <w:iCs/>
                <w:sz w:val="24"/>
                <w:szCs w:val="24"/>
              </w:rPr>
              <w:t>Herman the Lame</w:t>
            </w:r>
            <w:r w:rsidRPr="001F5B6A">
              <w:rPr>
                <w:sz w:val="24"/>
                <w:szCs w:val="24"/>
              </w:rPr>
              <w:t xml:space="preserve">, </w:t>
            </w:r>
            <w:r w:rsidRPr="001F5B6A">
              <w:rPr>
                <w:i/>
                <w:iCs/>
                <w:sz w:val="24"/>
                <w:szCs w:val="24"/>
              </w:rPr>
              <w:t>Florence of Worcester</w:t>
            </w:r>
            <w:r w:rsidRPr="001F5B6A">
              <w:rPr>
                <w:sz w:val="24"/>
                <w:szCs w:val="24"/>
              </w:rPr>
              <w:t xml:space="preserve">, </w:t>
            </w:r>
            <w:r w:rsidRPr="001F5B6A">
              <w:rPr>
                <w:i/>
                <w:iCs/>
                <w:sz w:val="24"/>
                <w:szCs w:val="24"/>
              </w:rPr>
              <w:t>Honorius of Autun</w:t>
            </w:r>
            <w:r w:rsidRPr="001F5B6A">
              <w:rPr>
                <w:sz w:val="24"/>
                <w:szCs w:val="24"/>
              </w:rPr>
              <w:t xml:space="preserve">, </w:t>
            </w:r>
            <w:r w:rsidRPr="001F5B6A">
              <w:rPr>
                <w:i/>
                <w:iCs/>
                <w:sz w:val="24"/>
                <w:szCs w:val="24"/>
              </w:rPr>
              <w:t>Conrad of Ursperg</w:t>
            </w:r>
            <w:r w:rsidRPr="001F5B6A">
              <w:rPr>
                <w:sz w:val="24"/>
                <w:szCs w:val="24"/>
              </w:rPr>
              <w:t xml:space="preserve">, </w:t>
            </w:r>
            <w:r w:rsidRPr="001F5B6A">
              <w:rPr>
                <w:i/>
                <w:iCs/>
                <w:sz w:val="24"/>
                <w:szCs w:val="24"/>
              </w:rPr>
              <w:t>Albert of Stade</w:t>
            </w:r>
            <w:r w:rsidRPr="001F5B6A">
              <w:rPr>
                <w:sz w:val="24"/>
                <w:szCs w:val="24"/>
              </w:rPr>
              <w:t xml:space="preserve">, </w:t>
            </w:r>
            <w:r w:rsidRPr="001F5B6A">
              <w:rPr>
                <w:i/>
                <w:iCs/>
                <w:sz w:val="24"/>
                <w:szCs w:val="24"/>
              </w:rPr>
              <w:t>Vincent of Beauvais</w:t>
            </w:r>
            <w:r w:rsidRPr="001F5B6A">
              <w:rPr>
                <w:sz w:val="24"/>
                <w:szCs w:val="24"/>
              </w:rPr>
              <w:t xml:space="preserve">, </w:t>
            </w:r>
            <w:r w:rsidRPr="001F5B6A">
              <w:rPr>
                <w:i/>
                <w:iCs/>
                <w:sz w:val="24"/>
                <w:szCs w:val="24"/>
              </w:rPr>
              <w:t>Matthew of Westminster</w:t>
            </w:r>
            <w:r w:rsidRPr="001F5B6A">
              <w:rPr>
                <w:sz w:val="24"/>
                <w:szCs w:val="24"/>
              </w:rPr>
              <w:t xml:space="preserve">, [as cited] in </w:t>
            </w:r>
            <w:r w:rsidRPr="001F5B6A">
              <w:rPr>
                <w:i/>
                <w:iCs/>
                <w:sz w:val="24"/>
                <w:szCs w:val="24"/>
              </w:rPr>
              <w:t>Jodocus Coccius</w:t>
            </w:r>
            <w:r w:rsidRPr="001F5B6A">
              <w:rPr>
                <w:sz w:val="24"/>
                <w:szCs w:val="24"/>
              </w:rPr>
              <w:t xml:space="preserve"> book 7, </w:t>
            </w:r>
            <w:r w:rsidRPr="001F5B6A">
              <w:rPr>
                <w:i/>
                <w:iCs/>
                <w:sz w:val="24"/>
                <w:szCs w:val="24"/>
              </w:rPr>
              <w:t>On the Hierarchy of the Church</w:t>
            </w:r>
            <w:r w:rsidRPr="001F5B6A">
              <w:rPr>
                <w:sz w:val="24"/>
                <w:szCs w:val="24"/>
              </w:rPr>
              <w:t>, article 14, where he also shows that what others [claim]—that this Joan in her girlhood so advance</w:t>
            </w:r>
            <w:r w:rsidRPr="001F5B6A">
              <w:rPr>
                <w:sz w:val="24"/>
                <w:szCs w:val="24"/>
              </w:rPr>
              <w:t>d in studies at Athens that she surpassed all others in learning—is alien to the truth, since at that time studies at Athens lay extinct.</w:t>
            </w:r>
          </w:p>
        </w:tc>
      </w:tr>
      <w:tr w:rsidR="008D0E35" w14:paraId="779B298F" w14:textId="77777777" w:rsidTr="001F5B6A">
        <w:tc>
          <w:tcPr>
            <w:tcW w:w="2124" w:type="pct"/>
          </w:tcPr>
          <w:p w14:paraId="779B298C" w14:textId="77777777" w:rsidR="008D0E35" w:rsidRPr="001F5B6A" w:rsidRDefault="00875002" w:rsidP="001F5B6A">
            <w:pPr>
              <w:pStyle w:val="Compact"/>
              <w:rPr>
                <w:rFonts w:cs="Times New Roman"/>
                <w:szCs w:val="22"/>
                <w:lang w:val="it-IT"/>
              </w:rPr>
            </w:pPr>
            <w:r w:rsidRPr="001F5B6A">
              <w:rPr>
                <w:rFonts w:cs="Times New Roman"/>
                <w:szCs w:val="22"/>
              </w:rPr>
              <w:t xml:space="preserve">PROBAT. 3. Quoniam Leo 9. epistola adversus præsumptiones Michaëlis &amp; Leonis Archiepiscoporum, ita cap. 23. scribit: </w:t>
            </w:r>
            <w:r w:rsidRPr="001F5B6A">
              <w:rPr>
                <w:rFonts w:cs="Times New Roman"/>
                <w:i/>
                <w:iCs/>
                <w:szCs w:val="22"/>
              </w:rPr>
              <w:t xml:space="preserve">Absit autem, ut velimus credere, quod publica fama non dubitat asserere, Constantinopolitanæ Ecclesiæ contigisse, ut eunuchos contra primum sancti Niceni Concilij capitulum passim promovendo, fæminam in sede Pontificum suorum sublimasses aliquando. </w:t>
            </w:r>
            <w:r w:rsidRPr="001F5B6A">
              <w:rPr>
                <w:rFonts w:cs="Times New Roman"/>
                <w:i/>
                <w:iCs/>
                <w:szCs w:val="22"/>
                <w:lang w:val="it-IT"/>
              </w:rPr>
              <w:t>Hoc tam abominabile scelus detestabileque facinus etsi enormitas ipsius vel horror, fraternaque benevolentia non permittit nos credere: considerata tamen incuria vestra erga sanctorum censuram canonum, quia eunuchos &amp; aliqua parte corporis imminutos, non solum ad clericatum, sed ad Pontificatum etiam indifferenter ac solemniter adhuc promovetis, fieri potuisse pensamus.</w:t>
            </w:r>
            <w:r w:rsidRPr="001F5B6A">
              <w:rPr>
                <w:rFonts w:cs="Times New Roman"/>
                <w:szCs w:val="22"/>
                <w:lang w:val="it-IT"/>
              </w:rPr>
              <w:t xml:space="preserve"> </w:t>
            </w:r>
            <w:r w:rsidRPr="001F5B6A">
              <w:rPr>
                <w:rFonts w:cs="Times New Roman"/>
                <w:szCs w:val="22"/>
                <w:lang w:val="it-IT"/>
              </w:rPr>
              <w:t xml:space="preserve">Quomodo autem fuisset ausus </w:t>
            </w:r>
            <w:r w:rsidRPr="001F5B6A">
              <w:rPr>
                <w:rFonts w:cs="Times New Roman"/>
                <w:szCs w:val="22"/>
                <w:lang w:val="it-IT"/>
              </w:rPr>
              <w:lastRenderedPageBreak/>
              <w:t>Ecclesiæ Constantinopolitanæ Episcopos reprehendere, quod Eunuchos, &amp; in eis fæminam in Patriarchatu collocassent, si fæmina Romæ Summum Pontificatum tenuisset.</w:t>
            </w:r>
          </w:p>
        </w:tc>
        <w:tc>
          <w:tcPr>
            <w:tcW w:w="141" w:type="pct"/>
          </w:tcPr>
          <w:p w14:paraId="779B298D" w14:textId="77777777" w:rsidR="008D0E35" w:rsidRPr="001F5B6A" w:rsidRDefault="008D0E35">
            <w:pPr>
              <w:pStyle w:val="Compact"/>
              <w:rPr>
                <w:lang w:val="it-IT"/>
              </w:rPr>
            </w:pPr>
          </w:p>
        </w:tc>
        <w:tc>
          <w:tcPr>
            <w:tcW w:w="2735" w:type="pct"/>
          </w:tcPr>
          <w:p w14:paraId="779B298E" w14:textId="77777777" w:rsidR="008D0E35" w:rsidRPr="001F5B6A" w:rsidRDefault="00875002" w:rsidP="001F5B6A">
            <w:pPr>
              <w:pStyle w:val="Compact"/>
              <w:rPr>
                <w:sz w:val="24"/>
                <w:szCs w:val="24"/>
              </w:rPr>
            </w:pPr>
            <w:r w:rsidRPr="001F5B6A">
              <w:rPr>
                <w:sz w:val="24"/>
                <w:szCs w:val="24"/>
              </w:rPr>
              <w:t xml:space="preserve">PROOF 3. Because Leo IX, in his epistle against the presumptions of Michael and Leo, Archbishops, thus writes in chapter 23: </w:t>
            </w:r>
            <w:r w:rsidRPr="001F5B6A">
              <w:rPr>
                <w:i/>
                <w:iCs/>
                <w:sz w:val="24"/>
                <w:szCs w:val="24"/>
              </w:rPr>
              <w:t>“Far be it, however, that we should wish to believe what public report does not hesitate to assert, that it has befallen the Church of Constantinople, that by promoting eunuchs everywhere contrary to the first chapter of the holy Council of Nicaea, you have at some time elevated a woman to the seat of your Pontiffs. Although the enormity or horror of this so abominable crime and detestable deed, and fraternal benevolence, does not permit us to believe it: nevertheless, considering your negligence with regar</w:t>
            </w:r>
            <w:r w:rsidRPr="001F5B6A">
              <w:rPr>
                <w:i/>
                <w:iCs/>
                <w:sz w:val="24"/>
                <w:szCs w:val="24"/>
              </w:rPr>
              <w:t xml:space="preserve">d to the censure of the holy canons, because you still promote eunuchs and those diminished in some part of the body not only to the clerical state but even to the Pontificate indifferently and solemnly, we consider that it could have </w:t>
            </w:r>
            <w:r w:rsidRPr="001F5B6A">
              <w:rPr>
                <w:i/>
                <w:iCs/>
                <w:sz w:val="24"/>
                <w:szCs w:val="24"/>
              </w:rPr>
              <w:lastRenderedPageBreak/>
              <w:t>happened.”</w:t>
            </w:r>
            <w:r w:rsidRPr="001F5B6A">
              <w:rPr>
                <w:sz w:val="24"/>
                <w:szCs w:val="24"/>
              </w:rPr>
              <w:t xml:space="preserve"> But how would he have dared to reproach the Bishops of the Church of Constantinople for having placed eunuchs, and among them a woman, in the Patriarchate, if a woman had held the Supreme Pontificate at Rome?</w:t>
            </w:r>
          </w:p>
        </w:tc>
      </w:tr>
      <w:tr w:rsidR="008D0E35" w14:paraId="779B2993" w14:textId="77777777" w:rsidTr="001F5B6A">
        <w:tc>
          <w:tcPr>
            <w:tcW w:w="2124" w:type="pct"/>
          </w:tcPr>
          <w:p w14:paraId="779B2990" w14:textId="77777777" w:rsidR="008D0E35" w:rsidRPr="001F5B6A" w:rsidRDefault="00875002" w:rsidP="001F5B6A">
            <w:pPr>
              <w:pStyle w:val="Compact"/>
              <w:rPr>
                <w:rFonts w:cs="Times New Roman"/>
                <w:szCs w:val="22"/>
              </w:rPr>
            </w:pPr>
            <w:r w:rsidRPr="001F5B6A">
              <w:rPr>
                <w:rFonts w:cs="Times New Roman"/>
                <w:szCs w:val="22"/>
              </w:rPr>
              <w:lastRenderedPageBreak/>
              <w:t>Bellarminus hinc fabulam illam opinatur natam esse, quod cum rumor esset, mulierem fuisse Pontificem Constantinopolitanum, paulatim omisso nomine Constantinopolitani, remanserit fama de Pontifice, &amp; in Ecclesiæ Romanæ odium aliqui rumorem illum acceperunt, &amp; sparserunt de Romano Pontifice.</w:t>
            </w:r>
          </w:p>
        </w:tc>
        <w:tc>
          <w:tcPr>
            <w:tcW w:w="141" w:type="pct"/>
          </w:tcPr>
          <w:p w14:paraId="779B2991" w14:textId="77777777" w:rsidR="008D0E35" w:rsidRDefault="008D0E35">
            <w:pPr>
              <w:pStyle w:val="Compact"/>
            </w:pPr>
          </w:p>
        </w:tc>
        <w:tc>
          <w:tcPr>
            <w:tcW w:w="2735" w:type="pct"/>
          </w:tcPr>
          <w:p w14:paraId="779B2992" w14:textId="77777777" w:rsidR="008D0E35" w:rsidRPr="001F5B6A" w:rsidRDefault="00875002" w:rsidP="001F5B6A">
            <w:pPr>
              <w:pStyle w:val="Compact"/>
              <w:rPr>
                <w:sz w:val="24"/>
                <w:szCs w:val="24"/>
              </w:rPr>
            </w:pPr>
            <w:r w:rsidRPr="001F5B6A">
              <w:rPr>
                <w:sz w:val="24"/>
                <w:szCs w:val="24"/>
              </w:rPr>
              <w:t>Bellarmine therefore thinks that that fable was born from the fact that, since there was a rumor that a woman had been Patriarch of Constantinople, gradually with the name “of Constantinople” being omitted, there remained the report about a Pontiff, and in hatred of the Roman Church some persons received that rumor and spread it about the Roman Pontiff.</w:t>
            </w:r>
          </w:p>
        </w:tc>
      </w:tr>
      <w:tr w:rsidR="008D0E35" w14:paraId="779B2997" w14:textId="77777777" w:rsidTr="001F5B6A">
        <w:tc>
          <w:tcPr>
            <w:tcW w:w="2124" w:type="pct"/>
          </w:tcPr>
          <w:p w14:paraId="779B2994" w14:textId="77777777" w:rsidR="008D0E35" w:rsidRPr="001F5B6A" w:rsidRDefault="00875002" w:rsidP="001F5B6A">
            <w:pPr>
              <w:pStyle w:val="Compact"/>
              <w:rPr>
                <w:rFonts w:cs="Times New Roman"/>
                <w:szCs w:val="22"/>
              </w:rPr>
            </w:pPr>
            <w:r w:rsidRPr="001F5B6A">
              <w:rPr>
                <w:rFonts w:cs="Times New Roman"/>
                <w:szCs w:val="22"/>
              </w:rPr>
              <w:t xml:space="preserve">Baronius verò ad annum 879. hinc factum putat, quod ob nimiam Joannis octavi veri Pontificis facilitatem &amp; mollitudinem, abjecta penitus omni virilitate, </w:t>
            </w:r>
            <w:proofErr w:type="gramStart"/>
            <w:r w:rsidRPr="001F5B6A">
              <w:rPr>
                <w:rFonts w:cs="Times New Roman"/>
                <w:szCs w:val="22"/>
              </w:rPr>
              <w:t>non Papa</w:t>
            </w:r>
            <w:proofErr w:type="gramEnd"/>
            <w:r w:rsidRPr="001F5B6A">
              <w:rPr>
                <w:rFonts w:cs="Times New Roman"/>
                <w:szCs w:val="22"/>
              </w:rPr>
              <w:t xml:space="preserve"> ut Nicolaus &amp; Adrianus, sed Papissa fuerit contumeliæ loco dictus; atque ita in opinionem posterorum ierit, Joannem octavum Papam fuisse feminam.</w:t>
            </w:r>
          </w:p>
        </w:tc>
        <w:tc>
          <w:tcPr>
            <w:tcW w:w="141" w:type="pct"/>
          </w:tcPr>
          <w:p w14:paraId="779B2995" w14:textId="77777777" w:rsidR="008D0E35" w:rsidRDefault="008D0E35">
            <w:pPr>
              <w:pStyle w:val="Compact"/>
            </w:pPr>
          </w:p>
        </w:tc>
        <w:tc>
          <w:tcPr>
            <w:tcW w:w="2735" w:type="pct"/>
          </w:tcPr>
          <w:p w14:paraId="779B2996" w14:textId="77777777" w:rsidR="008D0E35" w:rsidRPr="001F5B6A" w:rsidRDefault="00875002" w:rsidP="001F5B6A">
            <w:pPr>
              <w:pStyle w:val="Compact"/>
              <w:rPr>
                <w:sz w:val="24"/>
                <w:szCs w:val="24"/>
              </w:rPr>
            </w:pPr>
            <w:r w:rsidRPr="001F5B6A">
              <w:rPr>
                <w:sz w:val="24"/>
                <w:szCs w:val="24"/>
              </w:rPr>
              <w:t>Baronius, however, at the year 879, believes that this occurred because, on account of the excessive facility and softness of John VIII, the true Pontiff, having cast aside entirely all manliness, he was called not Pope, as Nicholas and Adrian were, but “Popess” by way of insult; and thus it came into the opinion of posterity that John VIII, the Pope, had been a woman.</w:t>
            </w:r>
          </w:p>
        </w:tc>
      </w:tr>
      <w:tr w:rsidR="008D0E35" w14:paraId="779B299B" w14:textId="77777777" w:rsidTr="001F5B6A">
        <w:tc>
          <w:tcPr>
            <w:tcW w:w="2124" w:type="pct"/>
          </w:tcPr>
          <w:p w14:paraId="779B2998" w14:textId="77777777" w:rsidR="008D0E35" w:rsidRPr="001F5B6A" w:rsidRDefault="00875002" w:rsidP="001F5B6A">
            <w:pPr>
              <w:pStyle w:val="Compact"/>
              <w:rPr>
                <w:rFonts w:cs="Times New Roman"/>
                <w:szCs w:val="22"/>
                <w:lang w:val="it-IT"/>
              </w:rPr>
            </w:pPr>
            <w:r w:rsidRPr="001F5B6A">
              <w:rPr>
                <w:rFonts w:cs="Times New Roman"/>
                <w:szCs w:val="22"/>
                <w:lang w:val="it-IT"/>
              </w:rPr>
              <w:t xml:space="preserve">At </w:t>
            </w:r>
            <w:r w:rsidRPr="001F5B6A">
              <w:rPr>
                <w:rFonts w:cs="Times New Roman"/>
                <w:i/>
                <w:iCs/>
                <w:szCs w:val="22"/>
                <w:lang w:val="it-IT"/>
              </w:rPr>
              <w:t>Onuphrius</w:t>
            </w:r>
            <w:r w:rsidRPr="001F5B6A">
              <w:rPr>
                <w:rFonts w:cs="Times New Roman"/>
                <w:szCs w:val="22"/>
                <w:lang w:val="it-IT"/>
              </w:rPr>
              <w:t xml:space="preserve"> ex Joannis 12. (quem </w:t>
            </w:r>
            <w:r w:rsidRPr="001F5B6A">
              <w:rPr>
                <w:rFonts w:cs="Times New Roman"/>
                <w:i/>
                <w:iCs/>
                <w:szCs w:val="22"/>
                <w:lang w:val="it-IT"/>
              </w:rPr>
              <w:t>Platina</w:t>
            </w:r>
            <w:r w:rsidRPr="001F5B6A">
              <w:rPr>
                <w:rFonts w:cs="Times New Roman"/>
                <w:szCs w:val="22"/>
                <w:lang w:val="it-IT"/>
              </w:rPr>
              <w:t xml:space="preserve"> vocat 13.) viri impurissimi vita, fabulam hanc natam esse scribit.</w:t>
            </w:r>
          </w:p>
        </w:tc>
        <w:tc>
          <w:tcPr>
            <w:tcW w:w="141" w:type="pct"/>
          </w:tcPr>
          <w:p w14:paraId="779B2999" w14:textId="77777777" w:rsidR="008D0E35" w:rsidRPr="001F5B6A" w:rsidRDefault="008D0E35">
            <w:pPr>
              <w:pStyle w:val="Compact"/>
              <w:rPr>
                <w:lang w:val="it-IT"/>
              </w:rPr>
            </w:pPr>
          </w:p>
        </w:tc>
        <w:tc>
          <w:tcPr>
            <w:tcW w:w="2735" w:type="pct"/>
          </w:tcPr>
          <w:p w14:paraId="779B299A" w14:textId="77777777" w:rsidR="008D0E35" w:rsidRPr="001F5B6A" w:rsidRDefault="00875002" w:rsidP="001F5B6A">
            <w:pPr>
              <w:pStyle w:val="Compact"/>
              <w:rPr>
                <w:sz w:val="24"/>
                <w:szCs w:val="24"/>
              </w:rPr>
            </w:pPr>
            <w:r w:rsidRPr="001F5B6A">
              <w:rPr>
                <w:sz w:val="24"/>
                <w:szCs w:val="24"/>
              </w:rPr>
              <w:t xml:space="preserve">But </w:t>
            </w:r>
            <w:r w:rsidRPr="001F5B6A">
              <w:rPr>
                <w:i/>
                <w:iCs/>
                <w:sz w:val="24"/>
                <w:szCs w:val="24"/>
              </w:rPr>
              <w:t>Onuphrius</w:t>
            </w:r>
            <w:r w:rsidRPr="001F5B6A">
              <w:rPr>
                <w:sz w:val="24"/>
                <w:szCs w:val="24"/>
              </w:rPr>
              <w:t xml:space="preserve"> writes that this fable arose from the life of John XII (whom </w:t>
            </w:r>
            <w:r w:rsidRPr="001F5B6A">
              <w:rPr>
                <w:i/>
                <w:iCs/>
                <w:sz w:val="24"/>
                <w:szCs w:val="24"/>
              </w:rPr>
              <w:t>Platina</w:t>
            </w:r>
            <w:r w:rsidRPr="001F5B6A">
              <w:rPr>
                <w:sz w:val="24"/>
                <w:szCs w:val="24"/>
              </w:rPr>
              <w:t xml:space="preserve"> calls the 13th), a most impure man.</w:t>
            </w:r>
          </w:p>
        </w:tc>
      </w:tr>
      <w:tr w:rsidR="008D0E35" w14:paraId="779B299F" w14:textId="77777777" w:rsidTr="001F5B6A">
        <w:tc>
          <w:tcPr>
            <w:tcW w:w="2124" w:type="pct"/>
          </w:tcPr>
          <w:p w14:paraId="779B299C" w14:textId="77777777" w:rsidR="008D0E35" w:rsidRPr="001F5B6A" w:rsidRDefault="00875002" w:rsidP="001F5B6A">
            <w:pPr>
              <w:pStyle w:val="Compact"/>
              <w:rPr>
                <w:rFonts w:cs="Times New Roman"/>
                <w:szCs w:val="22"/>
              </w:rPr>
            </w:pPr>
            <w:r w:rsidRPr="001F5B6A">
              <w:rPr>
                <w:rFonts w:cs="Times New Roman"/>
                <w:szCs w:val="22"/>
              </w:rPr>
              <w:t xml:space="preserve">Quod attinet ad scriptores fabellam istam referentes, ex incerto solum rumore eam scribunt: </w:t>
            </w:r>
            <w:r w:rsidRPr="001F5B6A">
              <w:rPr>
                <w:rFonts w:cs="Times New Roman"/>
                <w:i/>
                <w:iCs/>
                <w:szCs w:val="22"/>
              </w:rPr>
              <w:t>fertur</w:t>
            </w:r>
            <w:r w:rsidRPr="001F5B6A">
              <w:rPr>
                <w:rFonts w:cs="Times New Roman"/>
                <w:szCs w:val="22"/>
              </w:rPr>
              <w:t xml:space="preserve">, ait Martinus; &amp; Platina, </w:t>
            </w:r>
            <w:r w:rsidRPr="001F5B6A">
              <w:rPr>
                <w:rFonts w:cs="Times New Roman"/>
                <w:i/>
                <w:iCs/>
                <w:szCs w:val="22"/>
              </w:rPr>
              <w:t>Hæc, inquit, quæ dixi vulgo feruntur, incertis tamen &amp; obscuris authoribus.</w:t>
            </w:r>
          </w:p>
        </w:tc>
        <w:tc>
          <w:tcPr>
            <w:tcW w:w="141" w:type="pct"/>
          </w:tcPr>
          <w:p w14:paraId="779B299D" w14:textId="77777777" w:rsidR="008D0E35" w:rsidRDefault="008D0E35">
            <w:pPr>
              <w:pStyle w:val="Compact"/>
            </w:pPr>
          </w:p>
        </w:tc>
        <w:tc>
          <w:tcPr>
            <w:tcW w:w="2735" w:type="pct"/>
          </w:tcPr>
          <w:p w14:paraId="779B299E" w14:textId="77777777" w:rsidR="008D0E35" w:rsidRPr="001F5B6A" w:rsidRDefault="00875002" w:rsidP="001F5B6A">
            <w:pPr>
              <w:pStyle w:val="Compact"/>
              <w:rPr>
                <w:sz w:val="24"/>
                <w:szCs w:val="24"/>
              </w:rPr>
            </w:pPr>
            <w:r w:rsidRPr="001F5B6A">
              <w:rPr>
                <w:sz w:val="24"/>
                <w:szCs w:val="24"/>
              </w:rPr>
              <w:t xml:space="preserve">As for the writers who relate this little fable, they write it from uncertain </w:t>
            </w:r>
            <w:proofErr w:type="gramStart"/>
            <w:r w:rsidRPr="001F5B6A">
              <w:rPr>
                <w:sz w:val="24"/>
                <w:szCs w:val="24"/>
              </w:rPr>
              <w:t>rumor</w:t>
            </w:r>
            <w:proofErr w:type="gramEnd"/>
            <w:r w:rsidRPr="001F5B6A">
              <w:rPr>
                <w:sz w:val="24"/>
                <w:szCs w:val="24"/>
              </w:rPr>
              <w:t xml:space="preserve"> alone: </w:t>
            </w:r>
            <w:r w:rsidRPr="001F5B6A">
              <w:rPr>
                <w:i/>
                <w:iCs/>
                <w:sz w:val="24"/>
                <w:szCs w:val="24"/>
              </w:rPr>
              <w:t>it is reported</w:t>
            </w:r>
            <w:r w:rsidRPr="001F5B6A">
              <w:rPr>
                <w:sz w:val="24"/>
                <w:szCs w:val="24"/>
              </w:rPr>
              <w:t xml:space="preserve">, says </w:t>
            </w:r>
            <w:proofErr w:type="gramStart"/>
            <w:r w:rsidRPr="001F5B6A">
              <w:rPr>
                <w:sz w:val="24"/>
                <w:szCs w:val="24"/>
              </w:rPr>
              <w:t>Martinus;</w:t>
            </w:r>
            <w:proofErr w:type="gramEnd"/>
            <w:r w:rsidRPr="001F5B6A">
              <w:rPr>
                <w:sz w:val="24"/>
                <w:szCs w:val="24"/>
              </w:rPr>
              <w:t xml:space="preserve"> and Platina states, </w:t>
            </w:r>
            <w:proofErr w:type="gramStart"/>
            <w:r w:rsidRPr="001F5B6A">
              <w:rPr>
                <w:i/>
                <w:iCs/>
                <w:sz w:val="24"/>
                <w:szCs w:val="24"/>
              </w:rPr>
              <w:t>These</w:t>
            </w:r>
            <w:proofErr w:type="gramEnd"/>
            <w:r w:rsidRPr="001F5B6A">
              <w:rPr>
                <w:i/>
                <w:iCs/>
                <w:sz w:val="24"/>
                <w:szCs w:val="24"/>
              </w:rPr>
              <w:t xml:space="preserve"> things which I have said are commonly reported, but by uncertain and obscure authorities.</w:t>
            </w:r>
          </w:p>
        </w:tc>
      </w:tr>
      <w:tr w:rsidR="008D0E35" w14:paraId="779B29A3" w14:textId="77777777" w:rsidTr="001F5B6A">
        <w:tc>
          <w:tcPr>
            <w:tcW w:w="2124" w:type="pct"/>
          </w:tcPr>
          <w:p w14:paraId="779B29A0" w14:textId="77777777" w:rsidR="008D0E35" w:rsidRPr="001F5B6A" w:rsidRDefault="00875002" w:rsidP="001F5B6A">
            <w:pPr>
              <w:pStyle w:val="Compact"/>
              <w:rPr>
                <w:rFonts w:cs="Times New Roman"/>
                <w:szCs w:val="22"/>
              </w:rPr>
            </w:pPr>
            <w:r w:rsidRPr="001F5B6A">
              <w:rPr>
                <w:rFonts w:cs="Times New Roman"/>
                <w:szCs w:val="22"/>
              </w:rPr>
              <w:t xml:space="preserve">De Sigeberto ita </w:t>
            </w:r>
            <w:r w:rsidRPr="001F5B6A">
              <w:rPr>
                <w:rFonts w:cs="Times New Roman"/>
                <w:i/>
                <w:iCs/>
                <w:szCs w:val="22"/>
              </w:rPr>
              <w:t>Miræus</w:t>
            </w:r>
            <w:r w:rsidRPr="001F5B6A">
              <w:rPr>
                <w:rFonts w:cs="Times New Roman"/>
                <w:szCs w:val="22"/>
              </w:rPr>
              <w:t xml:space="preserve"> (cujus studio Sigeberti Chronicon ad Autographum veteresque codices manuscriptos prodijt) ad ann. 854. scribit: </w:t>
            </w:r>
            <w:r w:rsidRPr="001F5B6A">
              <w:rPr>
                <w:rFonts w:cs="Times New Roman"/>
                <w:i/>
                <w:iCs/>
                <w:szCs w:val="22"/>
              </w:rPr>
              <w:t xml:space="preserve">Hoc loco nulla in Gemblacensi, Aquicinctino, Lipsiano, aut Orteliano manuscriptis codicibus, quibus usi sumus, Joanna Papissa, fit mentio, Imò ne in margine quidem ullius è dictis, quid tale adscriptum legitur, ut sunt interdum nonnulla, recentiore manu ad marginem adjecta. </w:t>
            </w:r>
            <w:r w:rsidRPr="001F5B6A">
              <w:rPr>
                <w:rFonts w:cs="Times New Roman"/>
                <w:i/>
                <w:iCs/>
                <w:szCs w:val="22"/>
                <w:lang w:val="it-IT"/>
              </w:rPr>
              <w:t>Itaque certum est hanc de Joanna Papissa fabulam Sigeberto nostro falsissimè attribui.</w:t>
            </w:r>
            <w:r w:rsidRPr="001F5B6A">
              <w:rPr>
                <w:rFonts w:cs="Times New Roman"/>
                <w:szCs w:val="22"/>
                <w:lang w:val="it-IT"/>
              </w:rPr>
              <w:t xml:space="preserve"> </w:t>
            </w:r>
            <w:r w:rsidRPr="001F5B6A">
              <w:rPr>
                <w:rFonts w:cs="Times New Roman"/>
                <w:szCs w:val="22"/>
              </w:rPr>
              <w:t xml:space="preserve">De ea quid Cl. V. I. </w:t>
            </w:r>
            <w:r w:rsidRPr="001F5B6A">
              <w:rPr>
                <w:rFonts w:cs="Times New Roman"/>
                <w:i/>
                <w:iCs/>
                <w:szCs w:val="22"/>
              </w:rPr>
              <w:t>Lipsius</w:t>
            </w:r>
            <w:r w:rsidRPr="001F5B6A">
              <w:rPr>
                <w:rFonts w:cs="Times New Roman"/>
                <w:szCs w:val="22"/>
              </w:rPr>
              <w:t xml:space="preserve"> senserit, hîc libet apponere. Is in epistola ad </w:t>
            </w:r>
            <w:r w:rsidRPr="001F5B6A">
              <w:rPr>
                <w:rFonts w:cs="Times New Roman"/>
                <w:i/>
                <w:iCs/>
                <w:szCs w:val="22"/>
              </w:rPr>
              <w:t>Franciscum Suvertium</w:t>
            </w:r>
            <w:r w:rsidRPr="001F5B6A">
              <w:rPr>
                <w:rFonts w:cs="Times New Roman"/>
                <w:szCs w:val="22"/>
              </w:rPr>
              <w:t xml:space="preserve"> ann. 1595. V. Kal. Martij data, cujus autographum asservo, sic scribit: </w:t>
            </w:r>
            <w:r w:rsidRPr="001F5B6A">
              <w:rPr>
                <w:rFonts w:cs="Times New Roman"/>
                <w:i/>
                <w:iCs/>
                <w:szCs w:val="22"/>
              </w:rPr>
              <w:t xml:space="preserve">De quæstiuncula, quod petis, super Pontifice </w:t>
            </w:r>
            <w:r w:rsidRPr="001F5B6A">
              <w:rPr>
                <w:rFonts w:cs="Times New Roman"/>
                <w:i/>
                <w:iCs/>
                <w:szCs w:val="22"/>
              </w:rPr>
              <w:lastRenderedPageBreak/>
              <w:t>Joanna femina, ut nugantur, vides quid sentiam, cum appello nugas; Revera fabella est, haud longè ab audacia &amp; ineptijs poëtarum: Vis clarè tu, &amp; consortes illi rem videre? adite librum Gallicè nuper scriptum &amp; editum Burdigalis, authore Florimundo Remundo, Consiliario Regio: qui totus est in hoc</w:t>
            </w:r>
            <w:r w:rsidRPr="001F5B6A">
              <w:rPr>
                <w:rFonts w:cs="Times New Roman"/>
                <w:i/>
                <w:iCs/>
                <w:szCs w:val="22"/>
              </w:rPr>
              <w:t xml:space="preserve"> argumento. Auctor ipse ad me misit, &amp; ita plenè omnia executus est, ut nobis nihil reliqui sit præter credere &amp; assentiri.</w:t>
            </w:r>
            <w:r w:rsidRPr="001F5B6A">
              <w:rPr>
                <w:rFonts w:cs="Times New Roman"/>
                <w:szCs w:val="22"/>
              </w:rPr>
              <w:t xml:space="preserve"> Hactenus </w:t>
            </w:r>
            <w:r w:rsidRPr="001F5B6A">
              <w:rPr>
                <w:rFonts w:cs="Times New Roman"/>
                <w:i/>
                <w:iCs/>
                <w:szCs w:val="22"/>
              </w:rPr>
              <w:t>Lipsius</w:t>
            </w:r>
            <w:r w:rsidRPr="001F5B6A">
              <w:rPr>
                <w:rFonts w:cs="Times New Roman"/>
                <w:szCs w:val="22"/>
              </w:rPr>
              <w:t xml:space="preserve">. De his plura qui volet, </w:t>
            </w:r>
            <w:r w:rsidRPr="001F5B6A">
              <w:rPr>
                <w:rFonts w:cs="Times New Roman"/>
                <w:i/>
                <w:iCs/>
                <w:szCs w:val="22"/>
              </w:rPr>
              <w:t>Onuphrium</w:t>
            </w:r>
            <w:r w:rsidRPr="001F5B6A">
              <w:rPr>
                <w:rFonts w:cs="Times New Roman"/>
                <w:szCs w:val="22"/>
              </w:rPr>
              <w:t xml:space="preserve">, </w:t>
            </w:r>
            <w:r w:rsidRPr="001F5B6A">
              <w:rPr>
                <w:rFonts w:cs="Times New Roman"/>
                <w:i/>
                <w:iCs/>
                <w:szCs w:val="22"/>
              </w:rPr>
              <w:t>Baronium</w:t>
            </w:r>
            <w:r w:rsidRPr="001F5B6A">
              <w:rPr>
                <w:rFonts w:cs="Times New Roman"/>
                <w:szCs w:val="22"/>
              </w:rPr>
              <w:t xml:space="preserve">, </w:t>
            </w:r>
            <w:r w:rsidRPr="001F5B6A">
              <w:rPr>
                <w:rFonts w:cs="Times New Roman"/>
                <w:i/>
                <w:iCs/>
                <w:szCs w:val="22"/>
              </w:rPr>
              <w:t>Remundum</w:t>
            </w:r>
            <w:r w:rsidRPr="001F5B6A">
              <w:rPr>
                <w:rFonts w:cs="Times New Roman"/>
                <w:szCs w:val="22"/>
              </w:rPr>
              <w:t>, aliosque legat.</w:t>
            </w:r>
          </w:p>
        </w:tc>
        <w:tc>
          <w:tcPr>
            <w:tcW w:w="141" w:type="pct"/>
          </w:tcPr>
          <w:p w14:paraId="779B29A1" w14:textId="77777777" w:rsidR="008D0E35" w:rsidRDefault="008D0E35">
            <w:pPr>
              <w:pStyle w:val="Compact"/>
            </w:pPr>
          </w:p>
        </w:tc>
        <w:tc>
          <w:tcPr>
            <w:tcW w:w="2735" w:type="pct"/>
          </w:tcPr>
          <w:p w14:paraId="779B29A2" w14:textId="77777777" w:rsidR="008D0E35" w:rsidRPr="001F5B6A" w:rsidRDefault="00875002" w:rsidP="001F5B6A">
            <w:pPr>
              <w:pStyle w:val="Compact"/>
              <w:rPr>
                <w:sz w:val="24"/>
                <w:szCs w:val="24"/>
              </w:rPr>
            </w:pPr>
            <w:r w:rsidRPr="001F5B6A">
              <w:rPr>
                <w:sz w:val="24"/>
                <w:szCs w:val="24"/>
              </w:rPr>
              <w:t xml:space="preserve">Concerning Sigebert, </w:t>
            </w:r>
            <w:r w:rsidRPr="001F5B6A">
              <w:rPr>
                <w:i/>
                <w:iCs/>
                <w:sz w:val="24"/>
                <w:szCs w:val="24"/>
              </w:rPr>
              <w:t>Miraeus</w:t>
            </w:r>
            <w:r w:rsidRPr="001F5B6A">
              <w:rPr>
                <w:sz w:val="24"/>
                <w:szCs w:val="24"/>
              </w:rPr>
              <w:t xml:space="preserve"> </w:t>
            </w:r>
            <w:r w:rsidRPr="001F5B6A">
              <w:rPr>
                <w:sz w:val="24"/>
                <w:szCs w:val="24"/>
              </w:rPr>
              <w:t xml:space="preserve">(through whose scholarly efforts Sigebert’s Chronicle was published according to the Autograph and ancient manuscript codices) writes thus at the year 854: </w:t>
            </w:r>
            <w:r w:rsidRPr="001F5B6A">
              <w:rPr>
                <w:i/>
                <w:iCs/>
                <w:sz w:val="24"/>
                <w:szCs w:val="24"/>
              </w:rPr>
              <w:t xml:space="preserve">At this place, no mention is made of Pope Joan in the Gemblacensis, Aquicinctinus, Lipsianus, or Ortelianus manuscript codices which we have used. Indeed, not even in the margin of any of the said manuscripts is anything of that sort written, as sometimes certain things are added in the margin by a more recent hand. </w:t>
            </w:r>
            <w:proofErr w:type="gramStart"/>
            <w:r w:rsidRPr="001F5B6A">
              <w:rPr>
                <w:i/>
                <w:iCs/>
                <w:sz w:val="24"/>
                <w:szCs w:val="24"/>
              </w:rPr>
              <w:t>Therefore</w:t>
            </w:r>
            <w:proofErr w:type="gramEnd"/>
            <w:r w:rsidRPr="001F5B6A">
              <w:rPr>
                <w:i/>
                <w:iCs/>
                <w:sz w:val="24"/>
                <w:szCs w:val="24"/>
              </w:rPr>
              <w:t xml:space="preserve"> it is certain that this fabl</w:t>
            </w:r>
            <w:r w:rsidRPr="001F5B6A">
              <w:rPr>
                <w:i/>
                <w:iCs/>
                <w:sz w:val="24"/>
                <w:szCs w:val="24"/>
              </w:rPr>
              <w:t>e about Pope Joan is most falsely attributed to our Sigebert.</w:t>
            </w:r>
            <w:r w:rsidRPr="001F5B6A">
              <w:rPr>
                <w:sz w:val="24"/>
                <w:szCs w:val="24"/>
              </w:rPr>
              <w:t xml:space="preserve"> Concerning this matter, it is pleasing to set forth here what the distinguished man of letters </w:t>
            </w:r>
            <w:r w:rsidRPr="001F5B6A">
              <w:rPr>
                <w:i/>
                <w:iCs/>
                <w:sz w:val="24"/>
                <w:szCs w:val="24"/>
              </w:rPr>
              <w:t>Justus Lipsius</w:t>
            </w:r>
            <w:r w:rsidRPr="001F5B6A">
              <w:rPr>
                <w:sz w:val="24"/>
                <w:szCs w:val="24"/>
              </w:rPr>
              <w:t xml:space="preserve"> thought. He, in a letter to </w:t>
            </w:r>
            <w:r w:rsidRPr="001F5B6A">
              <w:rPr>
                <w:i/>
                <w:iCs/>
                <w:sz w:val="24"/>
                <w:szCs w:val="24"/>
              </w:rPr>
              <w:t>Franciscus Suvertius</w:t>
            </w:r>
            <w:r w:rsidRPr="001F5B6A">
              <w:rPr>
                <w:sz w:val="24"/>
                <w:szCs w:val="24"/>
              </w:rPr>
              <w:t xml:space="preserve"> dated the 5th day before the </w:t>
            </w:r>
            <w:r w:rsidRPr="001F5B6A">
              <w:rPr>
                <w:sz w:val="24"/>
                <w:szCs w:val="24"/>
              </w:rPr>
              <w:lastRenderedPageBreak/>
              <w:t xml:space="preserve">Kalends of March in the year 1595, whose autograph I preserve, writes thus: </w:t>
            </w:r>
            <w:r w:rsidRPr="001F5B6A">
              <w:rPr>
                <w:i/>
                <w:iCs/>
                <w:sz w:val="24"/>
                <w:szCs w:val="24"/>
              </w:rPr>
              <w:t xml:space="preserve">Concerning the little question which you ask about the Pontiff Joan, supposedly a woman, as they foolishly claim, you see what I think, since I call it foolishness; truly it is a fable, </w:t>
            </w:r>
            <w:r w:rsidRPr="001F5B6A">
              <w:rPr>
                <w:i/>
                <w:iCs/>
                <w:sz w:val="24"/>
                <w:szCs w:val="24"/>
              </w:rPr>
              <w:t xml:space="preserve">not far from the audacity and absurdities of poets: Do you and those companions wish to see the matter clearly? consult the book recently written and published in French at Bordeaux, by the author Florimund de Raemond, Royal Councillor: which is entirely on this subject. The author himself sent it to me, and he </w:t>
            </w:r>
            <w:proofErr w:type="gramStart"/>
            <w:r w:rsidRPr="001F5B6A">
              <w:rPr>
                <w:i/>
                <w:iCs/>
                <w:sz w:val="24"/>
                <w:szCs w:val="24"/>
              </w:rPr>
              <w:t>has treated</w:t>
            </w:r>
            <w:proofErr w:type="gramEnd"/>
            <w:r w:rsidRPr="001F5B6A">
              <w:rPr>
                <w:i/>
                <w:iCs/>
                <w:sz w:val="24"/>
                <w:szCs w:val="24"/>
              </w:rPr>
              <w:t xml:space="preserve"> everything so fully that nothing remains for us except to believe and assent.</w:t>
            </w:r>
            <w:r w:rsidRPr="001F5B6A">
              <w:rPr>
                <w:sz w:val="24"/>
                <w:szCs w:val="24"/>
              </w:rPr>
              <w:t xml:space="preserve"> Thus far </w:t>
            </w:r>
            <w:r w:rsidRPr="001F5B6A">
              <w:rPr>
                <w:i/>
                <w:iCs/>
                <w:sz w:val="24"/>
                <w:szCs w:val="24"/>
              </w:rPr>
              <w:t>Lipsius</w:t>
            </w:r>
            <w:r w:rsidRPr="001F5B6A">
              <w:rPr>
                <w:sz w:val="24"/>
                <w:szCs w:val="24"/>
              </w:rPr>
              <w:t xml:space="preserve">. Whoever wishes to know more about these matters should read </w:t>
            </w:r>
            <w:r w:rsidRPr="001F5B6A">
              <w:rPr>
                <w:i/>
                <w:iCs/>
                <w:sz w:val="24"/>
                <w:szCs w:val="24"/>
              </w:rPr>
              <w:t>Onuphrius</w:t>
            </w:r>
            <w:r w:rsidRPr="001F5B6A">
              <w:rPr>
                <w:sz w:val="24"/>
                <w:szCs w:val="24"/>
              </w:rPr>
              <w:t xml:space="preserve">, </w:t>
            </w:r>
            <w:r w:rsidRPr="001F5B6A">
              <w:rPr>
                <w:i/>
                <w:iCs/>
                <w:sz w:val="24"/>
                <w:szCs w:val="24"/>
              </w:rPr>
              <w:t>Baronius</w:t>
            </w:r>
            <w:r w:rsidRPr="001F5B6A">
              <w:rPr>
                <w:sz w:val="24"/>
                <w:szCs w:val="24"/>
              </w:rPr>
              <w:t xml:space="preserve">, </w:t>
            </w:r>
            <w:r w:rsidRPr="001F5B6A">
              <w:rPr>
                <w:i/>
                <w:iCs/>
                <w:sz w:val="24"/>
                <w:szCs w:val="24"/>
              </w:rPr>
              <w:t>Raemond</w:t>
            </w:r>
            <w:r w:rsidRPr="001F5B6A">
              <w:rPr>
                <w:sz w:val="24"/>
                <w:szCs w:val="24"/>
              </w:rPr>
              <w:t>, a</w:t>
            </w:r>
            <w:r w:rsidRPr="001F5B6A">
              <w:rPr>
                <w:sz w:val="24"/>
                <w:szCs w:val="24"/>
              </w:rPr>
              <w:t>nd others.</w:t>
            </w:r>
          </w:p>
        </w:tc>
      </w:tr>
      <w:tr w:rsidR="008D0E35" w14:paraId="779B29A7" w14:textId="77777777" w:rsidTr="001F5B6A">
        <w:tc>
          <w:tcPr>
            <w:tcW w:w="2124" w:type="pct"/>
          </w:tcPr>
          <w:p w14:paraId="779B29A4" w14:textId="77777777" w:rsidR="008D0E35" w:rsidRPr="001F5B6A" w:rsidRDefault="00875002" w:rsidP="001F5B6A">
            <w:pPr>
              <w:pStyle w:val="Compact"/>
              <w:rPr>
                <w:rFonts w:cs="Times New Roman"/>
                <w:szCs w:val="22"/>
              </w:rPr>
            </w:pPr>
            <w:r w:rsidRPr="001F5B6A">
              <w:rPr>
                <w:rFonts w:cs="Times New Roman"/>
                <w:i/>
                <w:iCs/>
                <w:szCs w:val="22"/>
              </w:rPr>
              <w:lastRenderedPageBreak/>
              <w:t>Quod ad Marianum Scotum attinet, quem adversarij quoque nobis objiciunt, Chronicon ejus in pergamento, charactere vetustissimo exaratum, ex bibliotheca Gemblacensi ad me misit R. V. Ludovicus Sombechus, illius loci Abbas, nostra pariter cura, si Deus vitam dederit, aliquando evulgandum. In eo nulla prorsus Joannæ Papissæ fit mentio, ne ad oram quidem, ex quibus liquet, Marianum &amp; Sigebertum injustè à Baronio Annal. tom. 10. tamquam fabulæ hujus assertores, accusari &amp; castigari.</w:t>
            </w:r>
          </w:p>
        </w:tc>
        <w:tc>
          <w:tcPr>
            <w:tcW w:w="141" w:type="pct"/>
          </w:tcPr>
          <w:p w14:paraId="779B29A5" w14:textId="77777777" w:rsidR="008D0E35" w:rsidRDefault="008D0E35">
            <w:pPr>
              <w:pStyle w:val="Compact"/>
            </w:pPr>
          </w:p>
        </w:tc>
        <w:tc>
          <w:tcPr>
            <w:tcW w:w="2735" w:type="pct"/>
          </w:tcPr>
          <w:p w14:paraId="779B29A6" w14:textId="77777777" w:rsidR="008D0E35" w:rsidRPr="001F5B6A" w:rsidRDefault="00875002" w:rsidP="001F5B6A">
            <w:pPr>
              <w:pStyle w:val="Compact"/>
              <w:rPr>
                <w:sz w:val="24"/>
                <w:szCs w:val="24"/>
              </w:rPr>
            </w:pPr>
            <w:r w:rsidRPr="001F5B6A">
              <w:rPr>
                <w:i/>
                <w:iCs/>
                <w:sz w:val="24"/>
                <w:szCs w:val="24"/>
              </w:rPr>
              <w:t xml:space="preserve">As concerns Marianus Scotus, whom our adversaries also cite against us, his Chronicle written on parchment in a most ancient hand was sent to me from the Gemblacian library by the Reverend and Venerable Ludovicus Sombechus, Abbot of that place, to be published sometime by our care as well, if God grants life. In it no mention whatsoever of Pope Joan is made, not even in the margin, from which facts </w:t>
            </w:r>
            <w:proofErr w:type="gramStart"/>
            <w:r w:rsidRPr="001F5B6A">
              <w:rPr>
                <w:i/>
                <w:iCs/>
                <w:sz w:val="24"/>
                <w:szCs w:val="24"/>
              </w:rPr>
              <w:t>it is clear that Marianus</w:t>
            </w:r>
            <w:proofErr w:type="gramEnd"/>
            <w:r w:rsidRPr="001F5B6A">
              <w:rPr>
                <w:i/>
                <w:iCs/>
                <w:sz w:val="24"/>
                <w:szCs w:val="24"/>
              </w:rPr>
              <w:t xml:space="preserve"> and Sigebert are unjustly accused and censured by Baronius in the Annals, tome 10, as asserters of this fable.</w:t>
            </w:r>
          </w:p>
        </w:tc>
      </w:tr>
      <w:tr w:rsidR="008D0E35" w14:paraId="779B29AB" w14:textId="77777777" w:rsidTr="001F5B6A">
        <w:tc>
          <w:tcPr>
            <w:tcW w:w="2124" w:type="pct"/>
          </w:tcPr>
          <w:p w14:paraId="779B29A8" w14:textId="77777777" w:rsidR="008D0E35" w:rsidRPr="001F5B6A" w:rsidRDefault="00875002" w:rsidP="001F5B6A">
            <w:pPr>
              <w:pStyle w:val="Compact"/>
              <w:rPr>
                <w:rFonts w:cs="Times New Roman"/>
                <w:szCs w:val="22"/>
              </w:rPr>
            </w:pPr>
            <w:r w:rsidRPr="001F5B6A">
              <w:rPr>
                <w:rFonts w:cs="Times New Roman"/>
                <w:szCs w:val="22"/>
              </w:rPr>
              <w:t xml:space="preserve">Quibus conformia sic antea scripsit Cardinalis Bellarmin. </w:t>
            </w:r>
            <w:r w:rsidRPr="001F5B6A">
              <w:rPr>
                <w:rFonts w:cs="Times New Roman"/>
                <w:i/>
                <w:iCs/>
                <w:szCs w:val="22"/>
              </w:rPr>
              <w:t>Etsi in impresso Sigeberto &amp; Mariano Scoto inveniatur Joannes femina, tamen in antiquissimis manuscriptis non invenitur, &amp; satis constat corruptos fuisse authores illos.</w:t>
            </w:r>
            <w:r w:rsidRPr="001F5B6A">
              <w:rPr>
                <w:rFonts w:cs="Times New Roman"/>
                <w:szCs w:val="22"/>
              </w:rPr>
              <w:t xml:space="preserve"> </w:t>
            </w:r>
            <w:r w:rsidRPr="001F5B6A">
              <w:rPr>
                <w:rFonts w:cs="Times New Roman"/>
                <w:szCs w:val="22"/>
                <w:lang w:val="it-IT"/>
              </w:rPr>
              <w:t xml:space="preserve">Et postea, </w:t>
            </w:r>
            <w:r w:rsidRPr="001F5B6A">
              <w:rPr>
                <w:rFonts w:cs="Times New Roman"/>
                <w:i/>
                <w:iCs/>
                <w:szCs w:val="22"/>
                <w:lang w:val="it-IT"/>
              </w:rPr>
              <w:t>Similiter in antiquissimis exemplaribus Mariani Scoti non haberi Joannem feminam testatur. ille qui Metropolim Alberti Krantzij edidit ann. 1574. Coloniæ.</w:t>
            </w:r>
            <w:r w:rsidRPr="001F5B6A">
              <w:rPr>
                <w:rFonts w:cs="Times New Roman"/>
                <w:szCs w:val="22"/>
                <w:lang w:val="it-IT"/>
              </w:rPr>
              <w:t xml:space="preserve"> Ita Bellarminus. Et his de Chronico Sigeberti, quod in eo nulla olim fieret mentio Joannis feminæ seu Joannæ Papissæ, conformiter scribit Jodocus Coccius dicto art. 14. probatque ex autographo Gemblacensi. </w:t>
            </w:r>
            <w:r w:rsidRPr="001F5B6A">
              <w:rPr>
                <w:rFonts w:cs="Times New Roman"/>
                <w:szCs w:val="22"/>
              </w:rPr>
              <w:t>Videri etiam potest Pontacus in Chronologia ad annum Domini 85 5.</w:t>
            </w:r>
          </w:p>
        </w:tc>
        <w:tc>
          <w:tcPr>
            <w:tcW w:w="141" w:type="pct"/>
          </w:tcPr>
          <w:p w14:paraId="779B29A9" w14:textId="77777777" w:rsidR="008D0E35" w:rsidRDefault="008D0E35">
            <w:pPr>
              <w:pStyle w:val="Compact"/>
            </w:pPr>
          </w:p>
        </w:tc>
        <w:tc>
          <w:tcPr>
            <w:tcW w:w="2735" w:type="pct"/>
          </w:tcPr>
          <w:p w14:paraId="779B29AA" w14:textId="77777777" w:rsidR="008D0E35" w:rsidRPr="001F5B6A" w:rsidRDefault="00875002" w:rsidP="001F5B6A">
            <w:pPr>
              <w:pStyle w:val="Compact"/>
              <w:rPr>
                <w:sz w:val="24"/>
                <w:szCs w:val="24"/>
              </w:rPr>
            </w:pPr>
            <w:r w:rsidRPr="001F5B6A">
              <w:rPr>
                <w:sz w:val="24"/>
                <w:szCs w:val="24"/>
              </w:rPr>
              <w:t xml:space="preserve">To which the following, written earlier by Cardinal Bellarmine, conforms: </w:t>
            </w:r>
            <w:r w:rsidRPr="001F5B6A">
              <w:rPr>
                <w:i/>
                <w:iCs/>
                <w:sz w:val="24"/>
                <w:szCs w:val="24"/>
              </w:rPr>
              <w:t>Although in the printed Sigebert and Marianus Scotus there is found a female John, nevertheless in the most ancient manuscripts she is not found, and it is sufficiently established that those authors were corrupted.</w:t>
            </w:r>
            <w:r w:rsidRPr="001F5B6A">
              <w:rPr>
                <w:sz w:val="24"/>
                <w:szCs w:val="24"/>
              </w:rPr>
              <w:t xml:space="preserve"> And afterwards, </w:t>
            </w:r>
            <w:r w:rsidRPr="001F5B6A">
              <w:rPr>
                <w:i/>
                <w:iCs/>
                <w:sz w:val="24"/>
                <w:szCs w:val="24"/>
              </w:rPr>
              <w:t>Similarly, that in the most ancient exemplars of Marianus Scotus there is no mention of a female John is testified by that person who published the Metropolis of Albert Krantz in the year 1574 at Cologne.</w:t>
            </w:r>
            <w:r w:rsidRPr="001F5B6A">
              <w:rPr>
                <w:sz w:val="24"/>
                <w:szCs w:val="24"/>
              </w:rPr>
              <w:t xml:space="preserve"> Thus Bellarmine. And concerning the Chronicle of Sigebert—that in it no men</w:t>
            </w:r>
            <w:r w:rsidRPr="001F5B6A">
              <w:rPr>
                <w:sz w:val="24"/>
                <w:szCs w:val="24"/>
              </w:rPr>
              <w:t xml:space="preserve">tion was formerly made of a female John or Pope Joan—Jodocus Coccius writes in conformity in the aforesaid article </w:t>
            </w:r>
            <w:proofErr w:type="gramStart"/>
            <w:r w:rsidRPr="001F5B6A">
              <w:rPr>
                <w:sz w:val="24"/>
                <w:szCs w:val="24"/>
              </w:rPr>
              <w:t>14, and</w:t>
            </w:r>
            <w:proofErr w:type="gramEnd"/>
            <w:r w:rsidRPr="001F5B6A">
              <w:rPr>
                <w:sz w:val="24"/>
                <w:szCs w:val="24"/>
              </w:rPr>
              <w:t xml:space="preserve"> proves it from the Gemblacian autograph. Pontacus also in the Chronology at the year of our Lord 855 may be consulted.</w:t>
            </w:r>
          </w:p>
        </w:tc>
      </w:tr>
      <w:tr w:rsidR="008D0E35" w14:paraId="779B29AF" w14:textId="77777777" w:rsidTr="001F5B6A">
        <w:tc>
          <w:tcPr>
            <w:tcW w:w="2124" w:type="pct"/>
          </w:tcPr>
          <w:p w14:paraId="779B29AC" w14:textId="77777777" w:rsidR="008D0E35" w:rsidRPr="001F5B6A" w:rsidRDefault="00875002" w:rsidP="001F5B6A">
            <w:pPr>
              <w:pStyle w:val="Compact"/>
              <w:rPr>
                <w:rFonts w:cs="Times New Roman"/>
                <w:szCs w:val="22"/>
                <w:lang w:val="it-IT"/>
              </w:rPr>
            </w:pPr>
            <w:r w:rsidRPr="001F5B6A">
              <w:rPr>
                <w:rFonts w:cs="Times New Roman"/>
                <w:szCs w:val="22"/>
                <w:lang w:val="it-IT"/>
              </w:rPr>
              <w:lastRenderedPageBreak/>
              <w:t xml:space="preserve">AD allatas confirmationes RESP. nullam sedem quæ sexui explorando serviret, fuisse umquam in basilica Lateran. vel alibi asservatam. Fuit quidem una sedes vilis &amp; abjecta, in qua novus Pontifex aliquantisper sedere solebat antequam ad alias duceretur, ut per istam ceremoniam admoneretur, quod de loco humili eveheretur ad sublimem: &amp; hæc vocabatur stercoraria, eò quod dum ex ea elevabatur, canebatur illud 1. Reg. 2. </w:t>
            </w:r>
            <w:r w:rsidRPr="001F5B6A">
              <w:rPr>
                <w:rFonts w:cs="Times New Roman"/>
                <w:i/>
                <w:iCs/>
                <w:szCs w:val="22"/>
                <w:lang w:val="it-IT"/>
              </w:rPr>
              <w:t>Suscitat de pulvere egenum, &amp; de stercore elevat pauperem, ut sedeat cum principibus, &amp; solium gloriæ teneat:</w:t>
            </w:r>
            <w:r w:rsidRPr="001F5B6A">
              <w:rPr>
                <w:rFonts w:cs="Times New Roman"/>
                <w:szCs w:val="22"/>
                <w:lang w:val="it-IT"/>
              </w:rPr>
              <w:t xml:space="preserve"> sed ad sexum probandum nihil fiebat.</w:t>
            </w:r>
          </w:p>
        </w:tc>
        <w:tc>
          <w:tcPr>
            <w:tcW w:w="141" w:type="pct"/>
          </w:tcPr>
          <w:p w14:paraId="779B29AD" w14:textId="77777777" w:rsidR="008D0E35" w:rsidRPr="001F5B6A" w:rsidRDefault="008D0E35">
            <w:pPr>
              <w:pStyle w:val="Compact"/>
              <w:rPr>
                <w:lang w:val="it-IT"/>
              </w:rPr>
            </w:pPr>
          </w:p>
        </w:tc>
        <w:tc>
          <w:tcPr>
            <w:tcW w:w="2735" w:type="pct"/>
          </w:tcPr>
          <w:p w14:paraId="779B29AE" w14:textId="77777777" w:rsidR="008D0E35" w:rsidRPr="001F5B6A" w:rsidRDefault="00875002" w:rsidP="001F5B6A">
            <w:pPr>
              <w:pStyle w:val="Compact"/>
              <w:rPr>
                <w:sz w:val="24"/>
                <w:szCs w:val="24"/>
              </w:rPr>
            </w:pPr>
            <w:r w:rsidRPr="001F5B6A">
              <w:rPr>
                <w:sz w:val="24"/>
                <w:szCs w:val="24"/>
              </w:rPr>
              <w:t xml:space="preserve">TO the confirmations brought forward, I REPLY that no chair which would serve for examining the sex was ever preserved in the Lateran Basilica or elsewhere. There was indeed one cheap and lowly chair, in which the new Pontiff was accustomed to sit for a short time before being led to the others, so that through this ceremony he might be admonished that he was being raised up from a humble place to a sublime one: and this was called the </w:t>
            </w:r>
            <w:r w:rsidRPr="001F5B6A">
              <w:rPr>
                <w:i/>
                <w:iCs/>
                <w:sz w:val="24"/>
                <w:szCs w:val="24"/>
              </w:rPr>
              <w:t>stercoraria</w:t>
            </w:r>
            <w:r w:rsidRPr="001F5B6A">
              <w:rPr>
                <w:sz w:val="24"/>
                <w:szCs w:val="24"/>
              </w:rPr>
              <w:t xml:space="preserve"> </w:t>
            </w:r>
            <w:r w:rsidRPr="001F5B6A">
              <w:rPr>
                <w:sz w:val="24"/>
                <w:szCs w:val="24"/>
              </w:rPr>
              <w:t xml:space="preserve">[dung chair], because while he was being raised up from it, that passage from 1 Kings 2 was sung: </w:t>
            </w:r>
            <w:r w:rsidRPr="001F5B6A">
              <w:rPr>
                <w:i/>
                <w:iCs/>
                <w:sz w:val="24"/>
                <w:szCs w:val="24"/>
              </w:rPr>
              <w:t>He raises up the poor from the dust, and lifts the needy from the dunghill, that he may sit with princes and hold the throne of glory:</w:t>
            </w:r>
            <w:r w:rsidRPr="001F5B6A">
              <w:rPr>
                <w:sz w:val="24"/>
                <w:szCs w:val="24"/>
              </w:rPr>
              <w:t xml:space="preserve"> but nothing was done for the purpose of proving the sex.</w:t>
            </w:r>
          </w:p>
        </w:tc>
      </w:tr>
      <w:tr w:rsidR="008D0E35" w14:paraId="779B29B3" w14:textId="77777777" w:rsidTr="001F5B6A">
        <w:tc>
          <w:tcPr>
            <w:tcW w:w="2124" w:type="pct"/>
          </w:tcPr>
          <w:p w14:paraId="779B29B0" w14:textId="77777777" w:rsidR="008D0E35" w:rsidRPr="001F5B6A" w:rsidRDefault="00875002" w:rsidP="001F5B6A">
            <w:pPr>
              <w:pStyle w:val="Compact"/>
              <w:rPr>
                <w:rFonts w:cs="Times New Roman"/>
                <w:szCs w:val="22"/>
              </w:rPr>
            </w:pPr>
            <w:r w:rsidRPr="001F5B6A">
              <w:rPr>
                <w:rFonts w:cs="Times New Roman"/>
                <w:szCs w:val="22"/>
              </w:rPr>
              <w:t>Statua mulieris cum puero non poterat repræsentare Joannam cum suo infante; quoniam neque feminam referebat, neque infantem in suo sinu gestabat, sed referebat puerum multorum annorum, qui tamquam famulus præcedebat; verisimilèque est fuisse picturam alicujus ethnici.</w:t>
            </w:r>
          </w:p>
        </w:tc>
        <w:tc>
          <w:tcPr>
            <w:tcW w:w="141" w:type="pct"/>
          </w:tcPr>
          <w:p w14:paraId="779B29B1" w14:textId="77777777" w:rsidR="008D0E35" w:rsidRDefault="008D0E35">
            <w:pPr>
              <w:pStyle w:val="Compact"/>
            </w:pPr>
          </w:p>
        </w:tc>
        <w:tc>
          <w:tcPr>
            <w:tcW w:w="2735" w:type="pct"/>
          </w:tcPr>
          <w:p w14:paraId="779B29B2" w14:textId="77777777" w:rsidR="008D0E35" w:rsidRPr="001F5B6A" w:rsidRDefault="00875002" w:rsidP="001F5B6A">
            <w:pPr>
              <w:pStyle w:val="Compact"/>
              <w:rPr>
                <w:sz w:val="24"/>
                <w:szCs w:val="24"/>
              </w:rPr>
            </w:pPr>
            <w:r w:rsidRPr="001F5B6A">
              <w:rPr>
                <w:sz w:val="24"/>
                <w:szCs w:val="24"/>
              </w:rPr>
              <w:t>The statue of a woman with a boy could not represent Joan with her infant; since it depicted neither a woman nor did it bear an infant in its bosom, but rather it depicted a boy of many years, who preceded as a servant; and it is likely that it was a picture of some pagan.</w:t>
            </w:r>
          </w:p>
        </w:tc>
      </w:tr>
      <w:tr w:rsidR="008D0E35" w14:paraId="779B29B7" w14:textId="77777777" w:rsidTr="001F5B6A">
        <w:tc>
          <w:tcPr>
            <w:tcW w:w="2124" w:type="pct"/>
          </w:tcPr>
          <w:p w14:paraId="779B29B4" w14:textId="77777777" w:rsidR="008D0E35" w:rsidRPr="001F5B6A" w:rsidRDefault="00875002" w:rsidP="001F5B6A">
            <w:pPr>
              <w:pStyle w:val="Compact"/>
              <w:rPr>
                <w:rFonts w:cs="Times New Roman"/>
                <w:szCs w:val="22"/>
                <w:lang w:val="it-IT"/>
              </w:rPr>
            </w:pPr>
            <w:r w:rsidRPr="001F5B6A">
              <w:rPr>
                <w:rFonts w:cs="Times New Roman"/>
                <w:szCs w:val="22"/>
                <w:lang w:val="it-IT"/>
              </w:rPr>
              <w:t>Quod Papa Lateranum pergens non transiret per locum ubi partus contigisse fingitur, ea non est causa quam hæretici volunt, sed (teste Onuphrio) quod via illa sit multum angusta &amp; comitatui Pontificio valdè incommoda: qui deinde addit, se scire multos Pontifices per eam transivisse.</w:t>
            </w:r>
          </w:p>
        </w:tc>
        <w:tc>
          <w:tcPr>
            <w:tcW w:w="141" w:type="pct"/>
          </w:tcPr>
          <w:p w14:paraId="779B29B5" w14:textId="77777777" w:rsidR="008D0E35" w:rsidRPr="001F5B6A" w:rsidRDefault="008D0E35">
            <w:pPr>
              <w:pStyle w:val="Compact"/>
              <w:rPr>
                <w:lang w:val="it-IT"/>
              </w:rPr>
            </w:pPr>
          </w:p>
        </w:tc>
        <w:tc>
          <w:tcPr>
            <w:tcW w:w="2735" w:type="pct"/>
          </w:tcPr>
          <w:p w14:paraId="779B29B6" w14:textId="77777777" w:rsidR="008D0E35" w:rsidRPr="001F5B6A" w:rsidRDefault="00875002" w:rsidP="001F5B6A">
            <w:pPr>
              <w:pStyle w:val="Compact"/>
              <w:rPr>
                <w:sz w:val="24"/>
                <w:szCs w:val="24"/>
              </w:rPr>
            </w:pPr>
            <w:r w:rsidRPr="001F5B6A">
              <w:rPr>
                <w:sz w:val="24"/>
                <w:szCs w:val="24"/>
              </w:rPr>
              <w:t>As for the fact that the Pope, when going to the Lateran, did not pass through the place where the birth is fictitiously alleged to have occurred, that is not the reason which the heretics claim, but (as Onuphrius attests) because that road is very narrow and exceedingly inconvenient for the papal retinue: he then adds that he knows many Pontiffs have passed through it.</w:t>
            </w:r>
          </w:p>
        </w:tc>
      </w:tr>
      <w:tr w:rsidR="008D0E35" w14:paraId="779B29BB" w14:textId="77777777" w:rsidTr="001F5B6A">
        <w:tc>
          <w:tcPr>
            <w:tcW w:w="2124" w:type="pct"/>
          </w:tcPr>
          <w:p w14:paraId="779B29B8" w14:textId="77777777" w:rsidR="008D0E35" w:rsidRPr="001F5B6A" w:rsidRDefault="00875002" w:rsidP="001F5B6A">
            <w:pPr>
              <w:pStyle w:val="Compact"/>
              <w:rPr>
                <w:rFonts w:cs="Times New Roman"/>
                <w:szCs w:val="22"/>
              </w:rPr>
            </w:pPr>
            <w:r w:rsidRPr="001F5B6A">
              <w:rPr>
                <w:rFonts w:cs="Times New Roman"/>
                <w:szCs w:val="22"/>
                <w:lang w:val="it-IT"/>
              </w:rPr>
              <w:t>AD 3. ARGUM. RESP. distinguendo Anteced. Si enim intelligatur de revelatione qua hæc propositio, Urbanus octavus est verus Pontifex Summus, in illis terminis fuerit revelata; verum est; sed consequentia non est bona: potest enim aliquid esse fidei, quod etsi non sit in se vel in suis terminis expressè revelatum, habetur tamen &amp; cognoscitur ex revelatione, sicut hæc propositio, Petrus, Paulus, Joannes, &amp; alij singulares homines qui modò via generationis ordinaria nascuntur, concepti sunt in peccato originali</w:t>
            </w:r>
            <w:r w:rsidRPr="001F5B6A">
              <w:rPr>
                <w:rFonts w:cs="Times New Roman"/>
                <w:szCs w:val="22"/>
                <w:lang w:val="it-IT"/>
              </w:rPr>
              <w:t xml:space="preserve">, &amp; sunt mortis necessitati obnoxij, fide certa est; quamvis non sit in illis terminis revelata, eò quod sit revelata in sua universali, ex qua per inductionem quandam deducitur, nimirum in hac, </w:t>
            </w:r>
            <w:r w:rsidRPr="001F5B6A">
              <w:rPr>
                <w:rFonts w:cs="Times New Roman"/>
                <w:i/>
                <w:iCs/>
                <w:szCs w:val="22"/>
                <w:lang w:val="it-IT"/>
              </w:rPr>
              <w:t>Omnes in Adam peccaverunt</w:t>
            </w:r>
            <w:r w:rsidRPr="001F5B6A">
              <w:rPr>
                <w:rFonts w:cs="Times New Roman"/>
                <w:szCs w:val="22"/>
                <w:lang w:val="it-IT"/>
              </w:rPr>
              <w:t xml:space="preserve">; item </w:t>
            </w:r>
            <w:r w:rsidRPr="001F5B6A">
              <w:rPr>
                <w:rFonts w:cs="Times New Roman"/>
                <w:szCs w:val="22"/>
                <w:lang w:val="it-IT"/>
              </w:rPr>
              <w:lastRenderedPageBreak/>
              <w:t xml:space="preserve">in illis, </w:t>
            </w:r>
            <w:r w:rsidRPr="001F5B6A">
              <w:rPr>
                <w:rFonts w:cs="Times New Roman"/>
                <w:i/>
                <w:iCs/>
                <w:szCs w:val="22"/>
                <w:lang w:val="it-IT"/>
              </w:rPr>
              <w:t xml:space="preserve">Per peccatum mors: quis est homo qui vivet, &amp; non videbit mortem? </w:t>
            </w:r>
            <w:r w:rsidRPr="001F5B6A">
              <w:rPr>
                <w:rFonts w:cs="Times New Roman"/>
                <w:i/>
                <w:iCs/>
                <w:szCs w:val="22"/>
              </w:rPr>
              <w:t>Statutum est hominibus semel mori.</w:t>
            </w:r>
          </w:p>
        </w:tc>
        <w:tc>
          <w:tcPr>
            <w:tcW w:w="141" w:type="pct"/>
          </w:tcPr>
          <w:p w14:paraId="779B29B9" w14:textId="77777777" w:rsidR="008D0E35" w:rsidRDefault="008D0E35">
            <w:pPr>
              <w:pStyle w:val="Compact"/>
            </w:pPr>
          </w:p>
        </w:tc>
        <w:tc>
          <w:tcPr>
            <w:tcW w:w="2735" w:type="pct"/>
          </w:tcPr>
          <w:p w14:paraId="779B29BA" w14:textId="77777777" w:rsidR="008D0E35" w:rsidRPr="001F5B6A" w:rsidRDefault="00875002" w:rsidP="001F5B6A">
            <w:pPr>
              <w:pStyle w:val="Compact"/>
              <w:rPr>
                <w:sz w:val="24"/>
                <w:szCs w:val="24"/>
              </w:rPr>
            </w:pPr>
            <w:r w:rsidRPr="001F5B6A">
              <w:rPr>
                <w:sz w:val="24"/>
                <w:szCs w:val="24"/>
              </w:rPr>
              <w:t>TO THE 3RD ARGUMENT, RESPONSE by distinguishing the antecedent. For if it is understood concerning a revelation by which this proposition, “Urban VIII is the true Supreme Pontiff,” has been revealed in those very terms, it is true; but the consequence is not valid: for something can be a matter of faith which, even though it has not been expressly revealed in itself or in its own terms, is nevertheless held and known from revelation, just as this proposition, “Peter, Paul, John, and other individual men who</w:t>
            </w:r>
            <w:r w:rsidRPr="001F5B6A">
              <w:rPr>
                <w:sz w:val="24"/>
                <w:szCs w:val="24"/>
              </w:rPr>
              <w:t xml:space="preserve"> are now born by the ordinary way of generation, were conceived in original sin and are subject to the necessity of death,” is certain by faith; although it has not been revealed in those terms, because it has been revealed in its universal, from which it is deduced by a certain induction, </w:t>
            </w:r>
            <w:r w:rsidRPr="001F5B6A">
              <w:rPr>
                <w:sz w:val="24"/>
                <w:szCs w:val="24"/>
              </w:rPr>
              <w:lastRenderedPageBreak/>
              <w:t xml:space="preserve">namely in this: </w:t>
            </w:r>
            <w:r w:rsidRPr="001F5B6A">
              <w:rPr>
                <w:i/>
                <w:iCs/>
                <w:sz w:val="24"/>
                <w:szCs w:val="24"/>
              </w:rPr>
              <w:t>All have sinned in Adam</w:t>
            </w:r>
            <w:r w:rsidRPr="001F5B6A">
              <w:rPr>
                <w:sz w:val="24"/>
                <w:szCs w:val="24"/>
              </w:rPr>
              <w:t xml:space="preserve">; likewise in those: </w:t>
            </w:r>
            <w:r w:rsidRPr="001F5B6A">
              <w:rPr>
                <w:i/>
                <w:iCs/>
                <w:sz w:val="24"/>
                <w:szCs w:val="24"/>
              </w:rPr>
              <w:t>Through sin came death: who is the man who shall live and not see death? It is appointed unto men once to die.</w:t>
            </w:r>
          </w:p>
        </w:tc>
      </w:tr>
      <w:tr w:rsidR="008D0E35" w14:paraId="779B29BF" w14:textId="77777777" w:rsidTr="001F5B6A">
        <w:tc>
          <w:tcPr>
            <w:tcW w:w="2124" w:type="pct"/>
          </w:tcPr>
          <w:p w14:paraId="779B29BC" w14:textId="77777777" w:rsidR="008D0E35" w:rsidRPr="001F5B6A" w:rsidRDefault="00875002" w:rsidP="001F5B6A">
            <w:pPr>
              <w:pStyle w:val="Compact"/>
              <w:rPr>
                <w:rFonts w:cs="Times New Roman"/>
                <w:szCs w:val="22"/>
              </w:rPr>
            </w:pPr>
            <w:r w:rsidRPr="001F5B6A">
              <w:rPr>
                <w:rFonts w:cs="Times New Roman"/>
                <w:szCs w:val="22"/>
              </w:rPr>
              <w:lastRenderedPageBreak/>
              <w:t xml:space="preserve">Similiter autem est in proposito: Nam prædicta propositio de qua nunc disseritur licet expressè revelata non fuerit in suis terminis, est tamen revelata in sua universali in qua continetur, &amp; ex qua per quandam inductionem deducitur, nimirum in ista, Omnes Petri successores in Romana sede, sunt Vicarij Christi &amp; veri Pontifices Summi: Ex hac enim inductione quadam consequitur &amp; hunc &amp; illum singularem hominem qui ab Ecclesia catholica est electus, receptus, &amp; assumptus in Summum Pontificem (cujusmodi hodie </w:t>
            </w:r>
            <w:r w:rsidRPr="001F5B6A">
              <w:rPr>
                <w:rFonts w:cs="Times New Roman"/>
                <w:szCs w:val="22"/>
              </w:rPr>
              <w:t>est Urbanus octavus) verè esse Summum Pontificem.</w:t>
            </w:r>
          </w:p>
        </w:tc>
        <w:tc>
          <w:tcPr>
            <w:tcW w:w="141" w:type="pct"/>
          </w:tcPr>
          <w:p w14:paraId="779B29BD" w14:textId="77777777" w:rsidR="008D0E35" w:rsidRDefault="008D0E35">
            <w:pPr>
              <w:pStyle w:val="Compact"/>
            </w:pPr>
          </w:p>
        </w:tc>
        <w:tc>
          <w:tcPr>
            <w:tcW w:w="2735" w:type="pct"/>
          </w:tcPr>
          <w:p w14:paraId="779B29BE" w14:textId="77777777" w:rsidR="008D0E35" w:rsidRPr="001F5B6A" w:rsidRDefault="00875002" w:rsidP="001F5B6A">
            <w:pPr>
              <w:pStyle w:val="Compact"/>
              <w:rPr>
                <w:sz w:val="24"/>
                <w:szCs w:val="24"/>
              </w:rPr>
            </w:pPr>
            <w:r w:rsidRPr="001F5B6A">
              <w:rPr>
                <w:sz w:val="24"/>
                <w:szCs w:val="24"/>
              </w:rPr>
              <w:t>But it is similar in the present case: For the aforesaid proposition about which we are now discoursing, although it has not been expressly revealed in its own terms, is nevertheless revealed in its universal in which it is contained, and from which it is deduced by a certain induction, namely in this: “All successors of Peter in the Roman see are Vicars of Christ and true Supreme Pontiffs.” For from this, by a certain induction, it follows that this or that individual man who has been elected, received, an</w:t>
            </w:r>
            <w:r w:rsidRPr="001F5B6A">
              <w:rPr>
                <w:sz w:val="24"/>
                <w:szCs w:val="24"/>
              </w:rPr>
              <w:t>d assumed as Supreme Pontiff by the Catholic Church (such as Urban VIII is today) is truly the Supreme Pontiff.</w:t>
            </w:r>
          </w:p>
        </w:tc>
      </w:tr>
      <w:tr w:rsidR="008D0E35" w14:paraId="779B29C3" w14:textId="77777777" w:rsidTr="001F5B6A">
        <w:tc>
          <w:tcPr>
            <w:tcW w:w="2124" w:type="pct"/>
          </w:tcPr>
          <w:p w14:paraId="779B29C0" w14:textId="77777777" w:rsidR="008D0E35" w:rsidRPr="001F5B6A" w:rsidRDefault="00875002" w:rsidP="001F5B6A">
            <w:pPr>
              <w:pStyle w:val="Compact"/>
              <w:rPr>
                <w:rFonts w:cs="Times New Roman"/>
                <w:szCs w:val="22"/>
                <w:lang w:val="it-IT"/>
              </w:rPr>
            </w:pPr>
            <w:r w:rsidRPr="001F5B6A">
              <w:rPr>
                <w:rFonts w:cs="Times New Roman"/>
                <w:szCs w:val="22"/>
              </w:rPr>
              <w:t xml:space="preserve">Confirmatur, quando Christus Matth. 16. promisit Petro claves regni cælorum &amp; dixit, </w:t>
            </w:r>
            <w:r w:rsidRPr="001F5B6A">
              <w:rPr>
                <w:rFonts w:cs="Times New Roman"/>
                <w:i/>
                <w:iCs/>
                <w:szCs w:val="22"/>
              </w:rPr>
              <w:t>Tu es Petrus, &amp; super hanc Petram ædificabo Ecclesiam meam, &amp; portæ inferi non prævalebunt adversus eam.</w:t>
            </w:r>
            <w:r w:rsidRPr="001F5B6A">
              <w:rPr>
                <w:rFonts w:cs="Times New Roman"/>
                <w:szCs w:val="22"/>
              </w:rPr>
              <w:t xml:space="preserve"> </w:t>
            </w:r>
            <w:r w:rsidRPr="001F5B6A">
              <w:rPr>
                <w:rFonts w:cs="Times New Roman"/>
                <w:szCs w:val="22"/>
                <w:lang w:val="it-IT"/>
              </w:rPr>
              <w:t xml:space="preserve">Item, quando Luc. 22. ei dixit, </w:t>
            </w:r>
            <w:r w:rsidRPr="001F5B6A">
              <w:rPr>
                <w:rFonts w:cs="Times New Roman"/>
                <w:i/>
                <w:iCs/>
                <w:szCs w:val="22"/>
                <w:lang w:val="it-IT"/>
              </w:rPr>
              <w:t>Ego rogavi pro te, ut non deficiat fides tua</w:t>
            </w:r>
            <w:r w:rsidRPr="001F5B6A">
              <w:rPr>
                <w:rFonts w:cs="Times New Roman"/>
                <w:szCs w:val="22"/>
                <w:lang w:val="it-IT"/>
              </w:rPr>
              <w:t xml:space="preserve">: Et Joan. 21. </w:t>
            </w:r>
            <w:r w:rsidRPr="001F5B6A">
              <w:rPr>
                <w:rFonts w:cs="Times New Roman"/>
                <w:i/>
                <w:iCs/>
                <w:szCs w:val="22"/>
              </w:rPr>
              <w:t>Pasce oves meas</w:t>
            </w:r>
            <w:r w:rsidRPr="001F5B6A">
              <w:rPr>
                <w:rFonts w:cs="Times New Roman"/>
                <w:szCs w:val="22"/>
              </w:rPr>
              <w:t xml:space="preserve">, nobis revelavit, quod Petrum faceret Summum Pontificem, quodque omnes in Petri cathedra successores, perpetuis futuris temporibus futuri essent, sicut ipse Petrus, Summi Pontifices, quemadmodum ex hujus l. qu. 1, art. 3. </w:t>
            </w:r>
            <w:r w:rsidRPr="001F5B6A">
              <w:rPr>
                <w:rFonts w:cs="Times New Roman"/>
                <w:szCs w:val="22"/>
                <w:lang w:val="it-IT"/>
              </w:rPr>
              <w:t xml:space="preserve">4. 5. notum relinquimus; ac per consequens inde etiam certi sumus quod Ecclesiæ suæ potestatem dederit eligendi eum, qui in Petri, ac deinde in ejus successorum locum sufficeretur. Ex Christi ergo institutione ac revelatione certa est hæc propositio, </w:t>
            </w:r>
            <w:r w:rsidRPr="001F5B6A">
              <w:rPr>
                <w:rFonts w:cs="Times New Roman"/>
                <w:i/>
                <w:iCs/>
                <w:szCs w:val="22"/>
                <w:lang w:val="it-IT"/>
              </w:rPr>
              <w:t>Omnis Petri successor ab Ecclesia electus, receptus, &amp; assumptus in Summum Pontificem, est verè Summus Pontifex</w:t>
            </w:r>
            <w:r w:rsidRPr="001F5B6A">
              <w:rPr>
                <w:rFonts w:cs="Times New Roman"/>
                <w:szCs w:val="22"/>
                <w:lang w:val="it-IT"/>
              </w:rPr>
              <w:t xml:space="preserve">: sub ea verò tamquam singularis sub universali continetur hæc, </w:t>
            </w:r>
            <w:r w:rsidRPr="001F5B6A">
              <w:rPr>
                <w:rFonts w:cs="Times New Roman"/>
                <w:i/>
                <w:iCs/>
                <w:szCs w:val="22"/>
                <w:lang w:val="it-IT"/>
              </w:rPr>
              <w:t xml:space="preserve">Urbanus octavus, quem Ecclesia elegit, recepit, &amp; assumpsit in Pontificem Summum, est </w:t>
            </w:r>
            <w:r w:rsidRPr="001F5B6A">
              <w:rPr>
                <w:rFonts w:cs="Times New Roman"/>
                <w:i/>
                <w:iCs/>
                <w:szCs w:val="22"/>
                <w:lang w:val="it-IT"/>
              </w:rPr>
              <w:t>verus Pontifex Summus</w:t>
            </w:r>
            <w:r w:rsidRPr="001F5B6A">
              <w:rPr>
                <w:rFonts w:cs="Times New Roman"/>
                <w:szCs w:val="22"/>
                <w:lang w:val="it-IT"/>
              </w:rPr>
              <w:t xml:space="preserve">; quæ proinde, dici potest esse revelata in sua universali. Unde si argumenti objecti Anteced. intelligatur de revelatione propositionis istius vel in se vel in sua universali &amp; æquivalenti, negandum </w:t>
            </w:r>
            <w:r w:rsidRPr="001F5B6A">
              <w:rPr>
                <w:rFonts w:cs="Times New Roman"/>
                <w:szCs w:val="22"/>
                <w:lang w:val="it-IT"/>
              </w:rPr>
              <w:lastRenderedPageBreak/>
              <w:t>est.</w:t>
            </w:r>
          </w:p>
        </w:tc>
        <w:tc>
          <w:tcPr>
            <w:tcW w:w="141" w:type="pct"/>
          </w:tcPr>
          <w:p w14:paraId="779B29C1" w14:textId="77777777" w:rsidR="008D0E35" w:rsidRPr="001F5B6A" w:rsidRDefault="008D0E35">
            <w:pPr>
              <w:pStyle w:val="Compact"/>
              <w:rPr>
                <w:lang w:val="it-IT"/>
              </w:rPr>
            </w:pPr>
          </w:p>
        </w:tc>
        <w:tc>
          <w:tcPr>
            <w:tcW w:w="2735" w:type="pct"/>
          </w:tcPr>
          <w:p w14:paraId="779B29C2" w14:textId="77777777" w:rsidR="008D0E35" w:rsidRPr="001F5B6A" w:rsidRDefault="00875002" w:rsidP="001F5B6A">
            <w:pPr>
              <w:pStyle w:val="Compact"/>
              <w:rPr>
                <w:sz w:val="24"/>
                <w:szCs w:val="24"/>
              </w:rPr>
            </w:pPr>
            <w:r w:rsidRPr="001F5B6A">
              <w:rPr>
                <w:sz w:val="24"/>
                <w:szCs w:val="24"/>
              </w:rPr>
              <w:t xml:space="preserve">This is confirmed when Christ in Matthew 16 promised Peter the keys of the kingdom of heaven and said, </w:t>
            </w:r>
            <w:proofErr w:type="gramStart"/>
            <w:r w:rsidRPr="001F5B6A">
              <w:rPr>
                <w:i/>
                <w:iCs/>
                <w:sz w:val="24"/>
                <w:szCs w:val="24"/>
              </w:rPr>
              <w:t>Thou</w:t>
            </w:r>
            <w:proofErr w:type="gramEnd"/>
            <w:r w:rsidRPr="001F5B6A">
              <w:rPr>
                <w:i/>
                <w:iCs/>
                <w:sz w:val="24"/>
                <w:szCs w:val="24"/>
              </w:rPr>
              <w:t xml:space="preserve"> art Peter, and upon this rock I will build my Church, and the gates of hell shall not prevail against it.</w:t>
            </w:r>
            <w:r w:rsidRPr="001F5B6A">
              <w:rPr>
                <w:sz w:val="24"/>
                <w:szCs w:val="24"/>
              </w:rPr>
              <w:t xml:space="preserve"> Likewise, when in Luke 22 he said to him, </w:t>
            </w:r>
            <w:r w:rsidRPr="001F5B6A">
              <w:rPr>
                <w:i/>
                <w:iCs/>
                <w:sz w:val="24"/>
                <w:szCs w:val="24"/>
              </w:rPr>
              <w:t>I have prayed for thee, that thy faith fail not</w:t>
            </w:r>
            <w:r w:rsidRPr="001F5B6A">
              <w:rPr>
                <w:sz w:val="24"/>
                <w:szCs w:val="24"/>
              </w:rPr>
              <w:t xml:space="preserve">: And in John 21, </w:t>
            </w:r>
            <w:r w:rsidRPr="001F5B6A">
              <w:rPr>
                <w:i/>
                <w:iCs/>
                <w:sz w:val="24"/>
                <w:szCs w:val="24"/>
              </w:rPr>
              <w:t>Feed my sheep</w:t>
            </w:r>
            <w:r w:rsidRPr="001F5B6A">
              <w:rPr>
                <w:sz w:val="24"/>
                <w:szCs w:val="24"/>
              </w:rPr>
              <w:t>, he revealed to us that he was making Peter the Supreme Pontiff, and that all successors in Peter’s chair, for all perpetual times to come, would be, just as Peter himself was, Supreme Pontiffs, as we have demonstrated in book 1, question 1, articles 3, 4, and 5; and consequently</w:t>
            </w:r>
            <w:r w:rsidRPr="001F5B6A">
              <w:rPr>
                <w:sz w:val="24"/>
                <w:szCs w:val="24"/>
              </w:rPr>
              <w:t xml:space="preserve"> we are also certain from this that he gave to his Church the power to elect him who would be substituted in the place of Peter, and thereafter in the place of his successors. From the institution and revelation of Christ, therefore, this proposition is certain: </w:t>
            </w:r>
            <w:r w:rsidRPr="001F5B6A">
              <w:rPr>
                <w:i/>
                <w:iCs/>
                <w:sz w:val="24"/>
                <w:szCs w:val="24"/>
              </w:rPr>
              <w:t>Every successor of Peter elected, received, and assumed by the Church as Supreme Pontiff, is truly the Supreme Pontiff</w:t>
            </w:r>
            <w:r w:rsidRPr="001F5B6A">
              <w:rPr>
                <w:sz w:val="24"/>
                <w:szCs w:val="24"/>
              </w:rPr>
              <w:t xml:space="preserve">: but under this proposition, as a singular is contained under a universal, is contained this one: </w:t>
            </w:r>
            <w:r w:rsidRPr="001F5B6A">
              <w:rPr>
                <w:i/>
                <w:iCs/>
                <w:sz w:val="24"/>
                <w:szCs w:val="24"/>
              </w:rPr>
              <w:t xml:space="preserve">Urban VIII, whom the Church has </w:t>
            </w:r>
            <w:r w:rsidRPr="001F5B6A">
              <w:rPr>
                <w:i/>
                <w:iCs/>
                <w:sz w:val="24"/>
                <w:szCs w:val="24"/>
              </w:rPr>
              <w:t>elected, received, and assumed as Supreme Pontiff, is the true Supreme Pontiff</w:t>
            </w:r>
            <w:r w:rsidRPr="001F5B6A">
              <w:rPr>
                <w:sz w:val="24"/>
                <w:szCs w:val="24"/>
              </w:rPr>
              <w:t xml:space="preserve">; which therefore can be said to have been revealed in its universal. Wherefore, if the antecedent of the objected argument is understood concerning the revelation of this proposition either </w:t>
            </w:r>
            <w:proofErr w:type="gramStart"/>
            <w:r w:rsidRPr="001F5B6A">
              <w:rPr>
                <w:sz w:val="24"/>
                <w:szCs w:val="24"/>
              </w:rPr>
              <w:t>in itself or</w:t>
            </w:r>
            <w:proofErr w:type="gramEnd"/>
            <w:r w:rsidRPr="001F5B6A">
              <w:rPr>
                <w:sz w:val="24"/>
                <w:szCs w:val="24"/>
              </w:rPr>
              <w:t xml:space="preserve"> in its universal and equivalent, it must be </w:t>
            </w:r>
            <w:r w:rsidRPr="001F5B6A">
              <w:rPr>
                <w:sz w:val="24"/>
                <w:szCs w:val="24"/>
              </w:rPr>
              <w:lastRenderedPageBreak/>
              <w:t>denied.</w:t>
            </w:r>
          </w:p>
        </w:tc>
      </w:tr>
      <w:tr w:rsidR="008D0E35" w14:paraId="779B29C7" w14:textId="77777777" w:rsidTr="001F5B6A">
        <w:tc>
          <w:tcPr>
            <w:tcW w:w="2124" w:type="pct"/>
          </w:tcPr>
          <w:p w14:paraId="779B29C4" w14:textId="77777777" w:rsidR="008D0E35" w:rsidRPr="001F5B6A" w:rsidRDefault="00875002" w:rsidP="001F5B6A">
            <w:pPr>
              <w:pStyle w:val="Compact"/>
              <w:rPr>
                <w:rFonts w:cs="Times New Roman"/>
                <w:szCs w:val="22"/>
                <w:lang w:val="it-IT"/>
              </w:rPr>
            </w:pPr>
            <w:r w:rsidRPr="001F5B6A">
              <w:rPr>
                <w:rFonts w:cs="Times New Roman"/>
                <w:szCs w:val="22"/>
                <w:lang w:val="it-IT"/>
              </w:rPr>
              <w:lastRenderedPageBreak/>
              <w:t xml:space="preserve">Addi potest quod quando singularia plurimum multiplicantur, non definiuntur in se, sed in suo communi &amp; universali. Quoniam igitur Summi Pontifices valdè multiplicantur, dum alij alijs usque ad mundi hujus finem succedunt, non oportet de eorum singulis singulas extare definitiones quod ipsi sint veri Pontifices; sed satis est, hoc esse definitum in ea communi seu universali, </w:t>
            </w:r>
            <w:r w:rsidRPr="001F5B6A">
              <w:rPr>
                <w:rFonts w:cs="Times New Roman"/>
                <w:i/>
                <w:iCs/>
                <w:szCs w:val="22"/>
                <w:lang w:val="it-IT"/>
              </w:rPr>
              <w:t>Omnis ab Ecclesia electus &amp; assumptus in Summum Pontificem, est Summus Pontifex</w:t>
            </w:r>
            <w:r w:rsidRPr="001F5B6A">
              <w:rPr>
                <w:rFonts w:cs="Times New Roman"/>
                <w:szCs w:val="22"/>
                <w:lang w:val="it-IT"/>
              </w:rPr>
              <w:t>, quæ universalis sufficienter definita est per Christi institutionem in sacris literis &amp; traditione manifestatam.</w:t>
            </w:r>
          </w:p>
        </w:tc>
        <w:tc>
          <w:tcPr>
            <w:tcW w:w="141" w:type="pct"/>
          </w:tcPr>
          <w:p w14:paraId="779B29C5" w14:textId="77777777" w:rsidR="008D0E35" w:rsidRPr="001F5B6A" w:rsidRDefault="008D0E35">
            <w:pPr>
              <w:pStyle w:val="Compact"/>
              <w:rPr>
                <w:lang w:val="it-IT"/>
              </w:rPr>
            </w:pPr>
          </w:p>
        </w:tc>
        <w:tc>
          <w:tcPr>
            <w:tcW w:w="2735" w:type="pct"/>
          </w:tcPr>
          <w:p w14:paraId="779B29C6" w14:textId="77777777" w:rsidR="008D0E35" w:rsidRPr="001F5B6A" w:rsidRDefault="00875002" w:rsidP="001F5B6A">
            <w:pPr>
              <w:pStyle w:val="Compact"/>
              <w:rPr>
                <w:sz w:val="24"/>
                <w:szCs w:val="24"/>
              </w:rPr>
            </w:pPr>
            <w:r w:rsidRPr="001F5B6A">
              <w:rPr>
                <w:sz w:val="24"/>
                <w:szCs w:val="24"/>
              </w:rPr>
              <w:t xml:space="preserve">It can be added that when singular instances are multiplied exceedingly, they are not defined in themselves, but in their common and universal principle. Since, therefore, Supreme Pontiffs are multiplied greatly, as some succeed others until the end of this world, it is not necessary that there exist individual definitions concerning each of them that they are true Pontiffs; but it suffices that this be defined in that common or universal proposition, </w:t>
            </w:r>
            <w:r w:rsidRPr="001F5B6A">
              <w:rPr>
                <w:i/>
                <w:iCs/>
                <w:sz w:val="24"/>
                <w:szCs w:val="24"/>
              </w:rPr>
              <w:t>Everyone elected and assumed by the Church as Supreme Pontiff is Supreme Pontiff</w:t>
            </w:r>
            <w:r w:rsidRPr="001F5B6A">
              <w:rPr>
                <w:sz w:val="24"/>
                <w:szCs w:val="24"/>
              </w:rPr>
              <w:t>, which universal proposition is sufficiently defined by Christ’s institution manifested in Sacred Scripture and tradition.</w:t>
            </w:r>
          </w:p>
        </w:tc>
      </w:tr>
      <w:tr w:rsidR="008D0E35" w14:paraId="779B29CB" w14:textId="77777777" w:rsidTr="001F5B6A">
        <w:tc>
          <w:tcPr>
            <w:tcW w:w="2124" w:type="pct"/>
          </w:tcPr>
          <w:p w14:paraId="779B29C8" w14:textId="77777777" w:rsidR="008D0E35" w:rsidRPr="001F5B6A" w:rsidRDefault="00875002" w:rsidP="001F5B6A">
            <w:pPr>
              <w:pStyle w:val="Compact"/>
              <w:rPr>
                <w:rFonts w:cs="Times New Roman"/>
                <w:szCs w:val="22"/>
              </w:rPr>
            </w:pPr>
            <w:r w:rsidRPr="001F5B6A">
              <w:rPr>
                <w:rFonts w:cs="Times New Roman"/>
                <w:szCs w:val="22"/>
              </w:rPr>
              <w:t>AD 4. RESP. Neg. Conseq. partim quoniam illa propositio naturaliter cognita solum requiritur ut conditio quædam, &amp; non ut ratio formalis assensus; partim quia sic concluditur ex illa quæ fide certa est, ut contineatur in ea sicut singularis in universali.</w:t>
            </w:r>
          </w:p>
        </w:tc>
        <w:tc>
          <w:tcPr>
            <w:tcW w:w="141" w:type="pct"/>
          </w:tcPr>
          <w:p w14:paraId="779B29C9" w14:textId="77777777" w:rsidR="008D0E35" w:rsidRDefault="008D0E35">
            <w:pPr>
              <w:pStyle w:val="Compact"/>
            </w:pPr>
          </w:p>
        </w:tc>
        <w:tc>
          <w:tcPr>
            <w:tcW w:w="2735" w:type="pct"/>
          </w:tcPr>
          <w:p w14:paraId="779B29CA" w14:textId="77777777" w:rsidR="008D0E35" w:rsidRPr="001F5B6A" w:rsidRDefault="00875002" w:rsidP="001F5B6A">
            <w:pPr>
              <w:pStyle w:val="Compact"/>
              <w:rPr>
                <w:sz w:val="24"/>
                <w:szCs w:val="24"/>
              </w:rPr>
            </w:pPr>
            <w:r w:rsidRPr="001F5B6A">
              <w:rPr>
                <w:sz w:val="24"/>
                <w:szCs w:val="24"/>
              </w:rPr>
              <w:t>TO THE 4TH [OBJECTION], I RESPOND: I deny the consequence, partly because that naturally known proposition is required only as a certain condition, and not as the formal reason for assent; partly because it is thus concluded from that which is certain by faith, so as to be contained in it as the singular in the universal.</w:t>
            </w:r>
          </w:p>
        </w:tc>
      </w:tr>
      <w:tr w:rsidR="008D0E35" w14:paraId="779B29CF" w14:textId="77777777" w:rsidTr="001F5B6A">
        <w:tc>
          <w:tcPr>
            <w:tcW w:w="2124" w:type="pct"/>
          </w:tcPr>
          <w:p w14:paraId="779B29CC" w14:textId="77777777" w:rsidR="008D0E35" w:rsidRPr="001F5B6A" w:rsidRDefault="00875002" w:rsidP="001F5B6A">
            <w:pPr>
              <w:pStyle w:val="Compact"/>
              <w:rPr>
                <w:rFonts w:cs="Times New Roman"/>
                <w:szCs w:val="22"/>
                <w:lang w:val="it-IT"/>
              </w:rPr>
            </w:pPr>
            <w:r w:rsidRPr="001F5B6A">
              <w:rPr>
                <w:rFonts w:cs="Times New Roman"/>
                <w:szCs w:val="22"/>
                <w:lang w:val="it-IT"/>
              </w:rPr>
              <w:t xml:space="preserve">AD 5. RESP. In primis Neg. Conseq, quia tum demum est hæresis, recedere ab aliquo dogmate fidei, quando certum est ac manifestum illud dogma esse fidei, ut ostendimus 2. 2. qu. 11. art. 1. Propositionem autem illam esse fidei, </w:t>
            </w:r>
            <w:r w:rsidRPr="001F5B6A">
              <w:rPr>
                <w:rFonts w:cs="Times New Roman"/>
                <w:i/>
                <w:iCs/>
                <w:szCs w:val="22"/>
                <w:lang w:val="it-IT"/>
              </w:rPr>
              <w:t>Urbanus octavus est verus Pontifex</w:t>
            </w:r>
            <w:r w:rsidRPr="001F5B6A">
              <w:rPr>
                <w:rFonts w:cs="Times New Roman"/>
                <w:szCs w:val="22"/>
                <w:lang w:val="it-IT"/>
              </w:rPr>
              <w:t>, probabiliter quidem dicitur, at non est certum ac manifestum, quandoquidem viri quidam orthodoxi, etiam doctrina clari, oppositum doceant, Lensæus, Bannesius, &amp; nonnulli alij.</w:t>
            </w:r>
          </w:p>
        </w:tc>
        <w:tc>
          <w:tcPr>
            <w:tcW w:w="141" w:type="pct"/>
          </w:tcPr>
          <w:p w14:paraId="779B29CD" w14:textId="77777777" w:rsidR="008D0E35" w:rsidRPr="001F5B6A" w:rsidRDefault="008D0E35">
            <w:pPr>
              <w:pStyle w:val="Compact"/>
              <w:rPr>
                <w:lang w:val="it-IT"/>
              </w:rPr>
            </w:pPr>
          </w:p>
        </w:tc>
        <w:tc>
          <w:tcPr>
            <w:tcW w:w="2735" w:type="pct"/>
          </w:tcPr>
          <w:p w14:paraId="779B29CE" w14:textId="77777777" w:rsidR="008D0E35" w:rsidRPr="001F5B6A" w:rsidRDefault="00875002" w:rsidP="001F5B6A">
            <w:pPr>
              <w:pStyle w:val="Compact"/>
              <w:rPr>
                <w:sz w:val="24"/>
                <w:szCs w:val="24"/>
              </w:rPr>
            </w:pPr>
            <w:r w:rsidRPr="001F5B6A">
              <w:rPr>
                <w:sz w:val="24"/>
                <w:szCs w:val="24"/>
              </w:rPr>
              <w:t xml:space="preserve">TO THE 5TH [OBJECTION], I RESPOND: First, I deny the consequence, because it is only then heresy to depart from some dogma of faith when it is certain and </w:t>
            </w:r>
            <w:proofErr w:type="gramStart"/>
            <w:r w:rsidRPr="001F5B6A">
              <w:rPr>
                <w:sz w:val="24"/>
                <w:szCs w:val="24"/>
              </w:rPr>
              <w:t>manifest that</w:t>
            </w:r>
            <w:proofErr w:type="gramEnd"/>
            <w:r w:rsidRPr="001F5B6A">
              <w:rPr>
                <w:sz w:val="24"/>
                <w:szCs w:val="24"/>
              </w:rPr>
              <w:t xml:space="preserve"> that dogma is of </w:t>
            </w:r>
            <w:proofErr w:type="gramStart"/>
            <w:r w:rsidRPr="001F5B6A">
              <w:rPr>
                <w:sz w:val="24"/>
                <w:szCs w:val="24"/>
              </w:rPr>
              <w:t>the faith</w:t>
            </w:r>
            <w:proofErr w:type="gramEnd"/>
            <w:r w:rsidRPr="001F5B6A">
              <w:rPr>
                <w:sz w:val="24"/>
                <w:szCs w:val="24"/>
              </w:rPr>
              <w:t xml:space="preserve">, as we have shown in 2. 2. qu. 11. art. 1. But that this proposition is of the faith, </w:t>
            </w:r>
            <w:r w:rsidRPr="001F5B6A">
              <w:rPr>
                <w:i/>
                <w:iCs/>
                <w:sz w:val="24"/>
                <w:szCs w:val="24"/>
              </w:rPr>
              <w:t>Urban VIII is the true Pontiff</w:t>
            </w:r>
            <w:r w:rsidRPr="001F5B6A">
              <w:rPr>
                <w:sz w:val="24"/>
                <w:szCs w:val="24"/>
              </w:rPr>
              <w:t>, is indeed stated probably, but it is not certain and manifest, since certain orthodox men, even distinguished in learning, teach the opposite—Lensaeus, Bannesius, and several others.</w:t>
            </w:r>
          </w:p>
        </w:tc>
      </w:tr>
      <w:tr w:rsidR="008D0E35" w14:paraId="779B29D3" w14:textId="77777777" w:rsidTr="001F5B6A">
        <w:tc>
          <w:tcPr>
            <w:tcW w:w="2124" w:type="pct"/>
          </w:tcPr>
          <w:p w14:paraId="779B29D0" w14:textId="77777777" w:rsidR="008D0E35" w:rsidRPr="001F5B6A" w:rsidRDefault="00875002" w:rsidP="001F5B6A">
            <w:pPr>
              <w:pStyle w:val="Compact"/>
              <w:rPr>
                <w:rFonts w:cs="Times New Roman"/>
                <w:szCs w:val="22"/>
              </w:rPr>
            </w:pPr>
            <w:r w:rsidRPr="001F5B6A">
              <w:rPr>
                <w:rFonts w:cs="Times New Roman"/>
                <w:szCs w:val="22"/>
              </w:rPr>
              <w:t>RESP. 2. quod licet schisma &amp; hæresis differant ratione formali, prout 2. 2. qu. 39. fuit declaratum; neque sit necesse ut omnis schismaticus sit hæreticus, ne quidem is qui à Summi Pontificis obedientia recedit, si quis tamen recederet cum errore intellectus quo non crederet eum quem Ecclesia pro Summo Pontifice recepit ac retinet, esse Summum Pontificem, verè esset hæreticus, posito quod supra dicta propositio certò &amp; manifestè pertineret ad fidem.</w:t>
            </w:r>
          </w:p>
        </w:tc>
        <w:tc>
          <w:tcPr>
            <w:tcW w:w="141" w:type="pct"/>
          </w:tcPr>
          <w:p w14:paraId="779B29D1" w14:textId="77777777" w:rsidR="008D0E35" w:rsidRDefault="008D0E35">
            <w:pPr>
              <w:pStyle w:val="Compact"/>
            </w:pPr>
          </w:p>
        </w:tc>
        <w:tc>
          <w:tcPr>
            <w:tcW w:w="2735" w:type="pct"/>
          </w:tcPr>
          <w:p w14:paraId="779B29D2" w14:textId="77777777" w:rsidR="008D0E35" w:rsidRPr="001F5B6A" w:rsidRDefault="00875002" w:rsidP="001F5B6A">
            <w:pPr>
              <w:pStyle w:val="Compact"/>
              <w:rPr>
                <w:sz w:val="24"/>
                <w:szCs w:val="24"/>
              </w:rPr>
            </w:pPr>
            <w:r w:rsidRPr="001F5B6A">
              <w:rPr>
                <w:sz w:val="24"/>
                <w:szCs w:val="24"/>
              </w:rPr>
              <w:t>RESP. 2. that although schism and heresy differ in their formal aspect, as was declared in 2. 2. qu. 39.; nor is it necessary that every schismatic be a heretic, not even one who withdraws from obedience to the Supreme Pontiff, nevertheless if anyone were to withdraw with an error of intellect whereby he did not believe that he whom the Church has received and retains as Supreme Pontiff is the Supreme Pontiff, he would truly be a heretic, provided that the aforesaid proposition certainly and manifestly pert</w:t>
            </w:r>
            <w:r w:rsidRPr="001F5B6A">
              <w:rPr>
                <w:sz w:val="24"/>
                <w:szCs w:val="24"/>
              </w:rPr>
              <w:t>ains to the faith.</w:t>
            </w:r>
          </w:p>
        </w:tc>
      </w:tr>
      <w:tr w:rsidR="008D0E35" w14:paraId="779B29D7" w14:textId="77777777" w:rsidTr="001F5B6A">
        <w:tc>
          <w:tcPr>
            <w:tcW w:w="2124" w:type="pct"/>
          </w:tcPr>
          <w:p w14:paraId="779B29D4" w14:textId="77777777" w:rsidR="008D0E35" w:rsidRPr="001F5B6A" w:rsidRDefault="00875002" w:rsidP="001F5B6A">
            <w:pPr>
              <w:pStyle w:val="Compact"/>
              <w:rPr>
                <w:rFonts w:cs="Times New Roman"/>
                <w:szCs w:val="22"/>
              </w:rPr>
            </w:pPr>
            <w:r w:rsidRPr="001F5B6A">
              <w:rPr>
                <w:rFonts w:cs="Times New Roman"/>
                <w:szCs w:val="22"/>
              </w:rPr>
              <w:t xml:space="preserve">AD 6. RESP. esse de fide, quod illi fuerint </w:t>
            </w:r>
            <w:r w:rsidRPr="001F5B6A">
              <w:rPr>
                <w:rFonts w:cs="Times New Roman"/>
                <w:szCs w:val="22"/>
              </w:rPr>
              <w:lastRenderedPageBreak/>
              <w:t xml:space="preserve">veri Pontifices Summi, de quibus certum est (morali saltem certitudine) quod cum viverent, præsederint Ecclesiæ, fuerintque ab Ecclesia catholica pro Romanis Pontificibus habiti &amp; recepti, quales sunt Sylvester, Gregorius, Clemens, Paulus &amp; alij. </w:t>
            </w:r>
            <w:r w:rsidRPr="001F5B6A">
              <w:rPr>
                <w:rFonts w:cs="Times New Roman"/>
                <w:szCs w:val="22"/>
                <w:lang w:val="it-IT"/>
              </w:rPr>
              <w:t xml:space="preserve">Unde consequens est certum quoque esse quod isti fuerint aliquando in rerum natura; quoniam etsi historiæ multa subinde dicant impertinentia, hæc tamen cognoscuntur tum ex certis historijs, tum ex fidei traditione. </w:t>
            </w:r>
            <w:r w:rsidRPr="001F5B6A">
              <w:rPr>
                <w:rFonts w:cs="Times New Roman"/>
                <w:szCs w:val="22"/>
              </w:rPr>
              <w:t>Utrum autem sit fide certum, non liquet; videturque sufficere certitudo naturalis &amp; moralis.</w:t>
            </w:r>
          </w:p>
        </w:tc>
        <w:tc>
          <w:tcPr>
            <w:tcW w:w="141" w:type="pct"/>
          </w:tcPr>
          <w:p w14:paraId="779B29D5" w14:textId="77777777" w:rsidR="008D0E35" w:rsidRDefault="008D0E35">
            <w:pPr>
              <w:pStyle w:val="Compact"/>
            </w:pPr>
          </w:p>
        </w:tc>
        <w:tc>
          <w:tcPr>
            <w:tcW w:w="2735" w:type="pct"/>
          </w:tcPr>
          <w:p w14:paraId="779B29D6" w14:textId="77777777" w:rsidR="008D0E35" w:rsidRPr="001F5B6A" w:rsidRDefault="00875002" w:rsidP="001F5B6A">
            <w:pPr>
              <w:pStyle w:val="Compact"/>
              <w:rPr>
                <w:sz w:val="24"/>
                <w:szCs w:val="24"/>
              </w:rPr>
            </w:pPr>
            <w:r w:rsidRPr="001F5B6A">
              <w:rPr>
                <w:sz w:val="24"/>
                <w:szCs w:val="24"/>
              </w:rPr>
              <w:t xml:space="preserve">TO 6. RESP. it is of the faith that those were true </w:t>
            </w:r>
            <w:r w:rsidRPr="001F5B6A">
              <w:rPr>
                <w:sz w:val="24"/>
                <w:szCs w:val="24"/>
              </w:rPr>
              <w:lastRenderedPageBreak/>
              <w:t xml:space="preserve">Supreme Pontiffs concerning whom it is certain (at least with moral certainty) that while they lived, they presided over the </w:t>
            </w:r>
            <w:proofErr w:type="gramStart"/>
            <w:r w:rsidRPr="001F5B6A">
              <w:rPr>
                <w:sz w:val="24"/>
                <w:szCs w:val="24"/>
              </w:rPr>
              <w:t>Church, and</w:t>
            </w:r>
            <w:proofErr w:type="gramEnd"/>
            <w:r w:rsidRPr="001F5B6A">
              <w:rPr>
                <w:sz w:val="24"/>
                <w:szCs w:val="24"/>
              </w:rPr>
              <w:t xml:space="preserve"> were held and received by the Catholic Church as Roman Pontiffs, such as Sylvester, Gregory, Clement, Paul and others. Whence it follows that it is also certain that these men existed at some time in reality; since although histories frequently say many irrelevant things, these matters nevertheless are known both from certain histories and from the tradition of the faith. </w:t>
            </w:r>
            <w:r w:rsidRPr="001F5B6A">
              <w:rPr>
                <w:sz w:val="24"/>
                <w:szCs w:val="24"/>
              </w:rPr>
              <w:t>Whether, however, it is certain by faith is not clear; and natural and moral certainty would seem to suffice.</w:t>
            </w:r>
          </w:p>
        </w:tc>
      </w:tr>
      <w:tr w:rsidR="008D0E35" w14:paraId="779B29DB" w14:textId="77777777" w:rsidTr="001F5B6A">
        <w:tc>
          <w:tcPr>
            <w:tcW w:w="2124" w:type="pct"/>
          </w:tcPr>
          <w:p w14:paraId="779B29D8" w14:textId="77777777" w:rsidR="008D0E35" w:rsidRPr="001F5B6A" w:rsidRDefault="00875002" w:rsidP="001F5B6A">
            <w:pPr>
              <w:pStyle w:val="Compact"/>
              <w:rPr>
                <w:rFonts w:cs="Times New Roman"/>
                <w:szCs w:val="22"/>
                <w:lang w:val="it-IT"/>
              </w:rPr>
            </w:pPr>
            <w:r w:rsidRPr="001F5B6A">
              <w:rPr>
                <w:rFonts w:cs="Times New Roman"/>
                <w:szCs w:val="22"/>
              </w:rPr>
              <w:lastRenderedPageBreak/>
              <w:t xml:space="preserve">Quoad illos verò de quibus non certò constat, quod Ecclesiæ præsederint; sive quia sit dubium an aliquando vixerint, sive quia in schismate præfuerint, sive quia non constet </w:t>
            </w:r>
            <w:proofErr w:type="gramStart"/>
            <w:r w:rsidRPr="001F5B6A">
              <w:rPr>
                <w:rFonts w:cs="Times New Roman"/>
                <w:szCs w:val="22"/>
              </w:rPr>
              <w:t>( ne</w:t>
            </w:r>
            <w:proofErr w:type="gramEnd"/>
            <w:r w:rsidRPr="001F5B6A">
              <w:rPr>
                <w:rFonts w:cs="Times New Roman"/>
                <w:szCs w:val="22"/>
              </w:rPr>
              <w:t xml:space="preserve"> morali quidem </w:t>
            </w:r>
            <w:proofErr w:type="gramStart"/>
            <w:r w:rsidRPr="001F5B6A">
              <w:rPr>
                <w:rFonts w:cs="Times New Roman"/>
                <w:szCs w:val="22"/>
              </w:rPr>
              <w:t>certitudine )</w:t>
            </w:r>
            <w:proofErr w:type="gramEnd"/>
            <w:r w:rsidRPr="001F5B6A">
              <w:rPr>
                <w:rFonts w:cs="Times New Roman"/>
                <w:szCs w:val="22"/>
              </w:rPr>
              <w:t xml:space="preserve"> quod Ecclesia eos receperit vel agnoverit pro veris Summis Pontificibus; omnino fatemur non esse de fide quod fuerint veri Pontifices Summi. </w:t>
            </w:r>
            <w:r w:rsidRPr="001F5B6A">
              <w:rPr>
                <w:rFonts w:cs="Times New Roman"/>
                <w:szCs w:val="22"/>
                <w:lang w:val="it-IT"/>
              </w:rPr>
              <w:t>Sed argumenti consequentia non valet, quia præsentis Articuli resolutio solum est de his &amp; illis singularibus Pontificibus, quos Ecclesia pro talibus elegit, assumpsit &amp; agnoscit; non autem de ijs qui vel in schismate sederunt, vel ipsius Ecclesiæ judicio dubij sunt.</w:t>
            </w:r>
          </w:p>
        </w:tc>
        <w:tc>
          <w:tcPr>
            <w:tcW w:w="141" w:type="pct"/>
          </w:tcPr>
          <w:p w14:paraId="779B29D9" w14:textId="77777777" w:rsidR="008D0E35" w:rsidRPr="001F5B6A" w:rsidRDefault="008D0E35">
            <w:pPr>
              <w:pStyle w:val="Compact"/>
              <w:rPr>
                <w:lang w:val="it-IT"/>
              </w:rPr>
            </w:pPr>
          </w:p>
        </w:tc>
        <w:tc>
          <w:tcPr>
            <w:tcW w:w="2735" w:type="pct"/>
          </w:tcPr>
          <w:p w14:paraId="779B29DA" w14:textId="77777777" w:rsidR="008D0E35" w:rsidRPr="001F5B6A" w:rsidRDefault="00875002" w:rsidP="001F5B6A">
            <w:pPr>
              <w:pStyle w:val="Compact"/>
              <w:rPr>
                <w:sz w:val="24"/>
                <w:szCs w:val="24"/>
              </w:rPr>
            </w:pPr>
            <w:r w:rsidRPr="001F5B6A">
              <w:rPr>
                <w:sz w:val="24"/>
                <w:szCs w:val="24"/>
              </w:rPr>
              <w:t>However, as to those concerning whom it is not certain that they have presided over the Church; whether because there is doubt that they ever lived, or because they presided during a schism, or because it is not established (not even with moral certainty) that the Church received or acknowledged them as true Supreme Pontiffs; we entirely admit that it is not a matter of faith that they were true Supreme Pontiffs. But the consequence of the argument does not hold, because the resolution of the present Articl</w:t>
            </w:r>
            <w:r w:rsidRPr="001F5B6A">
              <w:rPr>
                <w:sz w:val="24"/>
                <w:szCs w:val="24"/>
              </w:rPr>
              <w:t>e concerns only those individual Pontiffs whom the Church elected, assumed, and acknowledges as such; but not those who either sat during a schism, or are doubtful in the judgment of the Church itself.</w:t>
            </w:r>
          </w:p>
        </w:tc>
      </w:tr>
      <w:bookmarkEnd w:id="0"/>
      <w:bookmarkEnd w:id="1"/>
    </w:tbl>
    <w:p w14:paraId="779B29DC" w14:textId="77777777" w:rsidR="00875002" w:rsidRDefault="00875002"/>
    <w:sectPr w:rsidR="00000000">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B29E1" w14:textId="77777777" w:rsidR="00875002" w:rsidRDefault="00875002">
      <w:pPr>
        <w:spacing w:after="0"/>
      </w:pPr>
      <w:r>
        <w:separator/>
      </w:r>
    </w:p>
  </w:endnote>
  <w:endnote w:type="continuationSeparator" w:id="0">
    <w:p w14:paraId="779B29E3" w14:textId="77777777" w:rsidR="00875002" w:rsidRDefault="0087500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B29DC" w14:textId="77777777" w:rsidR="008D0E35" w:rsidRDefault="00875002">
      <w:r>
        <w:separator/>
      </w:r>
    </w:p>
  </w:footnote>
  <w:footnote w:type="continuationSeparator" w:id="0">
    <w:p w14:paraId="779B29DD" w14:textId="77777777" w:rsidR="008D0E35" w:rsidRDefault="008750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B29DE" w14:textId="69F13A9A" w:rsidR="00875002" w:rsidRDefault="001F5B6A">
    <w:pPr>
      <w:pStyle w:val="Header"/>
    </w:pPr>
    <w:r>
      <w:t>Francis Sylvius, 1628</w:t>
    </w:r>
    <w:r w:rsidR="00875002">
      <w:ptab w:relativeTo="margin" w:alignment="center" w:leader="none"/>
    </w:r>
    <w:r w:rsidR="00875002">
      <w:t>Controversies Book IV</w:t>
    </w:r>
    <w:r w:rsidR="00875002">
      <w:ptab w:relativeTo="margin" w:alignment="right" w:leader="none"/>
    </w:r>
    <w:r w:rsidR="00875002">
      <w:fldChar w:fldCharType="begin"/>
    </w:r>
    <w:r w:rsidR="00875002">
      <w:instrText xml:space="preserve"> PAGE   \* MERGEFORMAT </w:instrText>
    </w:r>
    <w:r w:rsidR="00875002">
      <w:fldChar w:fldCharType="separate"/>
    </w:r>
    <w:r w:rsidR="00875002">
      <w:rPr>
        <w:noProof/>
      </w:rPr>
      <w:t>1</w:t>
    </w:r>
    <w:r w:rsidR="00875002">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D6FF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1AFB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96390578">
    <w:abstractNumId w:val="0"/>
  </w:num>
  <w:num w:numId="2" w16cid:durableId="299311809">
    <w:abstractNumId w:val="1"/>
  </w:num>
  <w:num w:numId="3" w16cid:durableId="131752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D0E35"/>
    <w:rsid w:val="001F5B6A"/>
    <w:rsid w:val="00875002"/>
    <w:rsid w:val="008D0E35"/>
    <w:rsid w:val="00DE0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B28F7"/>
  <w15:docId w15:val="{1C8126AE-E010-4F6A-BB63-FDB490780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026410"/>
    <w:pPr>
      <w:jc w:val="both"/>
    </w:pPr>
    <w:rPr>
      <w:rFonts w:ascii="Times New Roman" w:hAnsi="Times New Roman"/>
      <w:sz w:val="22"/>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tblStylePr w:type="firstCol">
      <w:rPr>
        <w:rFonts w:ascii="Times New Roman" w:hAnsi="Times New Roman"/>
        <w:sz w:val="22"/>
      </w:rPr>
    </w:tblStylePr>
    <w:tblStylePr w:type="lastCol">
      <w:pPr>
        <w:wordWrap/>
        <w:jc w:val="both"/>
      </w:pPr>
      <w:rPr>
        <w:rFonts w:ascii="Times New Roman" w:hAnsi="Times New Roman"/>
        <w:sz w:val="24"/>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F3155"/>
    <w:pPr>
      <w:tabs>
        <w:tab w:val="center" w:pos="4680"/>
        <w:tab w:val="right" w:pos="9360"/>
      </w:tabs>
      <w:spacing w:after="0"/>
    </w:pPr>
  </w:style>
  <w:style w:type="character" w:customStyle="1" w:styleId="HeaderChar">
    <w:name w:val="Header Char"/>
    <w:basedOn w:val="DefaultParagraphFont"/>
    <w:link w:val="Header"/>
    <w:rsid w:val="00AF3155"/>
  </w:style>
  <w:style w:type="paragraph" w:styleId="Footer">
    <w:name w:val="footer"/>
    <w:basedOn w:val="Normal"/>
    <w:link w:val="FooterChar"/>
    <w:rsid w:val="00AF3155"/>
    <w:pPr>
      <w:tabs>
        <w:tab w:val="center" w:pos="4680"/>
        <w:tab w:val="right" w:pos="9360"/>
      </w:tabs>
      <w:spacing w:after="0"/>
    </w:pPr>
  </w:style>
  <w:style w:type="character" w:customStyle="1" w:styleId="FooterChar">
    <w:name w:val="Footer Char"/>
    <w:basedOn w:val="DefaultParagraphFont"/>
    <w:link w:val="Footer"/>
    <w:rsid w:val="00AF3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google.com/books/edition/Operum_Francisci_Sylvii_a_Brania_comitis/TPHQUw5aoe8C?hl=en&amp;gbpv=1&amp;pg=PA317&amp;printsec=frontco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17</Pages>
  <Words>10551</Words>
  <Characters>54339</Characters>
  <Application>Microsoft Office Word</Application>
  <DocSecurity>0</DocSecurity>
  <Lines>1509</Lines>
  <Paragraphs>142</Paragraphs>
  <ScaleCrop>false</ScaleCrop>
  <Company/>
  <LinksUpToDate>false</LinksUpToDate>
  <CharactersWithSpaces>64748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3</cp:revision>
  <dcterms:created xsi:type="dcterms:W3CDTF">2025-12-24T17:36:00Z</dcterms:created>
  <dcterms:modified xsi:type="dcterms:W3CDTF">2025-12-24T20:29:00Z</dcterms:modified>
</cp:coreProperties>
</file>