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9FA09" w14:textId="77777777" w:rsidR="00E2025B" w:rsidRDefault="00E2025B">
      <w:pPr>
        <w:pStyle w:val="Tekstpodstawowy"/>
        <w:spacing w:before="66"/>
        <w:rPr>
          <w:sz w:val="24"/>
        </w:rPr>
      </w:pPr>
    </w:p>
    <w:p w14:paraId="134E712F" w14:textId="262A51F8" w:rsidR="00E2025B" w:rsidRPr="009539FD" w:rsidRDefault="004F76B9" w:rsidP="009539FD">
      <w:pPr>
        <w:pStyle w:val="Tytu"/>
        <w:ind w:left="0"/>
        <w:jc w:val="center"/>
      </w:pPr>
      <w:r>
        <w:t>Protokół</w:t>
      </w:r>
      <w:r>
        <w:rPr>
          <w:spacing w:val="-5"/>
        </w:rPr>
        <w:t xml:space="preserve"> </w:t>
      </w:r>
      <w:r>
        <w:t>nr</w:t>
      </w:r>
      <w:r>
        <w:rPr>
          <w:spacing w:val="-5"/>
        </w:rPr>
        <w:t xml:space="preserve"> </w:t>
      </w:r>
      <w:r w:rsidR="006226AF">
        <w:rPr>
          <w:spacing w:val="-2"/>
        </w:rPr>
        <w:t>2233</w:t>
      </w:r>
      <w:r w:rsidR="00C35CD4">
        <w:rPr>
          <w:spacing w:val="-2"/>
        </w:rPr>
        <w:t>_0</w:t>
      </w:r>
      <w:r w:rsidR="006226AF">
        <w:rPr>
          <w:spacing w:val="-2"/>
        </w:rPr>
        <w:t>9</w:t>
      </w:r>
      <w:r w:rsidR="00C35CD4">
        <w:rPr>
          <w:spacing w:val="-2"/>
        </w:rPr>
        <w:t>/202</w:t>
      </w:r>
      <w:r w:rsidR="00714155">
        <w:rPr>
          <w:spacing w:val="-2"/>
        </w:rPr>
        <w:t>5</w:t>
      </w:r>
      <w:r w:rsidR="00C35CD4">
        <w:rPr>
          <w:spacing w:val="-2"/>
        </w:rPr>
        <w:t>/</w:t>
      </w:r>
      <w:r w:rsidR="00714155">
        <w:rPr>
          <w:spacing w:val="-2"/>
        </w:rPr>
        <w:t>1</w:t>
      </w:r>
    </w:p>
    <w:p w14:paraId="4358E5ED" w14:textId="6C68F3E3" w:rsidR="00E2025B" w:rsidRDefault="00A43BAB" w:rsidP="00A43BAB">
      <w:pPr>
        <w:ind w:right="1176"/>
        <w:jc w:val="center"/>
        <w:rPr>
          <w:sz w:val="20"/>
        </w:rPr>
      </w:pPr>
      <w:r>
        <w:rPr>
          <w:sz w:val="20"/>
        </w:rPr>
        <w:t xml:space="preserve">                      </w:t>
      </w:r>
      <w:r w:rsidR="004F76B9">
        <w:rPr>
          <w:sz w:val="20"/>
        </w:rPr>
        <w:t>z bada</w:t>
      </w:r>
      <w:r w:rsidR="00714155">
        <w:rPr>
          <w:sz w:val="20"/>
        </w:rPr>
        <w:t>nia wyłącznika różnicowoprądowego</w:t>
      </w:r>
    </w:p>
    <w:p w14:paraId="4479845F" w14:textId="77777777" w:rsidR="00E2025B" w:rsidRDefault="00E2025B">
      <w:pPr>
        <w:pStyle w:val="Tekstpodstawowy"/>
        <w:spacing w:before="81"/>
        <w:rPr>
          <w:sz w:val="18"/>
        </w:rPr>
      </w:pPr>
    </w:p>
    <w:p w14:paraId="76450DB6" w14:textId="42121F8E" w:rsidR="00C35CD4" w:rsidRPr="00C66C7C" w:rsidRDefault="004F76B9" w:rsidP="00C66C7C">
      <w:pPr>
        <w:pStyle w:val="Akapitzlist"/>
        <w:numPr>
          <w:ilvl w:val="0"/>
          <w:numId w:val="1"/>
        </w:numPr>
        <w:tabs>
          <w:tab w:val="left" w:pos="348"/>
          <w:tab w:val="left" w:pos="2418"/>
        </w:tabs>
        <w:rPr>
          <w:b/>
          <w:sz w:val="18"/>
        </w:rPr>
      </w:pPr>
      <w:r>
        <w:rPr>
          <w:b/>
          <w:spacing w:val="-2"/>
          <w:sz w:val="18"/>
        </w:rPr>
        <w:t>Zleceniodawca</w:t>
      </w:r>
      <w:r>
        <w:rPr>
          <w:b/>
          <w:sz w:val="18"/>
        </w:rPr>
        <w:tab/>
      </w:r>
    </w:p>
    <w:p w14:paraId="504B4A59" w14:textId="34DF3DD8" w:rsidR="00C35CD4" w:rsidRPr="00714155" w:rsidRDefault="004F76B9" w:rsidP="00C66C7C">
      <w:pPr>
        <w:pStyle w:val="Akapitzlist"/>
        <w:numPr>
          <w:ilvl w:val="0"/>
          <w:numId w:val="1"/>
        </w:numPr>
        <w:tabs>
          <w:tab w:val="left" w:pos="348"/>
          <w:tab w:val="left" w:pos="2418"/>
        </w:tabs>
        <w:spacing w:before="153"/>
        <w:rPr>
          <w:b/>
          <w:sz w:val="18"/>
        </w:rPr>
      </w:pPr>
      <w:r>
        <w:rPr>
          <w:b/>
          <w:spacing w:val="-2"/>
          <w:sz w:val="18"/>
        </w:rPr>
        <w:t>Obiekt</w:t>
      </w:r>
      <w:r w:rsidR="00B66C27">
        <w:rPr>
          <w:b/>
          <w:spacing w:val="-2"/>
          <w:sz w:val="18"/>
        </w:rPr>
        <w:t xml:space="preserve">: </w:t>
      </w:r>
      <w:r w:rsidR="00B66C27" w:rsidRPr="00B66C27">
        <w:rPr>
          <w:b/>
          <w:spacing w:val="-2"/>
          <w:sz w:val="18"/>
        </w:rPr>
        <w:t>Typ obiektu_1</w:t>
      </w:r>
      <w:r>
        <w:rPr>
          <w:b/>
          <w:sz w:val="18"/>
        </w:rPr>
        <w:tab/>
      </w:r>
    </w:p>
    <w:p w14:paraId="1AFE43BD" w14:textId="3D365140" w:rsidR="00E2025B" w:rsidRDefault="004F76B9">
      <w:pPr>
        <w:pStyle w:val="Akapitzlist"/>
        <w:numPr>
          <w:ilvl w:val="0"/>
          <w:numId w:val="1"/>
        </w:numPr>
        <w:tabs>
          <w:tab w:val="left" w:pos="348"/>
        </w:tabs>
        <w:spacing w:before="185"/>
        <w:ind w:left="348" w:hanging="198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badania</w:t>
      </w:r>
      <w:r w:rsidR="00BF0AEE">
        <w:rPr>
          <w:b/>
          <w:spacing w:val="-7"/>
          <w:sz w:val="18"/>
        </w:rPr>
        <w:t xml:space="preserve">: </w:t>
      </w:r>
      <w:r w:rsidR="00B66C27" w:rsidRPr="00B66C27">
        <w:rPr>
          <w:b/>
          <w:spacing w:val="-7"/>
          <w:sz w:val="18"/>
        </w:rPr>
        <w:t>Data badania_1</w:t>
      </w:r>
    </w:p>
    <w:p w14:paraId="277975B7" w14:textId="77777777" w:rsidR="00E2025B" w:rsidRDefault="004F76B9">
      <w:pPr>
        <w:pStyle w:val="Akapitzlist"/>
        <w:numPr>
          <w:ilvl w:val="0"/>
          <w:numId w:val="1"/>
        </w:numPr>
        <w:tabs>
          <w:tab w:val="left" w:pos="348"/>
        </w:tabs>
        <w:spacing w:before="170"/>
        <w:ind w:left="348" w:hanging="198"/>
        <w:rPr>
          <w:b/>
          <w:sz w:val="18"/>
        </w:rPr>
      </w:pPr>
      <w:bookmarkStart w:id="0" w:name="Wyniki_pomiarów"/>
      <w:bookmarkEnd w:id="0"/>
      <w:r>
        <w:rPr>
          <w:b/>
          <w:sz w:val="18"/>
        </w:rPr>
        <w:t>Przyrządy</w:t>
      </w:r>
      <w:r>
        <w:rPr>
          <w:b/>
          <w:spacing w:val="-9"/>
          <w:sz w:val="18"/>
        </w:rPr>
        <w:t xml:space="preserve"> </w:t>
      </w:r>
      <w:r>
        <w:rPr>
          <w:b/>
          <w:spacing w:val="-2"/>
          <w:sz w:val="18"/>
        </w:rPr>
        <w:t>pomiarowe</w:t>
      </w:r>
    </w:p>
    <w:p w14:paraId="6436307D" w14:textId="6C7F212D" w:rsidR="00E2025B" w:rsidRDefault="00EB3084" w:rsidP="00714155">
      <w:pPr>
        <w:pStyle w:val="Akapitzlist"/>
        <w:numPr>
          <w:ilvl w:val="1"/>
          <w:numId w:val="1"/>
        </w:numPr>
        <w:tabs>
          <w:tab w:val="left" w:pos="590"/>
        </w:tabs>
        <w:spacing w:before="60"/>
        <w:ind w:left="590" w:hanging="197"/>
        <w:rPr>
          <w:rFonts w:ascii="Microsoft Sans Serif"/>
          <w:sz w:val="18"/>
        </w:rPr>
      </w:pPr>
      <w:r w:rsidRPr="00C97D0B">
        <w:rPr>
          <w:rFonts w:ascii="Microsoft Sans Serif"/>
          <w:sz w:val="18"/>
        </w:rPr>
        <w:t>MPI-525</w:t>
      </w:r>
      <w:r w:rsidR="00C35CD4">
        <w:rPr>
          <w:rFonts w:ascii="Microsoft Sans Serif"/>
          <w:sz w:val="18"/>
        </w:rPr>
        <w:t xml:space="preserve"> </w:t>
      </w:r>
      <w:r w:rsidR="00C35CD4" w:rsidRPr="00C35CD4">
        <w:rPr>
          <w:rFonts w:ascii="Microsoft Sans Serif"/>
          <w:sz w:val="18"/>
        </w:rPr>
        <w:t>nr seryjny: A94634</w:t>
      </w:r>
    </w:p>
    <w:p w14:paraId="09F7BEAA" w14:textId="77777777" w:rsidR="00714155" w:rsidRPr="00714155" w:rsidRDefault="00714155" w:rsidP="00714155">
      <w:pPr>
        <w:pStyle w:val="Akapitzlist"/>
        <w:tabs>
          <w:tab w:val="left" w:pos="590"/>
        </w:tabs>
        <w:spacing w:before="60"/>
        <w:ind w:left="590" w:firstLine="0"/>
        <w:rPr>
          <w:rFonts w:ascii="Microsoft Sans Serif"/>
          <w:sz w:val="18"/>
        </w:rPr>
      </w:pPr>
    </w:p>
    <w:p w14:paraId="6B33059C" w14:textId="008FE69C" w:rsidR="00E2025B" w:rsidRPr="00714155" w:rsidRDefault="004F76B9" w:rsidP="00714155">
      <w:pPr>
        <w:pStyle w:val="Akapitzlist"/>
        <w:numPr>
          <w:ilvl w:val="0"/>
          <w:numId w:val="1"/>
        </w:numPr>
        <w:tabs>
          <w:tab w:val="left" w:pos="348"/>
        </w:tabs>
        <w:ind w:left="348" w:hanging="198"/>
        <w:rPr>
          <w:b/>
          <w:sz w:val="18"/>
        </w:rPr>
      </w:pPr>
      <w:bookmarkStart w:id="1" w:name="_-_SWZ_-_Badanie_skuteczno[ci_ochrony_pr"/>
      <w:bookmarkEnd w:id="1"/>
      <w:r>
        <w:rPr>
          <w:b/>
          <w:sz w:val="18"/>
        </w:rPr>
        <w:t>Wyniki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pomiarów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"/>
        <w:gridCol w:w="1103"/>
        <w:gridCol w:w="3007"/>
        <w:gridCol w:w="1560"/>
        <w:gridCol w:w="703"/>
        <w:gridCol w:w="1271"/>
        <w:gridCol w:w="992"/>
      </w:tblGrid>
      <w:tr w:rsidR="00AB7267" w14:paraId="0706C996" w14:textId="77777777" w:rsidTr="00AB7267">
        <w:trPr>
          <w:trHeight w:val="455"/>
          <w:jc w:val="center"/>
        </w:trPr>
        <w:tc>
          <w:tcPr>
            <w:tcW w:w="314" w:type="dxa"/>
          </w:tcPr>
          <w:p w14:paraId="1F6B1388" w14:textId="77777777" w:rsidR="00AB7267" w:rsidRDefault="00AB7267">
            <w:pPr>
              <w:pStyle w:val="TableParagraph"/>
              <w:spacing w:before="144"/>
              <w:rPr>
                <w:sz w:val="14"/>
              </w:rPr>
            </w:pPr>
            <w:r>
              <w:rPr>
                <w:spacing w:val="-5"/>
                <w:sz w:val="14"/>
              </w:rPr>
              <w:t>Lp</w:t>
            </w:r>
          </w:p>
        </w:tc>
        <w:tc>
          <w:tcPr>
            <w:tcW w:w="1103" w:type="dxa"/>
          </w:tcPr>
          <w:p w14:paraId="69D90492" w14:textId="77777777" w:rsidR="00AB7267" w:rsidRDefault="00AB7267" w:rsidP="00AD27EA">
            <w:pPr>
              <w:pStyle w:val="TableParagraph"/>
              <w:spacing w:before="14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Symbol</w:t>
            </w:r>
          </w:p>
        </w:tc>
        <w:tc>
          <w:tcPr>
            <w:tcW w:w="3007" w:type="dxa"/>
          </w:tcPr>
          <w:p w14:paraId="45914FC6" w14:textId="77777777" w:rsidR="00AB7267" w:rsidRDefault="00AB7267" w:rsidP="00AD27EA">
            <w:pPr>
              <w:pStyle w:val="TableParagraph"/>
              <w:spacing w:before="144"/>
              <w:jc w:val="center"/>
              <w:rPr>
                <w:sz w:val="14"/>
              </w:rPr>
            </w:pPr>
            <w:r>
              <w:rPr>
                <w:sz w:val="14"/>
              </w:rPr>
              <w:t>Nazwa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obwodu</w:t>
            </w:r>
          </w:p>
        </w:tc>
        <w:tc>
          <w:tcPr>
            <w:tcW w:w="1560" w:type="dxa"/>
          </w:tcPr>
          <w:p w14:paraId="72AE26A2" w14:textId="77777777" w:rsidR="00AB7267" w:rsidRDefault="00AB7267" w:rsidP="00E94A7C">
            <w:pPr>
              <w:pStyle w:val="TableParagraph"/>
              <w:spacing w:before="144"/>
              <w:jc w:val="center"/>
              <w:rPr>
                <w:sz w:val="14"/>
              </w:rPr>
            </w:pPr>
            <w:r>
              <w:rPr>
                <w:sz w:val="14"/>
              </w:rPr>
              <w:t>Typ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zabezp.</w:t>
            </w:r>
          </w:p>
        </w:tc>
        <w:tc>
          <w:tcPr>
            <w:tcW w:w="703" w:type="dxa"/>
          </w:tcPr>
          <w:p w14:paraId="1E0D0E8A" w14:textId="5F59D790" w:rsidR="00AB7267" w:rsidRDefault="00AB7267" w:rsidP="004F1EAE">
            <w:pPr>
              <w:pStyle w:val="TableParagraph"/>
              <w:ind w:left="-113" w:right="-113" w:hanging="1"/>
              <w:jc w:val="center"/>
              <w:rPr>
                <w:sz w:val="14"/>
              </w:rPr>
            </w:pPr>
            <w:r>
              <w:rPr>
                <w:spacing w:val="-6"/>
                <w:sz w:val="14"/>
              </w:rPr>
              <w:t>ΔI</w:t>
            </w:r>
            <w:r>
              <w:rPr>
                <w:spacing w:val="40"/>
                <w:position w:val="-3"/>
                <w:sz w:val="11"/>
              </w:rPr>
              <w:t xml:space="preserve"> </w:t>
            </w:r>
            <w:r>
              <w:rPr>
                <w:spacing w:val="-5"/>
                <w:sz w:val="14"/>
              </w:rPr>
              <w:t>[mA]</w:t>
            </w:r>
          </w:p>
        </w:tc>
        <w:tc>
          <w:tcPr>
            <w:tcW w:w="1271" w:type="dxa"/>
          </w:tcPr>
          <w:p w14:paraId="75F37702" w14:textId="00B64EDB" w:rsidR="00AB7267" w:rsidRDefault="00AB7267" w:rsidP="00AB7267">
            <w:pPr>
              <w:pStyle w:val="TableParagraph"/>
              <w:ind w:left="-113" w:right="-113" w:hanging="1"/>
              <w:jc w:val="center"/>
              <w:rPr>
                <w:sz w:val="14"/>
              </w:rPr>
            </w:pPr>
            <w:r>
              <w:rPr>
                <w:spacing w:val="-6"/>
                <w:sz w:val="14"/>
              </w:rPr>
              <w:t xml:space="preserve">ΔI_zmierzony </w:t>
            </w:r>
            <w:r>
              <w:rPr>
                <w:spacing w:val="-5"/>
                <w:sz w:val="14"/>
              </w:rPr>
              <w:t>[mA]</w:t>
            </w:r>
          </w:p>
        </w:tc>
        <w:tc>
          <w:tcPr>
            <w:tcW w:w="992" w:type="dxa"/>
          </w:tcPr>
          <w:p w14:paraId="6A3ED1E2" w14:textId="77777777" w:rsidR="00AB7267" w:rsidRDefault="00AB7267" w:rsidP="004F1EAE">
            <w:pPr>
              <w:pStyle w:val="TableParagraph"/>
              <w:spacing w:before="144"/>
              <w:ind w:left="-113" w:right="-11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Ocena</w:t>
            </w:r>
          </w:p>
        </w:tc>
      </w:tr>
      <w:tr w:rsidR="00AB7267" w14:paraId="302C1154" w14:textId="77777777" w:rsidTr="00AB7267">
        <w:trPr>
          <w:trHeight w:val="264"/>
          <w:jc w:val="center"/>
        </w:trPr>
        <w:tc>
          <w:tcPr>
            <w:tcW w:w="314" w:type="dxa"/>
            <w:tcBorders>
              <w:bottom w:val="single" w:sz="4" w:space="0" w:color="000000"/>
            </w:tcBorders>
          </w:tcPr>
          <w:p w14:paraId="2A7023FC" w14:textId="77777777" w:rsidR="00AB7267" w:rsidRDefault="00AB7267" w:rsidP="004F1EAE">
            <w:pPr>
              <w:pStyle w:val="TableParagraph"/>
              <w:ind w:left="111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103" w:type="dxa"/>
            <w:tcBorders>
              <w:bottom w:val="single" w:sz="4" w:space="0" w:color="000000"/>
            </w:tcBorders>
          </w:tcPr>
          <w:p w14:paraId="2B213FA2" w14:textId="7901FE79" w:rsidR="00AB7267" w:rsidRPr="00D31972" w:rsidRDefault="00AB7267" w:rsidP="004F1EAE">
            <w:pPr>
              <w:pStyle w:val="TableParagraph"/>
              <w:spacing w:before="0"/>
              <w:ind w:left="0"/>
              <w:jc w:val="center"/>
              <w:rPr>
                <w:sz w:val="14"/>
              </w:rPr>
            </w:pPr>
            <w:r>
              <w:rPr>
                <w:sz w:val="14"/>
              </w:rPr>
              <w:t>Q8.7</w:t>
            </w:r>
          </w:p>
        </w:tc>
        <w:tc>
          <w:tcPr>
            <w:tcW w:w="3007" w:type="dxa"/>
            <w:tcBorders>
              <w:bottom w:val="single" w:sz="4" w:space="0" w:color="000000"/>
            </w:tcBorders>
          </w:tcPr>
          <w:p w14:paraId="3592EF76" w14:textId="706E89FF" w:rsidR="00AB7267" w:rsidRPr="00C97D0B" w:rsidRDefault="00AB7267" w:rsidP="004F1EAE">
            <w:pPr>
              <w:pStyle w:val="TableParagraph"/>
              <w:ind w:left="111"/>
              <w:jc w:val="center"/>
              <w:rPr>
                <w:sz w:val="14"/>
              </w:rPr>
            </w:pP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14:paraId="60F951E4" w14:textId="128E1955" w:rsidR="00AB7267" w:rsidRDefault="00AB7267" w:rsidP="00B65BCC">
            <w:pPr>
              <w:pStyle w:val="TableParagraph"/>
              <w:spacing w:line="244" w:lineRule="auto"/>
              <w:jc w:val="center"/>
              <w:rPr>
                <w:sz w:val="14"/>
              </w:rPr>
            </w:pP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 w14:paraId="57C7715E" w14:textId="43619B42" w:rsidR="00AB7267" w:rsidRPr="00933AB7" w:rsidRDefault="00AB7267" w:rsidP="00067D20">
            <w:pPr>
              <w:pStyle w:val="TableParagraph"/>
              <w:ind w:left="0"/>
              <w:jc w:val="center"/>
              <w:rPr>
                <w:sz w:val="14"/>
              </w:rPr>
            </w:pPr>
          </w:p>
        </w:tc>
        <w:tc>
          <w:tcPr>
            <w:tcW w:w="1271" w:type="dxa"/>
            <w:tcBorders>
              <w:bottom w:val="single" w:sz="4" w:space="0" w:color="000000"/>
            </w:tcBorders>
          </w:tcPr>
          <w:p w14:paraId="1954FF50" w14:textId="5D593C0D" w:rsidR="00AB7267" w:rsidRPr="00933AB7" w:rsidRDefault="00AB7267" w:rsidP="00D31972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241AB8B1" w14:textId="77777777" w:rsidR="00AB7267" w:rsidRPr="00B65099" w:rsidRDefault="00AB7267" w:rsidP="004F1EAE">
            <w:pPr>
              <w:pStyle w:val="TableParagraph"/>
              <w:ind w:left="19"/>
              <w:jc w:val="center"/>
              <w:rPr>
                <w:sz w:val="14"/>
              </w:rPr>
            </w:pPr>
            <w:r w:rsidRPr="00B75B99">
              <w:rPr>
                <w:color w:val="00B050"/>
                <w:spacing w:val="-2"/>
                <w:sz w:val="14"/>
              </w:rPr>
              <w:t>Pozytywna</w:t>
            </w:r>
          </w:p>
        </w:tc>
      </w:tr>
    </w:tbl>
    <w:p w14:paraId="07A425BA" w14:textId="77777777" w:rsidR="00714155" w:rsidRPr="00AB7267" w:rsidRDefault="00714155" w:rsidP="00AB7267">
      <w:pPr>
        <w:tabs>
          <w:tab w:val="left" w:pos="348"/>
        </w:tabs>
        <w:spacing w:before="1"/>
        <w:rPr>
          <w:b/>
          <w:sz w:val="18"/>
        </w:rPr>
      </w:pPr>
      <w:bookmarkStart w:id="2" w:name="Uwagi_oraz_wnioski"/>
      <w:bookmarkEnd w:id="2"/>
    </w:p>
    <w:p w14:paraId="358E33B0" w14:textId="77777777" w:rsidR="00714155" w:rsidRPr="00714155" w:rsidRDefault="00714155" w:rsidP="00714155">
      <w:pPr>
        <w:pStyle w:val="Akapitzlist"/>
        <w:numPr>
          <w:ilvl w:val="0"/>
          <w:numId w:val="1"/>
        </w:numPr>
        <w:tabs>
          <w:tab w:val="left" w:pos="348"/>
        </w:tabs>
        <w:spacing w:before="1"/>
        <w:ind w:left="348" w:hanging="198"/>
        <w:rPr>
          <w:b/>
          <w:sz w:val="18"/>
        </w:rPr>
      </w:pPr>
      <w:r w:rsidRPr="00714155">
        <w:rPr>
          <w:b/>
          <w:sz w:val="18"/>
        </w:rPr>
        <w:t xml:space="preserve">Wynik oględzin wyłącznika jest:  </w:t>
      </w:r>
      <w:r w:rsidRPr="00714155">
        <w:rPr>
          <w:bCs/>
          <w:sz w:val="18"/>
        </w:rPr>
        <w:t xml:space="preserve">pozytywny / </w:t>
      </w:r>
      <w:r w:rsidRPr="00714155">
        <w:rPr>
          <w:bCs/>
          <w:strike/>
          <w:sz w:val="18"/>
        </w:rPr>
        <w:t>negatywny</w:t>
      </w:r>
      <w:r w:rsidRPr="00714155">
        <w:rPr>
          <w:bCs/>
          <w:sz w:val="18"/>
        </w:rPr>
        <w:t xml:space="preserve"> </w:t>
      </w:r>
      <w:r w:rsidRPr="00714155">
        <w:rPr>
          <w:bCs/>
          <w:sz w:val="18"/>
          <w:vertAlign w:val="superscript"/>
        </w:rPr>
        <w:t>1)</w:t>
      </w:r>
    </w:p>
    <w:p w14:paraId="7E8C83FA" w14:textId="77777777" w:rsidR="00714155" w:rsidRDefault="00714155" w:rsidP="00714155">
      <w:pPr>
        <w:pStyle w:val="Akapitzlist"/>
        <w:tabs>
          <w:tab w:val="left" w:pos="348"/>
        </w:tabs>
        <w:spacing w:before="1"/>
        <w:ind w:firstLine="0"/>
        <w:rPr>
          <w:b/>
          <w:sz w:val="18"/>
        </w:rPr>
      </w:pPr>
    </w:p>
    <w:p w14:paraId="2B61C2A7" w14:textId="6681043D" w:rsidR="00714155" w:rsidRDefault="00714155" w:rsidP="00714155">
      <w:pPr>
        <w:pStyle w:val="Akapitzlist"/>
        <w:numPr>
          <w:ilvl w:val="0"/>
          <w:numId w:val="1"/>
        </w:numPr>
        <w:tabs>
          <w:tab w:val="left" w:pos="348"/>
        </w:tabs>
        <w:spacing w:before="1"/>
        <w:ind w:left="348" w:hanging="198"/>
        <w:rPr>
          <w:b/>
          <w:sz w:val="18"/>
        </w:rPr>
      </w:pPr>
      <w:r w:rsidRPr="00714155">
        <w:rPr>
          <w:b/>
          <w:sz w:val="18"/>
        </w:rPr>
        <w:t>Badanie działania wyłącznika po naciśnięciu przycisku kontrolnego T.</w:t>
      </w:r>
    </w:p>
    <w:p w14:paraId="607540BB" w14:textId="77777777" w:rsidR="00714155" w:rsidRPr="00714155" w:rsidRDefault="00714155" w:rsidP="00AB7267">
      <w:pPr>
        <w:pStyle w:val="Akapitzlist"/>
        <w:tabs>
          <w:tab w:val="left" w:pos="348"/>
        </w:tabs>
        <w:spacing w:before="1"/>
        <w:ind w:firstLine="0"/>
        <w:rPr>
          <w:bCs/>
          <w:sz w:val="18"/>
        </w:rPr>
      </w:pPr>
      <w:r w:rsidRPr="00714155">
        <w:rPr>
          <w:bCs/>
          <w:sz w:val="18"/>
        </w:rPr>
        <w:t xml:space="preserve">Po naciśnięciu przycisku kontrolnego wyłącznik natychmiast wyłączył: tak / </w:t>
      </w:r>
      <w:r w:rsidRPr="00714155">
        <w:rPr>
          <w:bCs/>
          <w:strike/>
          <w:sz w:val="18"/>
        </w:rPr>
        <w:t>nie</w:t>
      </w:r>
      <w:r w:rsidRPr="00714155">
        <w:rPr>
          <w:bCs/>
          <w:sz w:val="18"/>
        </w:rPr>
        <w:t xml:space="preserve"> </w:t>
      </w:r>
      <w:r w:rsidRPr="00714155">
        <w:rPr>
          <w:bCs/>
          <w:sz w:val="18"/>
          <w:vertAlign w:val="superscript"/>
        </w:rPr>
        <w:t>1)</w:t>
      </w:r>
    </w:p>
    <w:p w14:paraId="106BF746" w14:textId="77777777" w:rsidR="00714155" w:rsidRPr="00714155" w:rsidRDefault="00714155" w:rsidP="00714155">
      <w:pPr>
        <w:tabs>
          <w:tab w:val="left" w:pos="348"/>
        </w:tabs>
        <w:spacing w:before="1"/>
        <w:rPr>
          <w:b/>
          <w:sz w:val="18"/>
        </w:rPr>
      </w:pPr>
    </w:p>
    <w:p w14:paraId="3B60A97D" w14:textId="64684D57" w:rsidR="00E2025B" w:rsidRDefault="004F76B9">
      <w:pPr>
        <w:pStyle w:val="Akapitzlist"/>
        <w:numPr>
          <w:ilvl w:val="0"/>
          <w:numId w:val="1"/>
        </w:numPr>
        <w:tabs>
          <w:tab w:val="left" w:pos="348"/>
        </w:tabs>
        <w:spacing w:before="1"/>
        <w:ind w:left="348" w:hanging="198"/>
        <w:rPr>
          <w:b/>
          <w:sz w:val="18"/>
        </w:rPr>
      </w:pPr>
      <w:r>
        <w:rPr>
          <w:b/>
          <w:sz w:val="18"/>
        </w:rPr>
        <w:t>Uwagi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oraz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wnioski</w:t>
      </w:r>
    </w:p>
    <w:p w14:paraId="0D4B4158" w14:textId="1B1676DB" w:rsidR="00AB7267" w:rsidRPr="00C35CD4" w:rsidRDefault="008D7240" w:rsidP="00AB7267">
      <w:pPr>
        <w:spacing w:before="58"/>
        <w:ind w:left="393"/>
        <w:rPr>
          <w:sz w:val="18"/>
          <w:szCs w:val="18"/>
        </w:rPr>
      </w:pPr>
      <w:r w:rsidRPr="00C35CD4">
        <w:rPr>
          <w:sz w:val="18"/>
          <w:szCs w:val="18"/>
        </w:rPr>
        <w:t xml:space="preserve">Brak uwag </w:t>
      </w:r>
    </w:p>
    <w:p w14:paraId="232C9E61" w14:textId="77777777" w:rsidR="00AB7267" w:rsidRPr="00AB7267" w:rsidRDefault="00AB7267" w:rsidP="00AB7267">
      <w:pPr>
        <w:pStyle w:val="Akapitzlist"/>
        <w:tabs>
          <w:tab w:val="left" w:pos="348"/>
        </w:tabs>
        <w:ind w:firstLine="0"/>
        <w:rPr>
          <w:b/>
          <w:sz w:val="18"/>
        </w:rPr>
      </w:pPr>
      <w:bookmarkStart w:id="3" w:name="Daty_nastˇpnych_badaD"/>
      <w:bookmarkEnd w:id="3"/>
    </w:p>
    <w:p w14:paraId="4EA6DCF2" w14:textId="47DA77A4" w:rsidR="00E2025B" w:rsidRDefault="004F76B9">
      <w:pPr>
        <w:pStyle w:val="Akapitzlist"/>
        <w:numPr>
          <w:ilvl w:val="0"/>
          <w:numId w:val="1"/>
        </w:numPr>
        <w:tabs>
          <w:tab w:val="left" w:pos="348"/>
        </w:tabs>
        <w:ind w:left="348" w:hanging="198"/>
        <w:rPr>
          <w:b/>
          <w:sz w:val="18"/>
        </w:rPr>
      </w:pPr>
      <w:r>
        <w:rPr>
          <w:b/>
          <w:spacing w:val="-2"/>
          <w:sz w:val="18"/>
        </w:rPr>
        <w:t>Orzeczenie</w:t>
      </w:r>
    </w:p>
    <w:p w14:paraId="72770DCC" w14:textId="7C1A0F1E" w:rsidR="00E2025B" w:rsidRDefault="008D7240">
      <w:pPr>
        <w:spacing w:before="60"/>
        <w:ind w:left="393"/>
        <w:rPr>
          <w:sz w:val="18"/>
        </w:rPr>
      </w:pPr>
      <w:r>
        <w:rPr>
          <w:sz w:val="18"/>
        </w:rPr>
        <w:t xml:space="preserve">Badane </w:t>
      </w:r>
      <w:r w:rsidR="003E65CE">
        <w:rPr>
          <w:sz w:val="18"/>
        </w:rPr>
        <w:t>obwody</w:t>
      </w:r>
      <w:r>
        <w:rPr>
          <w:sz w:val="18"/>
        </w:rPr>
        <w:t xml:space="preserve"> nie przekraczają dopuszczalnej wartości pętli zwarcia </w:t>
      </w:r>
    </w:p>
    <w:p w14:paraId="5C593BCD" w14:textId="10D41EDD" w:rsidR="00E2025B" w:rsidRPr="00AB7267" w:rsidRDefault="004F76B9" w:rsidP="00AB7267">
      <w:pPr>
        <w:pStyle w:val="Akapitzlist"/>
        <w:numPr>
          <w:ilvl w:val="0"/>
          <w:numId w:val="1"/>
        </w:numPr>
        <w:tabs>
          <w:tab w:val="left" w:pos="348"/>
        </w:tabs>
        <w:spacing w:before="113"/>
        <w:rPr>
          <w:b/>
          <w:sz w:val="18"/>
        </w:rPr>
      </w:pPr>
      <w:r w:rsidRPr="00AB7267">
        <w:rPr>
          <w:b/>
          <w:sz w:val="18"/>
        </w:rPr>
        <w:t>Daty</w:t>
      </w:r>
      <w:r w:rsidRPr="00AB7267">
        <w:rPr>
          <w:b/>
          <w:spacing w:val="-7"/>
          <w:sz w:val="18"/>
        </w:rPr>
        <w:t xml:space="preserve"> </w:t>
      </w:r>
      <w:r w:rsidRPr="00AB7267">
        <w:rPr>
          <w:b/>
          <w:sz w:val="18"/>
        </w:rPr>
        <w:t>następnych</w:t>
      </w:r>
      <w:r w:rsidRPr="00AB7267">
        <w:rPr>
          <w:b/>
          <w:spacing w:val="-7"/>
          <w:sz w:val="18"/>
        </w:rPr>
        <w:t xml:space="preserve"> </w:t>
      </w:r>
      <w:r w:rsidRPr="00AB7267">
        <w:rPr>
          <w:b/>
          <w:spacing w:val="-2"/>
          <w:sz w:val="18"/>
        </w:rPr>
        <w:t>badań</w:t>
      </w:r>
    </w:p>
    <w:p w14:paraId="66580881" w14:textId="1CA0DBCA" w:rsidR="00E2025B" w:rsidRDefault="004F76B9">
      <w:pPr>
        <w:spacing w:before="60"/>
        <w:ind w:left="393"/>
        <w:rPr>
          <w:sz w:val="18"/>
        </w:rPr>
      </w:pPr>
      <w:r>
        <w:rPr>
          <w:sz w:val="18"/>
        </w:rPr>
        <w:t>Nie</w:t>
      </w:r>
      <w:r>
        <w:rPr>
          <w:spacing w:val="-5"/>
          <w:sz w:val="18"/>
        </w:rPr>
        <w:t xml:space="preserve"> </w:t>
      </w:r>
      <w:r>
        <w:rPr>
          <w:sz w:val="18"/>
        </w:rPr>
        <w:t>później</w:t>
      </w:r>
      <w:r>
        <w:rPr>
          <w:spacing w:val="-5"/>
          <w:sz w:val="18"/>
        </w:rPr>
        <w:t xml:space="preserve"> </w:t>
      </w:r>
      <w:r>
        <w:rPr>
          <w:sz w:val="18"/>
        </w:rPr>
        <w:t>niż</w:t>
      </w:r>
      <w:r>
        <w:rPr>
          <w:spacing w:val="-5"/>
          <w:sz w:val="18"/>
        </w:rPr>
        <w:t xml:space="preserve"> </w:t>
      </w:r>
    </w:p>
    <w:p w14:paraId="5A4B1F51" w14:textId="77777777" w:rsidR="00E2025B" w:rsidRPr="009122CB" w:rsidRDefault="004F76B9">
      <w:pPr>
        <w:pStyle w:val="Akapitzlist"/>
        <w:numPr>
          <w:ilvl w:val="0"/>
          <w:numId w:val="1"/>
        </w:numPr>
        <w:tabs>
          <w:tab w:val="left" w:pos="447"/>
        </w:tabs>
        <w:spacing w:before="114"/>
        <w:ind w:left="447" w:hanging="297"/>
        <w:rPr>
          <w:b/>
          <w:sz w:val="18"/>
        </w:rPr>
      </w:pPr>
      <w:r>
        <w:rPr>
          <w:b/>
          <w:sz w:val="18"/>
        </w:rPr>
        <w:t>Wykonawcy</w:t>
      </w:r>
      <w:r>
        <w:rPr>
          <w:b/>
          <w:spacing w:val="-9"/>
          <w:sz w:val="18"/>
        </w:rPr>
        <w:t xml:space="preserve"> </w:t>
      </w:r>
      <w:r>
        <w:rPr>
          <w:b/>
          <w:spacing w:val="-2"/>
          <w:sz w:val="18"/>
        </w:rPr>
        <w:t>pomiarów</w:t>
      </w:r>
    </w:p>
    <w:p w14:paraId="005AE66B" w14:textId="22301B00" w:rsidR="009122CB" w:rsidRPr="009122CB" w:rsidRDefault="00AB7267" w:rsidP="00AB7267">
      <w:pPr>
        <w:tabs>
          <w:tab w:val="left" w:pos="447"/>
        </w:tabs>
        <w:spacing w:before="114"/>
        <w:ind w:left="447"/>
        <w:rPr>
          <w:bCs/>
          <w:sz w:val="18"/>
        </w:rPr>
      </w:pPr>
      <w:r>
        <w:rPr>
          <w:bCs/>
          <w:sz w:val="18"/>
        </w:rPr>
        <w:t>Adam Miętkiewski</w:t>
      </w:r>
      <w:r w:rsidR="009122CB">
        <w:rPr>
          <w:bCs/>
          <w:sz w:val="18"/>
        </w:rPr>
        <w:t xml:space="preserve"> E</w:t>
      </w:r>
      <w:r w:rsidR="003252BF">
        <w:rPr>
          <w:bCs/>
          <w:sz w:val="18"/>
        </w:rPr>
        <w:t>/13997/374/21</w:t>
      </w:r>
      <w:r w:rsidR="009122CB">
        <w:rPr>
          <w:bCs/>
          <w:sz w:val="18"/>
        </w:rPr>
        <w:t>, D/</w:t>
      </w:r>
      <w:r w:rsidR="003252BF">
        <w:rPr>
          <w:bCs/>
          <w:sz w:val="18"/>
        </w:rPr>
        <w:t>1398/374/21</w:t>
      </w:r>
      <w:r w:rsidR="009122CB" w:rsidRPr="009122CB">
        <w:rPr>
          <w:bCs/>
          <w:sz w:val="18"/>
        </w:rPr>
        <w:t xml:space="preserve"> </w:t>
      </w:r>
    </w:p>
    <w:p w14:paraId="07BCF737" w14:textId="77777777" w:rsidR="001C6739" w:rsidRDefault="001C6739">
      <w:pPr>
        <w:spacing w:before="59" w:line="400" w:lineRule="auto"/>
        <w:ind w:left="434" w:right="5888"/>
        <w:rPr>
          <w:sz w:val="18"/>
        </w:rPr>
      </w:pPr>
    </w:p>
    <w:p w14:paraId="1D94CBCE" w14:textId="77777777" w:rsidR="0084457F" w:rsidRDefault="0084457F">
      <w:pPr>
        <w:spacing w:before="59" w:line="400" w:lineRule="auto"/>
        <w:ind w:left="434" w:right="5888"/>
        <w:rPr>
          <w:sz w:val="18"/>
        </w:rPr>
      </w:pPr>
    </w:p>
    <w:p w14:paraId="6A786A59" w14:textId="0467C094" w:rsidR="001C6739" w:rsidRDefault="001C6739" w:rsidP="0084457F">
      <w:pPr>
        <w:spacing w:line="401" w:lineRule="auto"/>
        <w:ind w:left="437" w:right="113"/>
        <w:jc w:val="right"/>
        <w:rPr>
          <w:sz w:val="18"/>
        </w:rPr>
      </w:pPr>
      <w:r>
        <w:rPr>
          <w:sz w:val="18"/>
        </w:rPr>
        <w:t xml:space="preserve">                                                                </w:t>
      </w:r>
      <w:r w:rsidR="0084457F">
        <w:rPr>
          <w:sz w:val="18"/>
        </w:rPr>
        <w:t xml:space="preserve">      </w:t>
      </w:r>
      <w:r>
        <w:rPr>
          <w:sz w:val="18"/>
        </w:rPr>
        <w:t xml:space="preserve"> </w:t>
      </w:r>
      <w:r w:rsidR="0084457F">
        <w:rPr>
          <w:sz w:val="18"/>
        </w:rPr>
        <w:t>………………….</w:t>
      </w:r>
      <w:r>
        <w:rPr>
          <w:sz w:val="18"/>
        </w:rPr>
        <w:t>……………………………………………</w:t>
      </w:r>
    </w:p>
    <w:p w14:paraId="6FD3E1FE" w14:textId="04ACEF2C" w:rsidR="001C6739" w:rsidRDefault="001C6739" w:rsidP="00C35CD4">
      <w:pPr>
        <w:spacing w:line="401" w:lineRule="auto"/>
        <w:ind w:left="340" w:right="113"/>
        <w:jc w:val="right"/>
        <w:rPr>
          <w:sz w:val="18"/>
        </w:rPr>
      </w:pPr>
      <w:r>
        <w:rPr>
          <w:sz w:val="18"/>
        </w:rPr>
        <w:t xml:space="preserve">                                                                                        </w:t>
      </w:r>
      <w:r w:rsidR="0084457F">
        <w:rPr>
          <w:sz w:val="18"/>
        </w:rPr>
        <w:t xml:space="preserve">    </w:t>
      </w:r>
      <w:r>
        <w:rPr>
          <w:sz w:val="18"/>
        </w:rPr>
        <w:t xml:space="preserve"> Podpis</w:t>
      </w:r>
      <w:r w:rsidR="0084457F">
        <w:rPr>
          <w:sz w:val="18"/>
        </w:rPr>
        <w:t xml:space="preserve"> Wykonawcy pomiarów</w:t>
      </w:r>
    </w:p>
    <w:sectPr w:rsidR="001C67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800" w:right="460" w:bottom="1040" w:left="740" w:header="0" w:footer="8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39BA6" w14:textId="77777777" w:rsidR="0020727F" w:rsidRDefault="0020727F">
      <w:r>
        <w:separator/>
      </w:r>
    </w:p>
  </w:endnote>
  <w:endnote w:type="continuationSeparator" w:id="0">
    <w:p w14:paraId="3F84EAC3" w14:textId="77777777" w:rsidR="0020727F" w:rsidRDefault="00207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878B1" w14:textId="77777777" w:rsidR="00B8675B" w:rsidRDefault="00B8675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B9142" w14:textId="27E4B02F" w:rsidR="00E2025B" w:rsidRDefault="004F76B9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16EFDD5F" wp14:editId="0B0C4FB2">
              <wp:simplePos x="0" y="0"/>
              <wp:positionH relativeFrom="page">
                <wp:posOffset>540000</wp:posOffset>
              </wp:positionH>
              <wp:positionV relativeFrom="page">
                <wp:posOffset>9971728</wp:posOffset>
              </wp:positionV>
              <wp:extent cx="666051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605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60515" h="1270">
                            <a:moveTo>
                              <a:pt x="6660007" y="1270"/>
                            </a:moveTo>
                            <a:lnTo>
                              <a:pt x="0" y="1270"/>
                            </a:lnTo>
                            <a:lnTo>
                              <a:pt x="0" y="0"/>
                            </a:lnTo>
                            <a:lnTo>
                              <a:pt x="6660007" y="0"/>
                            </a:lnTo>
                            <a:lnTo>
                              <a:pt x="6660007" y="127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3F0F57" id="Graphic 1" o:spid="_x0000_s1026" style="position:absolute;margin-left:42.5pt;margin-top:785.2pt;width:524.45pt;height:.1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60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" path="m6660007,1270l,1270,,,6660007,r,1270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725A17E5" wp14:editId="5BC96170">
              <wp:simplePos x="0" y="0"/>
              <wp:positionH relativeFrom="page">
                <wp:posOffset>552865</wp:posOffset>
              </wp:positionH>
              <wp:positionV relativeFrom="page">
                <wp:posOffset>9959661</wp:posOffset>
              </wp:positionV>
              <wp:extent cx="31953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53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1A0BF6" w14:textId="4B2528D7" w:rsidR="00E2025B" w:rsidRDefault="00E2025B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5A17E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3.55pt;margin-top:784.25pt;width:251.6pt;height:10.9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" filled="f" stroked="f">
              <v:textbox inset="0,0,0,0">
                <w:txbxContent>
                  <w:p w14:paraId="6C1A0BF6" w14:textId="4B2528D7" w:rsidR="00E2025B" w:rsidRDefault="00E2025B">
                    <w:pPr>
                      <w:spacing w:before="17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3600" behindDoc="1" locked="0" layoutInCell="1" allowOverlap="1" wp14:anchorId="75026C3B" wp14:editId="5D07EEF4">
              <wp:simplePos x="0" y="0"/>
              <wp:positionH relativeFrom="page">
                <wp:posOffset>6274710</wp:posOffset>
              </wp:positionH>
              <wp:positionV relativeFrom="page">
                <wp:posOffset>9959661</wp:posOffset>
              </wp:positionV>
              <wp:extent cx="912494" cy="25590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2494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1BAB31" w14:textId="1467019A" w:rsidR="00E2025B" w:rsidRDefault="00E2025B">
                          <w:pPr>
                            <w:spacing w:before="3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026C3B" id="Textbox 3" o:spid="_x0000_s1027" type="#_x0000_t202" style="position:absolute;margin-left:494.05pt;margin-top:784.25pt;width:71.85pt;height:20.1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" filled="f" stroked="f">
              <v:textbox inset="0,0,0,0">
                <w:txbxContent>
                  <w:p w14:paraId="4E1BAB31" w14:textId="1467019A" w:rsidR="00E2025B" w:rsidRDefault="00E2025B">
                    <w:pPr>
                      <w:spacing w:before="3"/>
                      <w:ind w:right="18"/>
                      <w:jc w:val="right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0DE5E" w14:textId="77777777" w:rsidR="00B8675B" w:rsidRDefault="00B8675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61638" w14:textId="77777777" w:rsidR="0020727F" w:rsidRDefault="0020727F">
      <w:r>
        <w:separator/>
      </w:r>
    </w:p>
  </w:footnote>
  <w:footnote w:type="continuationSeparator" w:id="0">
    <w:p w14:paraId="31BFABDA" w14:textId="77777777" w:rsidR="0020727F" w:rsidRDefault="00207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6147" w14:textId="77777777" w:rsidR="00B8675B" w:rsidRDefault="00B8675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97EF" w14:textId="6021F2BD" w:rsidR="00B8675B" w:rsidRDefault="00B8675B">
    <w:pPr>
      <w:pStyle w:val="Nagwek"/>
    </w:pPr>
  </w:p>
  <w:p w14:paraId="2DA061AA" w14:textId="77777777" w:rsidR="00B8675B" w:rsidRDefault="00B8675B">
    <w:pPr>
      <w:pStyle w:val="Nagwek"/>
    </w:pPr>
  </w:p>
  <w:p w14:paraId="03FF0340" w14:textId="77777777" w:rsidR="00B8675B" w:rsidRDefault="00B8675B">
    <w:pPr>
      <w:pStyle w:val="Nagwek"/>
    </w:pPr>
  </w:p>
  <w:p w14:paraId="22C50B79" w14:textId="77777777" w:rsidR="00B8675B" w:rsidRPr="006E31A8" w:rsidRDefault="00B8675B" w:rsidP="00B8675B">
    <w:pPr>
      <w:pStyle w:val="Bezodstpw"/>
      <w:rPr>
        <w:rFonts w:cs="Calibri"/>
        <w:bCs/>
        <w:i/>
        <w:iCs/>
        <w:color w:val="002060"/>
      </w:rPr>
    </w:pPr>
    <w:r w:rsidRPr="006E31A8">
      <w:rPr>
        <w:rFonts w:cs="Calibri"/>
        <w:noProof/>
        <w:color w:val="002060"/>
      </w:rPr>
      <w:drawing>
        <wp:anchor distT="0" distB="0" distL="114300" distR="114300" simplePos="0" relativeHeight="487515648" behindDoc="1" locked="0" layoutInCell="1" allowOverlap="1" wp14:anchorId="7FC57F25" wp14:editId="1BD3216A">
          <wp:simplePos x="0" y="0"/>
          <wp:positionH relativeFrom="column">
            <wp:posOffset>-5715</wp:posOffset>
          </wp:positionH>
          <wp:positionV relativeFrom="paragraph">
            <wp:posOffset>-116205</wp:posOffset>
          </wp:positionV>
          <wp:extent cx="1096010" cy="847725"/>
          <wp:effectExtent l="0" t="0" r="8890" b="9525"/>
          <wp:wrapTight wrapText="bothSides">
            <wp:wrapPolygon edited="0">
              <wp:start x="0" y="0"/>
              <wp:lineTo x="0" y="21357"/>
              <wp:lineTo x="21400" y="21357"/>
              <wp:lineTo x="21400" y="0"/>
              <wp:lineTo x="0" y="0"/>
            </wp:wrapPolygon>
          </wp:wrapTight>
          <wp:docPr id="2013400185" name="Obraz 1" descr="Obraz zawierający logo, Czcionka, symbol, tekst&#10;&#10;Zawartość wygenerowana przez sztuczną inteligencję może być niepoprawn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400185" name="Obraz 1" descr="Obraz zawierający logo, Czcionka, symbol, tekst&#10;&#10;Zawartość wygenerowana przez sztuczną inteligencję może być niepoprawn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01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31A8">
      <w:rPr>
        <w:rFonts w:eastAsia="Times New Roman" w:cs="Calibri"/>
        <w:bCs/>
        <w:i/>
        <w:iCs/>
        <w:color w:val="002060"/>
        <w:sz w:val="20"/>
      </w:rPr>
      <w:t>MP ENERGY Sp. z o.o.</w:t>
    </w:r>
  </w:p>
  <w:p w14:paraId="7C55D3D4" w14:textId="77777777" w:rsidR="00B8675B" w:rsidRPr="006E31A8" w:rsidRDefault="00B8675B" w:rsidP="00B8675B">
    <w:pPr>
      <w:pStyle w:val="Bezodstpw"/>
      <w:rPr>
        <w:rFonts w:cs="Calibri"/>
        <w:bCs/>
        <w:i/>
        <w:iCs/>
        <w:color w:val="002060"/>
      </w:rPr>
    </w:pPr>
    <w:r w:rsidRPr="006E31A8">
      <w:rPr>
        <w:rFonts w:eastAsia="Times New Roman" w:cs="Calibri"/>
        <w:i/>
        <w:iCs/>
        <w:color w:val="002060"/>
      </w:rPr>
      <w:t>ul. Warszawska 43, piętro 4</w:t>
    </w:r>
  </w:p>
  <w:p w14:paraId="03AC7909" w14:textId="77777777" w:rsidR="00B8675B" w:rsidRPr="006E31A8" w:rsidRDefault="00B8675B" w:rsidP="00B8675B">
    <w:pPr>
      <w:pStyle w:val="Bezodstpw"/>
      <w:rPr>
        <w:rFonts w:cs="Calibri"/>
        <w:bCs/>
        <w:i/>
        <w:iCs/>
        <w:color w:val="002060"/>
      </w:rPr>
    </w:pPr>
    <w:r w:rsidRPr="006E31A8">
      <w:rPr>
        <w:rFonts w:eastAsia="Times New Roman" w:cs="Calibri"/>
        <w:i/>
        <w:iCs/>
        <w:color w:val="002060"/>
      </w:rPr>
      <w:t>61-028 Poznań</w:t>
    </w:r>
  </w:p>
  <w:p w14:paraId="0AABFC0E" w14:textId="77777777" w:rsidR="00B8675B" w:rsidRPr="00B8675B" w:rsidRDefault="00B8675B" w:rsidP="00B8675B">
    <w:pPr>
      <w:pStyle w:val="Bezodstpw"/>
      <w:rPr>
        <w:rFonts w:cs="Calibri"/>
        <w:i/>
        <w:iCs/>
        <w:color w:val="002060"/>
      </w:rPr>
    </w:pPr>
    <w:hyperlink r:id="rId2" w:history="1">
      <w:r w:rsidRPr="00B8675B">
        <w:rPr>
          <w:rStyle w:val="Hipercze"/>
          <w:rFonts w:cs="Calibri"/>
          <w:i/>
          <w:iCs/>
          <w:color w:val="002060"/>
          <w:u w:val="none"/>
        </w:rPr>
        <w:t>biuro@mpenergy.pl</w:t>
      </w:r>
    </w:hyperlink>
  </w:p>
  <w:p w14:paraId="57BECB84" w14:textId="77777777" w:rsidR="00B8675B" w:rsidRDefault="00B8675B">
    <w:pPr>
      <w:pStyle w:val="Nagwek"/>
      <w:rPr>
        <w:color w:val="002060"/>
      </w:rPr>
    </w:pPr>
  </w:p>
  <w:p w14:paraId="64AF034A" w14:textId="291E1B0E" w:rsidR="006D2CAD" w:rsidRDefault="006D2CAD">
    <w:pPr>
      <w:pStyle w:val="Nagwek"/>
    </w:pPr>
    <w:r w:rsidRPr="00EB7C4C">
      <w:rPr>
        <w:noProof/>
        <w:color w:val="B8CCE4" w:themeColor="accent1" w:themeTint="66"/>
      </w:rPr>
      <mc:AlternateContent>
        <mc:Choice Requires="wps">
          <w:drawing>
            <wp:anchor distT="0" distB="0" distL="114300" distR="114300" simplePos="0" relativeHeight="487517696" behindDoc="0" locked="0" layoutInCell="1" allowOverlap="1" wp14:anchorId="0300B484" wp14:editId="4D19E9EB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15100" cy="15240"/>
              <wp:effectExtent l="0" t="0" r="19050" b="2286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1524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4B7874" id="Łącznik prosty 1" o:spid="_x0000_s1026" style="position:absolute;z-index:4875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" strokecolor="#b8cce4 [1300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1B127" w14:textId="77777777" w:rsidR="00B8675B" w:rsidRDefault="00B8675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85893"/>
    <w:multiLevelType w:val="hybridMultilevel"/>
    <w:tmpl w:val="471A1C74"/>
    <w:lvl w:ilvl="0" w:tplc="098A6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465618"/>
    <w:multiLevelType w:val="hybridMultilevel"/>
    <w:tmpl w:val="5AE09DCA"/>
    <w:lvl w:ilvl="0" w:tplc="D84A28D2">
      <w:start w:val="1"/>
      <w:numFmt w:val="decimal"/>
      <w:lvlText w:val="%1."/>
      <w:lvlJc w:val="left"/>
      <w:pPr>
        <w:ind w:left="350" w:hanging="20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8"/>
        <w:szCs w:val="18"/>
        <w:lang w:val="pl-PL" w:eastAsia="en-US" w:bidi="ar-SA"/>
      </w:rPr>
    </w:lvl>
    <w:lvl w:ilvl="1" w:tplc="48D2F93E">
      <w:start w:val="1"/>
      <w:numFmt w:val="decimal"/>
      <w:lvlText w:val="%2."/>
      <w:lvlJc w:val="left"/>
      <w:pPr>
        <w:ind w:left="593" w:hanging="20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18"/>
        <w:szCs w:val="18"/>
        <w:lang w:val="pl-PL" w:eastAsia="en-US" w:bidi="ar-SA"/>
      </w:rPr>
    </w:lvl>
    <w:lvl w:ilvl="2" w:tplc="654EFBF6">
      <w:numFmt w:val="bullet"/>
      <w:lvlText w:val="•"/>
      <w:lvlJc w:val="left"/>
      <w:pPr>
        <w:ind w:left="1722" w:hanging="200"/>
      </w:pPr>
      <w:rPr>
        <w:rFonts w:hint="default"/>
        <w:lang w:val="pl-PL" w:eastAsia="en-US" w:bidi="ar-SA"/>
      </w:rPr>
    </w:lvl>
    <w:lvl w:ilvl="3" w:tplc="A2426D00">
      <w:numFmt w:val="bullet"/>
      <w:lvlText w:val="•"/>
      <w:lvlJc w:val="left"/>
      <w:pPr>
        <w:ind w:left="2845" w:hanging="200"/>
      </w:pPr>
      <w:rPr>
        <w:rFonts w:hint="default"/>
        <w:lang w:val="pl-PL" w:eastAsia="en-US" w:bidi="ar-SA"/>
      </w:rPr>
    </w:lvl>
    <w:lvl w:ilvl="4" w:tplc="FC54D66A">
      <w:numFmt w:val="bullet"/>
      <w:lvlText w:val="•"/>
      <w:lvlJc w:val="left"/>
      <w:pPr>
        <w:ind w:left="3968" w:hanging="200"/>
      </w:pPr>
      <w:rPr>
        <w:rFonts w:hint="default"/>
        <w:lang w:val="pl-PL" w:eastAsia="en-US" w:bidi="ar-SA"/>
      </w:rPr>
    </w:lvl>
    <w:lvl w:ilvl="5" w:tplc="52F85762">
      <w:numFmt w:val="bullet"/>
      <w:lvlText w:val="•"/>
      <w:lvlJc w:val="left"/>
      <w:pPr>
        <w:ind w:left="5091" w:hanging="200"/>
      </w:pPr>
      <w:rPr>
        <w:rFonts w:hint="default"/>
        <w:lang w:val="pl-PL" w:eastAsia="en-US" w:bidi="ar-SA"/>
      </w:rPr>
    </w:lvl>
    <w:lvl w:ilvl="6" w:tplc="A3768936">
      <w:numFmt w:val="bullet"/>
      <w:lvlText w:val="•"/>
      <w:lvlJc w:val="left"/>
      <w:pPr>
        <w:ind w:left="6214" w:hanging="200"/>
      </w:pPr>
      <w:rPr>
        <w:rFonts w:hint="default"/>
        <w:lang w:val="pl-PL" w:eastAsia="en-US" w:bidi="ar-SA"/>
      </w:rPr>
    </w:lvl>
    <w:lvl w:ilvl="7" w:tplc="3F004150">
      <w:numFmt w:val="bullet"/>
      <w:lvlText w:val="•"/>
      <w:lvlJc w:val="left"/>
      <w:pPr>
        <w:ind w:left="7337" w:hanging="200"/>
      </w:pPr>
      <w:rPr>
        <w:rFonts w:hint="default"/>
        <w:lang w:val="pl-PL" w:eastAsia="en-US" w:bidi="ar-SA"/>
      </w:rPr>
    </w:lvl>
    <w:lvl w:ilvl="8" w:tplc="1494D7E2">
      <w:numFmt w:val="bullet"/>
      <w:lvlText w:val="•"/>
      <w:lvlJc w:val="left"/>
      <w:pPr>
        <w:ind w:left="8459" w:hanging="200"/>
      </w:pPr>
      <w:rPr>
        <w:rFonts w:hint="default"/>
        <w:lang w:val="pl-PL" w:eastAsia="en-US" w:bidi="ar-SA"/>
      </w:rPr>
    </w:lvl>
  </w:abstractNum>
  <w:abstractNum w:abstractNumId="2" w15:restartNumberingAfterBreak="0">
    <w:nsid w:val="74CF04CF"/>
    <w:multiLevelType w:val="hybridMultilevel"/>
    <w:tmpl w:val="3B72D09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78221773">
    <w:abstractNumId w:val="1"/>
  </w:num>
  <w:num w:numId="2" w16cid:durableId="2136481288">
    <w:abstractNumId w:val="0"/>
  </w:num>
  <w:num w:numId="3" w16cid:durableId="1053037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5B"/>
    <w:rsid w:val="000070B0"/>
    <w:rsid w:val="0001093D"/>
    <w:rsid w:val="00067D20"/>
    <w:rsid w:val="000A3FF3"/>
    <w:rsid w:val="000D086A"/>
    <w:rsid w:val="000E0F25"/>
    <w:rsid w:val="001075C2"/>
    <w:rsid w:val="001223D4"/>
    <w:rsid w:val="001C6739"/>
    <w:rsid w:val="002041C8"/>
    <w:rsid w:val="0020727F"/>
    <w:rsid w:val="002326B8"/>
    <w:rsid w:val="002511E7"/>
    <w:rsid w:val="002A087D"/>
    <w:rsid w:val="002A3784"/>
    <w:rsid w:val="002C1241"/>
    <w:rsid w:val="003252BF"/>
    <w:rsid w:val="003A1DCD"/>
    <w:rsid w:val="003D06A9"/>
    <w:rsid w:val="003D40EF"/>
    <w:rsid w:val="003E65CE"/>
    <w:rsid w:val="00430D1F"/>
    <w:rsid w:val="00486834"/>
    <w:rsid w:val="004C2CAE"/>
    <w:rsid w:val="004E502E"/>
    <w:rsid w:val="004E7A2F"/>
    <w:rsid w:val="004F1EAE"/>
    <w:rsid w:val="004F76B9"/>
    <w:rsid w:val="005E7EC7"/>
    <w:rsid w:val="006226AF"/>
    <w:rsid w:val="006D2CAD"/>
    <w:rsid w:val="006E58FB"/>
    <w:rsid w:val="00700EA4"/>
    <w:rsid w:val="00712F71"/>
    <w:rsid w:val="00714155"/>
    <w:rsid w:val="007505C0"/>
    <w:rsid w:val="00765D1D"/>
    <w:rsid w:val="007D616F"/>
    <w:rsid w:val="0084457F"/>
    <w:rsid w:val="00886942"/>
    <w:rsid w:val="008B2312"/>
    <w:rsid w:val="008B49C7"/>
    <w:rsid w:val="008D7240"/>
    <w:rsid w:val="009122CB"/>
    <w:rsid w:val="00933AB7"/>
    <w:rsid w:val="009539FD"/>
    <w:rsid w:val="00977780"/>
    <w:rsid w:val="00980719"/>
    <w:rsid w:val="00982C86"/>
    <w:rsid w:val="00990AFF"/>
    <w:rsid w:val="009A3237"/>
    <w:rsid w:val="00A43BAB"/>
    <w:rsid w:val="00AA353F"/>
    <w:rsid w:val="00AB7267"/>
    <w:rsid w:val="00AD27EA"/>
    <w:rsid w:val="00B56350"/>
    <w:rsid w:val="00B65099"/>
    <w:rsid w:val="00B65BCC"/>
    <w:rsid w:val="00B66C27"/>
    <w:rsid w:val="00B706BC"/>
    <w:rsid w:val="00B75B99"/>
    <w:rsid w:val="00B8675B"/>
    <w:rsid w:val="00BF0AEE"/>
    <w:rsid w:val="00C35CD4"/>
    <w:rsid w:val="00C4535E"/>
    <w:rsid w:val="00C54B2F"/>
    <w:rsid w:val="00C6192D"/>
    <w:rsid w:val="00C66C7C"/>
    <w:rsid w:val="00C842B1"/>
    <w:rsid w:val="00C964BB"/>
    <w:rsid w:val="00C97D0B"/>
    <w:rsid w:val="00CA5738"/>
    <w:rsid w:val="00CC16E5"/>
    <w:rsid w:val="00CC33D8"/>
    <w:rsid w:val="00CD656D"/>
    <w:rsid w:val="00CE3A08"/>
    <w:rsid w:val="00D23C2B"/>
    <w:rsid w:val="00D31972"/>
    <w:rsid w:val="00D42CA8"/>
    <w:rsid w:val="00D55621"/>
    <w:rsid w:val="00DA6B14"/>
    <w:rsid w:val="00E2025B"/>
    <w:rsid w:val="00E77F53"/>
    <w:rsid w:val="00E83B71"/>
    <w:rsid w:val="00E94A7C"/>
    <w:rsid w:val="00EB11CF"/>
    <w:rsid w:val="00EB3084"/>
    <w:rsid w:val="00EC7389"/>
    <w:rsid w:val="00ED183C"/>
    <w:rsid w:val="00F32428"/>
    <w:rsid w:val="00F73313"/>
    <w:rsid w:val="00FA4A0C"/>
    <w:rsid w:val="00FB21F7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F7880"/>
  <w15:docId w15:val="{147CD315-25DE-45D2-A81F-C5F12B2A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Microsoft Sans Serif" w:eastAsia="Microsoft Sans Serif" w:hAnsi="Microsoft Sans Serif" w:cs="Microsoft Sans Serif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12"/>
      <w:szCs w:val="12"/>
    </w:rPr>
  </w:style>
  <w:style w:type="paragraph" w:styleId="Tytu">
    <w:name w:val="Title"/>
    <w:basedOn w:val="Normalny"/>
    <w:uiPriority w:val="10"/>
    <w:qFormat/>
    <w:pPr>
      <w:spacing w:before="1"/>
      <w:ind w:left="3538"/>
    </w:pPr>
    <w:rPr>
      <w:rFonts w:ascii="Arial" w:eastAsia="Arial" w:hAnsi="Arial" w:cs="Arial"/>
      <w:b/>
      <w:bCs/>
      <w:sz w:val="24"/>
      <w:szCs w:val="24"/>
    </w:rPr>
  </w:style>
  <w:style w:type="paragraph" w:styleId="Akapitzlist">
    <w:name w:val="List Paragraph"/>
    <w:basedOn w:val="Normalny"/>
    <w:uiPriority w:val="1"/>
    <w:qFormat/>
    <w:pPr>
      <w:ind w:left="348" w:hanging="19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ny"/>
    <w:uiPriority w:val="1"/>
    <w:qFormat/>
    <w:pPr>
      <w:spacing w:before="49"/>
      <w:ind w:left="38"/>
    </w:pPr>
  </w:style>
  <w:style w:type="paragraph" w:styleId="Nagwek">
    <w:name w:val="header"/>
    <w:basedOn w:val="Normalny"/>
    <w:link w:val="NagwekZnak"/>
    <w:uiPriority w:val="99"/>
    <w:unhideWhenUsed/>
    <w:rsid w:val="008D724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D7240"/>
    <w:rPr>
      <w:rFonts w:ascii="Microsoft Sans Serif" w:eastAsia="Microsoft Sans Serif" w:hAnsi="Microsoft Sans Serif" w:cs="Microsoft Sans Serif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8D724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D7240"/>
    <w:rPr>
      <w:rFonts w:ascii="Microsoft Sans Serif" w:eastAsia="Microsoft Sans Serif" w:hAnsi="Microsoft Sans Serif" w:cs="Microsoft Sans Serif"/>
      <w:lang w:val="pl-PL"/>
    </w:rPr>
  </w:style>
  <w:style w:type="character" w:styleId="Hipercze">
    <w:name w:val="Hyperlink"/>
    <w:uiPriority w:val="99"/>
    <w:unhideWhenUsed/>
    <w:rsid w:val="00B8675B"/>
    <w:rPr>
      <w:color w:val="0563C1"/>
      <w:u w:val="single"/>
    </w:rPr>
  </w:style>
  <w:style w:type="paragraph" w:styleId="Bezodstpw">
    <w:name w:val="No Spacing"/>
    <w:uiPriority w:val="1"/>
    <w:qFormat/>
    <w:rsid w:val="00B8675B"/>
    <w:pPr>
      <w:widowControl/>
      <w:autoSpaceDE/>
      <w:autoSpaceDN/>
    </w:pPr>
    <w:rPr>
      <w:rFonts w:ascii="Calibri" w:eastAsia="Calibri" w:hAnsi="Calibri" w:cs="Times New Roman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biuro@mpenergy.p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ProtokóB nr 19_2024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ProtokóB nr 19_2024</dc:title>
  <dc:creator>Jakub Powązka</dc:creator>
  <cp:lastModifiedBy>poznanmpe22@outlook.com</cp:lastModifiedBy>
  <cp:revision>3</cp:revision>
  <cp:lastPrinted>2025-02-03T08:09:00Z</cp:lastPrinted>
  <dcterms:created xsi:type="dcterms:W3CDTF">2025-04-09T11:48:00Z</dcterms:created>
  <dcterms:modified xsi:type="dcterms:W3CDTF">2025-04-10T11:02:00Z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Telerik Reporting 17.2.23.1114 (https://www.telerik.com/products/reporting.aspx)</vt:lpwstr>
  </property>
  <property fmtid="{D5CDD505-2E9C-101B-9397-08002B2CF9AE}" pid="4" name="LastSaved">
    <vt:filetime>2024-12-02T00:00:00Z</vt:filetime>
  </property>
  <property fmtid="{D5CDD505-2E9C-101B-9397-08002B2CF9AE}" pid="5" name="Producer">
    <vt:lpwstr>Telerik Reporting 17.2.23.1114 (https://www.telerik.com/products/reporting.aspx)</vt:lpwstr>
  </property>
</Properties>
</file>