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40"/>
      </w:pPr>
      <w:r>
        <w:rPr>
          <w:b/>
          <w:bCs/>
          <w:color w:val="1F3864"/>
          <w:sz w:val="40"/>
          <w:szCs w:val="40"/>
        </w:rPr>
        <w:t xml:space="preserve">JEFFY</w:t>
      </w:r>
    </w:p>
    <w:p>
      <w:pPr>
        <w:spacing w:after="40"/>
      </w:pPr>
      <w:r>
        <w:rPr>
          <w:b/>
          <w:bCs/>
          <w:color w:val="1F3864"/>
          <w:sz w:val="26"/>
          <w:szCs w:val="26"/>
        </w:rPr>
        <w:t xml:space="preserve">Response to Investor Concerns &amp; Revised Explainer</w:t>
      </w:r>
    </w:p>
    <w:p>
      <w:pPr>
        <w:spacing w:after="240"/>
      </w:pPr>
      <w:r>
        <w:rPr>
          <w:i/>
          <w:iCs/>
          <w:color w:val="595959"/>
          <w:sz w:val="19"/>
          <w:szCs w:val="19"/>
        </w:rPr>
        <w:t xml:space="preserve">Prepared 5 June 2026  ·  Confidential</w:t>
      </w:r>
    </w:p>
    <w:p>
      <w:pPr>
        <w:spacing w:after="160" w:line="276"/>
      </w:pPr>
      <w:r>
        <w:t xml:space="preserve">Thank you for the stress-test. The seven points are useful and we take them seriously — a good model should survive being attacked. One framing note up front: the critique was run against our </w:t>
      </w:r>
      <w:r>
        <w:rPr>
          <w:b/>
          <w:bCs/>
        </w:rPr>
        <w:t xml:space="preserve">public explainer</w:t>
      </w:r>
      <w:r>
        <w:t xml:space="preserve">, which is short marketing copy, not the operating model. So it landed hardest exactly where copy is meant to simplify — “zero-cost,” “instant split,” “we stock what they wish for.”</w:t>
      </w:r>
    </w:p>
    <w:p>
      <w:pPr>
        <w:spacing w:after="160" w:line="276"/>
      </w:pPr>
      <w:r>
        <w:t xml:space="preserve">Below we answer all seven directly. Where the critique exposed a genuine gap, we have </w:t>
      </w:r>
      <w:r>
        <w:rPr>
          <w:b/>
          <w:bCs/>
        </w:rPr>
        <w:t xml:space="preserve">changed the design</w:t>
      </w:r>
      <w:r>
        <w:t xml:space="preserve"> — returns handling, the demand signal, and the seller economics are the three that mattered. Where it misread a simplification, we have clarified it. The corrected explainer, with the weak claims removed, follows the memo.</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700"/>
        <w:gridCol w:w="4900"/>
        <w:gridCol w:w="1300"/>
      </w:tblGrid>
      <w:tr>
        <w:trPr>
          <w:tblHeader/>
        </w:trPr>
        <w:tc>
          <w:tcPr>
            <w:tcW w:type="dxa" w:w="4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0"/>
              <w:jc w:val="center"/>
            </w:pPr>
            <w:r>
              <w:rPr>
                <w:b/>
                <w:bCs/>
                <w:color w:val="FFFFFF"/>
                <w:sz w:val="19"/>
                <w:szCs w:val="19"/>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0"/>
              <w:jc w:val="left"/>
            </w:pPr>
            <w:r>
              <w:rPr>
                <w:b/>
                <w:bCs/>
                <w:color w:val="FFFFFF"/>
                <w:sz w:val="19"/>
                <w:szCs w:val="19"/>
              </w:rPr>
              <w:t xml:space="preserve">Investor concern</w:t>
            </w:r>
          </w:p>
        </w:tc>
        <w:tc>
          <w:tcPr>
            <w:tcW w:type="dxa" w:w="4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0"/>
              <w:jc w:val="left"/>
            </w:pPr>
            <w:r>
              <w:rPr>
                <w:b/>
                <w:bCs/>
                <w:color w:val="FFFFFF"/>
                <w:sz w:val="19"/>
                <w:szCs w:val="19"/>
              </w:rPr>
              <w:t xml:space="preserve">Our response</w:t>
            </w:r>
          </w:p>
        </w:tc>
        <w:tc>
          <w:tcPr>
            <w:tcW w:type="dxa" w:w="1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0"/>
              <w:jc w:val="center"/>
            </w:pPr>
            <w:r>
              <w:rPr>
                <w:b/>
                <w:bCs/>
                <w:color w:val="FFFFFF"/>
                <w:sz w:val="19"/>
                <w:szCs w:val="19"/>
              </w:rPr>
              <w:t xml:space="preserve">Status</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1</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Delivery quality is uncontrollable</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Sellers are vetted, rated and held to published service standards; Year 1 runs a single flagship before any scale-up.</w:t>
            </w:r>
          </w:p>
        </w:tc>
        <w:tc>
          <w:tcPr>
            <w:tcW w:type="dxa" w:w="13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line="250"/>
              <w:jc w:val="center"/>
            </w:pPr>
            <w:r>
              <w:rPr>
                <w:b/>
                <w:bCs/>
                <w:sz w:val="18"/>
                <w:szCs w:val="18"/>
              </w:rPr>
              <w:t xml:space="preserve">Clarified</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2</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Giveaway is not “zero-cost”; wishes ≠ demand</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Reframed as a capped, budgeted acquisition cost (monthly draw, value ceilings). Stocking is driven by actual sales, not raw wishes.</w:t>
            </w:r>
          </w:p>
        </w:tc>
        <w:tc>
          <w:tcPr>
            <w:tcW w:type="dxa" w:w="13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line="250"/>
              <w:jc w:val="center"/>
            </w:pPr>
            <w:r>
              <w:rPr>
                <w:b/>
                <w:bCs/>
                <w:sz w:val="18"/>
                <w:szCs w:val="18"/>
              </w:rPr>
              <w:t xml:space="preserve">Design fix</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3</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Seller churn / recruitment underestimated</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Churn assumed, not wished away. Small vetted cohorts, costed area coordinators, growth paced to management capacity.</w:t>
            </w:r>
          </w:p>
        </w:tc>
        <w:tc>
          <w:tcPr>
            <w:tcW w:type="dxa" w:w="13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line="250"/>
              <w:jc w:val="center"/>
            </w:pPr>
            <w:r>
              <w:rPr>
                <w:b/>
                <w:bCs/>
                <w:sz w:val="18"/>
                <w:szCs w:val="18"/>
              </w:rPr>
              <w:t xml:space="preserve">Design fix</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4</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Returns break the revenue split</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Margin is released only after a return window; a rolling seller balance and a returns reserve absorb refunds and clawbacks.</w:t>
            </w:r>
          </w:p>
        </w:tc>
        <w:tc>
          <w:tcPr>
            <w:tcW w:type="dxa" w:w="13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line="250"/>
              <w:jc w:val="center"/>
            </w:pPr>
            <w:r>
              <w:rPr>
                <w:b/>
                <w:bCs/>
                <w:sz w:val="18"/>
                <w:szCs w:val="18"/>
              </w:rPr>
              <w:t xml:space="preserve">Design fix</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5</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Inventory risk vs. same-day promise</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Lean SKU range, small demand-led batches, reorder discipline; consignment keeps early risk on Jeffy, not the seller.</w:t>
            </w:r>
          </w:p>
        </w:tc>
        <w:tc>
          <w:tcPr>
            <w:tcW w:type="dxa" w:w="13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line="250"/>
              <w:jc w:val="center"/>
            </w:pPr>
            <w:r>
              <w:rPr>
                <w:b/>
                <w:bCs/>
                <w:sz w:val="18"/>
                <w:szCs w:val="18"/>
              </w:rPr>
              <w:t xml:space="preserve">Clarified</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6</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FX and customs volatility</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Standard importer risk: margin buffer, frequent repricing, staged forward buying; pricing reviewed, not set once.</w:t>
            </w:r>
          </w:p>
        </w:tc>
        <w:tc>
          <w:tcPr>
            <w:tcW w:type="dxa" w:w="13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line="250"/>
              <w:jc w:val="center"/>
            </w:pPr>
            <w:r>
              <w:rPr>
                <w:b/>
                <w:bCs/>
                <w:sz w:val="18"/>
                <w:szCs w:val="18"/>
              </w:rPr>
              <w:t xml:space="preserve">Monitor</w:t>
            </w:r>
          </w:p>
        </w:tc>
      </w:tr>
      <w:tr>
        <w:tc>
          <w:tcPr>
            <w:tcW w:type="dxa" w:w="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center"/>
            </w:pPr>
            <w:r>
              <w:rPr>
                <w:b w:val="false"/>
                <w:bCs w:val="false"/>
                <w:color w:val="000000"/>
                <w:sz w:val="19"/>
                <w:szCs w:val="19"/>
              </w:rPr>
              <w:t xml:space="preserve">7</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bCs/>
                <w:sz w:val="19"/>
                <w:szCs w:val="19"/>
              </w:rPr>
              <w:t xml:space="preserve">Brand or platform? Seller margin unjustified</w:t>
            </w:r>
          </w:p>
        </w:tc>
        <w:tc>
          <w:tcPr>
            <w:tcW w:type="dxa" w:w="4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Resolved: Jeffy is a curated retail brand; sellers are community distribution nodes (not couriers). Margin pays for trust, demand and last mile.</w:t>
            </w:r>
          </w:p>
        </w:tc>
        <w:tc>
          <w:tcPr>
            <w:tcW w:type="dxa" w:w="13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line="250"/>
              <w:jc w:val="center"/>
            </w:pPr>
            <w:r>
              <w:rPr>
                <w:b/>
                <w:bCs/>
                <w:sz w:val="18"/>
                <w:szCs w:val="18"/>
              </w:rPr>
              <w:t xml:space="preserve">Design fix</w:t>
            </w:r>
          </w:p>
        </w:tc>
      </w:tr>
    </w:tbl>
    <w:p>
      <w:pPr>
        <w:spacing w:after="0" w:before="80"/>
      </w:pPr>
      <w:r>
        <w:rPr>
          <w:i/>
          <w:iCs/>
          <w:color w:val="595959"/>
          <w:sz w:val="17"/>
          <w:szCs w:val="17"/>
        </w:rPr>
        <w:t xml:space="preserve">Design fix = the model changed.   Clarified = the copy oversimplified a sound mechanic.   Monitor = real but standard, managed operationally.</w:t>
      </w:r>
    </w:p>
    <w:p>
      <w:r>
        <w:br w:type="page"/>
      </w:r>
    </w:p>
    <w:p>
      <w:pPr>
        <w:pStyle w:val="Heading1"/>
      </w:pPr>
      <w:r>
        <w:t xml:space="preserve">Point-by-point response</w:t>
      </w:r>
    </w:p>
    <w:p>
      <w:pPr>
        <w:pStyle w:val="Heading2"/>
      </w:pPr>
      <w:r>
        <w:t xml:space="preserve">1. “Neighbour delivery means uncontrollable service quality”</w:t>
      </w:r>
    </w:p>
    <w:p>
      <w:pPr>
        <w:spacing w:after="160" w:line="276"/>
      </w:pPr>
      <w:r>
        <w:t xml:space="preserve">Real risk, but a managed one — and not a novel one. This is the same last-mile model that community group-buying in China, and Avon and Tupperware before it, have run at scale for decades. We treat delivery quality as an operational standard, not a hope:</w:t>
      </w:r>
    </w:p>
    <w:p>
      <w:pPr>
        <w:pStyle w:val="ListParagraph"/>
        <w:numPr>
          <w:ilvl w:val="0"/>
          <w:numId w:val="2"/>
        </w:numPr>
        <w:spacing w:after="80" w:line="270"/>
      </w:pPr>
      <w:r>
        <w:t xml:space="preserve">Sellers are vetted before they hold stock, and operate against published service standards (delivery window, condition, communication).</w:t>
      </w:r>
    </w:p>
    <w:p>
      <w:pPr>
        <w:pStyle w:val="ListParagraph"/>
        <w:numPr>
          <w:ilvl w:val="0"/>
          <w:numId w:val="2"/>
        </w:numPr>
        <w:spacing w:after="80" w:line="270"/>
      </w:pPr>
      <w:r>
        <w:t xml:space="preserve">Every delivery is rated by the customer; ratings gate stock allocation and continued participation.</w:t>
      </w:r>
    </w:p>
    <w:p>
      <w:pPr>
        <w:pStyle w:val="ListParagraph"/>
        <w:numPr>
          <w:ilvl w:val="0"/>
          <w:numId w:val="2"/>
        </w:numPr>
        <w:spacing w:after="80" w:line="270"/>
      </w:pPr>
      <w:r>
        <w:t xml:space="preserve">Year 1 deliberately runs a single flagship seller end-to-end before we replicate, so quality is proven in one place before it is scaled.</w:t>
      </w:r>
    </w:p>
    <w:p>
      <w:pPr>
        <w:spacing w:after="160" w:line="276"/>
      </w:pPr>
      <w:r>
        <w:t xml:space="preserve">In short: the variability is contained by keeping the early footprint small and making quality a condition of carrying stock.</w:t>
      </w:r>
    </w:p>
    <w:p>
      <w:pPr>
        <w:pStyle w:val="Heading2"/>
      </w:pPr>
      <w:r>
        <w:t xml:space="preserve">2. “The giveaway is not zero-cost, and a wish is not a purchase”</w:t>
      </w:r>
    </w:p>
    <w:p>
      <w:pPr>
        <w:spacing w:after="160" w:line="276"/>
      </w:pPr>
      <w:r>
        <w:t xml:space="preserve">This is the sharpest point, and it changed our design. Two distinct issues:</w:t>
      </w:r>
    </w:p>
    <w:p>
      <w:pPr>
        <w:spacing w:after="160" w:line="276"/>
      </w:pPr>
      <w:r>
        <w:t xml:space="preserve">(a) Cost. The giveaway is a customer-acquisition cost, not free — the critique is right, and we no longer describe it as “zero-cost.” It is, however, fully controllable, because we set both the cadence and the ceiling:</w:t>
      </w:r>
    </w:p>
    <w:p>
      <w:pPr>
        <w:pStyle w:val="ListParagraph"/>
        <w:numPr>
          <w:ilvl w:val="0"/>
          <w:numId w:val="2"/>
        </w:numPr>
        <w:spacing w:after="80" w:line="270"/>
      </w:pPr>
      <w:r>
        <w:t xml:space="preserve">The draw is monthly, not weekly (the explainer text was out of date), which roughly quarters the implied spend.</w:t>
      </w:r>
    </w:p>
    <w:p>
      <w:pPr>
        <w:pStyle w:val="ListParagraph"/>
        <w:numPr>
          <w:ilvl w:val="0"/>
          <w:numId w:val="2"/>
        </w:numPr>
        <w:spacing w:after="80" w:line="270"/>
      </w:pPr>
      <w:r>
        <w:t xml:space="preserve">Granted wishes carry a value ceiling, especially in Year 1 where we deliberately grant smaller wishes to give often and cheaply.</w:t>
      </w:r>
    </w:p>
    <w:p>
      <w:pPr>
        <w:pStyle w:val="ListParagraph"/>
        <w:numPr>
          <w:ilvl w:val="0"/>
          <w:numId w:val="2"/>
        </w:numPr>
        <w:spacing w:after="80" w:line="270"/>
      </w:pPr>
      <w:r>
        <w:t xml:space="preserve">The whole programme sits inside a fixed monthly marketing budget and is measured on cost-per-acquired-customer, like any acquisition channel — if it stops being cheaper than advertising, it gets cut.</w:t>
      </w:r>
    </w:p>
    <w:p>
      <w:pPr>
        <w:spacing w:after="160" w:line="276"/>
      </w:pPr>
      <w:r>
        <w:t xml:space="preserve">(b) Signal. A free wish overstates willingness to pay — people wish for the aspirational R3,000 item they would never buy at R3,000. So wishes no longer drive procurement directly. Wishes are a top-of-funnel attention engine and a directional hint about categories and locations; actual purchases are the stocking signal. We stock at scale against what people pay for, not what they wish for. This removes the distortion the critique correctly identified.</w:t>
      </w:r>
    </w:p>
    <w:p>
      <w:pPr>
        <w:pStyle w:val="Heading2"/>
      </w:pPr>
      <w:r>
        <w:t xml:space="preserve">3. “Seller retention and recruitment are underestimated”</w:t>
      </w:r>
    </w:p>
    <w:p>
      <w:pPr>
        <w:spacing w:after="160" w:line="276"/>
      </w:pPr>
      <w:r>
        <w:t xml:space="preserve">Agreed, and this — not capital — is our true binding constraint. We are not assuming easy recruitment or low churn:</w:t>
      </w:r>
    </w:p>
    <w:p>
      <w:pPr>
        <w:pStyle w:val="ListParagraph"/>
        <w:numPr>
          <w:ilvl w:val="0"/>
          <w:numId w:val="2"/>
        </w:numPr>
        <w:spacing w:after="80" w:line="270"/>
      </w:pPr>
      <w:r>
        <w:t xml:space="preserve">We recruit small, vetted cohorts and watch them closely before widening; a few sellers who genuinely move stock are worth more than a long list of inactive names.</w:t>
      </w:r>
    </w:p>
    <w:p>
      <w:pPr>
        <w:pStyle w:val="ListParagraph"/>
        <w:numPr>
          <w:ilvl w:val="0"/>
          <w:numId w:val="2"/>
        </w:numPr>
        <w:spacing w:after="80" w:line="270"/>
      </w:pPr>
      <w:r>
        <w:t xml:space="preserve">Area coordinators are a costed line item, not an afterthought. Growth is paced to management capacity — the “human radius” — not to ambition.</w:t>
      </w:r>
    </w:p>
    <w:p>
      <w:pPr>
        <w:pStyle w:val="ListParagraph"/>
        <w:numPr>
          <w:ilvl w:val="0"/>
          <w:numId w:val="2"/>
        </w:numPr>
        <w:spacing w:after="80" w:line="270"/>
      </w:pPr>
      <w:r>
        <w:t xml:space="preserve">The zero-down first batch lowers the barrier to starting; the upfront-stock step rewards those who stay, so economics improve for sellers who persist.</w:t>
      </w:r>
    </w:p>
    <w:p>
      <w:pPr>
        <w:spacing w:after="160" w:line="276"/>
      </w:pPr>
      <w:r>
        <w:t xml:space="preserve">We expect attrition and plan around it; the model only widens in areas where sellers are already proven and their books are clean.</w:t>
      </w:r>
    </w:p>
    <w:p>
      <w:pPr>
        <w:pStyle w:val="Heading2"/>
      </w:pPr>
      <w:r>
        <w:t xml:space="preserve">4. “Returns and refunds break the real-time revenue split”</w:t>
      </w:r>
    </w:p>
    <w:p>
      <w:pPr>
        <w:spacing w:after="160" w:line="276"/>
      </w:pPr>
      <w:r>
        <w:t xml:space="preserve">Correct, and we have changed the mechanic. An instant, irreversible split genuinely does collapse the moment a refund occurs. The revised design:</w:t>
      </w:r>
    </w:p>
    <w:p>
      <w:pPr>
        <w:pStyle w:val="ListParagraph"/>
        <w:numPr>
          <w:ilvl w:val="0"/>
          <w:numId w:val="2"/>
        </w:numPr>
        <w:spacing w:after="80" w:line="270"/>
      </w:pPr>
      <w:r>
        <w:t xml:space="preserve">The seller margin is released after a short return window, not at the instant of sale.</w:t>
      </w:r>
    </w:p>
    <w:p>
      <w:pPr>
        <w:pStyle w:val="ListParagraph"/>
        <w:numPr>
          <w:ilvl w:val="0"/>
          <w:numId w:val="2"/>
        </w:numPr>
        <w:spacing w:after="80" w:line="270"/>
      </w:pPr>
      <w:r>
        <w:t xml:space="preserve">Each seller runs a rolling balance, so a refund is netted against current or future payouts rather than chased after the fact.</w:t>
      </w:r>
    </w:p>
    <w:p>
      <w:pPr>
        <w:pStyle w:val="ListParagraph"/>
        <w:numPr>
          <w:ilvl w:val="0"/>
          <w:numId w:val="2"/>
        </w:numPr>
        <w:spacing w:after="80" w:line="270"/>
      </w:pPr>
      <w:r>
        <w:t xml:space="preserve">A small returns reserve is held centrally to absorb disputes and partial returns.</w:t>
      </w:r>
    </w:p>
    <w:p>
      <w:pPr>
        <w:pStyle w:val="ListParagraph"/>
        <w:numPr>
          <w:ilvl w:val="0"/>
          <w:numId w:val="2"/>
        </w:numPr>
        <w:spacing w:after="80" w:line="270"/>
      </w:pPr>
      <w:r>
        <w:t xml:space="preserve">Returned imported goods are not shipped back to China; they are re-sold locally or cleared at discount through the same seller network, recovering most of the cost.</w:t>
      </w:r>
    </w:p>
    <w:p>
      <w:pPr>
        <w:spacing w:after="160" w:line="276"/>
      </w:pPr>
      <w:r>
        <w:t xml:space="preserve">Reconciliation is real work and we staff for it, but the logic no longer breaks on the first return.</w:t>
      </w:r>
    </w:p>
    <w:p>
      <w:pPr>
        <w:pStyle w:val="Heading2"/>
      </w:pPr>
      <w:r>
        <w:t xml:space="preserve">5. “Same-day delivery forces pre-stocking, but demand is volatile and seasonal”</w:t>
      </w:r>
    </w:p>
    <w:p>
      <w:pPr>
        <w:spacing w:after="160" w:line="276"/>
      </w:pPr>
      <w:r>
        <w:t xml:space="preserve">A real tension, and the reason the model is built lean rather than broad. We manage it on both sides:</w:t>
      </w:r>
    </w:p>
    <w:p>
      <w:pPr>
        <w:pStyle w:val="ListParagraph"/>
        <w:numPr>
          <w:ilvl w:val="0"/>
          <w:numId w:val="2"/>
        </w:numPr>
        <w:spacing w:after="80" w:line="270"/>
      </w:pPr>
      <w:r>
        <w:t xml:space="preserve">A deliberately tight SKU range of proven movers, replenished in small, frequent batches rather than large speculative buys.</w:t>
      </w:r>
    </w:p>
    <w:p>
      <w:pPr>
        <w:pStyle w:val="ListParagraph"/>
        <w:numPr>
          <w:ilvl w:val="0"/>
          <w:numId w:val="2"/>
        </w:numPr>
        <w:spacing w:after="80" w:line="270"/>
      </w:pPr>
      <w:r>
        <w:t xml:space="preserve">Reorder discipline driven by actual sell-through, with seasonality planned for in the range, not discovered in dead stock.</w:t>
      </w:r>
    </w:p>
    <w:p>
      <w:pPr>
        <w:pStyle w:val="ListParagraph"/>
        <w:numPr>
          <w:ilvl w:val="0"/>
          <w:numId w:val="2"/>
        </w:numPr>
        <w:spacing w:after="80" w:line="270"/>
      </w:pPr>
      <w:r>
        <w:t xml:space="preserve">In the consignment phase the inventory risk sits with Jeffy, not the seller — which is intentional, because it keeps sellers willing to start and lets us control exposure centrally while volumes are small.</w:t>
      </w:r>
    </w:p>
    <w:p>
      <w:pPr>
        <w:spacing w:after="160" w:line="276"/>
      </w:pPr>
      <w:r>
        <w:t xml:space="preserve">The wishlist demand map (now purchase-weighted, per point 2) is precisely what keeps the range pointed at what actually sells.</w:t>
      </w:r>
    </w:p>
    <w:p>
      <w:pPr>
        <w:pStyle w:val="Heading2"/>
      </w:pPr>
      <w:r>
        <w:t xml:space="preserve">6. “Exchange-rate and customs volatility sit outside Jeffy’s control”</w:t>
      </w:r>
    </w:p>
    <w:p>
      <w:pPr>
        <w:spacing w:after="160" w:line="276"/>
      </w:pPr>
      <w:r>
        <w:t xml:space="preserve">True — but this is standard imported-goods risk, faced by every importer in South Africa, not a flaw unique to Jeffy. We treat it as a pricing-discipline problem:</w:t>
      </w:r>
    </w:p>
    <w:p>
      <w:pPr>
        <w:pStyle w:val="ListParagraph"/>
        <w:numPr>
          <w:ilvl w:val="0"/>
          <w:numId w:val="2"/>
        </w:numPr>
        <w:spacing w:after="80" w:line="270"/>
      </w:pPr>
      <w:r>
        <w:t xml:space="preserve">A margin buffer absorbs normal rand swings, so a product is not priced to the last cent of cost.</w:t>
      </w:r>
    </w:p>
    <w:p>
      <w:pPr>
        <w:pStyle w:val="ListParagraph"/>
        <w:numPr>
          <w:ilvl w:val="0"/>
          <w:numId w:val="2"/>
        </w:numPr>
        <w:spacing w:after="80" w:line="270"/>
      </w:pPr>
      <w:r>
        <w:t xml:space="preserve">Prices are reviewed regularly rather than set once; a product that turns unprofitable is repriced or dropped quickly.</w:t>
      </w:r>
    </w:p>
    <w:p>
      <w:pPr>
        <w:pStyle w:val="ListParagraph"/>
        <w:numPr>
          <w:ilvl w:val="0"/>
          <w:numId w:val="2"/>
        </w:numPr>
        <w:spacing w:after="80" w:line="270"/>
      </w:pPr>
      <w:r>
        <w:t xml:space="preserve">Staged and forward buying on core SKUs reduces exposure to any single rate or shipment.</w:t>
      </w:r>
    </w:p>
    <w:p>
      <w:pPr>
        <w:spacing w:after="160" w:line="276"/>
      </w:pPr>
      <w:r>
        <w:t xml:space="preserve">We monitor this continuously rather than claim to eliminate it — honesty here is part of why the buffer exists.</w:t>
      </w:r>
    </w:p>
    <w:p>
      <w:pPr>
        <w:pStyle w:val="Heading2"/>
      </w:pPr>
      <w:r>
        <w:t xml:space="preserve">7. “Is Jeffy a brand or a platform? The seller margin looks unjustified”</w:t>
      </w:r>
    </w:p>
    <w:p>
      <w:pPr>
        <w:spacing w:after="160" w:line="276"/>
      </w:pPr>
      <w:r>
        <w:t xml:space="preserve">The most important strategic point, and we are now explicit about it. Jeffy is a curated retail brand: we source, set prices, and own the customer experience. The seller is not a courier — if they were, their margin would indeed be too high and we would simply hire drivers. The seller is a community distribution node, the South African equivalent of a Chinese group-buying leader:</w:t>
      </w:r>
    </w:p>
    <w:p>
      <w:pPr>
        <w:pStyle w:val="ListParagraph"/>
        <w:numPr>
          <w:ilvl w:val="0"/>
          <w:numId w:val="2"/>
        </w:numPr>
        <w:spacing w:after="80" w:line="270"/>
      </w:pPr>
      <w:r>
        <w:t xml:space="preserve">They are the trusted local face who aggregates demand, converts neighbours, and owns the relationship — not just the person who carries the box.</w:t>
      </w:r>
    </w:p>
    <w:p>
      <w:pPr>
        <w:pStyle w:val="ListParagraph"/>
        <w:numPr>
          <w:ilvl w:val="0"/>
          <w:numId w:val="2"/>
        </w:numPr>
        <w:spacing w:after="80" w:line="270"/>
      </w:pPr>
      <w:r>
        <w:t xml:space="preserve">Their margin pays for local trust and demand generation and last-mile delivery, which together are worth far more than delivery alone.</w:t>
      </w:r>
    </w:p>
    <w:p>
      <w:pPr>
        <w:pStyle w:val="ListParagraph"/>
        <w:numPr>
          <w:ilvl w:val="0"/>
          <w:numId w:val="2"/>
        </w:numPr>
        <w:spacing w:after="80" w:line="270"/>
      </w:pPr>
      <w:r>
        <w:t xml:space="preserve">This hybrid — brand control of product and experience, distributed community-led selling — is the proven group-buying model, not an unstable compromise.</w:t>
      </w:r>
    </w:p>
    <w:p>
      <w:pPr>
        <w:spacing w:after="160" w:line="276"/>
      </w:pPr>
      <w:r>
        <w:t xml:space="preserve">The earlier explainer undersold the seller as a “last-mile deliverer,” which is exactly what made the margin look unearned. The revised text corrects that.</w:t>
      </w:r>
    </w:p>
    <w:p>
      <w:pPr>
        <w:spacing w:before="120"/>
      </w:pPr>
      <w:r>
        <w:rPr>
          <w:b/>
          <w:bCs/>
        </w:rPr>
        <w:t xml:space="preserve">Bottom line: </w:t>
      </w:r>
      <w:r>
        <w:t xml:space="preserve">none of the seven points is fatal. Three changed our design — the returns mechanic, the demand signal, and the seller framing. The rest were either standard operating risk or marketing copy that oversimplified a sound mechanic. The model is a proven archetype (community group-buying fused with direct selling) adapted to an underserved market, now with the soft spots hardened.</w:t>
      </w:r>
    </w:p>
    <w:p>
      <w:r>
        <w:br w:type="page"/>
      </w:r>
    </w:p>
    <w:p>
      <w:pPr>
        <w:pStyle w:val="Heading1"/>
      </w:pPr>
      <w:r>
        <w:t xml:space="preserve">Revised explainer (English)</w:t>
      </w:r>
    </w:p>
    <w:p>
      <w:pPr>
        <w:spacing w:after="160"/>
      </w:pPr>
      <w:r>
        <w:rPr>
          <w:i/>
          <w:iCs/>
          <w:color w:val="595959"/>
          <w:sz w:val="19"/>
          <w:szCs w:val="19"/>
        </w:rPr>
        <w:t xml:space="preserve">Corrected canonical version — weak claims removed. Supersedes the 5 June 2026 draft.</w:t>
      </w:r>
    </w:p>
    <w:p>
      <w:pPr>
        <w:spacing w:after="160" w:line="276"/>
      </w:pPr>
      <w:r>
        <w:t xml:space="preserve">In one line: Jeffy works like China’s community group-buying, except the supply line runs straight from Chinese factories to households across South Africa.</w:t>
      </w:r>
    </w:p>
    <w:p>
      <w:pPr>
        <w:pStyle w:val="Heading2"/>
      </w:pPr>
      <w:r>
        <w:t xml:space="preserve">The background</w:t>
      </w:r>
    </w:p>
    <w:p>
      <w:pPr>
        <w:spacing w:after="160" w:line="276"/>
      </w:pPr>
      <w:r>
        <w:t xml:space="preserve">South Africa is a country of about sixty million people, and shopping online there is expensive — not because the goods themselves cost more, but because between the factory and your front door there are too many layers, and each one adds its markup. Jeffy strips those middlemen out and hands the “last mile” to a trusted local seller in the customer’s own town.</w:t>
      </w:r>
    </w:p>
    <w:p>
      <w:pPr>
        <w:pStyle w:val="Heading2"/>
      </w:pPr>
      <w:r>
        <w:t xml:space="preserve">How shopping on Jeffy works</w:t>
      </w:r>
    </w:p>
    <w:p>
      <w:pPr>
        <w:spacing w:after="160" w:line="276"/>
      </w:pPr>
      <w:r>
        <w:t xml:space="preserve">Jeffy is an online store. Customers go to jeffy.co.za, browse, and buy what they want — exactly like any normal shopping site — and pay on the platform. The difference is what happens next: instead of a parcel travelling for days from a distant warehouse, a local Jeffy seller living in the same town delivers it the same day.</w:t>
      </w:r>
    </w:p>
    <w:p>
      <w:pPr>
        <w:spacing w:after="160" w:line="276"/>
      </w:pPr>
      <w:r>
        <w:t xml:space="preserve">Behind that experience, Jeffy uses its own registered South African import licence to buy goods directly from Chinese factories. We don’t build big warehouses or run a fleet of trucks. We hand stock to vetted local sellers — one per town or neighbourhood — who keep it close to their customers and handle local delivery. The role is the South African equivalent of a community group-buying leader: they run their own small business and are the trusted face who brings each order to the door.</w:t>
      </w:r>
    </w:p>
    <w:p>
      <w:pPr>
        <w:pStyle w:val="Heading2"/>
      </w:pPr>
      <w:r>
        <w:t xml:space="preserve">The first smart part — customers point us toward what to stock</w:t>
      </w:r>
    </w:p>
    <w:p>
      <w:pPr>
        <w:spacing w:after="160" w:line="276"/>
      </w:pPr>
      <w:r>
        <w:t xml:space="preserve">On top of the shop sits the Wish List. Anyone can write down the things they’ve always wanted — up to ten at a time — no purchase, no catch, ten seconds. Every month we draw winners at random and grant their wish: we source it and deliver it to their door, free. And we don’t do it quietly — every winner is celebrated on radio, in the newspaper, and across social media.</w:t>
      </w:r>
    </w:p>
    <w:p>
      <w:pPr>
        <w:spacing w:after="160" w:line="276"/>
      </w:pPr>
      <w:r>
        <w:t xml:space="preserve">This does two things. It turns our marketing into a monthly event people actually follow — real attention and real emotion, at a far lower cost per new customer than advertising. (It is a marketing cost, deliberately budgeted and capped, not a free lunch.) And it gives us a directional read on what South Africans want, and where. Wishes point us toward categories and locations; we then confirm with real sales before stocking at scale, so what we put on the shelf is what people actually buy — not just what they’d take for free. The giveaway draws a steady stream of new customers while quietly guiding our range.</w:t>
      </w:r>
    </w:p>
    <w:p>
      <w:pPr>
        <w:pStyle w:val="Heading2"/>
      </w:pPr>
      <w:r>
        <w:t xml:space="preserve">The second smart part — no long-distance delivery, no big-company weight</w:t>
      </w:r>
    </w:p>
    <w:p>
      <w:pPr>
        <w:spacing w:after="160" w:line="276"/>
      </w:pPr>
      <w:r>
        <w:t xml:space="preserve">Two costs sink most online sellers: shipping goods across the country, and the overhead of a large company — warehouses, fleets, offices, salaries. We’ve designed both down. Because stock sits with a local seller in the customer’s own town, there’s no long-distance delivery to pay for. And because we run lean, there’s no corporate overhead quietly eating the margin. The money saved stays in the business and in the margin the sellers earn.</w:t>
      </w:r>
    </w:p>
    <w:p>
      <w:pPr>
        <w:pStyle w:val="Heading2"/>
      </w:pPr>
      <w:r>
        <w:t xml:space="preserve">How the sellers work</w:t>
      </w:r>
    </w:p>
    <w:p>
      <w:pPr>
        <w:spacing w:after="160" w:line="276"/>
      </w:pPr>
      <w:r>
        <w:t xml:space="preserve">Our sellers run their own small businesses — like a community group-buying leader, or the way Avon and Tupperware worked for decades. They are not couriers: they are the trusted local node who aggregates demand, wins neighbours as customers, and owns the relationship, as well as handling the last mile. That is what their margin pays for.</w:t>
      </w:r>
    </w:p>
    <w:p>
      <w:pPr>
        <w:spacing w:after="160" w:line="276"/>
      </w:pPr>
      <w:r>
        <w:t xml:space="preserve">To make it easy to begin, a new seller can take their first batch with nothing down and settle up only after it sells — so the early inventory risk sits with Jeffy, not them. Once they’ve grown, they buy stock upfront and earn more. When a customer pays on the platform, the sale is split automatically between Jeffy and the seller; the seller’s margin is released after a short return window, and each seller runs a rolling balance so that refunds and returns reconcile cleanly rather than having to be clawed back.</w:t>
      </w:r>
    </w:p>
    <w:p>
      <w:pPr>
        <w:pStyle w:val="Heading2"/>
      </w:pPr>
      <w:r>
        <w:t xml:space="preserve">The three-year plan</w:t>
      </w:r>
    </w:p>
    <w:p>
      <w:pPr>
        <w:spacing w:after="160" w:line="276"/>
      </w:pPr>
      <w:r>
        <w:t xml:space="preserve">Year one — prove it works. We start small on purpose, with a tight range of genuinely good products — camping chairs, grinders, knives, gym gloves, archery gear and the like. We set up one flagship seller (most likely in Johannesburg) and run the whole system end-to-end, polishing every detail in one place before repeating it. The Wish List runs from day one: collecting wishes, drawing a monthly winner, filming the moment, and turning each one into social content that brings shoppers to the site. We grant the smaller wishes early, so we can give often and build momentum within budget. We spend a little and earn a little — deliberately. The goal is to prove the machine runs cleanly and the story moves people.</w:t>
      </w:r>
    </w:p>
    <w:p>
      <w:pPr>
        <w:spacing w:after="160" w:line="276"/>
      </w:pPr>
      <w:r>
        <w:t xml:space="preserve">Year two — grow, carefully. Once the model is proven, real capital goes in — in stages, not all at once. The Wish List runs louder and, read alongside actual sales, tells us what to put on the shelves next. We recruit small, vetted cohorts of local sellers in the areas where demand is hottest, watch them closely, and widen only once they are clearly selling and their books are clean. Area coordinators are costed in, and growth is paced to how many sellers we can genuinely support.</w:t>
      </w:r>
    </w:p>
    <w:p>
      <w:pPr>
        <w:spacing w:after="160" w:line="276"/>
      </w:pPr>
      <w:r>
        <w:t xml:space="preserve">Year three — it turns profitable. By now the good sellers are reordering on their own and running without hand-holding. The Wish List keeps pulling in attention and customers, and we keep adding sellers where it makes sense. Income overtakes spending, and the business begins to profit.</w:t>
      </w:r>
    </w:p>
    <w:p>
      <w:pPr>
        <w:pStyle w:val="Heading2"/>
      </w:pPr>
      <w:r>
        <w:t xml:space="preserve">Why it all fits together</w:t>
      </w:r>
    </w:p>
    <w:p>
      <w:pPr>
        <w:spacing w:after="160" w:line="276"/>
      </w:pPr>
      <w:r>
        <w:t xml:space="preserve">Every part feeds the next. The giveaway earns attention and points us toward demand; confirmed sales tell us what to stock, so we rarely waste money on the wrong products; customers buy through the platform and a trusted local neighbour delivers, so we skip the long-distance delivery and corporate overhead that sink everyone else; lower costs leave a healthy margin to share with sellers and still profit; satisfied sellers and happy winners create more attention — which feeds the giveaway again.</w:t>
      </w:r>
    </w:p>
    <w:p>
      <w:pPr>
        <w:spacing w:after="160" w:line="276"/>
      </w:pPr>
      <w:r>
        <w:t xml:space="preserve">It’s a loop that grows stronger the longer it runs, built on one advantage a large retailer cannot easily copy: we know better than anyone what our customers want and where they are, and we get it to them without the delivery fees and corporate weight everyone else is carrying. The company is registered, the import licence is approved, and the platform is live at jeffy.co.za. We start small, prove the numbers, and only then put serious money into the winners that are already proven.</w:t>
      </w:r>
    </w:p>
    <w:p>
      <w:r>
        <w:br w:type="page"/>
      </w:r>
    </w:p>
    <w:p>
      <w:pPr>
        <w:pStyle w:val="Heading1"/>
      </w:pPr>
      <w:r>
        <w:t xml:space="preserve">修订版说明（中文）</w:t>
      </w:r>
    </w:p>
    <w:p>
      <w:pPr>
        <w:spacing w:after="160"/>
      </w:pPr>
      <w:r>
        <w:rPr>
          <w:i/>
          <w:iCs/>
          <w:color w:val="595959"/>
          <w:sz w:val="19"/>
          <w:szCs w:val="19"/>
        </w:rPr>
        <w:t xml:space="preserve">修正后的权威版本——已去除薄弱的表述。取代 2026 年 6 月 5 日的草稿。</w:t>
      </w:r>
    </w:p>
    <w:p>
      <w:pPr>
        <w:spacing w:after="160" w:line="276"/>
      </w:pPr>
      <w:r>
        <w:t xml:space="preserve">一句话概括：Jeffy 的运作方式就像中国的社区团购，只不过把供货线直接接到了中国工厂，卖到南非的千家万户。</w:t>
      </w:r>
    </w:p>
    <w:p>
      <w:pPr>
        <w:pStyle w:val="Heading2"/>
      </w:pPr>
      <w:r>
        <w:t xml:space="preserve">背景</w:t>
      </w:r>
    </w:p>
    <w:p>
      <w:pPr>
        <w:spacing w:after="160" w:line="276"/>
      </w:pPr>
      <w:r>
        <w:t xml:space="preserve">南非是一个约六千万人口的国家，在那里网购很贵——不是因为东西本身贵，而是从工厂到你家门口之间隔着太多环节，每一层都在加价。Jeffy 要做的，就是把这些中间商去掉，把“最后一公里”交给顾客同城的一位可信赖的本地卖家。</w:t>
      </w:r>
    </w:p>
    <w:p>
      <w:pPr>
        <w:pStyle w:val="Heading2"/>
      </w:pPr>
      <w:r>
        <w:t xml:space="preserve">在 Jeffy 上怎么购物</w:t>
      </w:r>
    </w:p>
    <w:p>
      <w:pPr>
        <w:spacing w:after="160" w:line="276"/>
      </w:pPr>
      <w:r>
        <w:t xml:space="preserve">Jeffy 是一家网上商店。顾客打开网站 jeffy.co.za，浏览商品，买下自己想要的东西，并在平台上付款——和任何一家普通购物网站完全一样。不同之处在于接下来：包裹不用从遥远的仓库长途奔波，而是由一位住在同一个镇上的本地卖家当天送达。</w:t>
      </w:r>
    </w:p>
    <w:p>
      <w:pPr>
        <w:spacing w:after="160" w:line="276"/>
      </w:pPr>
      <w:r>
        <w:t xml:space="preserve">在这个体验背后，Jeffy 用自己在南非注册的进口资质，直接从中国工厂进货。我们不建大仓库、不养车队，而是把货交给经过筛选的本地卖家——每个镇、每个社区一位——他们把货放在顾客身边，负责本地配送。这个角色就是南非版的社区团购团长：他们经营着自己的小生意，也是把每一份订单送到门口的那张可信赖的面孔。</w:t>
      </w:r>
    </w:p>
    <w:p>
      <w:pPr>
        <w:pStyle w:val="Heading2"/>
      </w:pPr>
      <w:r>
        <w:t xml:space="preserve">第一个聪明之处——顾客为我们指明进货方向</w:t>
      </w:r>
    </w:p>
    <w:p>
      <w:pPr>
        <w:spacing w:after="160" w:line="276"/>
      </w:pPr>
      <w:r>
        <w:t xml:space="preserve">在商店之上，还有一个“心愿单”。任何人都可以写下自己一直想要的东西，一次最多十样——不用购买、没有附加条件、十秒钟搞定。每个月，我们都随机抽出获奖者，并实现他们的心愿：替他们采购，免费送到家。而且我们不会静静地做——每一位获奖者都会在电台、报纸和各大社交媒体上被庆祝。</w:t>
      </w:r>
    </w:p>
    <w:p>
      <w:pPr>
        <w:spacing w:after="160" w:line="276"/>
      </w:pPr>
      <w:r>
        <w:t xml:space="preserve">这一招一举两得。它把我们的营销变成一场每月都有人追着看的活动——真实的关注、真实的情感，而获客成本远低于广告。（这是一笔有意列入预算、设了上限的营销成本，而不是免费的午餐。）同时，它给了我们一个方向性的判断：南非人想要什么、在哪里。心愿为我们指出品类和地区的方向；在大规模进货之前，我们会用真实的销售数据加以验证，所以我们上架的，是人们真正会掘钱买的东西——而不只是他们愿意免费拿的东西。</w:t>
      </w:r>
    </w:p>
    <w:p>
      <w:pPr>
        <w:pStyle w:val="Heading2"/>
      </w:pPr>
      <w:r>
        <w:t xml:space="preserve">第二个聪明之处——没有长途物流，也没有大公司的包袱</w:t>
      </w:r>
    </w:p>
    <w:p>
      <w:pPr>
        <w:spacing w:after="160" w:line="276"/>
      </w:pPr>
      <w:r>
        <w:t xml:space="preserve">大多数网店都被两项成本拖垮：把货运往全国各地的物流费，以及一家大公司的开销——仓库、车队、办公室、薪水。这两样我们都从设计上压到了最低。因为货就放在顾客同城的本地卖家手里，没有长途快递要付；因为我们运营精简，也没有庞大的公司开销在吞食利润。省下来的钱，留在了生意里，也留在了卖家赚到的差价里。</w:t>
      </w:r>
    </w:p>
    <w:p>
      <w:pPr>
        <w:pStyle w:val="Heading2"/>
      </w:pPr>
      <w:r>
        <w:t xml:space="preserve">卖家是怎么做的</w:t>
      </w:r>
    </w:p>
    <w:p>
      <w:pPr>
        <w:spacing w:after="160" w:line="276"/>
      </w:pPr>
      <w:r>
        <w:t xml:space="preserve">我们的卖家，经营的是自己的小生意——就像社区团购团长，或者当年的雅芳、特百惠那样。他们不是快递员：他们是可信赖的本地节点，负责汇集需求、把邻居变成顾客、维护关系，同时也承担最后一公里。这才是他们那份差价所代表的价值。</w:t>
      </w:r>
    </w:p>
    <w:p>
      <w:pPr>
        <w:spacing w:after="160" w:line="276"/>
      </w:pPr>
      <w:r>
        <w:t xml:space="preserve">为了让人容易上手，新卖家第一批货可以零首付拿货，卖出去之后再结算——所以早期的库存风险在 Jeffy 这边，而不在他们身上。做大之后，改为提前进货，赚得更多。当顾客在平台上付款时，这笔成交会在 Jeffy 与卖家之间自动分账；卖家的差价在一段退货期过后才释放，每位卖家还有一个滚动结余，使退款与退货能干净对账，而不用事后去追讨。</w:t>
      </w:r>
    </w:p>
    <w:p>
      <w:pPr>
        <w:pStyle w:val="Heading2"/>
      </w:pPr>
      <w:r>
        <w:t xml:space="preserve">三年规划</w:t>
      </w:r>
    </w:p>
    <w:p>
      <w:pPr>
        <w:spacing w:after="160" w:line="276"/>
      </w:pPr>
      <w:r>
        <w:t xml:space="preserve">第一年——证明它行得通。我们刻意从小做起，先上一小批确实是好货的产品——露营椅、研磨器、刀具、健身手套、射箭装备之类。我们先设一个旗舰卖家（很可能在约翰内斯堡），让整套系统从头到尾跑一遍，在一个地方把每个细节都打磨好，再去复制。心愿单从第一天起就运转：收集心愿、每月抽出获奖者、拍下那一刻，把它变成能把顾客引到网站的社交内容。早期我们先实现金额较小的心愿，这样能在预算内送得勤、攒起势头。这一年投入不多、收入也不多——这是有意为之。目标是证明这台机器能干净利落地运转，而且这个故事能打动人。</w:t>
      </w:r>
    </w:p>
    <w:p>
      <w:pPr>
        <w:spacing w:after="160" w:line="276"/>
      </w:pPr>
      <w:r>
        <w:t xml:space="preserve">第二年——谨慎地扩张。模式验证之后，真正的资金投进来——但分阶段投，而不是一次性撒出去。心愿单声势更大，配合真实销售一起看，告诉我们下一步该上什么货。我们在需求最旺的地区招募小批、经过筛选的本地卖家，密切跟进，确认他们确实卖得动、账目清楚之后，再逐步扩大。区域协调员的成本已经算进去，扩张速度与我们能真正支持多少卖家相匹配。</w:t>
      </w:r>
    </w:p>
    <w:p>
      <w:pPr>
        <w:spacing w:after="160" w:line="276"/>
      </w:pPr>
      <w:r>
        <w:t xml:space="preserve">第三年——开始盈利。到这时，优秀的卖家已经在自主补货、独立运转，不需要我们费心照看。心愿单继续带来关注和顾客，我们在合适的地方持续增加卖家。收入超过支出，生意开始盈利。</w:t>
      </w:r>
    </w:p>
    <w:p>
      <w:pPr>
        <w:pStyle w:val="Heading2"/>
      </w:pPr>
      <w:r>
        <w:t xml:space="preserve">为什么这一切能环环相扣</w:t>
      </w:r>
    </w:p>
    <w:p>
      <w:pPr>
        <w:spacing w:after="160" w:line="276"/>
      </w:pPr>
      <w:r>
        <w:t xml:space="preserve">每一环都喂养着下一环。赠品带来关注、为我们指明需求方向；经过验证的销售告诉我们该进什么货，于是几乎不会把钱浪费在卖不动的产品上；顾客通过平台下单，再由可信赖的本地邻居配送——于是我们省下了拖垮别人的物流费和公司开销；成本低了，就有足够的差价分给卖家、自己还能盈利；满意的卖家和开心的获奖者又带来更多关注——再次喂养赠品这一环。</w:t>
      </w:r>
    </w:p>
    <w:p>
      <w:pPr>
        <w:spacing w:after="160" w:line="276"/>
      </w:pPr>
      <w:r>
        <w:t xml:space="preserve">这是一个越跑越强的循环，靠的是一个大零售商难以轻易复制的优势：我们比任何人都更清楚顾客想要什么、人在哪里，并且不用背着别人都在背的物流费和公司包袱，就能把货送到他们手上。公司已注册，进口资质已批，平台也已上线运营（jeffy.co.za）。我们从小处做起，先把数字跑通，然后才把大钱投进那些已经被验证过的赢家身上。</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Jeffy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2026-06-05T14:32:10.058Z</dcterms:created>
  <dcterms:modified xsi:type="dcterms:W3CDTF">2026-06-05T14:32:10.058Z</dcterms:modified>
</cp:coreProperties>
</file>

<file path=docProps/custom.xml><?xml version="1.0" encoding="utf-8"?>
<Properties xmlns="http://schemas.openxmlformats.org/officeDocument/2006/custom-properties" xmlns:vt="http://schemas.openxmlformats.org/officeDocument/2006/docPropsVTypes"/>
</file>