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rPr>
          <w:rFonts w:ascii="Inter" w:cs="Inter" w:eastAsia="Inter" w:hAnsi="Inter"/>
        </w:rPr>
        <w:t xml:space="preserve"/>
      </w:r>
    </w:p>
    <w:p>
      <w:pPr>
        <w:spacing w:after="200"/>
        <w:jc w:val="center"/>
      </w:pPr>
      <w:r>
        <w:rPr>
          <w:rFonts w:ascii="Lora" w:cs="Lora" w:eastAsia="Lora" w:hAnsi="Lora"/>
          <w:b/>
          <w:bCs/>
          <w:color w:val="2A6A44"/>
          <w:sz w:val="32"/>
          <w:szCs w:val="32"/>
        </w:rPr>
        <w:t xml:space="preserve">Whale Class</w:t>
      </w:r>
    </w:p>
    <w:p>
      <w:pPr>
        <w:spacing w:after="80"/>
        <w:jc w:val="center"/>
      </w:pPr>
      <w:r>
        <w:rPr>
          <w:rFonts w:ascii="Lora" w:cs="Lora" w:eastAsia="Lora" w:hAnsi="Lora"/>
          <w:b/>
          <w:bCs/>
          <w:color w:val="0A1A0F"/>
          <w:sz w:val="56"/>
          <w:szCs w:val="56"/>
        </w:rPr>
        <w:t xml:space="preserve">Writing-and-Reading Framework</w:t>
      </w:r>
    </w:p>
    <w:p>
      <w:pPr>
        <w:spacing w:after="600"/>
        <w:jc w:val="center"/>
      </w:pPr>
      <w:r>
        <w:rPr>
          <w:rFonts w:ascii="Lora" w:cs="Lora" w:eastAsia="Lora" w:hAnsi="Lora"/>
          <w:b w:val="false"/>
          <w:bCs w:val="false"/>
          <w:i/>
          <w:iCs/>
          <w:color w:val="B8923A"/>
          <w:sz w:val="36"/>
          <w:szCs w:val="36"/>
        </w:rPr>
        <w:t xml:space="preserve">Making Guide &amp; Shelf Layout</w:t>
      </w:r>
    </w:p>
    <w:p>
      <w:pPr>
        <w:jc w:val="center"/>
      </w:pPr>
      <w:r>
        <w:rPr>
          <w:rFonts w:ascii="Inter" w:cs="Inter" w:eastAsia="Inter" w:hAnsi="Inter"/>
          <w:i/>
          <w:iCs/>
          <w:color w:val="666666"/>
          <w:sz w:val="22"/>
          <w:szCs w:val="22"/>
        </w:rPr>
        <w:t xml:space="preserve">How to make every work, and how to lay it on the shelf so the room teaches itself.</w:t>
      </w:r>
    </w:p>
    <w:p>
      <w:pPr>
        <w:spacing w:before="1800"/>
      </w:pPr>
      <w:r>
        <w:rPr>
          <w:rFonts w:ascii="Inter" w:cs="Inter" w:eastAsia="Inter" w:hAnsi="Inter"/>
        </w:rPr>
        <w:t xml:space="preserve"/>
      </w:r>
    </w:p>
    <w:p>
      <w:pPr>
        <w:jc w:val="center"/>
      </w:pPr>
      <w:r>
        <w:rPr>
          <w:rFonts w:ascii="Inter" w:cs="Inter" w:eastAsia="Inter" w:hAnsi="Inter"/>
          <w:color w:val="666666"/>
          <w:sz w:val="18"/>
          <w:szCs w:val="18"/>
        </w:rPr>
        <w:t xml:space="preserve">Companion to the Whale Reading Framework v2.0</w:t>
      </w:r>
    </w:p>
    <w:p>
      <w:pPr>
        <w:jc w:val="center"/>
      </w:pPr>
      <w:r>
        <w:rPr>
          <w:rFonts w:ascii="Inter" w:cs="Inter" w:eastAsia="Inter" w:hAnsi="Inter"/>
          <w:color w:val="666666"/>
          <w:sz w:val="18"/>
          <w:szCs w:val="18"/>
        </w:rPr>
        <w:t xml:space="preserve">30 work families · 5 shelf zones · 4-week build sprint · Mandarin ESL throughout</w:t>
      </w:r>
    </w:p>
    <w:p>
      <w:pPr>
        <w:jc w:val="center"/>
      </w:pPr>
      <w:r>
        <w:rPr>
          <w:rFonts w:ascii="Inter" w:cs="Inter" w:eastAsia="Inter" w:hAnsi="Inter"/>
          <w:color w:val="666666"/>
          <w:sz w:val="18"/>
          <w:szCs w:val="18"/>
        </w:rPr>
        <w:t xml:space="preserve">Version 1.0 — May 2026</w:t>
      </w:r>
    </w:p>
    <w:p>
      <w:r>
        <w:br w:type="page"/>
      </w:r>
    </w:p>
    <w:p>
      <w:pPr>
        <w:pStyle w:val="Heading1"/>
        <w:spacing w:after="180" w:before="360"/>
      </w:pPr>
      <w:r>
        <w:rPr>
          <w:rFonts w:ascii="Lora" w:cs="Lora" w:eastAsia="Lora" w:hAnsi="Lora"/>
          <w:b/>
          <w:bCs/>
          <w:color w:val="0A1A0F"/>
          <w:sz w:val="36"/>
          <w:szCs w:val="36"/>
        </w:rPr>
        <w:t xml:space="preserve">Foreword: writing comes first</w:t>
      </w:r>
    </w:p>
    <w:p>
      <w:pPr>
        <w:spacing w:after="120" w:line="300"/>
      </w:pPr>
      <w:r>
        <w:rPr>
          <w:rFonts w:ascii="Inter" w:cs="Inter" w:eastAsia="Inter" w:hAnsi="Inter"/>
        </w:rPr>
        <w:t xml:space="preserve">The reading framework you have is the destination. This guide is the road. It tells you what to make, what to buy, what the generator handles, and how to arrange it so a three-year-old can walk in on day one and find work that fits her hand.</w:t>
      </w:r>
    </w:p>
    <w:p>
      <w:pPr>
        <w:spacing w:after="120" w:line="300"/>
      </w:pPr>
      <w:r>
        <w:rPr>
          <w:rFonts w:ascii="Inter" w:cs="Inter" w:eastAsia="Inter" w:hAnsi="Inter"/>
        </w:rPr>
        <w:t xml:space="preserve">Before the recipes start, a word on order. Maria Montessori claimed — and a century of practice has confirmed — that writing does not follow reading. It precedes it. She called the moment the explosion into writing: the day a four-year-old picks up the movable alphabet, composes the word M-A-M-A by ear, and is genuinely shocked when she realises she can read it back. Writing emerges from the hand; reading is a gift the hand gives the eye.</w:t>
      </w:r>
    </w:p>
    <w:p>
      <w:pPr>
        <w:pBdr>
          <w:left w:val="single" w:color="B8923A" w:sz="12" w:space="12"/>
        </w:pBdr>
        <w:spacing w:after="100" w:before="100" w:line="300"/>
        <w:ind w:left="720" w:right="720"/>
      </w:pPr>
      <w:r>
        <w:rPr>
          <w:rFonts w:ascii="Lora" w:cs="Lora" w:eastAsia="Lora" w:hAnsi="Lora"/>
          <w:i/>
          <w:iCs/>
          <w:color w:val="666666"/>
          <w:sz w:val="22"/>
          <w:szCs w:val="22"/>
        </w:rPr>
        <w:t xml:space="preserve">"The little child of four and a half who began to write, three months later wrote a beautiful Christmas letter on a sheet of writing paper, without a blot and as well-formed as a copybook... It is as if the child had been preparing to write all his life."  — Maria Montessori, The Discovery of the Child</w:t>
      </w:r>
    </w:p>
    <w:p>
      <w:pPr>
        <w:spacing w:after="120" w:line="300"/>
      </w:pPr>
      <w:r>
        <w:rPr>
          <w:rFonts w:ascii="Inter" w:cs="Inter" w:eastAsia="Inter" w:hAnsi="Inter"/>
        </w:rPr>
        <w:t xml:space="preserve">The framework that sits alongside this guide is built on UFLI Foundations — a 128-lesson sequence with a published RCT showing real gains in decoding, fluency, and spelling. UFLI does interleaved encoding and decoding inside every lesson: step five is build-the-word with the movable alphabet, step six is read-the-word from a card. Same word, same day, encoding first.</w:t>
      </w:r>
    </w:p>
    <w:p>
      <w:pPr>
        <w:spacing w:after="120" w:line="300"/>
      </w:pPr>
      <w:r>
        <w:rPr>
          <w:rFonts w:ascii="Inter" w:cs="Inter" w:eastAsia="Inter" w:hAnsi="Inter"/>
        </w:rPr>
        <w:t xml:space="preserve">Montessori and UFLI look like they disagree, but the disagreement is shallower than it looks. Both say children need to encode and decode the same orthographic patterns. Montessori says writing erupts before reading, weeks or months earlier, if the materials are out. UFLI says encoding-then-decoding works lesson-by-lesson. They cohere into one rule:</w:t>
      </w:r>
    </w:p>
    <w:p>
      <w:pPr>
        <w:pBdr>
          <w:left w:val="single" w:color="B8923A" w:sz="12" w:space="12"/>
        </w:pBdr>
        <w:spacing w:after="100" w:before="100" w:line="300"/>
        <w:ind w:left="720" w:right="720"/>
      </w:pPr>
      <w:r>
        <w:rPr>
          <w:rFonts w:ascii="Lora" w:cs="Lora" w:eastAsia="Lora" w:hAnsi="Lora"/>
          <w:i/>
          <w:iCs/>
          <w:color w:val="666666"/>
          <w:sz w:val="22"/>
          <w:szCs w:val="22"/>
        </w:rPr>
        <w:t xml:space="preserve">Per-lesson, encoding precedes decoding. Developmentally, the child may explode into spontaneous writing well before her first decodable booklet — and when she does, the materials must already be on the shelf waiting for her.</w:t>
      </w:r>
    </w:p>
    <w:p>
      <w:pPr>
        <w:spacing w:after="120" w:line="300"/>
      </w:pPr>
      <w:r>
        <w:rPr>
          <w:rFonts w:ascii="Inter" w:cs="Inter" w:eastAsia="Inter" w:hAnsi="Inter"/>
        </w:rPr>
        <w:t xml:space="preserve">This is why Zone 3 of the classroom is called the Writing zone, not the Phonics zone. It is why the movable alphabet quantities are generous, why chalkboards and sand trays live there, why story paper comes pre-cut. It is why an entire Stage 0.5 sits between phonemic awareness and the first UFLI lesson — a developmental opening, not a sequence of tasks, that gives writing a chance to emerge before reading is even shown.</w:t>
      </w:r>
    </w:p>
    <w:p>
      <w:pPr>
        <w:spacing w:after="120" w:line="300"/>
      </w:pPr>
      <w:r>
        <w:rPr>
          <w:rFonts w:ascii="Inter" w:cs="Inter" w:eastAsia="Inter" w:hAnsi="Inter"/>
        </w:rPr>
        <w:t xml:space="preserve">For Mandarin-L1 learners the writing-first instinct strengthens, not weakens. Mandarin script is morphosyllabic; it does not carry phoneme-level awareness natively. Encoding English by ear — hearing a word, isolating its sounds, finding the letters — forces the child to perceive phonemes she has no neural template for. Reading-first would let those phonemes stay invisible. Writing-first surfaces them.</w:t>
      </w:r>
    </w:p>
    <w:p>
      <w:pPr>
        <w:pStyle w:val="Heading3"/>
        <w:spacing w:after="100" w:before="200"/>
      </w:pPr>
      <w:r>
        <w:rPr>
          <w:rFonts w:ascii="Inter" w:cs="Inter" w:eastAsia="Inter" w:hAnsi="Inter"/>
          <w:b/>
          <w:bCs/>
          <w:color w:val="0A1A0F"/>
          <w:sz w:val="22"/>
          <w:szCs w:val="22"/>
        </w:rPr>
        <w:t xml:space="preserve">How to read this guide</w:t>
      </w:r>
    </w:p>
    <w:p>
      <w:pPr>
        <w:spacing w:after="120" w:line="300"/>
      </w:pPr>
      <w:r>
        <w:rPr>
          <w:rFonts w:ascii="Inter" w:cs="Inter" w:eastAsia="Inter" w:hAnsi="Inter"/>
        </w:rPr>
        <w:t xml:space="preserve">Six sections. Read them in order the first time.</w:t>
      </w:r>
    </w:p>
    <w:p>
      <w:pPr>
        <w:pStyle w:val="ListParagraph"/>
        <w:numPr>
          <w:ilvl w:val="0"/>
          <w:numId w:val="2"/>
        </w:numPr>
        <w:spacing w:after="60" w:line="280"/>
      </w:pPr>
      <w:r>
        <w:rPr>
          <w:rFonts w:ascii="Inter" w:cs="Inter" w:eastAsia="Inter" w:hAnsi="Inter"/>
        </w:rPr>
        <w:t xml:space="preserve">Section 1 — The four-week sprint. What to make or buy each week so the class can open in a month.</w:t>
      </w:r>
    </w:p>
    <w:p>
      <w:pPr>
        <w:pStyle w:val="ListParagraph"/>
        <w:numPr>
          <w:ilvl w:val="0"/>
          <w:numId w:val="2"/>
        </w:numPr>
        <w:spacing w:after="60" w:line="280"/>
      </w:pPr>
      <w:r>
        <w:rPr>
          <w:rFonts w:ascii="Inter" w:cs="Inter" w:eastAsia="Inter" w:hAnsi="Inter"/>
        </w:rPr>
        <w:t xml:space="preserve">Section 2 — Build / Buy / Generate matrix. The whole list of 30 work families at a glance, with the path for each.</w:t>
      </w:r>
    </w:p>
    <w:p>
      <w:pPr>
        <w:pStyle w:val="ListParagraph"/>
        <w:numPr>
          <w:ilvl w:val="0"/>
          <w:numId w:val="2"/>
        </w:numPr>
        <w:spacing w:after="60" w:line="280"/>
      </w:pPr>
      <w:r>
        <w:rPr>
          <w:rFonts w:ascii="Inter" w:cs="Inter" w:eastAsia="Inter" w:hAnsi="Inter"/>
        </w:rPr>
        <w:t xml:space="preserve">Section 3 — Stage 0.5 and the writing bridge. The developmental opening that makes the explosion possible.</w:t>
      </w:r>
    </w:p>
    <w:p>
      <w:pPr>
        <w:pStyle w:val="ListParagraph"/>
        <w:numPr>
          <w:ilvl w:val="0"/>
          <w:numId w:val="2"/>
        </w:numPr>
        <w:spacing w:after="60" w:line="280"/>
      </w:pPr>
      <w:r>
        <w:rPr>
          <w:rFonts w:ascii="Inter" w:cs="Inter" w:eastAsia="Inter" w:hAnsi="Inter"/>
        </w:rPr>
        <w:t xml:space="preserve">Section 4 — Work-family make-specs. Recipes, dimensions, materials, time, cost. Pick-up-and-make ready.</w:t>
      </w:r>
    </w:p>
    <w:p>
      <w:pPr>
        <w:pStyle w:val="ListParagraph"/>
        <w:numPr>
          <w:ilvl w:val="0"/>
          <w:numId w:val="2"/>
        </w:numPr>
        <w:spacing w:after="60" w:line="280"/>
      </w:pPr>
      <w:r>
        <w:rPr>
          <w:rFonts w:ascii="Inter" w:cs="Inter" w:eastAsia="Inter" w:hAnsi="Inter"/>
        </w:rPr>
        <w:t xml:space="preserve">Section 5 — The five shelf zones. SVG diagrams + dimensions for laying out the room.</w:t>
      </w:r>
    </w:p>
    <w:p>
      <w:pPr>
        <w:pStyle w:val="ListParagraph"/>
        <w:numPr>
          <w:ilvl w:val="0"/>
          <w:numId w:val="2"/>
        </w:numPr>
        <w:spacing w:after="60" w:line="280"/>
      </w:pPr>
      <w:r>
        <w:rPr>
          <w:rFonts w:ascii="Inter" w:cs="Inter" w:eastAsia="Inter" w:hAnsi="Inter"/>
        </w:rPr>
        <w:t xml:space="preserve">Section 6 — Costs, time totals, maintenance, and observation of the writing explosion.</w:t>
      </w:r>
    </w:p>
    <w:p>
      <w:r>
        <w:br w:type="page"/>
      </w:r>
    </w:p>
    <w:p>
      <w:pPr>
        <w:pStyle w:val="Heading1"/>
        <w:spacing w:after="180" w:before="360"/>
      </w:pPr>
      <w:r>
        <w:rPr>
          <w:rFonts w:ascii="Lora" w:cs="Lora" w:eastAsia="Lora" w:hAnsi="Lora"/>
          <w:b/>
          <w:bCs/>
          <w:color w:val="0A1A0F"/>
          <w:sz w:val="36"/>
          <w:szCs w:val="36"/>
        </w:rPr>
        <w:t xml:space="preserve">1 · The four-week sprint</w:t>
      </w:r>
    </w:p>
    <w:p>
      <w:pPr>
        <w:spacing w:after="120" w:line="300"/>
      </w:pPr>
      <w:r>
        <w:rPr>
          <w:rFonts w:ascii="Inter" w:cs="Inter" w:eastAsia="Inter" w:hAnsi="Inter"/>
        </w:rPr>
        <w:t xml:space="preserve">Four weeks from procurement to a fully working classroom. Each week names exactly what to make or buy. Blue and Green phase materials are generated on demand later, as children approach them.</w:t>
      </w:r>
    </w:p>
    <w:p>
      <w:pPr>
        <w:pStyle w:val="Heading2"/>
        <w:spacing w:after="140" w:before="280"/>
      </w:pPr>
      <w:r>
        <w:rPr>
          <w:rFonts w:ascii="Lora" w:cs="Lora" w:eastAsia="Lora" w:hAnsi="Lora"/>
          <w:b/>
          <w:bCs/>
          <w:color w:val="2A6A44"/>
          <w:sz w:val="28"/>
          <w:szCs w:val="28"/>
        </w:rPr>
        <w:t xml:space="preserve">Week 1 — Procurement and oral foundation</w:t>
      </w:r>
    </w:p>
    <w:p>
      <w:pPr>
        <w:spacing w:after="120" w:line="300"/>
      </w:pPr>
      <w:r>
        <w:rPr>
          <w:rFonts w:ascii="Inter" w:cs="Inter" w:eastAsia="Inter" w:hAnsi="Inter"/>
        </w:rPr>
        <w:t xml:space="preserve">The room can't open without raw materials in your hands. Week 1 is mostly ordering; the build hours go to the classified language baskets, which are the warm-up the children need before any letters are introduced.</w:t>
      </w:r>
    </w:p>
    <w:p>
      <w:pPr>
        <w:spacing w:after="80" w:before="160"/>
      </w:pPr>
      <w:r>
        <w:rPr>
          <w:rFonts w:ascii="Inter" w:cs="Inter" w:eastAsia="Inter" w:hAnsi="Inter"/>
          <w:b/>
          <w:bCs/>
          <w:color w:val="2A6A44"/>
          <w:sz w:val="20"/>
          <w:szCs w:val="20"/>
        </w:rPr>
        <w:t xml:space="preserve">Order (Monday)</w:t>
      </w:r>
    </w:p>
    <w:p>
      <w:pPr>
        <w:pStyle w:val="ListParagraph"/>
        <w:numPr>
          <w:ilvl w:val="0"/>
          <w:numId w:val="2"/>
        </w:numPr>
        <w:spacing w:after="60" w:line="280"/>
      </w:pPr>
      <w:r>
        <w:rPr>
          <w:rFonts w:ascii="Inter" w:cs="Inter" w:eastAsia="Inter" w:hAnsi="Inter"/>
        </w:rPr>
        <w:t xml:space="preserve">Movable alphabet — large floor box AND small table box. Two separate sets. Vowels red, consonants blue, or reverse — pick one and stay consistent.</w:t>
      </w:r>
    </w:p>
    <w:p>
      <w:pPr>
        <w:pStyle w:val="ListParagraph"/>
        <w:numPr>
          <w:ilvl w:val="0"/>
          <w:numId w:val="2"/>
        </w:numPr>
        <w:spacing w:after="60" w:line="280"/>
      </w:pPr>
      <w:r>
        <w:rPr>
          <w:rFonts w:ascii="Inter" w:cs="Inter" w:eastAsia="Inter" w:hAnsi="Inter"/>
        </w:rPr>
        <w:t xml:space="preserve">Metal insets — 10 frames + 10 insets on two wooden stands. AMI-spec sizing (14 × 14 cm).</w:t>
      </w:r>
    </w:p>
    <w:p>
      <w:pPr>
        <w:pStyle w:val="ListParagraph"/>
        <w:numPr>
          <w:ilvl w:val="0"/>
          <w:numId w:val="2"/>
        </w:numPr>
        <w:spacing w:after="60" w:line="280"/>
      </w:pPr>
      <w:r>
        <w:rPr>
          <w:rFonts w:ascii="Inter" w:cs="Inter" w:eastAsia="Inter" w:hAnsi="Inter"/>
        </w:rPr>
        <w:t xml:space="preserve">Wall-mount or stand mirror (30 × 40 cm minimum) for the sound-game and articulation stations.</w:t>
      </w:r>
    </w:p>
    <w:p>
      <w:pPr>
        <w:pStyle w:val="ListParagraph"/>
        <w:numPr>
          <w:ilvl w:val="0"/>
          <w:numId w:val="2"/>
        </w:numPr>
        <w:spacing w:after="60" w:line="280"/>
      </w:pPr>
      <w:r>
        <w:rPr>
          <w:rFonts w:ascii="Inter" w:cs="Inter" w:eastAsia="Inter" w:hAnsi="Inter"/>
        </w:rPr>
        <w:t xml:space="preserve">Open wicker or fabric baskets (10), round, ~20 cm diameter × 8 cm deep, no lids.</w:t>
      </w:r>
    </w:p>
    <w:p>
      <w:pPr>
        <w:pStyle w:val="ListParagraph"/>
        <w:numPr>
          <w:ilvl w:val="0"/>
          <w:numId w:val="2"/>
        </w:numPr>
        <w:spacing w:after="60" w:line="280"/>
      </w:pPr>
      <w:r>
        <w:rPr>
          <w:rFonts w:ascii="Inter" w:cs="Inter" w:eastAsia="Inter" w:hAnsi="Inter"/>
        </w:rPr>
        <w:t xml:space="preserve">Wooden trays (16-20 of various sizes — 25 × 35 cm is the standard).</w:t>
      </w:r>
    </w:p>
    <w:p>
      <w:pPr>
        <w:pStyle w:val="ListParagraph"/>
        <w:numPr>
          <w:ilvl w:val="0"/>
          <w:numId w:val="2"/>
        </w:numPr>
        <w:spacing w:after="60" w:line="280"/>
      </w:pPr>
      <w:r>
        <w:rPr>
          <w:rFonts w:ascii="Inter" w:cs="Inter" w:eastAsia="Inter" w:hAnsi="Inter"/>
        </w:rPr>
        <w:t xml:space="preserve">Real-fibre sandpaper sheets (medium grit, P120) for sandpaper letters.</w:t>
      </w:r>
    </w:p>
    <w:p>
      <w:pPr>
        <w:pStyle w:val="ListParagraph"/>
        <w:numPr>
          <w:ilvl w:val="0"/>
          <w:numId w:val="2"/>
        </w:numPr>
        <w:spacing w:after="60" w:line="280"/>
      </w:pPr>
      <w:r>
        <w:rPr>
          <w:rFonts w:ascii="Inter" w:cs="Inter" w:eastAsia="Inter" w:hAnsi="Inter"/>
        </w:rPr>
        <w:t xml:space="preserve">Pink and blue cardstock (300gsm, A4 sheets — at least 50 of each colour).</w:t>
      </w:r>
    </w:p>
    <w:p>
      <w:pPr>
        <w:pStyle w:val="ListParagraph"/>
        <w:numPr>
          <w:ilvl w:val="0"/>
          <w:numId w:val="2"/>
        </w:numPr>
        <w:spacing w:after="60" w:line="280"/>
      </w:pPr>
      <w:r>
        <w:rPr>
          <w:rFonts w:ascii="Inter" w:cs="Inter" w:eastAsia="Inter" w:hAnsi="Inter"/>
        </w:rPr>
        <w:t xml:space="preserve">Fine play sand (~3 kg) for sand trays.</w:t>
      </w:r>
    </w:p>
    <w:p>
      <w:pPr>
        <w:pStyle w:val="ListParagraph"/>
        <w:numPr>
          <w:ilvl w:val="0"/>
          <w:numId w:val="2"/>
        </w:numPr>
        <w:spacing w:after="60" w:line="280"/>
      </w:pPr>
      <w:r>
        <w:rPr>
          <w:rFonts w:ascii="Inter" w:cs="Inter" w:eastAsia="Inter" w:hAnsi="Inter"/>
        </w:rPr>
        <w:t xml:space="preserve">Mini chalkboards (10-12), chalk (white + colours), erasers.</w:t>
      </w:r>
    </w:p>
    <w:p>
      <w:pPr>
        <w:pStyle w:val="ListParagraph"/>
        <w:numPr>
          <w:ilvl w:val="0"/>
          <w:numId w:val="2"/>
        </w:numPr>
        <w:spacing w:after="60" w:line="280"/>
      </w:pPr>
      <w:r>
        <w:rPr>
          <w:rFonts w:ascii="Inter" w:cs="Inter" w:eastAsia="Inter" w:hAnsi="Inter"/>
        </w:rPr>
        <w:t xml:space="preserve">Lined-paper writing pads (graduated rule), story paper (top blank / bottom lined), pre-cut 14 × 14 cm coloured paper for metal-inset work.</w:t>
      </w:r>
    </w:p>
    <w:p>
      <w:pPr>
        <w:pStyle w:val="ListParagraph"/>
        <w:numPr>
          <w:ilvl w:val="0"/>
          <w:numId w:val="2"/>
        </w:numPr>
        <w:spacing w:after="60" w:line="280"/>
      </w:pPr>
      <w:r>
        <w:rPr>
          <w:rFonts w:ascii="Inter" w:cs="Inter" w:eastAsia="Inter" w:hAnsi="Inter"/>
        </w:rPr>
        <w:t xml:space="preserve">Triangular-grip pencils (Stabilo EASYgraph or equivalent), coloured pencils for inset filling, soft chalk.</w:t>
      </w:r>
    </w:p>
    <w:p>
      <w:pPr>
        <w:pStyle w:val="ListParagraph"/>
        <w:numPr>
          <w:ilvl w:val="0"/>
          <w:numId w:val="2"/>
        </w:numPr>
        <w:spacing w:after="60" w:line="280"/>
      </w:pPr>
      <w:r>
        <w:rPr>
          <w:rFonts w:ascii="Inter" w:cs="Inter" w:eastAsia="Inter" w:hAnsi="Inter"/>
        </w:rPr>
        <w:t xml:space="preserve">Mini figurines for classified baskets (Schleich, Safari Ltd, CollectA) — 6-8 per category × 10 categories = ~70-80 figurines total.</w:t>
      </w:r>
    </w:p>
    <w:p>
      <w:pPr>
        <w:pStyle w:val="ListParagraph"/>
        <w:numPr>
          <w:ilvl w:val="0"/>
          <w:numId w:val="2"/>
        </w:numPr>
        <w:spacing w:after="60" w:line="280"/>
      </w:pPr>
      <w:r>
        <w:rPr>
          <w:rFonts w:ascii="Inter" w:cs="Inter" w:eastAsia="Inter" w:hAnsi="Inter"/>
        </w:rPr>
        <w:t xml:space="preserve">Laminating pouches (5-mil), guillotine cutter, scoring tool.</w:t>
      </w:r>
    </w:p>
    <w:p>
      <w:pPr>
        <w:spacing w:after="80" w:before="160"/>
      </w:pPr>
      <w:r>
        <w:rPr>
          <w:rFonts w:ascii="Inter" w:cs="Inter" w:eastAsia="Inter" w:hAnsi="Inter"/>
          <w:b/>
          <w:bCs/>
          <w:color w:val="2A6A44"/>
          <w:sz w:val="20"/>
          <w:szCs w:val="20"/>
        </w:rPr>
        <w:t xml:space="preserve">Build (Tuesday to Friday)</w:t>
      </w:r>
    </w:p>
    <w:p>
      <w:pPr>
        <w:pStyle w:val="ListParagraph"/>
        <w:numPr>
          <w:ilvl w:val="0"/>
          <w:numId w:val="2"/>
        </w:numPr>
        <w:spacing w:after="60" w:line="280"/>
      </w:pPr>
      <w:r>
        <w:rPr>
          <w:rFonts w:ascii="Inter" w:cs="Inter" w:eastAsia="Inter" w:hAnsi="Inter"/>
        </w:rPr>
        <w:t xml:space="preserve">Set up the mirror station on a low table or wall — Zone 2. Mirror at child-eye-level.</w:t>
      </w:r>
    </w:p>
    <w:p>
      <w:pPr>
        <w:pStyle w:val="ListParagraph"/>
        <w:numPr>
          <w:ilvl w:val="0"/>
          <w:numId w:val="2"/>
        </w:numPr>
        <w:spacing w:after="60" w:line="280"/>
      </w:pPr>
      <w:r>
        <w:rPr>
          <w:rFonts w:ascii="Inter" w:cs="Inter" w:eastAsia="Inter" w:hAnsi="Inter"/>
        </w:rPr>
        <w:t xml:space="preserve">Assemble the 10 classified language baskets (Family A). Each basket gets a photo + bilingual word label.</w:t>
      </w:r>
    </w:p>
    <w:p>
      <w:pPr>
        <w:pStyle w:val="ListParagraph"/>
        <w:numPr>
          <w:ilvl w:val="0"/>
          <w:numId w:val="2"/>
        </w:numPr>
        <w:spacing w:after="60" w:line="280"/>
      </w:pPr>
      <w:r>
        <w:rPr>
          <w:rFonts w:ascii="Inter" w:cs="Inter" w:eastAsia="Inter" w:hAnsi="Inter"/>
        </w:rPr>
        <w:t xml:space="preserve">Pre-cut metal inset paper into 14 × 14 cm squares — at least 200 sheets.</w:t>
      </w:r>
    </w:p>
    <w:p>
      <w:pPr>
        <w:pStyle w:val="ListParagraph"/>
        <w:numPr>
          <w:ilvl w:val="0"/>
          <w:numId w:val="2"/>
        </w:numPr>
        <w:spacing w:after="60" w:line="280"/>
      </w:pPr>
      <w:r>
        <w:rPr>
          <w:rFonts w:ascii="Inter" w:cs="Inter" w:eastAsia="Inter" w:hAnsi="Inter"/>
        </w:rPr>
        <w:t xml:space="preserve">Prepare object-to-object, object-to-picture, picture-to-picture matching trays (Family B). Sequencing trays for 3-card, 4-card, 5-card.</w:t>
      </w:r>
    </w:p>
    <w:p>
      <w:pPr>
        <w:pStyle w:val="ListParagraph"/>
        <w:numPr>
          <w:ilvl w:val="0"/>
          <w:numId w:val="2"/>
        </w:numPr>
        <w:spacing w:after="60" w:line="280"/>
      </w:pPr>
      <w:r>
        <w:rPr>
          <w:rFonts w:ascii="Inter" w:cs="Inter" w:eastAsia="Inter" w:hAnsi="Inter"/>
        </w:rPr>
        <w:t xml:space="preserve">Read-aloud rotation — pull 10 English picture books from your existing library, sized appropriately for ESL 3-5.</w:t>
      </w:r>
    </w:p>
    <w:p>
      <w:pPr>
        <w:pStyle w:val="Heading2"/>
        <w:spacing w:after="140" w:before="280"/>
      </w:pPr>
      <w:r>
        <w:rPr>
          <w:rFonts w:ascii="Lora" w:cs="Lora" w:eastAsia="Lora" w:hAnsi="Lora"/>
          <w:b/>
          <w:bCs/>
          <w:color w:val="2A6A44"/>
          <w:sz w:val="28"/>
          <w:szCs w:val="28"/>
        </w:rPr>
        <w:t xml:space="preserve">Week 2 — First letters and sound games</w:t>
      </w:r>
    </w:p>
    <w:p>
      <w:pPr>
        <w:spacing w:after="120" w:line="300"/>
      </w:pPr>
      <w:r>
        <w:rPr>
          <w:rFonts w:ascii="Inter" w:cs="Inter" w:eastAsia="Inter" w:hAnsi="Inter"/>
        </w:rPr>
        <w:t xml:space="preserve">Sandpaper letters are the bridge between hand and sound. Make the first dozen — enough to start word-building on the movable alphabet next week. The sound-games tray begins receiving objects this week.</w:t>
      </w:r>
    </w:p>
    <w:p>
      <w:pPr>
        <w:spacing w:after="80" w:before="160"/>
      </w:pPr>
      <w:r>
        <w:rPr>
          <w:rFonts w:ascii="Inter" w:cs="Inter" w:eastAsia="Inter" w:hAnsi="Inter"/>
          <w:b/>
          <w:bCs/>
          <w:color w:val="2A6A44"/>
          <w:sz w:val="20"/>
          <w:szCs w:val="20"/>
        </w:rPr>
        <w:t xml:space="preserve">Make</w:t>
      </w:r>
    </w:p>
    <w:p>
      <w:pPr>
        <w:pStyle w:val="ListParagraph"/>
        <w:numPr>
          <w:ilvl w:val="0"/>
          <w:numId w:val="2"/>
        </w:numPr>
        <w:spacing w:after="60" w:line="280"/>
      </w:pPr>
      <w:r>
        <w:rPr>
          <w:rFonts w:ascii="Inter" w:cs="Inter" w:eastAsia="Inter" w:hAnsi="Inter"/>
        </w:rPr>
        <w:t xml:space="preserve">Sandpaper letters: s, a, t, p, i, n (SATPIN) + m, d, g, o, c, k — 12 letters in print form. ~3 hours of cutting and gluing if done together. Recipe in Section 4, Family H.</w:t>
      </w:r>
    </w:p>
    <w:p>
      <w:pPr>
        <w:pStyle w:val="ListParagraph"/>
        <w:numPr>
          <w:ilvl w:val="0"/>
          <w:numId w:val="2"/>
        </w:numPr>
        <w:spacing w:after="60" w:line="280"/>
      </w:pPr>
      <w:r>
        <w:rPr>
          <w:rFonts w:ascii="Inter" w:cs="Inter" w:eastAsia="Inter" w:hAnsi="Inter"/>
        </w:rPr>
        <w:t xml:space="preserve">Sound games tray (Family E) — assemble the wooden tray, prepare the first set of 6-8 mini-objects with contrasting initial sounds (sock, top, pig, cup, ball, fish).</w:t>
      </w:r>
    </w:p>
    <w:p>
      <w:pPr>
        <w:pStyle w:val="ListParagraph"/>
        <w:numPr>
          <w:ilvl w:val="0"/>
          <w:numId w:val="2"/>
        </w:numPr>
        <w:spacing w:after="60" w:line="280"/>
      </w:pPr>
      <w:r>
        <w:rPr>
          <w:rFonts w:ascii="Inter" w:cs="Inter" w:eastAsia="Inter" w:hAnsi="Inter"/>
        </w:rPr>
        <w:t xml:space="preserve">Articulation prompt cards (Family Q) — print and laminate the TH / R-L / V-W / V-B mirror cards. Tongue position diagrams + minimal pair word lists.</w:t>
      </w:r>
    </w:p>
    <w:p>
      <w:pPr>
        <w:pStyle w:val="ListParagraph"/>
        <w:numPr>
          <w:ilvl w:val="0"/>
          <w:numId w:val="2"/>
        </w:numPr>
        <w:spacing w:after="60" w:line="280"/>
      </w:pPr>
      <w:r>
        <w:rPr>
          <w:rFonts w:ascii="Inter" w:cs="Inter" w:eastAsia="Inter" w:hAnsi="Inter"/>
        </w:rPr>
        <w:t xml:space="preserve">Chalkboards and sand trays — set up the pencil-bridge station in Zone 3. Two sand trays, four chalkboards, ready for finger writing.</w:t>
      </w:r>
    </w:p>
    <w:p>
      <w:pPr>
        <w:spacing w:after="80" w:before="160"/>
      </w:pPr>
      <w:r>
        <w:rPr>
          <w:rFonts w:ascii="Inter" w:cs="Inter" w:eastAsia="Inter" w:hAnsi="Inter"/>
          <w:b/>
          <w:bCs/>
          <w:color w:val="2A6A44"/>
          <w:sz w:val="20"/>
          <w:szCs w:val="20"/>
        </w:rPr>
        <w:t xml:space="preserve">Generate (Whale platform)</w:t>
      </w:r>
    </w:p>
    <w:p>
      <w:pPr>
        <w:pStyle w:val="ListParagraph"/>
        <w:numPr>
          <w:ilvl w:val="0"/>
          <w:numId w:val="2"/>
        </w:numPr>
        <w:spacing w:after="60" w:line="280"/>
      </w:pPr>
      <w:r>
        <w:rPr>
          <w:rFonts w:ascii="Inter" w:cs="Inter" w:eastAsia="Inter" w:hAnsi="Inter"/>
        </w:rPr>
        <w:t xml:space="preserve">Pink Phase lessons 1-10 bundles: object-box labels, picture-word matching, word lists, phrase cards, sentence cards, mini-booklets. Each lesson outputs ~50 cards.</w:t>
      </w:r>
    </w:p>
    <w:p>
      <w:pPr>
        <w:pStyle w:val="ListParagraph"/>
        <w:numPr>
          <w:ilvl w:val="0"/>
          <w:numId w:val="2"/>
        </w:numPr>
        <w:spacing w:after="60" w:line="280"/>
      </w:pPr>
      <w:r>
        <w:rPr>
          <w:rFonts w:ascii="Inter" w:cs="Inter" w:eastAsia="Inter" w:hAnsi="Inter"/>
        </w:rPr>
        <w:t xml:space="preserve">First 25 heart words: black + red ink with heart icons under irregular letters. Family N.</w:t>
      </w:r>
    </w:p>
    <w:p>
      <w:pPr>
        <w:pStyle w:val="Heading2"/>
        <w:spacing w:after="140" w:before="280"/>
      </w:pPr>
      <w:r>
        <w:rPr>
          <w:rFonts w:ascii="Lora" w:cs="Lora" w:eastAsia="Lora" w:hAnsi="Lora"/>
          <w:b/>
          <w:bCs/>
          <w:color w:val="2A6A44"/>
          <w:sz w:val="28"/>
          <w:szCs w:val="28"/>
        </w:rPr>
        <w:t xml:space="preserve">Week 3 — Complete the alphabet, set up writing</w:t>
      </w:r>
    </w:p>
    <w:p>
      <w:pPr>
        <w:spacing w:after="120" w:line="300"/>
      </w:pPr>
      <w:r>
        <w:rPr>
          <w:rFonts w:ascii="Inter" w:cs="Inter" w:eastAsia="Inter" w:hAnsi="Inter"/>
        </w:rPr>
        <w:t xml:space="preserve">Finish the sandpaper letters and assemble the full movable-alphabet station. By end of Week 3 the children have everything they need to encode — to write words by ear — even if they cannot yet read a single card.</w:t>
      </w:r>
    </w:p>
    <w:p>
      <w:pPr>
        <w:spacing w:after="80" w:before="160"/>
      </w:pPr>
      <w:r>
        <w:rPr>
          <w:rFonts w:ascii="Inter" w:cs="Inter" w:eastAsia="Inter" w:hAnsi="Inter"/>
          <w:b/>
          <w:bCs/>
          <w:color w:val="2A6A44"/>
          <w:sz w:val="20"/>
          <w:szCs w:val="20"/>
        </w:rPr>
        <w:t xml:space="preserve">Make</w:t>
      </w:r>
    </w:p>
    <w:p>
      <w:pPr>
        <w:pStyle w:val="ListParagraph"/>
        <w:numPr>
          <w:ilvl w:val="0"/>
          <w:numId w:val="2"/>
        </w:numPr>
        <w:spacing w:after="60" w:line="280"/>
      </w:pPr>
      <w:r>
        <w:rPr>
          <w:rFonts w:ascii="Inter" w:cs="Inter" w:eastAsia="Inter" w:hAnsi="Inter"/>
        </w:rPr>
        <w:t xml:space="preserve">Sandpaper letters: e, u, r, h, b, f, l, j, v, w, x, y, z, qu — remaining 14 letters.</w:t>
      </w:r>
    </w:p>
    <w:p>
      <w:pPr>
        <w:pStyle w:val="ListParagraph"/>
        <w:numPr>
          <w:ilvl w:val="0"/>
          <w:numId w:val="2"/>
        </w:numPr>
        <w:spacing w:after="60" w:line="280"/>
      </w:pPr>
      <w:r>
        <w:rPr>
          <w:rFonts w:ascii="Inter" w:cs="Inter" w:eastAsia="Inter" w:hAnsi="Inter"/>
        </w:rPr>
        <w:t xml:space="preserve">Five digraph sandpaper cards: sh, ch, th, wh, ck — same construction, slightly wider card.</w:t>
      </w:r>
    </w:p>
    <w:p>
      <w:pPr>
        <w:pStyle w:val="ListParagraph"/>
        <w:numPr>
          <w:ilvl w:val="0"/>
          <w:numId w:val="2"/>
        </w:numPr>
        <w:spacing w:after="60" w:line="280"/>
      </w:pPr>
      <w:r>
        <w:rPr>
          <w:rFonts w:ascii="Inter" w:cs="Inter" w:eastAsia="Inter" w:hAnsi="Inter"/>
        </w:rPr>
        <w:t xml:space="preserve">Movable alphabet labels and trays — sort the floor box. Print and tape compartment labels.</w:t>
      </w:r>
    </w:p>
    <w:p>
      <w:pPr>
        <w:pStyle w:val="ListParagraph"/>
        <w:numPr>
          <w:ilvl w:val="0"/>
          <w:numId w:val="2"/>
        </w:numPr>
        <w:spacing w:after="60" w:line="280"/>
      </w:pPr>
      <w:r>
        <w:rPr>
          <w:rFonts w:ascii="Inter" w:cs="Inter" w:eastAsia="Inter" w:hAnsi="Inter"/>
        </w:rPr>
        <w:t xml:space="preserve">Story paper booklets (Family AA) — fold and staple 20 short writing booklets (8 pages each), wide-rule.</w:t>
      </w:r>
    </w:p>
    <w:p>
      <w:pPr>
        <w:pStyle w:val="ListParagraph"/>
        <w:numPr>
          <w:ilvl w:val="0"/>
          <w:numId w:val="2"/>
        </w:numPr>
        <w:spacing w:after="60" w:line="280"/>
      </w:pPr>
      <w:r>
        <w:rPr>
          <w:rFonts w:ascii="Inter" w:cs="Inter" w:eastAsia="Inter" w:hAnsi="Inter"/>
        </w:rPr>
        <w:t xml:space="preserve">UFLI phonemic awareness drill card set (Family F) — laminate the daily 5-minute drill prompts (blend, segment, isolate, manipulate).</w:t>
      </w:r>
    </w:p>
    <w:p>
      <w:pPr>
        <w:spacing w:after="80" w:before="160"/>
      </w:pPr>
      <w:r>
        <w:rPr>
          <w:rFonts w:ascii="Inter" w:cs="Inter" w:eastAsia="Inter" w:hAnsi="Inter"/>
          <w:b/>
          <w:bCs/>
          <w:color w:val="2A6A44"/>
          <w:sz w:val="20"/>
          <w:szCs w:val="20"/>
        </w:rPr>
        <w:t xml:space="preserve">Generate</w:t>
      </w:r>
    </w:p>
    <w:p>
      <w:pPr>
        <w:pStyle w:val="ListParagraph"/>
        <w:numPr>
          <w:ilvl w:val="0"/>
          <w:numId w:val="2"/>
        </w:numPr>
        <w:spacing w:after="60" w:line="280"/>
      </w:pPr>
      <w:r>
        <w:rPr>
          <w:rFonts w:ascii="Inter" w:cs="Inter" w:eastAsia="Inter" w:hAnsi="Inter"/>
        </w:rPr>
        <w:t xml:space="preserve">Pink Phase lessons 11-25 bundles.</w:t>
      </w:r>
    </w:p>
    <w:p>
      <w:pPr>
        <w:pStyle w:val="ListParagraph"/>
        <w:numPr>
          <w:ilvl w:val="0"/>
          <w:numId w:val="2"/>
        </w:numPr>
        <w:spacing w:after="60" w:line="280"/>
      </w:pPr>
      <w:r>
        <w:rPr>
          <w:rFonts w:ascii="Inter" w:cs="Inter" w:eastAsia="Inter" w:hAnsi="Inter"/>
        </w:rPr>
        <w:t xml:space="preserve">Heart words 26-50.</w:t>
      </w:r>
    </w:p>
    <w:p>
      <w:pPr>
        <w:pStyle w:val="Heading2"/>
        <w:spacing w:after="140" w:before="280"/>
      </w:pPr>
      <w:r>
        <w:rPr>
          <w:rFonts w:ascii="Lora" w:cs="Lora" w:eastAsia="Lora" w:hAnsi="Lora"/>
          <w:b/>
          <w:bCs/>
          <w:color w:val="2A6A44"/>
          <w:sz w:val="28"/>
          <w:szCs w:val="28"/>
        </w:rPr>
        <w:t xml:space="preserve">Week 4 — ESL kit and Pink finish</w:t>
      </w:r>
    </w:p>
    <w:p>
      <w:pPr>
        <w:spacing w:after="120" w:line="300"/>
      </w:pPr>
      <w:r>
        <w:rPr>
          <w:rFonts w:ascii="Inter" w:cs="Inter" w:eastAsia="Inter" w:hAnsi="Inter"/>
        </w:rPr>
        <w:t xml:space="preserve">The Mandarin-specific drills get their own station. The remaining Pink Phase content goes onto the shelf. By Friday, the classroom can open.</w:t>
      </w:r>
    </w:p>
    <w:p>
      <w:pPr>
        <w:spacing w:after="80" w:before="160"/>
      </w:pPr>
      <w:r>
        <w:rPr>
          <w:rFonts w:ascii="Inter" w:cs="Inter" w:eastAsia="Inter" w:hAnsi="Inter"/>
          <w:b/>
          <w:bCs/>
          <w:color w:val="2A6A44"/>
          <w:sz w:val="20"/>
          <w:szCs w:val="20"/>
        </w:rPr>
        <w:t xml:space="preserve">Make</w:t>
      </w:r>
    </w:p>
    <w:p>
      <w:pPr>
        <w:pStyle w:val="ListParagraph"/>
        <w:numPr>
          <w:ilvl w:val="0"/>
          <w:numId w:val="2"/>
        </w:numPr>
        <w:spacing w:after="60" w:line="280"/>
      </w:pPr>
      <w:r>
        <w:rPr>
          <w:rFonts w:ascii="Inter" w:cs="Inter" w:eastAsia="Inter" w:hAnsi="Inter"/>
        </w:rPr>
        <w:t xml:space="preserve">ESL vowel minimal-pair flash cards (Family O) — sit/set, sheep/ship, cat/cot/cut, bit/bet, pen/pin. ~80 cards. Print, mount, laminate.</w:t>
      </w:r>
    </w:p>
    <w:p>
      <w:pPr>
        <w:pStyle w:val="ListParagraph"/>
        <w:numPr>
          <w:ilvl w:val="0"/>
          <w:numId w:val="2"/>
        </w:numPr>
        <w:spacing w:after="60" w:line="280"/>
      </w:pPr>
      <w:r>
        <w:rPr>
          <w:rFonts w:ascii="Inter" w:cs="Inter" w:eastAsia="Inter" w:hAnsi="Inter"/>
        </w:rPr>
        <w:t xml:space="preserve">Final consonant triplet cards (Family P) — cat-cap-can, pot-pop-pod, hat-hack-ham, big-bid-bin. ~40 triplets.</w:t>
      </w:r>
    </w:p>
    <w:p>
      <w:pPr>
        <w:pStyle w:val="ListParagraph"/>
        <w:numPr>
          <w:ilvl w:val="0"/>
          <w:numId w:val="2"/>
        </w:numPr>
        <w:spacing w:after="60" w:line="280"/>
      </w:pPr>
      <w:r>
        <w:rPr>
          <w:rFonts w:ascii="Inter" w:cs="Inter" w:eastAsia="Inter" w:hAnsi="Inter"/>
        </w:rPr>
        <w:t xml:space="preserve">Position-specific ending pattern cards (Family R) — first set covers Pink Phase: -ng, -nk, basic blends. -tch, -dge, -le come in Blue.</w:t>
      </w:r>
    </w:p>
    <w:p>
      <w:pPr>
        <w:pStyle w:val="ListParagraph"/>
        <w:numPr>
          <w:ilvl w:val="0"/>
          <w:numId w:val="2"/>
        </w:numPr>
        <w:spacing w:after="60" w:line="280"/>
      </w:pPr>
      <w:r>
        <w:rPr>
          <w:rFonts w:ascii="Inter" w:cs="Inter" w:eastAsia="Inter" w:hAnsi="Inter"/>
        </w:rPr>
        <w:t xml:space="preserve">Mount and label the ESL station — Zone 5.</w:t>
      </w:r>
    </w:p>
    <w:p>
      <w:pPr>
        <w:spacing w:after="80" w:before="160"/>
      </w:pPr>
      <w:r>
        <w:rPr>
          <w:rFonts w:ascii="Inter" w:cs="Inter" w:eastAsia="Inter" w:hAnsi="Inter"/>
          <w:b/>
          <w:bCs/>
          <w:color w:val="2A6A44"/>
          <w:sz w:val="20"/>
          <w:szCs w:val="20"/>
        </w:rPr>
        <w:t xml:space="preserve">Generate</w:t>
      </w:r>
    </w:p>
    <w:p>
      <w:pPr>
        <w:pStyle w:val="ListParagraph"/>
        <w:numPr>
          <w:ilvl w:val="0"/>
          <w:numId w:val="2"/>
        </w:numPr>
        <w:spacing w:after="60" w:line="280"/>
      </w:pPr>
      <w:r>
        <w:rPr>
          <w:rFonts w:ascii="Inter" w:cs="Inter" w:eastAsia="Inter" w:hAnsi="Inter"/>
        </w:rPr>
        <w:t xml:space="preserve">Pink Phase lessons 26-53 bundles — the long tail.</w:t>
      </w:r>
    </w:p>
    <w:p>
      <w:pPr>
        <w:pStyle w:val="ListParagraph"/>
        <w:numPr>
          <w:ilvl w:val="0"/>
          <w:numId w:val="2"/>
        </w:numPr>
        <w:spacing w:after="60" w:line="280"/>
      </w:pPr>
      <w:r>
        <w:rPr>
          <w:rFonts w:ascii="Inter" w:cs="Inter" w:eastAsia="Inter" w:hAnsi="Inter"/>
        </w:rPr>
        <w:t xml:space="preserve">Pink Phase decodable mini-booklets — 8-page foldables, one per lesson cluster.</w:t>
      </w:r>
    </w:p>
    <w:p>
      <w:pPr>
        <w:spacing w:after="80" w:before="160"/>
      </w:pPr>
      <w:r>
        <w:rPr>
          <w:rFonts w:ascii="Inter" w:cs="Inter" w:eastAsia="Inter" w:hAnsi="Inter"/>
          <w:b/>
          <w:bCs/>
          <w:color w:val="2A6A44"/>
          <w:sz w:val="20"/>
          <w:szCs w:val="20"/>
        </w:rPr>
        <w:t xml:space="preserve">Open Monday morning</w:t>
      </w:r>
    </w:p>
    <w:p>
      <w:pPr>
        <w:spacing w:after="120" w:line="300"/>
      </w:pPr>
      <w:r>
        <w:rPr>
          <w:rFonts w:ascii="Inter" w:cs="Inter" w:eastAsia="Inter" w:hAnsi="Inter"/>
        </w:rPr>
        <w:t xml:space="preserve">Five zones are stocked. Sandpaper letters and movable alphabet are in Zone 3. Pink Phase reading bundles are in Zone 4. ESL drills are in Zone 5. The mirror, sound-games tray, and classified baskets are in Zones 1 and 2. Each child has a chalkboard, a sand tray, and a story-paper booklet with her name on it.</w:t>
      </w:r>
    </w:p>
    <w:p>
      <w:pPr>
        <w:spacing w:after="80" w:before="160"/>
      </w:pPr>
      <w:r>
        <w:rPr>
          <w:rFonts w:ascii="Inter" w:cs="Inter" w:eastAsia="Inter" w:hAnsi="Inter"/>
          <w:b/>
          <w:bCs/>
          <w:color w:val="2A6A44"/>
          <w:sz w:val="20"/>
          <w:szCs w:val="20"/>
        </w:rPr>
        <w:t xml:space="preserve">After Week 4</w:t>
      </w:r>
    </w:p>
    <w:p>
      <w:pPr>
        <w:spacing w:after="120" w:line="300"/>
      </w:pPr>
      <w:r>
        <w:rPr>
          <w:rFonts w:ascii="Inter" w:cs="Inter" w:eastAsia="Inter" w:hAnsi="Inter"/>
        </w:rPr>
        <w:t xml:space="preserve">Blue Phase materials (lessons 54-83) get generated and assembled in approximately month 4. Green Phase (lessons 84-128) in approximately month 9. Both are generator-heavy and require minimal new physical building beyond a few additional card sets.</w:t>
      </w:r>
    </w:p>
    <w:p>
      <w:r>
        <w:br w:type="page"/>
      </w:r>
    </w:p>
    <w:p>
      <w:pPr>
        <w:pStyle w:val="Heading1"/>
        <w:spacing w:after="180" w:before="360"/>
      </w:pPr>
      <w:r>
        <w:rPr>
          <w:rFonts w:ascii="Lora" w:cs="Lora" w:eastAsia="Lora" w:hAnsi="Lora"/>
          <w:b/>
          <w:bCs/>
          <w:color w:val="0A1A0F"/>
          <w:sz w:val="36"/>
          <w:szCs w:val="36"/>
        </w:rPr>
        <w:t xml:space="preserve">2 · Build / Buy / Generate matrix</w:t>
      </w:r>
    </w:p>
    <w:p>
      <w:pPr>
        <w:spacing w:after="120" w:line="300"/>
      </w:pPr>
      <w:r>
        <w:rPr>
          <w:rFonts w:ascii="Inter" w:cs="Inter" w:eastAsia="Inter" w:hAnsi="Inter"/>
        </w:rPr>
        <w:t xml:space="preserve">Each of the 30 work families takes one of three paths. BUILD means you make it by hand. BUY means you procure it ready-made. GENERATE means the Whale platform prints it on demand. Knowing which path each family takes before you start saves you from sanding letters when you should be hitting "print."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300"/>
        <w:gridCol w:w="1800"/>
        <w:gridCol w:w="2760"/>
      </w:tblGrid>
      <w:tr>
        <w:trPr>
          <w:tblHeader/>
        </w:trPr>
        <w:tc>
          <w:tcPr>
            <w:tcBorders>
              <w:top w:val="single" w:color="CCCCCC" w:sz="4"/>
              <w:left w:val="single" w:color="CCCCCC" w:sz="4"/>
              <w:bottom w:val="single" w:color="CCCCCC" w:sz="4"/>
              <w:right w:val="single" w:color="CCCCCC" w:sz="4"/>
            </w:tcBorders>
            <w:shd w:fill="D8E8DC" w:val="clear"/>
            <w:tcMar>
              <w:top w:type="dxa" w:w="100"/>
              <w:left w:type="dxa" w:w="140"/>
              <w:bottom w:type="dxa" w:w="100"/>
              <w:right w:type="dxa" w:w="140"/>
            </w:tcMar>
          </w:tcPr>
          <w:p>
            <w:r>
              <w:rPr>
                <w:rFonts w:ascii="Inter" w:cs="Inter" w:eastAsia="Inter" w:hAnsi="Inter"/>
                <w:b/>
                <w:bCs/>
                <w:color w:val="0A1A0F"/>
                <w:sz w:val="18"/>
                <w:szCs w:val="18"/>
              </w:rPr>
              <w:t xml:space="preserve">#</w:t>
            </w:r>
          </w:p>
        </w:tc>
        <w:tc>
          <w:tcPr>
            <w:tcBorders>
              <w:top w:val="single" w:color="CCCCCC" w:sz="4"/>
              <w:left w:val="single" w:color="CCCCCC" w:sz="4"/>
              <w:bottom w:val="single" w:color="CCCCCC" w:sz="4"/>
              <w:right w:val="single" w:color="CCCCCC" w:sz="4"/>
            </w:tcBorders>
            <w:shd w:fill="D8E8DC" w:val="clear"/>
            <w:tcMar>
              <w:top w:type="dxa" w:w="100"/>
              <w:left w:type="dxa" w:w="140"/>
              <w:bottom w:type="dxa" w:w="100"/>
              <w:right w:type="dxa" w:w="140"/>
            </w:tcMar>
          </w:tcPr>
          <w:p>
            <w:r>
              <w:rPr>
                <w:rFonts w:ascii="Inter" w:cs="Inter" w:eastAsia="Inter" w:hAnsi="Inter"/>
                <w:b/>
                <w:bCs/>
                <w:color w:val="0A1A0F"/>
                <w:sz w:val="18"/>
                <w:szCs w:val="18"/>
              </w:rPr>
              <w:t xml:space="preserve">Work family</w:t>
            </w:r>
          </w:p>
        </w:tc>
        <w:tc>
          <w:tcPr>
            <w:tcBorders>
              <w:top w:val="single" w:color="CCCCCC" w:sz="4"/>
              <w:left w:val="single" w:color="CCCCCC" w:sz="4"/>
              <w:bottom w:val="single" w:color="CCCCCC" w:sz="4"/>
              <w:right w:val="single" w:color="CCCCCC" w:sz="4"/>
            </w:tcBorders>
            <w:shd w:fill="D8E8DC" w:val="clear"/>
            <w:tcMar>
              <w:top w:type="dxa" w:w="100"/>
              <w:left w:type="dxa" w:w="140"/>
              <w:bottom w:type="dxa" w:w="100"/>
              <w:right w:type="dxa" w:w="140"/>
            </w:tcMar>
          </w:tcPr>
          <w:p>
            <w:r>
              <w:rPr>
                <w:rFonts w:ascii="Inter" w:cs="Inter" w:eastAsia="Inter" w:hAnsi="Inter"/>
                <w:b/>
                <w:bCs/>
                <w:color w:val="0A1A0F"/>
                <w:sz w:val="18"/>
                <w:szCs w:val="18"/>
              </w:rPr>
              <w:t xml:space="preserve">Path</w:t>
            </w:r>
          </w:p>
        </w:tc>
        <w:tc>
          <w:tcPr>
            <w:tcBorders>
              <w:top w:val="single" w:color="CCCCCC" w:sz="4"/>
              <w:left w:val="single" w:color="CCCCCC" w:sz="4"/>
              <w:bottom w:val="single" w:color="CCCCCC" w:sz="4"/>
              <w:right w:val="single" w:color="CCCCCC" w:sz="4"/>
            </w:tcBorders>
            <w:shd w:fill="D8E8DC" w:val="clear"/>
            <w:tcMar>
              <w:top w:type="dxa" w:w="100"/>
              <w:left w:type="dxa" w:w="140"/>
              <w:bottom w:type="dxa" w:w="100"/>
              <w:right w:type="dxa" w:w="140"/>
            </w:tcMar>
          </w:tcPr>
          <w:p>
            <w:r>
              <w:rPr>
                <w:rFonts w:ascii="Inter" w:cs="Inter" w:eastAsia="Inter" w:hAnsi="Inter"/>
                <w:b/>
                <w:bCs/>
                <w:color w:val="0A1A0F"/>
                <w:sz w:val="18"/>
                <w:szCs w:val="18"/>
              </w:rPr>
              <w:t xml:space="preserve">When to make</w:t>
            </w:r>
          </w:p>
        </w:tc>
        <w:tc>
          <w:tcPr>
            <w:tcBorders>
              <w:top w:val="single" w:color="CCCCCC" w:sz="4"/>
              <w:left w:val="single" w:color="CCCCCC" w:sz="4"/>
              <w:bottom w:val="single" w:color="CCCCCC" w:sz="4"/>
              <w:right w:val="single" w:color="CCCCCC" w:sz="4"/>
            </w:tcBorders>
            <w:shd w:fill="D8E8DC" w:val="clear"/>
            <w:tcMar>
              <w:top w:type="dxa" w:w="100"/>
              <w:left w:type="dxa" w:w="140"/>
              <w:bottom w:type="dxa" w:w="100"/>
              <w:right w:type="dxa" w:w="140"/>
            </w:tcMar>
          </w:tcPr>
          <w:p>
            <w:r>
              <w:rPr>
                <w:rFonts w:ascii="Inter" w:cs="Inter" w:eastAsia="Inter" w:hAnsi="Inter"/>
                <w:b/>
                <w:bCs/>
                <w:color w:val="0A1A0F"/>
                <w:sz w:val="18"/>
                <w:szCs w:val="18"/>
              </w:rPr>
              <w:t xml:space="preserve">Where it lives</w:t>
            </w:r>
          </w:p>
        </w:tc>
      </w:tr>
      <w:tr>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b/>
                <w:bCs/>
                <w:sz w:val="18"/>
                <w:szCs w:val="18"/>
              </w:rPr>
              <w:t xml:space="preserve">A</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Classified language baskets</w:t>
            </w:r>
          </w:p>
        </w:tc>
        <w:tc>
          <w:tcPr>
            <w:tcW w:type="dxa" w:w="1300"/>
            <w:tcBorders>
              <w:top w:val="single" w:color="CCCCCC" w:sz="4"/>
              <w:left w:val="single" w:color="CCCCCC" w:sz="4"/>
              <w:bottom w:val="single" w:color="CCCCCC" w:sz="4"/>
              <w:right w:val="single" w:color="CCCCCC" w:sz="4"/>
            </w:tcBorders>
            <w:shd w:fill="FFE4D0" w:val="clear"/>
            <w:tcMar>
              <w:top w:type="dxa" w:w="100"/>
              <w:left w:type="dxa" w:w="140"/>
              <w:bottom w:type="dxa" w:w="100"/>
              <w:right w:type="dxa" w:w="140"/>
            </w:tcMar>
          </w:tcPr>
          <w:p>
            <w:r>
              <w:rPr>
                <w:rFonts w:ascii="Inter" w:cs="Inter" w:eastAsia="Inter" w:hAnsi="Inter"/>
                <w:b/>
                <w:bCs/>
                <w:sz w:val="18"/>
                <w:szCs w:val="18"/>
              </w:rPr>
              <w:t xml:space="preserve">BUILD</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Week 1</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Zone 1</w:t>
            </w:r>
          </w:p>
        </w:tc>
      </w:tr>
      <w:tr>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b/>
                <w:bCs/>
                <w:sz w:val="18"/>
                <w:szCs w:val="18"/>
              </w:rPr>
              <w:t xml:space="preserve">B</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Matching trays (3 types)</w:t>
            </w:r>
          </w:p>
        </w:tc>
        <w:tc>
          <w:tcPr>
            <w:tcW w:type="dxa" w:w="1300"/>
            <w:tcBorders>
              <w:top w:val="single" w:color="CCCCCC" w:sz="4"/>
              <w:left w:val="single" w:color="CCCCCC" w:sz="4"/>
              <w:bottom w:val="single" w:color="CCCCCC" w:sz="4"/>
              <w:right w:val="single" w:color="CCCCCC" w:sz="4"/>
            </w:tcBorders>
            <w:shd w:fill="FFE4D0" w:val="clear"/>
            <w:tcMar>
              <w:top w:type="dxa" w:w="100"/>
              <w:left w:type="dxa" w:w="140"/>
              <w:bottom w:type="dxa" w:w="100"/>
              <w:right w:type="dxa" w:w="140"/>
            </w:tcMar>
          </w:tcPr>
          <w:p>
            <w:r>
              <w:rPr>
                <w:rFonts w:ascii="Inter" w:cs="Inter" w:eastAsia="Inter" w:hAnsi="Inter"/>
                <w:b/>
                <w:bCs/>
                <w:sz w:val="18"/>
                <w:szCs w:val="18"/>
              </w:rPr>
              <w:t xml:space="preserve">BUILD</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Week 1</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Zone 1</w:t>
            </w:r>
          </w:p>
        </w:tc>
      </w:tr>
      <w:tr>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b/>
                <w:bCs/>
                <w:sz w:val="18"/>
                <w:szCs w:val="18"/>
              </w:rPr>
              <w:t xml:space="preserve">C</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Sequencing trays (3/4/5 card)</w:t>
            </w:r>
          </w:p>
        </w:tc>
        <w:tc>
          <w:tcPr>
            <w:tcW w:type="dxa" w:w="1300"/>
            <w:tcBorders>
              <w:top w:val="single" w:color="CCCCCC" w:sz="4"/>
              <w:left w:val="single" w:color="CCCCCC" w:sz="4"/>
              <w:bottom w:val="single" w:color="CCCCCC" w:sz="4"/>
              <w:right w:val="single" w:color="CCCCCC" w:sz="4"/>
            </w:tcBorders>
            <w:shd w:fill="FFE4D0" w:val="clear"/>
            <w:tcMar>
              <w:top w:type="dxa" w:w="100"/>
              <w:left w:type="dxa" w:w="140"/>
              <w:bottom w:type="dxa" w:w="100"/>
              <w:right w:type="dxa" w:w="140"/>
            </w:tcMar>
          </w:tcPr>
          <w:p>
            <w:r>
              <w:rPr>
                <w:rFonts w:ascii="Inter" w:cs="Inter" w:eastAsia="Inter" w:hAnsi="Inter"/>
                <w:b/>
                <w:bCs/>
                <w:sz w:val="18"/>
                <w:szCs w:val="18"/>
              </w:rPr>
              <w:t xml:space="preserve">BUILD</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Week 1</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Zone 1</w:t>
            </w:r>
          </w:p>
        </w:tc>
      </w:tr>
      <w:tr>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b/>
                <w:bCs/>
                <w:sz w:val="18"/>
                <w:szCs w:val="18"/>
              </w:rPr>
              <w:t xml:space="preserve">D</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Patterning works (AB/ABC/AAB/ABBA)</w:t>
            </w:r>
          </w:p>
        </w:tc>
        <w:tc>
          <w:tcPr>
            <w:tcW w:type="dxa" w:w="1300"/>
            <w:tcBorders>
              <w:top w:val="single" w:color="CCCCCC" w:sz="4"/>
              <w:left w:val="single" w:color="CCCCCC" w:sz="4"/>
              <w:bottom w:val="single" w:color="CCCCCC" w:sz="4"/>
              <w:right w:val="single" w:color="CCCCCC" w:sz="4"/>
            </w:tcBorders>
            <w:shd w:fill="FFE4D0" w:val="clear"/>
            <w:tcMar>
              <w:top w:type="dxa" w:w="100"/>
              <w:left w:type="dxa" w:w="140"/>
              <w:bottom w:type="dxa" w:w="100"/>
              <w:right w:type="dxa" w:w="140"/>
            </w:tcMar>
          </w:tcPr>
          <w:p>
            <w:r>
              <w:rPr>
                <w:rFonts w:ascii="Inter" w:cs="Inter" w:eastAsia="Inter" w:hAnsi="Inter"/>
                <w:b/>
                <w:bCs/>
                <w:sz w:val="18"/>
                <w:szCs w:val="18"/>
              </w:rPr>
              <w:t xml:space="preserve">BUILD</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Week 1</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Zone 1</w:t>
            </w:r>
          </w:p>
        </w:tc>
      </w:tr>
      <w:tr>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b/>
                <w:bCs/>
                <w:sz w:val="18"/>
                <w:szCs w:val="18"/>
              </w:rPr>
              <w:t xml:space="preserve">E</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Sound games tray (Dwyer 5-stage)</w:t>
            </w:r>
          </w:p>
        </w:tc>
        <w:tc>
          <w:tcPr>
            <w:tcW w:type="dxa" w:w="1300"/>
            <w:tcBorders>
              <w:top w:val="single" w:color="CCCCCC" w:sz="4"/>
              <w:left w:val="single" w:color="CCCCCC" w:sz="4"/>
              <w:bottom w:val="single" w:color="CCCCCC" w:sz="4"/>
              <w:right w:val="single" w:color="CCCCCC" w:sz="4"/>
            </w:tcBorders>
            <w:shd w:fill="FFE4D0" w:val="clear"/>
            <w:tcMar>
              <w:top w:type="dxa" w:w="100"/>
              <w:left w:type="dxa" w:w="140"/>
              <w:bottom w:type="dxa" w:w="100"/>
              <w:right w:type="dxa" w:w="140"/>
            </w:tcMar>
          </w:tcPr>
          <w:p>
            <w:r>
              <w:rPr>
                <w:rFonts w:ascii="Inter" w:cs="Inter" w:eastAsia="Inter" w:hAnsi="Inter"/>
                <w:b/>
                <w:bCs/>
                <w:sz w:val="18"/>
                <w:szCs w:val="18"/>
              </w:rPr>
              <w:t xml:space="preserve">BUILD</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Week 2</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Zone 2</w:t>
            </w:r>
          </w:p>
        </w:tc>
      </w:tr>
      <w:tr>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b/>
                <w:bCs/>
                <w:sz w:val="18"/>
                <w:szCs w:val="18"/>
              </w:rPr>
              <w:t xml:space="preserve">F</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UFLI phonemic awareness drill cards</w:t>
            </w:r>
          </w:p>
        </w:tc>
        <w:tc>
          <w:tcPr>
            <w:tcW w:type="dxa" w:w="1300"/>
            <w:tcBorders>
              <w:top w:val="single" w:color="CCCCCC" w:sz="4"/>
              <w:left w:val="single" w:color="CCCCCC" w:sz="4"/>
              <w:bottom w:val="single" w:color="CCCCCC" w:sz="4"/>
              <w:right w:val="single" w:color="CCCCCC" w:sz="4"/>
            </w:tcBorders>
            <w:shd w:fill="F4E4D8" w:val="clear"/>
            <w:tcMar>
              <w:top w:type="dxa" w:w="100"/>
              <w:left w:type="dxa" w:w="140"/>
              <w:bottom w:type="dxa" w:w="100"/>
              <w:right w:type="dxa" w:w="140"/>
            </w:tcMar>
          </w:tcPr>
          <w:p>
            <w:r>
              <w:rPr>
                <w:rFonts w:ascii="Inter" w:cs="Inter" w:eastAsia="Inter" w:hAnsi="Inter"/>
                <w:b/>
                <w:bCs/>
                <w:sz w:val="18"/>
                <w:szCs w:val="18"/>
              </w:rPr>
              <w:t xml:space="preserve">GENERATE</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Week 3</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Zone 2</w:t>
            </w:r>
          </w:p>
        </w:tc>
      </w:tr>
      <w:tr>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b/>
                <w:bCs/>
                <w:sz w:val="18"/>
                <w:szCs w:val="18"/>
              </w:rPr>
              <w:t xml:space="preserve">G</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Articulatory mirror station</w:t>
            </w:r>
          </w:p>
        </w:tc>
        <w:tc>
          <w:tcPr>
            <w:tcW w:type="dxa" w:w="1300"/>
            <w:tcBorders>
              <w:top w:val="single" w:color="CCCCCC" w:sz="4"/>
              <w:left w:val="single" w:color="CCCCCC" w:sz="4"/>
              <w:bottom w:val="single" w:color="CCCCCC" w:sz="4"/>
              <w:right w:val="single" w:color="CCCCCC" w:sz="4"/>
            </w:tcBorders>
            <w:shd w:fill="D8E8F4" w:val="clear"/>
            <w:tcMar>
              <w:top w:type="dxa" w:w="100"/>
              <w:left w:type="dxa" w:w="140"/>
              <w:bottom w:type="dxa" w:w="100"/>
              <w:right w:type="dxa" w:w="140"/>
            </w:tcMar>
          </w:tcPr>
          <w:p>
            <w:r>
              <w:rPr>
                <w:rFonts w:ascii="Inter" w:cs="Inter" w:eastAsia="Inter" w:hAnsi="Inter"/>
                <w:b/>
                <w:bCs/>
                <w:sz w:val="18"/>
                <w:szCs w:val="18"/>
              </w:rPr>
              <w:t xml:space="preserve">BUY</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Week 1</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Zone 2</w:t>
            </w:r>
          </w:p>
        </w:tc>
      </w:tr>
      <w:tr>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b/>
                <w:bCs/>
                <w:sz w:val="18"/>
                <w:szCs w:val="18"/>
              </w:rPr>
              <w:t xml:space="preserve">H</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Sandpaper letters (26 + 5 digraphs)</w:t>
            </w:r>
          </w:p>
        </w:tc>
        <w:tc>
          <w:tcPr>
            <w:tcW w:type="dxa" w:w="1300"/>
            <w:tcBorders>
              <w:top w:val="single" w:color="CCCCCC" w:sz="4"/>
              <w:left w:val="single" w:color="CCCCCC" w:sz="4"/>
              <w:bottom w:val="single" w:color="CCCCCC" w:sz="4"/>
              <w:right w:val="single" w:color="CCCCCC" w:sz="4"/>
            </w:tcBorders>
            <w:shd w:fill="FFE4D0" w:val="clear"/>
            <w:tcMar>
              <w:top w:type="dxa" w:w="100"/>
              <w:left w:type="dxa" w:w="140"/>
              <w:bottom w:type="dxa" w:w="100"/>
              <w:right w:type="dxa" w:w="140"/>
            </w:tcMar>
          </w:tcPr>
          <w:p>
            <w:r>
              <w:rPr>
                <w:rFonts w:ascii="Inter" w:cs="Inter" w:eastAsia="Inter" w:hAnsi="Inter"/>
                <w:b/>
                <w:bCs/>
                <w:sz w:val="18"/>
                <w:szCs w:val="18"/>
              </w:rPr>
              <w:t xml:space="preserve">BUILD</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Weeks 2-3</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Zone 3</w:t>
            </w:r>
          </w:p>
        </w:tc>
      </w:tr>
      <w:tr>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b/>
                <w:bCs/>
                <w:sz w:val="18"/>
                <w:szCs w:val="18"/>
              </w:rPr>
              <w:t xml:space="preserve">I</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Movable alphabet (large floor + small table)</w:t>
            </w:r>
          </w:p>
        </w:tc>
        <w:tc>
          <w:tcPr>
            <w:tcW w:type="dxa" w:w="1300"/>
            <w:tcBorders>
              <w:top w:val="single" w:color="CCCCCC" w:sz="4"/>
              <w:left w:val="single" w:color="CCCCCC" w:sz="4"/>
              <w:bottom w:val="single" w:color="CCCCCC" w:sz="4"/>
              <w:right w:val="single" w:color="CCCCCC" w:sz="4"/>
            </w:tcBorders>
            <w:shd w:fill="D8E8F4" w:val="clear"/>
            <w:tcMar>
              <w:top w:type="dxa" w:w="100"/>
              <w:left w:type="dxa" w:w="140"/>
              <w:bottom w:type="dxa" w:w="100"/>
              <w:right w:type="dxa" w:w="140"/>
            </w:tcMar>
          </w:tcPr>
          <w:p>
            <w:r>
              <w:rPr>
                <w:rFonts w:ascii="Inter" w:cs="Inter" w:eastAsia="Inter" w:hAnsi="Inter"/>
                <w:b/>
                <w:bCs/>
                <w:sz w:val="18"/>
                <w:szCs w:val="18"/>
              </w:rPr>
              <w:t xml:space="preserve">BUY</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Week 1</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Zone 3</w:t>
            </w:r>
          </w:p>
        </w:tc>
      </w:tr>
      <w:tr>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b/>
                <w:bCs/>
                <w:sz w:val="18"/>
                <w:szCs w:val="18"/>
              </w:rPr>
              <w:t xml:space="preserve">J</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Word-building object boxes (per lesson)</w:t>
            </w:r>
          </w:p>
        </w:tc>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b/>
                <w:bCs/>
                <w:sz w:val="18"/>
                <w:szCs w:val="18"/>
              </w:rPr>
              <w:t xml:space="preserve">BUILD + GEN</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Ongoing</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Zone 3 / 4</w:t>
            </w:r>
          </w:p>
        </w:tc>
      </w:tr>
      <w:tr>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b/>
                <w:bCs/>
                <w:sz w:val="18"/>
                <w:szCs w:val="18"/>
              </w:rPr>
              <w:t xml:space="preserve">K</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Picture-word matching sets (per lesson)</w:t>
            </w:r>
          </w:p>
        </w:tc>
        <w:tc>
          <w:tcPr>
            <w:tcW w:type="dxa" w:w="1300"/>
            <w:tcBorders>
              <w:top w:val="single" w:color="CCCCCC" w:sz="4"/>
              <w:left w:val="single" w:color="CCCCCC" w:sz="4"/>
              <w:bottom w:val="single" w:color="CCCCCC" w:sz="4"/>
              <w:right w:val="single" w:color="CCCCCC" w:sz="4"/>
            </w:tcBorders>
            <w:shd w:fill="F4E4D8" w:val="clear"/>
            <w:tcMar>
              <w:top w:type="dxa" w:w="100"/>
              <w:left w:type="dxa" w:w="140"/>
              <w:bottom w:type="dxa" w:w="100"/>
              <w:right w:type="dxa" w:w="140"/>
            </w:tcMar>
          </w:tcPr>
          <w:p>
            <w:r>
              <w:rPr>
                <w:rFonts w:ascii="Inter" w:cs="Inter" w:eastAsia="Inter" w:hAnsi="Inter"/>
                <w:b/>
                <w:bCs/>
                <w:sz w:val="18"/>
                <w:szCs w:val="18"/>
              </w:rPr>
              <w:t xml:space="preserve">GENERATE</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Ongoing</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Zone 4</w:t>
            </w:r>
          </w:p>
        </w:tc>
      </w:tr>
      <w:tr>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b/>
                <w:bCs/>
                <w:sz w:val="18"/>
                <w:szCs w:val="18"/>
              </w:rPr>
              <w:t xml:space="preserve">L</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Word / phrase / sentence cards (per lesson)</w:t>
            </w:r>
          </w:p>
        </w:tc>
        <w:tc>
          <w:tcPr>
            <w:tcW w:type="dxa" w:w="1300"/>
            <w:tcBorders>
              <w:top w:val="single" w:color="CCCCCC" w:sz="4"/>
              <w:left w:val="single" w:color="CCCCCC" w:sz="4"/>
              <w:bottom w:val="single" w:color="CCCCCC" w:sz="4"/>
              <w:right w:val="single" w:color="CCCCCC" w:sz="4"/>
            </w:tcBorders>
            <w:shd w:fill="F4E4D8" w:val="clear"/>
            <w:tcMar>
              <w:top w:type="dxa" w:w="100"/>
              <w:left w:type="dxa" w:w="140"/>
              <w:bottom w:type="dxa" w:w="100"/>
              <w:right w:type="dxa" w:w="140"/>
            </w:tcMar>
          </w:tcPr>
          <w:p>
            <w:r>
              <w:rPr>
                <w:rFonts w:ascii="Inter" w:cs="Inter" w:eastAsia="Inter" w:hAnsi="Inter"/>
                <w:b/>
                <w:bCs/>
                <w:sz w:val="18"/>
                <w:szCs w:val="18"/>
              </w:rPr>
              <w:t xml:space="preserve">GENERATE</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Ongoing</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Zone 4</w:t>
            </w:r>
          </w:p>
        </w:tc>
      </w:tr>
      <w:tr>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b/>
                <w:bCs/>
                <w:sz w:val="18"/>
                <w:szCs w:val="18"/>
              </w:rPr>
              <w:t xml:space="preserve">M</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Decodable mini-booklets (per lesson)</w:t>
            </w:r>
          </w:p>
        </w:tc>
        <w:tc>
          <w:tcPr>
            <w:tcW w:type="dxa" w:w="1300"/>
            <w:tcBorders>
              <w:top w:val="single" w:color="CCCCCC" w:sz="4"/>
              <w:left w:val="single" w:color="CCCCCC" w:sz="4"/>
              <w:bottom w:val="single" w:color="CCCCCC" w:sz="4"/>
              <w:right w:val="single" w:color="CCCCCC" w:sz="4"/>
            </w:tcBorders>
            <w:shd w:fill="F4E4D8" w:val="clear"/>
            <w:tcMar>
              <w:top w:type="dxa" w:w="100"/>
              <w:left w:type="dxa" w:w="140"/>
              <w:bottom w:type="dxa" w:w="100"/>
              <w:right w:type="dxa" w:w="140"/>
            </w:tcMar>
          </w:tcPr>
          <w:p>
            <w:r>
              <w:rPr>
                <w:rFonts w:ascii="Inter" w:cs="Inter" w:eastAsia="Inter" w:hAnsi="Inter"/>
                <w:b/>
                <w:bCs/>
                <w:sz w:val="18"/>
                <w:szCs w:val="18"/>
              </w:rPr>
              <w:t xml:space="preserve">GENERATE</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Ongoing</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Zone 4</w:t>
            </w:r>
          </w:p>
        </w:tc>
      </w:tr>
      <w:tr>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b/>
                <w:bCs/>
                <w:sz w:val="18"/>
                <w:szCs w:val="18"/>
              </w:rPr>
              <w:t xml:space="preserve">N</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Heart word cards (50 + extras)</w:t>
            </w:r>
          </w:p>
        </w:tc>
        <w:tc>
          <w:tcPr>
            <w:tcW w:type="dxa" w:w="1300"/>
            <w:tcBorders>
              <w:top w:val="single" w:color="CCCCCC" w:sz="4"/>
              <w:left w:val="single" w:color="CCCCCC" w:sz="4"/>
              <w:bottom w:val="single" w:color="CCCCCC" w:sz="4"/>
              <w:right w:val="single" w:color="CCCCCC" w:sz="4"/>
            </w:tcBorders>
            <w:shd w:fill="F4E4D8" w:val="clear"/>
            <w:tcMar>
              <w:top w:type="dxa" w:w="100"/>
              <w:left w:type="dxa" w:w="140"/>
              <w:bottom w:type="dxa" w:w="100"/>
              <w:right w:type="dxa" w:w="140"/>
            </w:tcMar>
          </w:tcPr>
          <w:p>
            <w:r>
              <w:rPr>
                <w:rFonts w:ascii="Inter" w:cs="Inter" w:eastAsia="Inter" w:hAnsi="Inter"/>
                <w:b/>
                <w:bCs/>
                <w:sz w:val="18"/>
                <w:szCs w:val="18"/>
              </w:rPr>
              <w:t xml:space="preserve">GENERATE</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Week 2-3</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Zone 4</w:t>
            </w:r>
          </w:p>
        </w:tc>
      </w:tr>
      <w:tr>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b/>
                <w:bCs/>
                <w:sz w:val="18"/>
                <w:szCs w:val="18"/>
              </w:rPr>
              <w:t xml:space="preserve">O</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Vowel minimal-pair flash cards (ESL)</w:t>
            </w:r>
          </w:p>
        </w:tc>
        <w:tc>
          <w:tcPr>
            <w:tcW w:type="dxa" w:w="1300"/>
            <w:tcBorders>
              <w:top w:val="single" w:color="CCCCCC" w:sz="4"/>
              <w:left w:val="single" w:color="CCCCCC" w:sz="4"/>
              <w:bottom w:val="single" w:color="CCCCCC" w:sz="4"/>
              <w:right w:val="single" w:color="CCCCCC" w:sz="4"/>
            </w:tcBorders>
            <w:shd w:fill="F4E4D8" w:val="clear"/>
            <w:tcMar>
              <w:top w:type="dxa" w:w="100"/>
              <w:left w:type="dxa" w:w="140"/>
              <w:bottom w:type="dxa" w:w="100"/>
              <w:right w:type="dxa" w:w="140"/>
            </w:tcMar>
          </w:tcPr>
          <w:p>
            <w:r>
              <w:rPr>
                <w:rFonts w:ascii="Inter" w:cs="Inter" w:eastAsia="Inter" w:hAnsi="Inter"/>
                <w:b/>
                <w:bCs/>
                <w:sz w:val="18"/>
                <w:szCs w:val="18"/>
              </w:rPr>
              <w:t xml:space="preserve">GENERATE</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Week 4</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Zone 5</w:t>
            </w:r>
          </w:p>
        </w:tc>
      </w:tr>
      <w:tr>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b/>
                <w:bCs/>
                <w:sz w:val="18"/>
                <w:szCs w:val="18"/>
              </w:rPr>
              <w:t xml:space="preserve">P</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Final consonant triplet cards (ESL)</w:t>
            </w:r>
          </w:p>
        </w:tc>
        <w:tc>
          <w:tcPr>
            <w:tcW w:type="dxa" w:w="1300"/>
            <w:tcBorders>
              <w:top w:val="single" w:color="CCCCCC" w:sz="4"/>
              <w:left w:val="single" w:color="CCCCCC" w:sz="4"/>
              <w:bottom w:val="single" w:color="CCCCCC" w:sz="4"/>
              <w:right w:val="single" w:color="CCCCCC" w:sz="4"/>
            </w:tcBorders>
            <w:shd w:fill="F4E4D8" w:val="clear"/>
            <w:tcMar>
              <w:top w:type="dxa" w:w="100"/>
              <w:left w:type="dxa" w:w="140"/>
              <w:bottom w:type="dxa" w:w="100"/>
              <w:right w:type="dxa" w:w="140"/>
            </w:tcMar>
          </w:tcPr>
          <w:p>
            <w:r>
              <w:rPr>
                <w:rFonts w:ascii="Inter" w:cs="Inter" w:eastAsia="Inter" w:hAnsi="Inter"/>
                <w:b/>
                <w:bCs/>
                <w:sz w:val="18"/>
                <w:szCs w:val="18"/>
              </w:rPr>
              <w:t xml:space="preserve">GENERATE</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Week 4</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Zone 5</w:t>
            </w:r>
          </w:p>
        </w:tc>
      </w:tr>
      <w:tr>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b/>
                <w:bCs/>
                <w:sz w:val="18"/>
                <w:szCs w:val="18"/>
              </w:rPr>
              <w:t xml:space="preserve">Q</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Articulation cards (TH / R-L / V-W)</w:t>
            </w:r>
          </w:p>
        </w:tc>
        <w:tc>
          <w:tcPr>
            <w:tcW w:type="dxa" w:w="1300"/>
            <w:tcBorders>
              <w:top w:val="single" w:color="CCCCCC" w:sz="4"/>
              <w:left w:val="single" w:color="CCCCCC" w:sz="4"/>
              <w:bottom w:val="single" w:color="CCCCCC" w:sz="4"/>
              <w:right w:val="single" w:color="CCCCCC" w:sz="4"/>
            </w:tcBorders>
            <w:shd w:fill="F4E4D8" w:val="clear"/>
            <w:tcMar>
              <w:top w:type="dxa" w:w="100"/>
              <w:left w:type="dxa" w:w="140"/>
              <w:bottom w:type="dxa" w:w="100"/>
              <w:right w:type="dxa" w:w="140"/>
            </w:tcMar>
          </w:tcPr>
          <w:p>
            <w:r>
              <w:rPr>
                <w:rFonts w:ascii="Inter" w:cs="Inter" w:eastAsia="Inter" w:hAnsi="Inter"/>
                <w:b/>
                <w:bCs/>
                <w:sz w:val="18"/>
                <w:szCs w:val="18"/>
              </w:rPr>
              <w:t xml:space="preserve">GENERATE</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Week 2</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Zone 2 / 5</w:t>
            </w:r>
          </w:p>
        </w:tc>
      </w:tr>
      <w:tr>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b/>
                <w:bCs/>
                <w:sz w:val="18"/>
                <w:szCs w:val="18"/>
              </w:rPr>
              <w:t xml:space="preserve">R</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Position-specific ending cards (Blue)</w:t>
            </w:r>
          </w:p>
        </w:tc>
        <w:tc>
          <w:tcPr>
            <w:tcW w:type="dxa" w:w="1300"/>
            <w:tcBorders>
              <w:top w:val="single" w:color="CCCCCC" w:sz="4"/>
              <w:left w:val="single" w:color="CCCCCC" w:sz="4"/>
              <w:bottom w:val="single" w:color="CCCCCC" w:sz="4"/>
              <w:right w:val="single" w:color="CCCCCC" w:sz="4"/>
            </w:tcBorders>
            <w:shd w:fill="F4E4D8" w:val="clear"/>
            <w:tcMar>
              <w:top w:type="dxa" w:w="100"/>
              <w:left w:type="dxa" w:w="140"/>
              <w:bottom w:type="dxa" w:w="100"/>
              <w:right w:type="dxa" w:w="140"/>
            </w:tcMar>
          </w:tcPr>
          <w:p>
            <w:r>
              <w:rPr>
                <w:rFonts w:ascii="Inter" w:cs="Inter" w:eastAsia="Inter" w:hAnsi="Inter"/>
                <w:b/>
                <w:bCs/>
                <w:sz w:val="18"/>
                <w:szCs w:val="18"/>
              </w:rPr>
              <w:t xml:space="preserve">GENERATE</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Month 4</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Zone 4</w:t>
            </w:r>
          </w:p>
        </w:tc>
      </w:tr>
      <w:tr>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b/>
                <w:bCs/>
                <w:sz w:val="18"/>
                <w:szCs w:val="18"/>
              </w:rPr>
              <w:t xml:space="preserve">S</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VCe minimal pairs (Blue)</w:t>
            </w:r>
          </w:p>
        </w:tc>
        <w:tc>
          <w:tcPr>
            <w:tcW w:type="dxa" w:w="1300"/>
            <w:tcBorders>
              <w:top w:val="single" w:color="CCCCCC" w:sz="4"/>
              <w:left w:val="single" w:color="CCCCCC" w:sz="4"/>
              <w:bottom w:val="single" w:color="CCCCCC" w:sz="4"/>
              <w:right w:val="single" w:color="CCCCCC" w:sz="4"/>
            </w:tcBorders>
            <w:shd w:fill="F4E4D8" w:val="clear"/>
            <w:tcMar>
              <w:top w:type="dxa" w:w="100"/>
              <w:left w:type="dxa" w:w="140"/>
              <w:bottom w:type="dxa" w:w="100"/>
              <w:right w:type="dxa" w:w="140"/>
            </w:tcMar>
          </w:tcPr>
          <w:p>
            <w:r>
              <w:rPr>
                <w:rFonts w:ascii="Inter" w:cs="Inter" w:eastAsia="Inter" w:hAnsi="Inter"/>
                <w:b/>
                <w:bCs/>
                <w:sz w:val="18"/>
                <w:szCs w:val="18"/>
              </w:rPr>
              <w:t xml:space="preserve">GENERATE</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Month 4</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Zone 4</w:t>
            </w:r>
          </w:p>
        </w:tc>
      </w:tr>
      <w:tr>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b/>
                <w:bCs/>
                <w:sz w:val="18"/>
                <w:szCs w:val="18"/>
              </w:rPr>
              <w:t xml:space="preserve">T</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Multisyllabic compound cards (Blue)</w:t>
            </w:r>
          </w:p>
        </w:tc>
        <w:tc>
          <w:tcPr>
            <w:tcW w:type="dxa" w:w="1300"/>
            <w:tcBorders>
              <w:top w:val="single" w:color="CCCCCC" w:sz="4"/>
              <w:left w:val="single" w:color="CCCCCC" w:sz="4"/>
              <w:bottom w:val="single" w:color="CCCCCC" w:sz="4"/>
              <w:right w:val="single" w:color="CCCCCC" w:sz="4"/>
            </w:tcBorders>
            <w:shd w:fill="F4E4D8" w:val="clear"/>
            <w:tcMar>
              <w:top w:type="dxa" w:w="100"/>
              <w:left w:type="dxa" w:w="140"/>
              <w:bottom w:type="dxa" w:w="100"/>
              <w:right w:type="dxa" w:w="140"/>
            </w:tcMar>
          </w:tcPr>
          <w:p>
            <w:r>
              <w:rPr>
                <w:rFonts w:ascii="Inter" w:cs="Inter" w:eastAsia="Inter" w:hAnsi="Inter"/>
                <w:b/>
                <w:bCs/>
                <w:sz w:val="18"/>
                <w:szCs w:val="18"/>
              </w:rPr>
              <w:t xml:space="preserve">GENERATE</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Month 4</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Zone 4</w:t>
            </w:r>
          </w:p>
        </w:tc>
      </w:tr>
      <w:tr>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b/>
                <w:bCs/>
                <w:sz w:val="18"/>
                <w:szCs w:val="18"/>
              </w:rPr>
              <w:t xml:space="preserve">U</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R-controlled vowel cards (Blue)</w:t>
            </w:r>
          </w:p>
        </w:tc>
        <w:tc>
          <w:tcPr>
            <w:tcW w:type="dxa" w:w="1300"/>
            <w:tcBorders>
              <w:top w:val="single" w:color="CCCCCC" w:sz="4"/>
              <w:left w:val="single" w:color="CCCCCC" w:sz="4"/>
              <w:bottom w:val="single" w:color="CCCCCC" w:sz="4"/>
              <w:right w:val="single" w:color="CCCCCC" w:sz="4"/>
            </w:tcBorders>
            <w:shd w:fill="F4E4D8" w:val="clear"/>
            <w:tcMar>
              <w:top w:type="dxa" w:w="100"/>
              <w:left w:type="dxa" w:w="140"/>
              <w:bottom w:type="dxa" w:w="100"/>
              <w:right w:type="dxa" w:w="140"/>
            </w:tcMar>
          </w:tcPr>
          <w:p>
            <w:r>
              <w:rPr>
                <w:rFonts w:ascii="Inter" w:cs="Inter" w:eastAsia="Inter" w:hAnsi="Inter"/>
                <w:b/>
                <w:bCs/>
                <w:sz w:val="18"/>
                <w:szCs w:val="18"/>
              </w:rPr>
              <w:t xml:space="preserve">GENERATE</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Month 5</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Zone 4</w:t>
            </w:r>
          </w:p>
        </w:tc>
      </w:tr>
      <w:tr>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b/>
                <w:bCs/>
                <w:sz w:val="18"/>
                <w:szCs w:val="18"/>
              </w:rPr>
              <w:t xml:space="preserve">V</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Vowel-team &amp; diphthong cards (Green)</w:t>
            </w:r>
          </w:p>
        </w:tc>
        <w:tc>
          <w:tcPr>
            <w:tcW w:type="dxa" w:w="1300"/>
            <w:tcBorders>
              <w:top w:val="single" w:color="CCCCCC" w:sz="4"/>
              <w:left w:val="single" w:color="CCCCCC" w:sz="4"/>
              <w:bottom w:val="single" w:color="CCCCCC" w:sz="4"/>
              <w:right w:val="single" w:color="CCCCCC" w:sz="4"/>
            </w:tcBorders>
            <w:shd w:fill="F4E4D8" w:val="clear"/>
            <w:tcMar>
              <w:top w:type="dxa" w:w="100"/>
              <w:left w:type="dxa" w:w="140"/>
              <w:bottom w:type="dxa" w:w="100"/>
              <w:right w:type="dxa" w:w="140"/>
            </w:tcMar>
          </w:tcPr>
          <w:p>
            <w:r>
              <w:rPr>
                <w:rFonts w:ascii="Inter" w:cs="Inter" w:eastAsia="Inter" w:hAnsi="Inter"/>
                <w:b/>
                <w:bCs/>
                <w:sz w:val="18"/>
                <w:szCs w:val="18"/>
              </w:rPr>
              <w:t xml:space="preserve">GENERATE</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Month 9</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Zone 4</w:t>
            </w:r>
          </w:p>
        </w:tc>
      </w:tr>
      <w:tr>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b/>
                <w:bCs/>
                <w:sz w:val="18"/>
                <w:szCs w:val="18"/>
              </w:rPr>
              <w:t xml:space="preserve">W</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Suffix / prefix cards (Green)</w:t>
            </w:r>
          </w:p>
        </w:tc>
        <w:tc>
          <w:tcPr>
            <w:tcW w:type="dxa" w:w="1300"/>
            <w:tcBorders>
              <w:top w:val="single" w:color="CCCCCC" w:sz="4"/>
              <w:left w:val="single" w:color="CCCCCC" w:sz="4"/>
              <w:bottom w:val="single" w:color="CCCCCC" w:sz="4"/>
              <w:right w:val="single" w:color="CCCCCC" w:sz="4"/>
            </w:tcBorders>
            <w:shd w:fill="F4E4D8" w:val="clear"/>
            <w:tcMar>
              <w:top w:type="dxa" w:w="100"/>
              <w:left w:type="dxa" w:w="140"/>
              <w:bottom w:type="dxa" w:w="100"/>
              <w:right w:type="dxa" w:w="140"/>
            </w:tcMar>
          </w:tcPr>
          <w:p>
            <w:r>
              <w:rPr>
                <w:rFonts w:ascii="Inter" w:cs="Inter" w:eastAsia="Inter" w:hAnsi="Inter"/>
                <w:b/>
                <w:bCs/>
                <w:sz w:val="18"/>
                <w:szCs w:val="18"/>
              </w:rPr>
              <w:t xml:space="preserve">GENERATE</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Month 10</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Zone 4</w:t>
            </w:r>
          </w:p>
        </w:tc>
      </w:tr>
      <w:tr>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b/>
                <w:bCs/>
                <w:sz w:val="18"/>
                <w:szCs w:val="18"/>
              </w:rPr>
              <w:t xml:space="preserve">X</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Greek / Latin root cards (Green)</w:t>
            </w:r>
          </w:p>
        </w:tc>
        <w:tc>
          <w:tcPr>
            <w:tcW w:type="dxa" w:w="1300"/>
            <w:tcBorders>
              <w:top w:val="single" w:color="CCCCCC" w:sz="4"/>
              <w:left w:val="single" w:color="CCCCCC" w:sz="4"/>
              <w:bottom w:val="single" w:color="CCCCCC" w:sz="4"/>
              <w:right w:val="single" w:color="CCCCCC" w:sz="4"/>
            </w:tcBorders>
            <w:shd w:fill="F4E4D8" w:val="clear"/>
            <w:tcMar>
              <w:top w:type="dxa" w:w="100"/>
              <w:left w:type="dxa" w:w="140"/>
              <w:bottom w:type="dxa" w:w="100"/>
              <w:right w:type="dxa" w:w="140"/>
            </w:tcMar>
          </w:tcPr>
          <w:p>
            <w:r>
              <w:rPr>
                <w:rFonts w:ascii="Inter" w:cs="Inter" w:eastAsia="Inter" w:hAnsi="Inter"/>
                <w:b/>
                <w:bCs/>
                <w:sz w:val="18"/>
                <w:szCs w:val="18"/>
              </w:rPr>
              <w:t xml:space="preserve">GENERATE</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Month 11</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Zone 4</w:t>
            </w:r>
          </w:p>
        </w:tc>
      </w:tr>
      <w:tr>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b/>
                <w:bCs/>
                <w:sz w:val="18"/>
                <w:szCs w:val="18"/>
              </w:rPr>
              <w:t xml:space="preserve">Y</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Metal insets (10 frames + 10 insets)</w:t>
            </w:r>
          </w:p>
        </w:tc>
        <w:tc>
          <w:tcPr>
            <w:tcW w:type="dxa" w:w="1300"/>
            <w:tcBorders>
              <w:top w:val="single" w:color="CCCCCC" w:sz="4"/>
              <w:left w:val="single" w:color="CCCCCC" w:sz="4"/>
              <w:bottom w:val="single" w:color="CCCCCC" w:sz="4"/>
              <w:right w:val="single" w:color="CCCCCC" w:sz="4"/>
            </w:tcBorders>
            <w:shd w:fill="D8E8F4" w:val="clear"/>
            <w:tcMar>
              <w:top w:type="dxa" w:w="100"/>
              <w:left w:type="dxa" w:w="140"/>
              <w:bottom w:type="dxa" w:w="100"/>
              <w:right w:type="dxa" w:w="140"/>
            </w:tcMar>
          </w:tcPr>
          <w:p>
            <w:r>
              <w:rPr>
                <w:rFonts w:ascii="Inter" w:cs="Inter" w:eastAsia="Inter" w:hAnsi="Inter"/>
                <w:b/>
                <w:bCs/>
                <w:sz w:val="18"/>
                <w:szCs w:val="18"/>
              </w:rPr>
              <w:t xml:space="preserve">BUY</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Week 1</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Zone 3</w:t>
            </w:r>
          </w:p>
        </w:tc>
      </w:tr>
      <w:tr>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b/>
                <w:bCs/>
                <w:sz w:val="18"/>
                <w:szCs w:val="18"/>
              </w:rPr>
              <w:t xml:space="preserve">Z</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Chalkboards &amp; sand trays</w:t>
            </w:r>
          </w:p>
        </w:tc>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b/>
                <w:bCs/>
                <w:sz w:val="18"/>
                <w:szCs w:val="18"/>
              </w:rPr>
              <w:t xml:space="preserve">BUY + BUILD</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Week 2</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Zone 3</w:t>
            </w:r>
          </w:p>
        </w:tc>
      </w:tr>
      <w:tr>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b/>
                <w:bCs/>
                <w:sz w:val="18"/>
                <w:szCs w:val="18"/>
              </w:rPr>
              <w:t xml:space="preserve">AA</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Story paper &amp; writing booklets</w:t>
            </w:r>
          </w:p>
        </w:tc>
        <w:tc>
          <w:tcPr>
            <w:tcW w:type="dxa" w:w="1300"/>
            <w:tcBorders>
              <w:top w:val="single" w:color="CCCCCC" w:sz="4"/>
              <w:left w:val="single" w:color="CCCCCC" w:sz="4"/>
              <w:bottom w:val="single" w:color="CCCCCC" w:sz="4"/>
              <w:right w:val="single" w:color="CCCCCC" w:sz="4"/>
            </w:tcBorders>
            <w:shd w:fill="FFE4D0" w:val="clear"/>
            <w:tcMar>
              <w:top w:type="dxa" w:w="100"/>
              <w:left w:type="dxa" w:w="140"/>
              <w:bottom w:type="dxa" w:w="100"/>
              <w:right w:type="dxa" w:w="140"/>
            </w:tcMar>
          </w:tcPr>
          <w:p>
            <w:r>
              <w:rPr>
                <w:rFonts w:ascii="Inter" w:cs="Inter" w:eastAsia="Inter" w:hAnsi="Inter"/>
                <w:b/>
                <w:bCs/>
                <w:sz w:val="18"/>
                <w:szCs w:val="18"/>
              </w:rPr>
              <w:t xml:space="preserve">BUILD</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Week 3</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Zone 3</w:t>
            </w:r>
          </w:p>
        </w:tc>
      </w:tr>
      <w:tr>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b/>
                <w:bCs/>
                <w:sz w:val="18"/>
                <w:szCs w:val="18"/>
              </w:rPr>
              <w:t xml:space="preserve">BB</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Writing implements (pencils, chalk)</w:t>
            </w:r>
          </w:p>
        </w:tc>
        <w:tc>
          <w:tcPr>
            <w:tcW w:type="dxa" w:w="1300"/>
            <w:tcBorders>
              <w:top w:val="single" w:color="CCCCCC" w:sz="4"/>
              <w:left w:val="single" w:color="CCCCCC" w:sz="4"/>
              <w:bottom w:val="single" w:color="CCCCCC" w:sz="4"/>
              <w:right w:val="single" w:color="CCCCCC" w:sz="4"/>
            </w:tcBorders>
            <w:shd w:fill="D8E8F4" w:val="clear"/>
            <w:tcMar>
              <w:top w:type="dxa" w:w="100"/>
              <w:left w:type="dxa" w:w="140"/>
              <w:bottom w:type="dxa" w:w="100"/>
              <w:right w:type="dxa" w:w="140"/>
            </w:tcMar>
          </w:tcPr>
          <w:p>
            <w:r>
              <w:rPr>
                <w:rFonts w:ascii="Inter" w:cs="Inter" w:eastAsia="Inter" w:hAnsi="Inter"/>
                <w:b/>
                <w:bCs/>
                <w:sz w:val="18"/>
                <w:szCs w:val="18"/>
              </w:rPr>
              <w:t xml:space="preserve">BUY</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Week 1</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Zone 3</w:t>
            </w:r>
          </w:p>
        </w:tc>
      </w:tr>
      <w:tr>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b/>
                <w:bCs/>
                <w:sz w:val="18"/>
                <w:szCs w:val="18"/>
              </w:rPr>
              <w:t xml:space="preserve">CC</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Metal insets paper (pre-cut squares)</w:t>
            </w:r>
          </w:p>
        </w:tc>
        <w:tc>
          <w:tcPr>
            <w:tcW w:type="dxa" w:w="1300"/>
            <w:tcBorders>
              <w:top w:val="single" w:color="CCCCCC" w:sz="4"/>
              <w:left w:val="single" w:color="CCCCCC" w:sz="4"/>
              <w:bottom w:val="single" w:color="CCCCCC" w:sz="4"/>
              <w:right w:val="single" w:color="CCCCCC" w:sz="4"/>
            </w:tcBorders>
            <w:shd w:fill="FFE4D0" w:val="clear"/>
            <w:tcMar>
              <w:top w:type="dxa" w:w="100"/>
              <w:left w:type="dxa" w:w="140"/>
              <w:bottom w:type="dxa" w:w="100"/>
              <w:right w:type="dxa" w:w="140"/>
            </w:tcMar>
          </w:tcPr>
          <w:p>
            <w:r>
              <w:rPr>
                <w:rFonts w:ascii="Inter" w:cs="Inter" w:eastAsia="Inter" w:hAnsi="Inter"/>
                <w:b/>
                <w:bCs/>
                <w:sz w:val="18"/>
                <w:szCs w:val="18"/>
              </w:rPr>
              <w:t xml:space="preserve">BUILD</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Week 1</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Zone 3</w:t>
            </w:r>
          </w:p>
        </w:tc>
      </w:tr>
      <w:tr>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b/>
                <w:bCs/>
                <w:sz w:val="18"/>
                <w:szCs w:val="18"/>
              </w:rPr>
              <w:t xml:space="preserve">DD</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Read-aloud book basket (rotating)</w:t>
            </w:r>
          </w:p>
        </w:tc>
        <w:tc>
          <w:tcPr>
            <w:tcW w:type="dxa" w:w="1300"/>
            <w:tcBorders>
              <w:top w:val="single" w:color="CCCCCC" w:sz="4"/>
              <w:left w:val="single" w:color="CCCCCC" w:sz="4"/>
              <w:bottom w:val="single" w:color="CCCCCC" w:sz="4"/>
              <w:right w:val="single" w:color="CCCCCC" w:sz="4"/>
            </w:tcBorders>
            <w:shd w:fill="D8E8F4" w:val="clear"/>
            <w:tcMar>
              <w:top w:type="dxa" w:w="100"/>
              <w:left w:type="dxa" w:w="140"/>
              <w:bottom w:type="dxa" w:w="100"/>
              <w:right w:type="dxa" w:w="140"/>
            </w:tcMar>
          </w:tcPr>
          <w:p>
            <w:r>
              <w:rPr>
                <w:rFonts w:ascii="Inter" w:cs="Inter" w:eastAsia="Inter" w:hAnsi="Inter"/>
                <w:b/>
                <w:bCs/>
                <w:sz w:val="18"/>
                <w:szCs w:val="18"/>
              </w:rPr>
              <w:t xml:space="preserve">BUY</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Week 1</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sz w:val="18"/>
                <w:szCs w:val="18"/>
              </w:rPr>
              <w:t xml:space="preserve">Zone 1</w:t>
            </w:r>
          </w:p>
        </w:tc>
      </w:tr>
    </w:tbl>
    <w:p>
      <w:pPr>
        <w:spacing w:after="120" w:line="300"/>
      </w:pPr>
      <w:r>
        <w:rPr>
          <w:rFonts w:ascii="Inter" w:cs="Inter" w:eastAsia="Inter" w:hAnsi="Inter"/>
        </w:rPr>
        <w:t xml:space="preserve"/>
      </w:r>
    </w:p>
    <w:p>
      <w:pPr>
        <w:spacing w:after="120" w:line="300"/>
      </w:pPr>
      <w:r>
        <w:rPr>
          <w:rFonts w:ascii="Inter" w:cs="Inter" w:eastAsia="Inter" w:hAnsi="Inter"/>
          <w:i/>
          <w:iCs/>
          <w:color w:val="666666"/>
        </w:rPr>
        <w:t xml:space="preserve">14 of the 30 families are pure GENERATE — the Whale platform prints them as the children advance through lessons. 9 are BUILD by hand. 5 are BUY only. 2 are hybrid. The total physical-craft load is concentrated in Weeks 2-4 of the sprint; everything else is one of click-print or place-an-order.</w:t>
      </w:r>
    </w:p>
    <w:p>
      <w:r>
        <w:br w:type="page"/>
      </w:r>
    </w:p>
    <w:p>
      <w:pPr>
        <w:pStyle w:val="Heading1"/>
        <w:spacing w:after="180" w:before="360"/>
      </w:pPr>
      <w:r>
        <w:rPr>
          <w:rFonts w:ascii="Lora" w:cs="Lora" w:eastAsia="Lora" w:hAnsi="Lora"/>
          <w:b/>
          <w:bCs/>
          <w:color w:val="0A1A0F"/>
          <w:sz w:val="36"/>
          <w:szCs w:val="36"/>
        </w:rPr>
        <w:t xml:space="preserve">3 · Stage 0.5 — the writing bridge</w:t>
      </w:r>
    </w:p>
    <w:p>
      <w:pPr>
        <w:spacing w:after="120" w:line="300"/>
      </w:pPr>
      <w:r>
        <w:rPr>
          <w:rFonts w:ascii="Inter" w:cs="Inter" w:eastAsia="Inter" w:hAnsi="Inter"/>
        </w:rPr>
        <w:t xml:space="preserve">Between the phonemic awareness work of Stage 0 and the first UFLI lesson of the Pink Phase, there is a developmental opening that does not appear in the UFLI scope. It is the moment when the child can hear sounds in words (Stage 0), knows enough letters to find them on a shelf (sandpaper letters started), and is ready to start composing words by ear. This is Stage 0.5.</w:t>
      </w:r>
    </w:p>
    <w:p>
      <w:pPr>
        <w:spacing w:after="120" w:line="300"/>
      </w:pPr>
      <w:r>
        <w:rPr>
          <w:rFonts w:ascii="Inter" w:cs="Inter" w:eastAsia="Inter" w:hAnsi="Inter"/>
        </w:rPr>
        <w:t xml:space="preserve">Stage 0.5 is not a sequence of tasks. It is the space and materials in which the explosion into writing can happen. Some children enter it after one week of SATPIN sandpaper letters and stay for two months, never wanting to read anything anyone else has written. Some children pass through it in days, racing into lesson 1. Some children never visibly "explode" — they encode word by word, each lesson, never branching beyond the prescribed work — and that is fine. The room supports both paths.</w:t>
      </w:r>
    </w:p>
    <w:p>
      <w:pPr>
        <w:pStyle w:val="Heading3"/>
        <w:spacing w:after="100" w:before="200"/>
      </w:pPr>
      <w:r>
        <w:rPr>
          <w:rFonts w:ascii="Inter" w:cs="Inter" w:eastAsia="Inter" w:hAnsi="Inter"/>
          <w:b/>
          <w:bCs/>
          <w:color w:val="0A1A0F"/>
          <w:sz w:val="22"/>
          <w:szCs w:val="22"/>
        </w:rPr>
        <w:t xml:space="preserve">Entry signals</w:t>
      </w:r>
    </w:p>
    <w:p>
      <w:pPr>
        <w:pStyle w:val="ListParagraph"/>
        <w:numPr>
          <w:ilvl w:val="0"/>
          <w:numId w:val="2"/>
        </w:numPr>
        <w:spacing w:after="60" w:line="280"/>
      </w:pPr>
      <w:r>
        <w:rPr>
          <w:rFonts w:ascii="Inter" w:cs="Inter" w:eastAsia="Inter" w:hAnsi="Inter"/>
        </w:rPr>
        <w:t xml:space="preserve">Child can isolate initial sounds in spoken words (Dwyer stage 2-3).</w:t>
      </w:r>
    </w:p>
    <w:p>
      <w:pPr>
        <w:pStyle w:val="ListParagraph"/>
        <w:numPr>
          <w:ilvl w:val="0"/>
          <w:numId w:val="2"/>
        </w:numPr>
        <w:spacing w:after="60" w:line="280"/>
      </w:pPr>
      <w:r>
        <w:rPr>
          <w:rFonts w:ascii="Inter" w:cs="Inter" w:eastAsia="Inter" w:hAnsi="Inter"/>
        </w:rPr>
        <w:t xml:space="preserve">Child recognises 6-12 sandpaper letters by name and sound, by tracing.</w:t>
      </w:r>
    </w:p>
    <w:p>
      <w:pPr>
        <w:pStyle w:val="ListParagraph"/>
        <w:numPr>
          <w:ilvl w:val="0"/>
          <w:numId w:val="2"/>
        </w:numPr>
        <w:spacing w:after="60" w:line="280"/>
      </w:pPr>
      <w:r>
        <w:rPr>
          <w:rFonts w:ascii="Inter" w:cs="Inter" w:eastAsia="Inter" w:hAnsi="Inter"/>
        </w:rPr>
        <w:t xml:space="preserve">Child has shown interest in marks: drawing letter-like shapes, copying their name, asking what something says.</w:t>
      </w:r>
    </w:p>
    <w:p>
      <w:pPr>
        <w:pStyle w:val="ListParagraph"/>
        <w:numPr>
          <w:ilvl w:val="0"/>
          <w:numId w:val="2"/>
        </w:numPr>
        <w:spacing w:after="60" w:line="280"/>
      </w:pPr>
      <w:r>
        <w:rPr>
          <w:rFonts w:ascii="Inter" w:cs="Inter" w:eastAsia="Inter" w:hAnsi="Inter"/>
        </w:rPr>
        <w:t xml:space="preserve">Child can be quiet at a work for 8-10 minutes (long enough to sound out a 3-letter word with the movable alphabet).</w:t>
      </w:r>
    </w:p>
    <w:p>
      <w:pPr>
        <w:pStyle w:val="Heading3"/>
        <w:spacing w:after="100" w:before="200"/>
      </w:pPr>
      <w:r>
        <w:rPr>
          <w:rFonts w:ascii="Inter" w:cs="Inter" w:eastAsia="Inter" w:hAnsi="Inter"/>
          <w:b/>
          <w:bCs/>
          <w:color w:val="0A1A0F"/>
          <w:sz w:val="22"/>
          <w:szCs w:val="22"/>
        </w:rPr>
        <w:t xml:space="preserve">What the explosion looks like</w:t>
      </w:r>
    </w:p>
    <w:p>
      <w:pPr>
        <w:pStyle w:val="ListParagraph"/>
        <w:numPr>
          <w:ilvl w:val="0"/>
          <w:numId w:val="2"/>
        </w:numPr>
        <w:spacing w:after="60" w:line="280"/>
      </w:pPr>
      <w:r>
        <w:rPr>
          <w:rFonts w:ascii="Inter" w:cs="Inter" w:eastAsia="Inter" w:hAnsi="Inter"/>
        </w:rPr>
        <w:t xml:space="preserve">Child begins building words with the movable alphabet at free-choice time, without being prompted by a lesson.</w:t>
      </w:r>
    </w:p>
    <w:p>
      <w:pPr>
        <w:pStyle w:val="ListParagraph"/>
        <w:numPr>
          <w:ilvl w:val="0"/>
          <w:numId w:val="2"/>
        </w:numPr>
        <w:spacing w:after="60" w:line="280"/>
      </w:pPr>
      <w:r>
        <w:rPr>
          <w:rFonts w:ascii="Inter" w:cs="Inter" w:eastAsia="Inter" w:hAnsi="Inter"/>
        </w:rPr>
        <w:t xml:space="preserve">Child reaches for the chalkboard or sand tray and writes M-A-M-A or her own name, without asking.</w:t>
      </w:r>
    </w:p>
    <w:p>
      <w:pPr>
        <w:pStyle w:val="ListParagraph"/>
        <w:numPr>
          <w:ilvl w:val="0"/>
          <w:numId w:val="2"/>
        </w:numPr>
        <w:spacing w:after="60" w:line="280"/>
      </w:pPr>
      <w:r>
        <w:rPr>
          <w:rFonts w:ascii="Inter" w:cs="Inter" w:eastAsia="Inter" w:hAnsi="Inter"/>
        </w:rPr>
        <w:t xml:space="preserve">Child writes letters or word-attempts on every available surface for one to three weeks. Walls, paper, the back of a book.</w:t>
      </w:r>
    </w:p>
    <w:p>
      <w:pPr>
        <w:pStyle w:val="ListParagraph"/>
        <w:numPr>
          <w:ilvl w:val="0"/>
          <w:numId w:val="2"/>
        </w:numPr>
        <w:spacing w:after="60" w:line="280"/>
      </w:pPr>
      <w:r>
        <w:rPr>
          <w:rFonts w:ascii="Inter" w:cs="Inter" w:eastAsia="Inter" w:hAnsi="Inter"/>
        </w:rPr>
        <w:t xml:space="preserve">Child asks how to spell words she has never seen. (Then often doesn't wait for the answer and writes what she hears.)</w:t>
      </w:r>
    </w:p>
    <w:p>
      <w:pPr>
        <w:pStyle w:val="ListParagraph"/>
        <w:numPr>
          <w:ilvl w:val="0"/>
          <w:numId w:val="2"/>
        </w:numPr>
        <w:spacing w:after="60" w:line="280"/>
      </w:pPr>
      <w:r>
        <w:rPr>
          <w:rFonts w:ascii="Inter" w:cs="Inter" w:eastAsia="Inter" w:hAnsi="Inter"/>
        </w:rPr>
        <w:t xml:space="preserve">Spelling is phonetic and wrong by adult standards: KAT for cat, FRENDZ for friends, SMUTHEEK for smoothie. This is correct phonemic encoding. Do not correct.</w:t>
      </w:r>
    </w:p>
    <w:p>
      <w:pPr>
        <w:pStyle w:val="Heading3"/>
        <w:spacing w:after="100" w:before="200"/>
      </w:pPr>
      <w:r>
        <w:rPr>
          <w:rFonts w:ascii="Inter" w:cs="Inter" w:eastAsia="Inter" w:hAnsi="Inter"/>
          <w:b/>
          <w:bCs/>
          <w:color w:val="0A1A0F"/>
          <w:sz w:val="22"/>
          <w:szCs w:val="22"/>
        </w:rPr>
        <w:t xml:space="preserve">What the teacher does</w:t>
      </w:r>
    </w:p>
    <w:p>
      <w:pPr>
        <w:pStyle w:val="ListParagraph"/>
        <w:numPr>
          <w:ilvl w:val="0"/>
          <w:numId w:val="2"/>
        </w:numPr>
        <w:spacing w:after="60" w:line="280"/>
      </w:pPr>
      <w:r>
        <w:rPr>
          <w:rFonts w:ascii="Inter" w:cs="Inter" w:eastAsia="Inter" w:hAnsi="Inter"/>
        </w:rPr>
        <w:t xml:space="preserve">Stop teaching new lessons. Step back. Provide more paper, more chalk, more time.</w:t>
      </w:r>
    </w:p>
    <w:p>
      <w:pPr>
        <w:pStyle w:val="ListParagraph"/>
        <w:numPr>
          <w:ilvl w:val="0"/>
          <w:numId w:val="2"/>
        </w:numPr>
        <w:spacing w:after="60" w:line="280"/>
      </w:pPr>
      <w:r>
        <w:rPr>
          <w:rFonts w:ascii="Inter" w:cs="Inter" w:eastAsia="Inter" w:hAnsi="Inter"/>
        </w:rPr>
        <w:t xml:space="preserve">Do not correct spelling. Phonetic spelling means the child is hearing every phoneme — exactly the skill UFLI Phase 1 is trying to build. Premature correction breaks the encoding loop.</w:t>
      </w:r>
    </w:p>
    <w:p>
      <w:pPr>
        <w:pStyle w:val="ListParagraph"/>
        <w:numPr>
          <w:ilvl w:val="0"/>
          <w:numId w:val="2"/>
        </w:numPr>
        <w:spacing w:after="60" w:line="280"/>
      </w:pPr>
      <w:r>
        <w:rPr>
          <w:rFonts w:ascii="Inter" w:cs="Inter" w:eastAsia="Inter" w:hAnsi="Inter"/>
        </w:rPr>
        <w:t xml:space="preserve">Do not redirect to reading. Reading will come on its own. If you push a reader at her too soon she may close.</w:t>
      </w:r>
    </w:p>
    <w:p>
      <w:pPr>
        <w:pStyle w:val="ListParagraph"/>
        <w:numPr>
          <w:ilvl w:val="0"/>
          <w:numId w:val="2"/>
        </w:numPr>
        <w:spacing w:after="60" w:line="280"/>
      </w:pPr>
      <w:r>
        <w:rPr>
          <w:rFonts w:ascii="Inter" w:cs="Inter" w:eastAsia="Inter" w:hAnsi="Inter"/>
        </w:rPr>
        <w:t xml:space="preserve">Keep the per-lesson sandpaper-letter introductions running, but lightly. Each new letter unlocks more of her writing palette.</w:t>
      </w:r>
    </w:p>
    <w:p>
      <w:pPr>
        <w:pStyle w:val="ListParagraph"/>
        <w:numPr>
          <w:ilvl w:val="0"/>
          <w:numId w:val="2"/>
        </w:numPr>
        <w:spacing w:after="60" w:line="280"/>
      </w:pPr>
      <w:r>
        <w:rPr>
          <w:rFonts w:ascii="Inter" w:cs="Inter" w:eastAsia="Inter" w:hAnsi="Inter"/>
        </w:rPr>
        <w:t xml:space="preserve">Provide a hardcover writing journal once the loose-paper phase peaks. Make it special.</w:t>
      </w:r>
    </w:p>
    <w:p>
      <w:pPr>
        <w:pStyle w:val="Heading3"/>
        <w:spacing w:after="100" w:before="200"/>
      </w:pPr>
      <w:r>
        <w:rPr>
          <w:rFonts w:ascii="Inter" w:cs="Inter" w:eastAsia="Inter" w:hAnsi="Inter"/>
          <w:b/>
          <w:bCs/>
          <w:color w:val="0A1A0F"/>
          <w:sz w:val="22"/>
          <w:szCs w:val="22"/>
        </w:rPr>
        <w:t xml:space="preserve">What the materials must support</w:t>
      </w:r>
    </w:p>
    <w:p>
      <w:pPr>
        <w:pStyle w:val="ListParagraph"/>
        <w:numPr>
          <w:ilvl w:val="0"/>
          <w:numId w:val="2"/>
        </w:numPr>
        <w:spacing w:after="60" w:line="280"/>
      </w:pPr>
      <w:r>
        <w:rPr>
          <w:rFonts w:ascii="Inter" w:cs="Inter" w:eastAsia="Inter" w:hAnsi="Inter"/>
        </w:rPr>
        <w:t xml:space="preserve">Movable alphabet quantities generous enough to compose a 6-8 letter word (the explosion vocabulary is bigger than CVC). 12-16 of each vowel, 10 of each common consonant.</w:t>
      </w:r>
    </w:p>
    <w:p>
      <w:pPr>
        <w:pStyle w:val="ListParagraph"/>
        <w:numPr>
          <w:ilvl w:val="0"/>
          <w:numId w:val="2"/>
        </w:numPr>
        <w:spacing w:after="60" w:line="280"/>
      </w:pPr>
      <w:r>
        <w:rPr>
          <w:rFonts w:ascii="Inter" w:cs="Inter" w:eastAsia="Inter" w:hAnsi="Inter"/>
        </w:rPr>
        <w:t xml:space="preserve">Chalkboard and sand tray for fast wipe-and-rewrite cycles — children mid-explosion write the same word twenty times.</w:t>
      </w:r>
    </w:p>
    <w:p>
      <w:pPr>
        <w:pStyle w:val="ListParagraph"/>
        <w:numPr>
          <w:ilvl w:val="0"/>
          <w:numId w:val="2"/>
        </w:numPr>
        <w:spacing w:after="60" w:line="280"/>
      </w:pPr>
      <w:r>
        <w:rPr>
          <w:rFonts w:ascii="Inter" w:cs="Inter" w:eastAsia="Inter" w:hAnsi="Inter"/>
        </w:rPr>
        <w:t xml:space="preserve">Story paper (top blank for drawing, bottom lined for writing) — for the moment when the child wants to keep what she wrote.</w:t>
      </w:r>
    </w:p>
    <w:p>
      <w:pPr>
        <w:pStyle w:val="ListParagraph"/>
        <w:numPr>
          <w:ilvl w:val="0"/>
          <w:numId w:val="2"/>
        </w:numPr>
        <w:spacing w:after="60" w:line="280"/>
      </w:pPr>
      <w:r>
        <w:rPr>
          <w:rFonts w:ascii="Inter" w:cs="Inter" w:eastAsia="Inter" w:hAnsi="Inter"/>
        </w:rPr>
        <w:t xml:space="preserve">Pencils, lots of them, sharpened, triangular grip.</w:t>
      </w:r>
    </w:p>
    <w:p>
      <w:pPr>
        <w:pStyle w:val="ListParagraph"/>
        <w:numPr>
          <w:ilvl w:val="0"/>
          <w:numId w:val="2"/>
        </w:numPr>
        <w:spacing w:after="60" w:line="280"/>
      </w:pPr>
      <w:r>
        <w:rPr>
          <w:rFonts w:ascii="Inter" w:cs="Inter" w:eastAsia="Inter" w:hAnsi="Inter"/>
        </w:rPr>
        <w:t xml:space="preserve">A quiet corner of Zone 3 reserved for floor work — large alphabet on a rug.</w:t>
      </w:r>
    </w:p>
    <w:p>
      <w:pPr>
        <w:pStyle w:val="Heading3"/>
        <w:spacing w:after="100" w:before="200"/>
      </w:pPr>
      <w:r>
        <w:rPr>
          <w:rFonts w:ascii="Inter" w:cs="Inter" w:eastAsia="Inter" w:hAnsi="Inter"/>
          <w:b/>
          <w:bCs/>
          <w:color w:val="0A1A0F"/>
          <w:sz w:val="22"/>
          <w:szCs w:val="22"/>
        </w:rPr>
        <w:t xml:space="preserve">Exit signals</w:t>
      </w:r>
    </w:p>
    <w:p>
      <w:pPr>
        <w:pStyle w:val="ListParagraph"/>
        <w:numPr>
          <w:ilvl w:val="0"/>
          <w:numId w:val="2"/>
        </w:numPr>
        <w:spacing w:after="60" w:line="280"/>
      </w:pPr>
      <w:r>
        <w:rPr>
          <w:rFonts w:ascii="Inter" w:cs="Inter" w:eastAsia="Inter" w:hAnsi="Inter"/>
        </w:rPr>
        <w:t xml:space="preserve">Child begins reading back what she wrote (reading her own composition is the first reading).</w:t>
      </w:r>
    </w:p>
    <w:p>
      <w:pPr>
        <w:pStyle w:val="ListParagraph"/>
        <w:numPr>
          <w:ilvl w:val="0"/>
          <w:numId w:val="2"/>
        </w:numPr>
        <w:spacing w:after="60" w:line="280"/>
      </w:pPr>
      <w:r>
        <w:rPr>
          <w:rFonts w:ascii="Inter" w:cs="Inter" w:eastAsia="Inter" w:hAnsi="Inter"/>
        </w:rPr>
        <w:t xml:space="preserve">Child picks up a decodable booklet from Zone 4 voluntarily and works through it.</w:t>
      </w:r>
    </w:p>
    <w:p>
      <w:pPr>
        <w:pStyle w:val="ListParagraph"/>
        <w:numPr>
          <w:ilvl w:val="0"/>
          <w:numId w:val="2"/>
        </w:numPr>
        <w:spacing w:after="60" w:line="280"/>
      </w:pPr>
      <w:r>
        <w:rPr>
          <w:rFonts w:ascii="Inter" w:cs="Inter" w:eastAsia="Inter" w:hAnsi="Inter"/>
        </w:rPr>
        <w:t xml:space="preserve">Child notices and reads other children's names, environmental print (door signs, snack labels).</w:t>
      </w:r>
    </w:p>
    <w:p>
      <w:pPr>
        <w:spacing w:after="120" w:line="300"/>
      </w:pPr>
      <w:r>
        <w:rPr>
          <w:rFonts w:ascii="Inter" w:cs="Inter" w:eastAsia="Inter" w:hAnsi="Inter"/>
        </w:rPr>
        <w:t xml:space="preserve">When the exit signals appear, the child is ready for the UFLI lesson sequence in its full form — encoding-then-decoding, with the decoding now as eagerly anticipated as the encoding. The reading framework is not delayed by Stage 0.5; it is preceded by it.</w:t>
      </w:r>
    </w:p>
    <w:p>
      <w:pPr>
        <w:pStyle w:val="Heading3"/>
        <w:spacing w:after="100" w:before="200"/>
      </w:pPr>
      <w:r>
        <w:rPr>
          <w:rFonts w:ascii="Inter" w:cs="Inter" w:eastAsia="Inter" w:hAnsi="Inter"/>
          <w:b/>
          <w:bCs/>
          <w:color w:val="0A1A0F"/>
          <w:sz w:val="22"/>
          <w:szCs w:val="22"/>
        </w:rPr>
        <w:t xml:space="preserve">For Mandarin L1 learners specifically</w:t>
      </w:r>
    </w:p>
    <w:p>
      <w:pPr>
        <w:spacing w:after="120" w:line="300"/>
      </w:pPr>
      <w:r>
        <w:rPr>
          <w:rFonts w:ascii="Inter" w:cs="Inter" w:eastAsia="Inter" w:hAnsi="Inter"/>
        </w:rPr>
        <w:t xml:space="preserve">Stage 0.5 runs longer for Mandarin L1 children than for L1 English speakers. Two reasons. First, the phoneme inventory the child must perceive is foreign — lax vowels, voiced finals, consonant clusters — and the encoding act forces her to attend to sounds she cannot yet hear. Second, Mandarin script is morphosyllabic; the child has no L1 experience of building meaning from phonemes. The movable alphabet is, for her, the first time language has ever been small.</w:t>
      </w:r>
    </w:p>
    <w:p>
      <w:pPr>
        <w:spacing w:after="120" w:line="300"/>
      </w:pPr>
      <w:r>
        <w:rPr>
          <w:rFonts w:ascii="Inter" w:cs="Inter" w:eastAsia="Inter" w:hAnsi="Inter"/>
        </w:rPr>
        <w:t xml:space="preserve">Expect six to nine months of writing-led work for a Mandarin L1 child before reading takes the lead. This is consistent with bilingual reading development research (Kou et al. 2024). It will feel slow. Trust it.</w:t>
      </w:r>
    </w:p>
    <w:p>
      <w:r>
        <w:br w:type="page"/>
      </w:r>
    </w:p>
    <w:p>
      <w:pPr>
        <w:pStyle w:val="Heading1"/>
        <w:spacing w:after="180" w:before="360"/>
      </w:pPr>
      <w:r>
        <w:rPr>
          <w:rFonts w:ascii="Lora" w:cs="Lora" w:eastAsia="Lora" w:hAnsi="Lora"/>
          <w:b/>
          <w:bCs/>
          <w:color w:val="0A1A0F"/>
          <w:sz w:val="36"/>
          <w:szCs w:val="36"/>
        </w:rPr>
        <w:t xml:space="preserve">4 · The thirty work families</w:t>
      </w:r>
    </w:p>
    <w:p>
      <w:pPr>
        <w:spacing w:after="120" w:line="300"/>
      </w:pPr>
      <w:r>
        <w:rPr>
          <w:rFonts w:ascii="Inter" w:cs="Inter" w:eastAsia="Inter" w:hAnsi="Inter"/>
        </w:rPr>
        <w:t xml:space="preserve">Each family below: what it is, where it lives, what to make it from, the recipe, and the sketch where one is needed. Order follows the matrix — A through DD.</w:t>
      </w:r>
    </w:p>
    <w:p>
      <w:pPr>
        <w:pStyle w:val="Heading2"/>
        <w:spacing w:after="140" w:before="280"/>
      </w:pPr>
      <w:r>
        <w:rPr>
          <w:rFonts w:ascii="Lora" w:cs="Lora" w:eastAsia="Lora" w:hAnsi="Lora"/>
          <w:b/>
          <w:bCs/>
          <w:color w:val="2A6A44"/>
          <w:sz w:val="28"/>
          <w:szCs w:val="28"/>
        </w:rPr>
        <w:t xml:space="preserve">A · Classified language baskets</w:t>
      </w:r>
    </w:p>
    <w:p>
      <w:pPr>
        <w:spacing w:after="60" w:line="280"/>
      </w:pPr>
      <w:r>
        <w:rPr>
          <w:rFonts w:ascii="Inter" w:cs="Inter" w:eastAsia="Inter" w:hAnsi="Inter"/>
          <w:b/>
          <w:bCs/>
        </w:rPr>
        <w:t xml:space="preserve">Purpose: </w:t>
      </w:r>
      <w:r>
        <w:rPr>
          <w:rFonts w:ascii="Inter" w:cs="Inter" w:eastAsia="Inter" w:hAnsi="Inter"/>
        </w:rPr>
        <w:t xml:space="preserve">Pre-symbol English vocabulary in concrete form. The child handles a real cow before she ever sees the word "cow." Builds linguistic comprehension — the second factor in the Simple View of Reading.</w:t>
      </w:r>
    </w:p>
    <w:p>
      <w:pPr>
        <w:spacing w:after="60" w:line="280"/>
      </w:pPr>
      <w:r>
        <w:rPr>
          <w:rFonts w:ascii="Inter" w:cs="Inter" w:eastAsia="Inter" w:hAnsi="Inter"/>
          <w:b/>
          <w:bCs/>
        </w:rPr>
        <w:t xml:space="preserve">Lives on: </w:t>
      </w:r>
      <w:r>
        <w:rPr>
          <w:rFonts w:ascii="Inter" w:cs="Inter" w:eastAsia="Inter" w:hAnsi="Inter"/>
        </w:rPr>
        <w:t xml:space="preserve">Zone 1, low shelves, eye-level for 2-3 year-olds.</w:t>
      </w:r>
    </w:p>
    <w:p>
      <w:pPr>
        <w:spacing w:after="60" w:line="280"/>
      </w:pPr>
      <w:r>
        <w:rPr>
          <w:rFonts w:ascii="Inter" w:cs="Inter" w:eastAsia="Inter" w:hAnsi="Inter"/>
          <w:b/>
          <w:bCs/>
        </w:rPr>
        <w:t xml:space="preserve">Used from: </w:t>
      </w:r>
      <w:r>
        <w:rPr>
          <w:rFonts w:ascii="Inter" w:cs="Inter" w:eastAsia="Inter" w:hAnsi="Inter"/>
        </w:rPr>
        <w:t xml:space="preserve">Stage –1, onwards (never retired — older children continue using for sentence-building).</w:t>
      </w:r>
    </w:p>
    <w:p>
      <w:pPr>
        <w:spacing w:after="60" w:line="280"/>
      </w:pPr>
      <w:r>
        <w:rPr>
          <w:rFonts w:ascii="Inter" w:cs="Inter" w:eastAsia="Inter" w:hAnsi="Inter"/>
          <w:b/>
          <w:bCs/>
        </w:rPr>
        <w:t xml:space="preserve">Path: </w:t>
      </w:r>
      <w:r>
        <w:rPr>
          <w:rFonts w:ascii="Inter" w:cs="Inter" w:eastAsia="Inter" w:hAnsi="Inter"/>
        </w:rPr>
        <w:t xml:space="preserve">BUILD</w:t>
      </w:r>
    </w:p>
    <w:p>
      <w:pPr>
        <w:spacing w:after="80" w:before="160"/>
      </w:pPr>
      <w:r>
        <w:rPr>
          <w:rFonts w:ascii="Inter" w:cs="Inter" w:eastAsia="Inter" w:hAnsi="Inter"/>
          <w:b/>
          <w:bCs/>
          <w:color w:val="2A6A44"/>
          <w:sz w:val="20"/>
          <w:szCs w:val="20"/>
        </w:rPr>
        <w:t xml:space="preserve">Materials</w:t>
      </w:r>
    </w:p>
    <w:p>
      <w:pPr>
        <w:pStyle w:val="ListParagraph"/>
        <w:numPr>
          <w:ilvl w:val="0"/>
          <w:numId w:val="2"/>
        </w:numPr>
        <w:spacing w:after="60" w:line="280"/>
      </w:pPr>
      <w:r>
        <w:rPr>
          <w:rFonts w:ascii="Inter" w:cs="Inter" w:eastAsia="Inter" w:hAnsi="Inter"/>
        </w:rPr>
        <w:t xml:space="preserve">10 open round baskets, wicker or fabric, ~20 cm diameter × 8 cm deep, no lid.</w:t>
      </w:r>
    </w:p>
    <w:p>
      <w:pPr>
        <w:pStyle w:val="ListParagraph"/>
        <w:numPr>
          <w:ilvl w:val="0"/>
          <w:numId w:val="2"/>
        </w:numPr>
        <w:spacing w:after="60" w:line="280"/>
      </w:pPr>
      <w:r>
        <w:rPr>
          <w:rFonts w:ascii="Inter" w:cs="Inter" w:eastAsia="Inter" w:hAnsi="Inter"/>
        </w:rPr>
        <w:t xml:space="preserve">60-80 miniature objects (Schleich, Safari Ltd, CollectA, or local toy figurines). 6-8 per basket.</w:t>
      </w:r>
    </w:p>
    <w:p>
      <w:pPr>
        <w:pStyle w:val="ListParagraph"/>
        <w:numPr>
          <w:ilvl w:val="0"/>
          <w:numId w:val="2"/>
        </w:numPr>
        <w:spacing w:after="60" w:line="280"/>
      </w:pPr>
      <w:r>
        <w:rPr>
          <w:rFonts w:ascii="Inter" w:cs="Inter" w:eastAsia="Inter" w:hAnsi="Inter"/>
        </w:rPr>
        <w:t xml:space="preserve">Photo + bilingual label card for each basket (Whale generator prints these).</w:t>
      </w:r>
    </w:p>
    <w:p>
      <w:pPr>
        <w:spacing w:after="80" w:before="160"/>
      </w:pPr>
      <w:r>
        <w:rPr>
          <w:rFonts w:ascii="Inter" w:cs="Inter" w:eastAsia="Inter" w:hAnsi="Inter"/>
          <w:b/>
          <w:bCs/>
          <w:color w:val="2A6A44"/>
          <w:sz w:val="20"/>
          <w:szCs w:val="20"/>
        </w:rPr>
        <w:t xml:space="preserve">Recipe</w:t>
      </w:r>
    </w:p>
    <w:p>
      <w:pPr>
        <w:pStyle w:val="ListParagraph"/>
        <w:numPr>
          <w:ilvl w:val="0"/>
          <w:numId w:val="3"/>
        </w:numPr>
        <w:spacing w:after="60" w:line="280"/>
      </w:pPr>
      <w:r>
        <w:rPr>
          <w:rFonts w:ascii="Inter" w:cs="Inter" w:eastAsia="Inter" w:hAnsi="Inter"/>
        </w:rPr>
        <w:t xml:space="preserve">Categories: animals, plants, food, transport, occupations, body parts (use anatomy figures), household objects, weather, emotions, vehicles. One basket per category.</w:t>
      </w:r>
    </w:p>
    <w:p>
      <w:pPr>
        <w:pStyle w:val="ListParagraph"/>
        <w:numPr>
          <w:ilvl w:val="0"/>
          <w:numId w:val="3"/>
        </w:numPr>
        <w:spacing w:after="60" w:line="280"/>
      </w:pPr>
      <w:r>
        <w:rPr>
          <w:rFonts w:ascii="Inter" w:cs="Inter" w:eastAsia="Inter" w:hAnsi="Inter"/>
        </w:rPr>
        <w:t xml:space="preserve">For each category, source 6-8 figurines representing core English vocabulary for that domain. Pick recognisable English words — dog, cat, cow, pig, horse, sheep — not Mandarin-prevalent objects like dumpling or chopsticks (those go in a separate "things in our classroom" basket).</w:t>
      </w:r>
    </w:p>
    <w:p>
      <w:pPr>
        <w:pStyle w:val="ListParagraph"/>
        <w:numPr>
          <w:ilvl w:val="0"/>
          <w:numId w:val="3"/>
        </w:numPr>
        <w:spacing w:after="60" w:line="280"/>
      </w:pPr>
      <w:r>
        <w:rPr>
          <w:rFonts w:ascii="Inter" w:cs="Inter" w:eastAsia="Inter" w:hAnsi="Inter"/>
        </w:rPr>
        <w:t xml:space="preserve">Print a small photo label for each basket, 6 × 4 cm. English word on top, Mandarin gloss below. Laminate, attach to the front of the basket with a clip or velcro patch.</w:t>
      </w:r>
    </w:p>
    <w:p>
      <w:pPr>
        <w:pStyle w:val="ListParagraph"/>
        <w:numPr>
          <w:ilvl w:val="0"/>
          <w:numId w:val="3"/>
        </w:numPr>
        <w:spacing w:after="60" w:line="280"/>
      </w:pPr>
      <w:r>
        <w:rPr>
          <w:rFonts w:ascii="Inter" w:cs="Inter" w:eastAsia="Inter" w:hAnsi="Inter"/>
        </w:rPr>
        <w:t xml:space="preserve">Arrange objects small-to-large inside the basket.</w:t>
      </w:r>
    </w:p>
    <w:p>
      <w:pPr>
        <w:pStyle w:val="ListParagraph"/>
        <w:numPr>
          <w:ilvl w:val="0"/>
          <w:numId w:val="3"/>
        </w:numPr>
        <w:spacing w:after="60" w:line="280"/>
      </w:pPr>
      <w:r>
        <w:rPr>
          <w:rFonts w:ascii="Inter" w:cs="Inter" w:eastAsia="Inter" w:hAnsi="Inter"/>
        </w:rPr>
        <w:t xml:space="preserve">Place baskets along the bottom two shelves of Zone 1, with read-aloud books on a shelf above.</w:t>
      </w:r>
    </w:p>
    <w:p>
      <w:pPr>
        <w:spacing w:after="180" w:before="180"/>
        <w:jc w:val="center"/>
      </w:pPr>
      <w:r>
        <w:drawing>
          <wp:inline distT="0" distB="0" distL="0" distR="0">
            <wp:extent cx="4572000" cy="285750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extLst>
                        <a:ext uri="{96DAC541-7B7A-43D3-8B79-37D633B846F1}">
                          <asvg:svgBlip xmlns:asvg="http://schemas.microsoft.com/office/drawing/2016/SVG/main" r:embed="rId9"/>
                        </a:ext>
                      </a:extLst>
                    </a:blip>
                    <a:srcRect/>
                    <a:stretch>
                      <a:fillRect/>
                    </a:stretch>
                  </pic:blipFill>
                  <pic:spPr bwMode="auto">
                    <a:xfrm>
                      <a:off x="0" y="0"/>
                      <a:ext cx="4572000" cy="2857500"/>
                    </a:xfrm>
                    <a:prstGeom prst="rect">
                      <a:avLst/>
                    </a:prstGeom>
                  </pic:spPr>
                </pic:pic>
              </a:graphicData>
            </a:graphic>
          </wp:inline>
        </w:drawing>
      </w:r>
    </w:p>
    <w:p>
      <w:pPr>
        <w:spacing w:after="60" w:line="280"/>
      </w:pPr>
      <w:r>
        <w:rPr>
          <w:rFonts w:ascii="Inter" w:cs="Inter" w:eastAsia="Inter" w:hAnsi="Inter"/>
          <w:b/>
          <w:bCs/>
        </w:rPr>
        <w:t xml:space="preserve">Quantity: </w:t>
      </w:r>
      <w:r>
        <w:rPr>
          <w:rFonts w:ascii="Inter" w:cs="Inter" w:eastAsia="Inter" w:hAnsi="Inter"/>
        </w:rPr>
        <w:t xml:space="preserve">10 baskets, 60-80 figurines total</w:t>
      </w:r>
    </w:p>
    <w:p>
      <w:pPr>
        <w:spacing w:after="60" w:line="280"/>
      </w:pPr>
      <w:r>
        <w:rPr>
          <w:rFonts w:ascii="Inter" w:cs="Inter" w:eastAsia="Inter" w:hAnsi="Inter"/>
          <w:b/>
          <w:bCs/>
        </w:rPr>
        <w:t xml:space="preserve">Time: </w:t>
      </w:r>
      <w:r>
        <w:rPr>
          <w:rFonts w:ascii="Inter" w:cs="Inter" w:eastAsia="Inter" w:hAnsi="Inter"/>
        </w:rPr>
        <w:t xml:space="preserve">~6 hours (sourcing + labelling + arranging)</w:t>
      </w:r>
    </w:p>
    <w:p>
      <w:pPr>
        <w:spacing w:after="60" w:line="280"/>
      </w:pPr>
      <w:r>
        <w:rPr>
          <w:rFonts w:ascii="Inter" w:cs="Inter" w:eastAsia="Inter" w:hAnsi="Inter"/>
          <w:b/>
          <w:bCs/>
        </w:rPr>
        <w:t xml:space="preserve">Cost: </w:t>
      </w:r>
      <w:r>
        <w:rPr>
          <w:rFonts w:ascii="Inter" w:cs="Inter" w:eastAsia="Inter" w:hAnsi="Inter"/>
        </w:rPr>
        <w:t xml:space="preserve">$$ — $180-280 (Schleich figurines run $4-8 each; basket prices vary)</w:t>
      </w:r>
    </w:p>
    <w:p>
      <w:pPr>
        <w:spacing w:after="60" w:line="280"/>
      </w:pPr>
      <w:r>
        <w:rPr>
          <w:rFonts w:ascii="Inter" w:cs="Inter" w:eastAsia="Inter" w:hAnsi="Inter"/>
          <w:b/>
          <w:bCs/>
        </w:rPr>
        <w:t xml:space="preserve">Storage: </w:t>
      </w:r>
      <w:r>
        <w:rPr>
          <w:rFonts w:ascii="Inter" w:cs="Inter" w:eastAsia="Inter" w:hAnsi="Inter"/>
        </w:rPr>
        <w:t xml:space="preserve">On open shelf, directly out, no lids</w:t>
      </w:r>
    </w:p>
    <w:p>
      <w:pPr>
        <w:pStyle w:val="Heading2"/>
        <w:spacing w:after="140" w:before="280"/>
      </w:pPr>
      <w:r>
        <w:rPr>
          <w:rFonts w:ascii="Lora" w:cs="Lora" w:eastAsia="Lora" w:hAnsi="Lora"/>
          <w:b/>
          <w:bCs/>
          <w:color w:val="2A6A44"/>
          <w:sz w:val="28"/>
          <w:szCs w:val="28"/>
        </w:rPr>
        <w:t xml:space="preserve">B · Matching trays (3 types)</w:t>
      </w:r>
    </w:p>
    <w:p>
      <w:pPr>
        <w:spacing w:after="60" w:line="280"/>
      </w:pPr>
      <w:r>
        <w:rPr>
          <w:rFonts w:ascii="Inter" w:cs="Inter" w:eastAsia="Inter" w:hAnsi="Inter"/>
          <w:b/>
          <w:bCs/>
        </w:rPr>
        <w:t xml:space="preserve">Purpose: </w:t>
      </w:r>
      <w:r>
        <w:rPr>
          <w:rFonts w:ascii="Inter" w:cs="Inter" w:eastAsia="Inter" w:hAnsi="Inter"/>
        </w:rPr>
        <w:t xml:space="preserve">Visual discrimination as the prerequisite to letter discrimination. Three layers of abstraction — concrete to concrete, concrete to image, image to image.</w:t>
      </w:r>
    </w:p>
    <w:p>
      <w:pPr>
        <w:spacing w:after="60" w:line="280"/>
      </w:pPr>
      <w:r>
        <w:rPr>
          <w:rFonts w:ascii="Inter" w:cs="Inter" w:eastAsia="Inter" w:hAnsi="Inter"/>
          <w:b/>
          <w:bCs/>
        </w:rPr>
        <w:t xml:space="preserve">Lives on: </w:t>
      </w:r>
      <w:r>
        <w:rPr>
          <w:rFonts w:ascii="Inter" w:cs="Inter" w:eastAsia="Inter" w:hAnsi="Inter"/>
        </w:rPr>
        <w:t xml:space="preserve">Zone 1.</w:t>
      </w:r>
    </w:p>
    <w:p>
      <w:pPr>
        <w:spacing w:after="60" w:line="280"/>
      </w:pPr>
      <w:r>
        <w:rPr>
          <w:rFonts w:ascii="Inter" w:cs="Inter" w:eastAsia="Inter" w:hAnsi="Inter"/>
          <w:b/>
          <w:bCs/>
        </w:rPr>
        <w:t xml:space="preserve">Used from: </w:t>
      </w:r>
      <w:r>
        <w:rPr>
          <w:rFonts w:ascii="Inter" w:cs="Inter" w:eastAsia="Inter" w:hAnsi="Inter"/>
        </w:rPr>
        <w:t xml:space="preserve">Stage –1.</w:t>
      </w:r>
    </w:p>
    <w:p>
      <w:pPr>
        <w:spacing w:after="60" w:line="280"/>
      </w:pPr>
      <w:r>
        <w:rPr>
          <w:rFonts w:ascii="Inter" w:cs="Inter" w:eastAsia="Inter" w:hAnsi="Inter"/>
          <w:b/>
          <w:bCs/>
        </w:rPr>
        <w:t xml:space="preserve">Path: </w:t>
      </w:r>
      <w:r>
        <w:rPr>
          <w:rFonts w:ascii="Inter" w:cs="Inter" w:eastAsia="Inter" w:hAnsi="Inter"/>
        </w:rPr>
        <w:t xml:space="preserve">BUILD</w:t>
      </w:r>
    </w:p>
    <w:p>
      <w:pPr>
        <w:spacing w:after="80" w:before="160"/>
      </w:pPr>
      <w:r>
        <w:rPr>
          <w:rFonts w:ascii="Inter" w:cs="Inter" w:eastAsia="Inter" w:hAnsi="Inter"/>
          <w:b/>
          <w:bCs/>
          <w:color w:val="2A6A44"/>
          <w:sz w:val="20"/>
          <w:szCs w:val="20"/>
        </w:rPr>
        <w:t xml:space="preserve">Materials</w:t>
      </w:r>
    </w:p>
    <w:p>
      <w:pPr>
        <w:pStyle w:val="ListParagraph"/>
        <w:numPr>
          <w:ilvl w:val="0"/>
          <w:numId w:val="2"/>
        </w:numPr>
        <w:spacing w:after="60" w:line="280"/>
      </w:pPr>
      <w:r>
        <w:rPr>
          <w:rFonts w:ascii="Inter" w:cs="Inter" w:eastAsia="Inter" w:hAnsi="Inter"/>
        </w:rPr>
        <w:t xml:space="preserve">3 wooden trays (~25 × 35 cm).</w:t>
      </w:r>
    </w:p>
    <w:p>
      <w:pPr>
        <w:pStyle w:val="ListParagraph"/>
        <w:numPr>
          <w:ilvl w:val="0"/>
          <w:numId w:val="2"/>
        </w:numPr>
        <w:spacing w:after="60" w:line="280"/>
      </w:pPr>
      <w:r>
        <w:rPr>
          <w:rFonts w:ascii="Inter" w:cs="Inter" w:eastAsia="Inter" w:hAnsi="Inter"/>
        </w:rPr>
        <w:t xml:space="preserve">Object-to-object set: 8-10 pairs of identical mini-objects (two of each).</w:t>
      </w:r>
    </w:p>
    <w:p>
      <w:pPr>
        <w:pStyle w:val="ListParagraph"/>
        <w:numPr>
          <w:ilvl w:val="0"/>
          <w:numId w:val="2"/>
        </w:numPr>
        <w:spacing w:after="60" w:line="280"/>
      </w:pPr>
      <w:r>
        <w:rPr>
          <w:rFonts w:ascii="Inter" w:cs="Inter" w:eastAsia="Inter" w:hAnsi="Inter"/>
        </w:rPr>
        <w:t xml:space="preserve">Object-to-picture set: 8-10 mini-objects + 8-10 matching photo cards (8 × 12 cm).</w:t>
      </w:r>
    </w:p>
    <w:p>
      <w:pPr>
        <w:pStyle w:val="ListParagraph"/>
        <w:numPr>
          <w:ilvl w:val="0"/>
          <w:numId w:val="2"/>
        </w:numPr>
        <w:spacing w:after="60" w:line="280"/>
      </w:pPr>
      <w:r>
        <w:rPr>
          <w:rFonts w:ascii="Inter" w:cs="Inter" w:eastAsia="Inter" w:hAnsi="Inter"/>
        </w:rPr>
        <w:t xml:space="preserve">Picture-to-picture set: 16-20 photo cards in pairs.</w:t>
      </w:r>
    </w:p>
    <w:p>
      <w:pPr>
        <w:spacing w:after="80" w:before="160"/>
      </w:pPr>
      <w:r>
        <w:rPr>
          <w:rFonts w:ascii="Inter" w:cs="Inter" w:eastAsia="Inter" w:hAnsi="Inter"/>
          <w:b/>
          <w:bCs/>
          <w:color w:val="2A6A44"/>
          <w:sz w:val="20"/>
          <w:szCs w:val="20"/>
        </w:rPr>
        <w:t xml:space="preserve">Recipe</w:t>
      </w:r>
    </w:p>
    <w:p>
      <w:pPr>
        <w:pStyle w:val="ListParagraph"/>
        <w:numPr>
          <w:ilvl w:val="0"/>
          <w:numId w:val="4"/>
        </w:numPr>
        <w:spacing w:after="60" w:line="280"/>
      </w:pPr>
      <w:r>
        <w:rPr>
          <w:rFonts w:ascii="Inter" w:cs="Inter" w:eastAsia="Inter" w:hAnsi="Inter"/>
        </w:rPr>
        <w:t xml:space="preserve">For each tray: select objects/images that show clear, unambiguous identity (red apple vs green apple is NOT a matching pair — that is sorting).</w:t>
      </w:r>
    </w:p>
    <w:p>
      <w:pPr>
        <w:pStyle w:val="ListParagraph"/>
        <w:numPr>
          <w:ilvl w:val="0"/>
          <w:numId w:val="4"/>
        </w:numPr>
        <w:spacing w:after="60" w:line="280"/>
      </w:pPr>
      <w:r>
        <w:rPr>
          <w:rFonts w:ascii="Inter" w:cs="Inter" w:eastAsia="Inter" w:hAnsi="Inter"/>
        </w:rPr>
        <w:t xml:space="preserve">Object-to-object: place 8-10 objects on the LEFT half of the tray, their matching pair scattered on the RIGHT. Child matches by placing them in pairs in the middle column.</w:t>
      </w:r>
    </w:p>
    <w:p>
      <w:pPr>
        <w:pStyle w:val="ListParagraph"/>
        <w:numPr>
          <w:ilvl w:val="0"/>
          <w:numId w:val="4"/>
        </w:numPr>
        <w:spacing w:after="60" w:line="280"/>
      </w:pPr>
      <w:r>
        <w:rPr>
          <w:rFonts w:ascii="Inter" w:cs="Inter" w:eastAsia="Inter" w:hAnsi="Inter"/>
        </w:rPr>
        <w:t xml:space="preserve">Object-to-picture: same logic, but one side is objects, the other is matching photos.</w:t>
      </w:r>
    </w:p>
    <w:p>
      <w:pPr>
        <w:pStyle w:val="ListParagraph"/>
        <w:numPr>
          <w:ilvl w:val="0"/>
          <w:numId w:val="4"/>
        </w:numPr>
        <w:spacing w:after="60" w:line="280"/>
      </w:pPr>
      <w:r>
        <w:rPr>
          <w:rFonts w:ascii="Inter" w:cs="Inter" w:eastAsia="Inter" w:hAnsi="Inter"/>
        </w:rPr>
        <w:t xml:space="preserve">Picture-to-picture: paired photographs. Photographs not drawings — photos are the more abstract step from the object.</w:t>
      </w:r>
    </w:p>
    <w:p>
      <w:pPr>
        <w:pStyle w:val="ListParagraph"/>
        <w:numPr>
          <w:ilvl w:val="0"/>
          <w:numId w:val="4"/>
        </w:numPr>
        <w:spacing w:after="60" w:line="280"/>
      </w:pPr>
      <w:r>
        <w:rPr>
          <w:rFonts w:ascii="Inter" w:cs="Inter" w:eastAsia="Inter" w:hAnsi="Inter"/>
        </w:rPr>
        <w:t xml:space="preserve">Print, laminate, mount on stiff card.</w:t>
      </w:r>
    </w:p>
    <w:p>
      <w:pPr>
        <w:spacing w:after="60" w:line="280"/>
      </w:pPr>
      <w:r>
        <w:rPr>
          <w:rFonts w:ascii="Inter" w:cs="Inter" w:eastAsia="Inter" w:hAnsi="Inter"/>
          <w:b/>
          <w:bCs/>
        </w:rPr>
        <w:t xml:space="preserve">Quantity: </w:t>
      </w:r>
      <w:r>
        <w:rPr>
          <w:rFonts w:ascii="Inter" w:cs="Inter" w:eastAsia="Inter" w:hAnsi="Inter"/>
        </w:rPr>
        <w:t xml:space="preserve">3 trays, ~50 cards + matched objects</w:t>
      </w:r>
    </w:p>
    <w:p>
      <w:pPr>
        <w:spacing w:after="60" w:line="280"/>
      </w:pPr>
      <w:r>
        <w:rPr>
          <w:rFonts w:ascii="Inter" w:cs="Inter" w:eastAsia="Inter" w:hAnsi="Inter"/>
          <w:b/>
          <w:bCs/>
        </w:rPr>
        <w:t xml:space="preserve">Time: </w:t>
      </w:r>
      <w:r>
        <w:rPr>
          <w:rFonts w:ascii="Inter" w:cs="Inter" w:eastAsia="Inter" w:hAnsi="Inter"/>
        </w:rPr>
        <w:t xml:space="preserve">~4 hours</w:t>
      </w:r>
    </w:p>
    <w:p>
      <w:pPr>
        <w:spacing w:after="60" w:line="280"/>
      </w:pPr>
      <w:r>
        <w:rPr>
          <w:rFonts w:ascii="Inter" w:cs="Inter" w:eastAsia="Inter" w:hAnsi="Inter"/>
          <w:b/>
          <w:bCs/>
        </w:rPr>
        <w:t xml:space="preserve">Cost: </w:t>
      </w:r>
      <w:r>
        <w:rPr>
          <w:rFonts w:ascii="Inter" w:cs="Inter" w:eastAsia="Inter" w:hAnsi="Inter"/>
        </w:rPr>
        <w:t xml:space="preserve">$ — $40-80 (mostly figurines and laminate)</w:t>
      </w:r>
    </w:p>
    <w:p>
      <w:pPr>
        <w:spacing w:after="60" w:line="280"/>
      </w:pPr>
      <w:r>
        <w:rPr>
          <w:rFonts w:ascii="Inter" w:cs="Inter" w:eastAsia="Inter" w:hAnsi="Inter"/>
          <w:b/>
          <w:bCs/>
        </w:rPr>
        <w:t xml:space="preserve">Storage: </w:t>
      </w:r>
      <w:r>
        <w:rPr>
          <w:rFonts w:ascii="Inter" w:cs="Inter" w:eastAsia="Inter" w:hAnsi="Inter"/>
        </w:rPr>
        <w:t xml:space="preserve">Tray on shelf, contents in small cloth bag or compartmented insert</w:t>
      </w:r>
    </w:p>
    <w:p>
      <w:pPr>
        <w:pStyle w:val="Heading2"/>
        <w:spacing w:after="140" w:before="280"/>
      </w:pPr>
      <w:r>
        <w:rPr>
          <w:rFonts w:ascii="Lora" w:cs="Lora" w:eastAsia="Lora" w:hAnsi="Lora"/>
          <w:b/>
          <w:bCs/>
          <w:color w:val="2A6A44"/>
          <w:sz w:val="28"/>
          <w:szCs w:val="28"/>
        </w:rPr>
        <w:t xml:space="preserve">C · Sequencing trays (3 / 4 / 5 card)</w:t>
      </w:r>
    </w:p>
    <w:p>
      <w:pPr>
        <w:spacing w:after="60" w:line="280"/>
      </w:pPr>
      <w:r>
        <w:rPr>
          <w:rFonts w:ascii="Inter" w:cs="Inter" w:eastAsia="Inter" w:hAnsi="Inter"/>
          <w:b/>
          <w:bCs/>
        </w:rPr>
        <w:t xml:space="preserve">Purpose: </w:t>
      </w:r>
      <w:r>
        <w:rPr>
          <w:rFonts w:ascii="Inter" w:cs="Inter" w:eastAsia="Inter" w:hAnsi="Inter"/>
        </w:rPr>
        <w:t xml:space="preserve">Temporal sequencing. Story arc, before-and-after, life cycles. Prepares the child for the left-to-right linearity of writing and reading.</w:t>
      </w:r>
    </w:p>
    <w:p>
      <w:pPr>
        <w:spacing w:after="60" w:line="280"/>
      </w:pPr>
      <w:r>
        <w:rPr>
          <w:rFonts w:ascii="Inter" w:cs="Inter" w:eastAsia="Inter" w:hAnsi="Inter"/>
          <w:b/>
          <w:bCs/>
        </w:rPr>
        <w:t xml:space="preserve">Lives on: </w:t>
      </w:r>
      <w:r>
        <w:rPr>
          <w:rFonts w:ascii="Inter" w:cs="Inter" w:eastAsia="Inter" w:hAnsi="Inter"/>
        </w:rPr>
        <w:t xml:space="preserve">Zone 1.</w:t>
      </w:r>
    </w:p>
    <w:p>
      <w:pPr>
        <w:spacing w:after="60" w:line="280"/>
      </w:pPr>
      <w:r>
        <w:rPr>
          <w:rFonts w:ascii="Inter" w:cs="Inter" w:eastAsia="Inter" w:hAnsi="Inter"/>
          <w:b/>
          <w:bCs/>
        </w:rPr>
        <w:t xml:space="preserve">Used from: </w:t>
      </w:r>
      <w:r>
        <w:rPr>
          <w:rFonts w:ascii="Inter" w:cs="Inter" w:eastAsia="Inter" w:hAnsi="Inter"/>
        </w:rPr>
        <w:t xml:space="preserve">Stage –1.</w:t>
      </w:r>
    </w:p>
    <w:p>
      <w:pPr>
        <w:spacing w:after="60" w:line="280"/>
      </w:pPr>
      <w:r>
        <w:rPr>
          <w:rFonts w:ascii="Inter" w:cs="Inter" w:eastAsia="Inter" w:hAnsi="Inter"/>
          <w:b/>
          <w:bCs/>
        </w:rPr>
        <w:t xml:space="preserve">Path: </w:t>
      </w:r>
      <w:r>
        <w:rPr>
          <w:rFonts w:ascii="Inter" w:cs="Inter" w:eastAsia="Inter" w:hAnsi="Inter"/>
        </w:rPr>
        <w:t xml:space="preserve">BUILD</w:t>
      </w:r>
    </w:p>
    <w:p>
      <w:pPr>
        <w:spacing w:after="80" w:before="160"/>
      </w:pPr>
      <w:r>
        <w:rPr>
          <w:rFonts w:ascii="Inter" w:cs="Inter" w:eastAsia="Inter" w:hAnsi="Inter"/>
          <w:b/>
          <w:bCs/>
          <w:color w:val="2A6A44"/>
          <w:sz w:val="20"/>
          <w:szCs w:val="20"/>
        </w:rPr>
        <w:t xml:space="preserve">Materials</w:t>
      </w:r>
    </w:p>
    <w:p>
      <w:pPr>
        <w:pStyle w:val="ListParagraph"/>
        <w:numPr>
          <w:ilvl w:val="0"/>
          <w:numId w:val="2"/>
        </w:numPr>
        <w:spacing w:after="60" w:line="280"/>
      </w:pPr>
      <w:r>
        <w:rPr>
          <w:rFonts w:ascii="Inter" w:cs="Inter" w:eastAsia="Inter" w:hAnsi="Inter"/>
        </w:rPr>
        <w:t xml:space="preserve">3 trays.</w:t>
      </w:r>
    </w:p>
    <w:p>
      <w:pPr>
        <w:pStyle w:val="ListParagraph"/>
        <w:numPr>
          <w:ilvl w:val="0"/>
          <w:numId w:val="2"/>
        </w:numPr>
        <w:spacing w:after="60" w:line="280"/>
      </w:pPr>
      <w:r>
        <w:rPr>
          <w:rFonts w:ascii="Inter" w:cs="Inter" w:eastAsia="Inter" w:hAnsi="Inter"/>
        </w:rPr>
        <w:t xml:space="preserve">3-card sequences (~6 sets): morning routine, plant growth, weather cycle, baking, getting dressed, brushing teeth.</w:t>
      </w:r>
    </w:p>
    <w:p>
      <w:pPr>
        <w:pStyle w:val="ListParagraph"/>
        <w:numPr>
          <w:ilvl w:val="0"/>
          <w:numId w:val="2"/>
        </w:numPr>
        <w:spacing w:after="60" w:line="280"/>
      </w:pPr>
      <w:r>
        <w:rPr>
          <w:rFonts w:ascii="Inter" w:cs="Inter" w:eastAsia="Inter" w:hAnsi="Inter"/>
        </w:rPr>
        <w:t xml:space="preserve">4-card sequences (~6 sets): same domains, finer-grained.</w:t>
      </w:r>
    </w:p>
    <w:p>
      <w:pPr>
        <w:pStyle w:val="ListParagraph"/>
        <w:numPr>
          <w:ilvl w:val="0"/>
          <w:numId w:val="2"/>
        </w:numPr>
        <w:spacing w:after="60" w:line="280"/>
      </w:pPr>
      <w:r>
        <w:rPr>
          <w:rFonts w:ascii="Inter" w:cs="Inter" w:eastAsia="Inter" w:hAnsi="Inter"/>
        </w:rPr>
        <w:t xml:space="preserve">5-card sequences (~6 sets): butterfly life cycle, building a snowman, baking a cake.</w:t>
      </w:r>
    </w:p>
    <w:p>
      <w:pPr>
        <w:spacing w:after="80" w:before="160"/>
      </w:pPr>
      <w:r>
        <w:rPr>
          <w:rFonts w:ascii="Inter" w:cs="Inter" w:eastAsia="Inter" w:hAnsi="Inter"/>
          <w:b/>
          <w:bCs/>
          <w:color w:val="2A6A44"/>
          <w:sz w:val="20"/>
          <w:szCs w:val="20"/>
        </w:rPr>
        <w:t xml:space="preserve">Recipe</w:t>
      </w:r>
    </w:p>
    <w:p>
      <w:pPr>
        <w:pStyle w:val="ListParagraph"/>
        <w:numPr>
          <w:ilvl w:val="0"/>
          <w:numId w:val="5"/>
        </w:numPr>
        <w:spacing w:after="60" w:line="280"/>
      </w:pPr>
      <w:r>
        <w:rPr>
          <w:rFonts w:ascii="Inter" w:cs="Inter" w:eastAsia="Inter" w:hAnsi="Inter"/>
        </w:rPr>
        <w:t xml:space="preserve">Source or photograph each sequence. Real photographs are stronger than illustrations.</w:t>
      </w:r>
    </w:p>
    <w:p>
      <w:pPr>
        <w:pStyle w:val="ListParagraph"/>
        <w:numPr>
          <w:ilvl w:val="0"/>
          <w:numId w:val="5"/>
        </w:numPr>
        <w:spacing w:after="60" w:line="280"/>
      </w:pPr>
      <w:r>
        <w:rPr>
          <w:rFonts w:ascii="Inter" w:cs="Inter" w:eastAsia="Inter" w:hAnsi="Inter"/>
        </w:rPr>
        <w:t xml:space="preserve">Print at 10 × 14 cm, mount on stiff card, laminate.</w:t>
      </w:r>
    </w:p>
    <w:p>
      <w:pPr>
        <w:pStyle w:val="ListParagraph"/>
        <w:numPr>
          <w:ilvl w:val="0"/>
          <w:numId w:val="5"/>
        </w:numPr>
        <w:spacing w:after="60" w:line="280"/>
      </w:pPr>
      <w:r>
        <w:rPr>
          <w:rFonts w:ascii="Inter" w:cs="Inter" w:eastAsia="Inter" w:hAnsi="Inter"/>
        </w:rPr>
        <w:t xml:space="preserve">Number the back lightly (1, 2, 3) for child self-check.</w:t>
      </w:r>
    </w:p>
    <w:p>
      <w:pPr>
        <w:pStyle w:val="ListParagraph"/>
        <w:numPr>
          <w:ilvl w:val="0"/>
          <w:numId w:val="5"/>
        </w:numPr>
        <w:spacing w:after="60" w:line="280"/>
      </w:pPr>
      <w:r>
        <w:rPr>
          <w:rFonts w:ascii="Inter" w:cs="Inter" w:eastAsia="Inter" w:hAnsi="Inter"/>
        </w:rPr>
        <w:t xml:space="preserve">Store each set in a small envelope or card-pocket within the tray.</w:t>
      </w:r>
    </w:p>
    <w:p>
      <w:pPr>
        <w:spacing w:after="60" w:line="280"/>
      </w:pPr>
      <w:r>
        <w:rPr>
          <w:rFonts w:ascii="Inter" w:cs="Inter" w:eastAsia="Inter" w:hAnsi="Inter"/>
          <w:b/>
          <w:bCs/>
        </w:rPr>
        <w:t xml:space="preserve">Quantity: </w:t>
      </w:r>
      <w:r>
        <w:rPr>
          <w:rFonts w:ascii="Inter" w:cs="Inter" w:eastAsia="Inter" w:hAnsi="Inter"/>
        </w:rPr>
        <w:t xml:space="preserve">18 sequence sets</w:t>
      </w:r>
    </w:p>
    <w:p>
      <w:pPr>
        <w:spacing w:after="60" w:line="280"/>
      </w:pPr>
      <w:r>
        <w:rPr>
          <w:rFonts w:ascii="Inter" w:cs="Inter" w:eastAsia="Inter" w:hAnsi="Inter"/>
          <w:b/>
          <w:bCs/>
        </w:rPr>
        <w:t xml:space="preserve">Time: </w:t>
      </w:r>
      <w:r>
        <w:rPr>
          <w:rFonts w:ascii="Inter" w:cs="Inter" w:eastAsia="Inter" w:hAnsi="Inter"/>
        </w:rPr>
        <w:t xml:space="preserve">~3-5 hours</w:t>
      </w:r>
    </w:p>
    <w:p>
      <w:pPr>
        <w:spacing w:after="60" w:line="280"/>
      </w:pPr>
      <w:r>
        <w:rPr>
          <w:rFonts w:ascii="Inter" w:cs="Inter" w:eastAsia="Inter" w:hAnsi="Inter"/>
          <w:b/>
          <w:bCs/>
        </w:rPr>
        <w:t xml:space="preserve">Cost: </w:t>
      </w:r>
      <w:r>
        <w:rPr>
          <w:rFonts w:ascii="Inter" w:cs="Inter" w:eastAsia="Inter" w:hAnsi="Inter"/>
        </w:rPr>
        <w:t xml:space="preserve">$ — $20-40 (mostly printing + laminate)</w:t>
      </w:r>
    </w:p>
    <w:p>
      <w:pPr>
        <w:pStyle w:val="Heading2"/>
        <w:spacing w:after="140" w:before="280"/>
      </w:pPr>
      <w:r>
        <w:rPr>
          <w:rFonts w:ascii="Lora" w:cs="Lora" w:eastAsia="Lora" w:hAnsi="Lora"/>
          <w:b/>
          <w:bCs/>
          <w:color w:val="2A6A44"/>
          <w:sz w:val="28"/>
          <w:szCs w:val="28"/>
        </w:rPr>
        <w:t xml:space="preserve">D · Patterning works</w:t>
      </w:r>
    </w:p>
    <w:p>
      <w:pPr>
        <w:spacing w:after="60" w:line="280"/>
      </w:pPr>
      <w:r>
        <w:rPr>
          <w:rFonts w:ascii="Inter" w:cs="Inter" w:eastAsia="Inter" w:hAnsi="Inter"/>
          <w:b/>
          <w:bCs/>
        </w:rPr>
        <w:t xml:space="preserve">Purpose: </w:t>
      </w:r>
      <w:r>
        <w:rPr>
          <w:rFonts w:ascii="Inter" w:cs="Inter" w:eastAsia="Inter" w:hAnsi="Inter"/>
        </w:rPr>
        <w:t xml:space="preserve">Pattern recognition is the prerequisite to seeing patterns in letters and words — graphemes are themselves patterns.</w:t>
      </w:r>
    </w:p>
    <w:p>
      <w:pPr>
        <w:spacing w:after="60" w:line="280"/>
      </w:pPr>
      <w:r>
        <w:rPr>
          <w:rFonts w:ascii="Inter" w:cs="Inter" w:eastAsia="Inter" w:hAnsi="Inter"/>
          <w:b/>
          <w:bCs/>
        </w:rPr>
        <w:t xml:space="preserve">Lives on: </w:t>
      </w:r>
      <w:r>
        <w:rPr>
          <w:rFonts w:ascii="Inter" w:cs="Inter" w:eastAsia="Inter" w:hAnsi="Inter"/>
        </w:rPr>
        <w:t xml:space="preserve">Zone 1.</w:t>
      </w:r>
    </w:p>
    <w:p>
      <w:pPr>
        <w:spacing w:after="60" w:line="280"/>
      </w:pPr>
      <w:r>
        <w:rPr>
          <w:rFonts w:ascii="Inter" w:cs="Inter" w:eastAsia="Inter" w:hAnsi="Inter"/>
          <w:b/>
          <w:bCs/>
        </w:rPr>
        <w:t xml:space="preserve">Used from: </w:t>
      </w:r>
      <w:r>
        <w:rPr>
          <w:rFonts w:ascii="Inter" w:cs="Inter" w:eastAsia="Inter" w:hAnsi="Inter"/>
        </w:rPr>
        <w:t xml:space="preserve">Stage –1, onwards.</w:t>
      </w:r>
    </w:p>
    <w:p>
      <w:pPr>
        <w:spacing w:after="60" w:line="280"/>
      </w:pPr>
      <w:r>
        <w:rPr>
          <w:rFonts w:ascii="Inter" w:cs="Inter" w:eastAsia="Inter" w:hAnsi="Inter"/>
          <w:b/>
          <w:bCs/>
        </w:rPr>
        <w:t xml:space="preserve">Path: </w:t>
      </w:r>
      <w:r>
        <w:rPr>
          <w:rFonts w:ascii="Inter" w:cs="Inter" w:eastAsia="Inter" w:hAnsi="Inter"/>
        </w:rPr>
        <w:t xml:space="preserve">BUILD</w:t>
      </w:r>
    </w:p>
    <w:p>
      <w:pPr>
        <w:spacing w:after="80" w:before="160"/>
      </w:pPr>
      <w:r>
        <w:rPr>
          <w:rFonts w:ascii="Inter" w:cs="Inter" w:eastAsia="Inter" w:hAnsi="Inter"/>
          <w:b/>
          <w:bCs/>
          <w:color w:val="2A6A44"/>
          <w:sz w:val="20"/>
          <w:szCs w:val="20"/>
        </w:rPr>
        <w:t xml:space="preserve">Materials</w:t>
      </w:r>
    </w:p>
    <w:p>
      <w:pPr>
        <w:pStyle w:val="ListParagraph"/>
        <w:numPr>
          <w:ilvl w:val="0"/>
          <w:numId w:val="2"/>
        </w:numPr>
        <w:spacing w:after="60" w:line="280"/>
      </w:pPr>
      <w:r>
        <w:rPr>
          <w:rFonts w:ascii="Inter" w:cs="Inter" w:eastAsia="Inter" w:hAnsi="Inter"/>
        </w:rPr>
        <w:t xml:space="preserve">2-3 trays of wooden or plastic tokens in 3-5 distinct shapes/colours.</w:t>
      </w:r>
    </w:p>
    <w:p>
      <w:pPr>
        <w:pStyle w:val="ListParagraph"/>
        <w:numPr>
          <w:ilvl w:val="0"/>
          <w:numId w:val="2"/>
        </w:numPr>
        <w:spacing w:after="60" w:line="280"/>
      </w:pPr>
      <w:r>
        <w:rPr>
          <w:rFonts w:ascii="Inter" w:cs="Inter" w:eastAsia="Inter" w:hAnsi="Inter"/>
        </w:rPr>
        <w:t xml:space="preserve">Pattern strip cards: AB, ABC, AAB, ABBA, AABB. ~5 strips per pattern.</w:t>
      </w:r>
    </w:p>
    <w:p>
      <w:pPr>
        <w:spacing w:after="80" w:before="160"/>
      </w:pPr>
      <w:r>
        <w:rPr>
          <w:rFonts w:ascii="Inter" w:cs="Inter" w:eastAsia="Inter" w:hAnsi="Inter"/>
          <w:b/>
          <w:bCs/>
          <w:color w:val="2A6A44"/>
          <w:sz w:val="20"/>
          <w:szCs w:val="20"/>
        </w:rPr>
        <w:t xml:space="preserve">Recipe</w:t>
      </w:r>
    </w:p>
    <w:p>
      <w:pPr>
        <w:pStyle w:val="ListParagraph"/>
        <w:numPr>
          <w:ilvl w:val="0"/>
          <w:numId w:val="6"/>
        </w:numPr>
        <w:spacing w:after="60" w:line="280"/>
      </w:pPr>
      <w:r>
        <w:rPr>
          <w:rFonts w:ascii="Inter" w:cs="Inter" w:eastAsia="Inter" w:hAnsi="Inter"/>
        </w:rPr>
        <w:t xml:space="preserve">Strip card: bottom row shows the start of the pattern (4-5 elements), child continues using loose tokens above.</w:t>
      </w:r>
    </w:p>
    <w:p>
      <w:pPr>
        <w:pStyle w:val="ListParagraph"/>
        <w:numPr>
          <w:ilvl w:val="0"/>
          <w:numId w:val="6"/>
        </w:numPr>
        <w:spacing w:after="60" w:line="280"/>
      </w:pPr>
      <w:r>
        <w:rPr>
          <w:rFonts w:ascii="Inter" w:cs="Inter" w:eastAsia="Inter" w:hAnsi="Inter"/>
        </w:rPr>
        <w:t xml:space="preserve">Print strips, laminate. Tokens go in a small dish on the same tray.</w:t>
      </w:r>
    </w:p>
    <w:p>
      <w:pPr>
        <w:spacing w:after="60" w:line="280"/>
      </w:pPr>
      <w:r>
        <w:rPr>
          <w:rFonts w:ascii="Inter" w:cs="Inter" w:eastAsia="Inter" w:hAnsi="Inter"/>
          <w:b/>
          <w:bCs/>
        </w:rPr>
        <w:t xml:space="preserve">Quantity: </w:t>
      </w:r>
      <w:r>
        <w:rPr>
          <w:rFonts w:ascii="Inter" w:cs="Inter" w:eastAsia="Inter" w:hAnsi="Inter"/>
        </w:rPr>
        <w:t xml:space="preserve">~25 strip cards, ~40 tokens</w:t>
      </w:r>
    </w:p>
    <w:p>
      <w:pPr>
        <w:spacing w:after="60" w:line="280"/>
      </w:pPr>
      <w:r>
        <w:rPr>
          <w:rFonts w:ascii="Inter" w:cs="Inter" w:eastAsia="Inter" w:hAnsi="Inter"/>
          <w:b/>
          <w:bCs/>
        </w:rPr>
        <w:t xml:space="preserve">Time: </w:t>
      </w:r>
      <w:r>
        <w:rPr>
          <w:rFonts w:ascii="Inter" w:cs="Inter" w:eastAsia="Inter" w:hAnsi="Inter"/>
        </w:rPr>
        <w:t xml:space="preserve">~2 hours</w:t>
      </w:r>
    </w:p>
    <w:p>
      <w:pPr>
        <w:spacing w:after="60" w:line="280"/>
      </w:pPr>
      <w:r>
        <w:rPr>
          <w:rFonts w:ascii="Inter" w:cs="Inter" w:eastAsia="Inter" w:hAnsi="Inter"/>
          <w:b/>
          <w:bCs/>
        </w:rPr>
        <w:t xml:space="preserve">Cost: </w:t>
      </w:r>
      <w:r>
        <w:rPr>
          <w:rFonts w:ascii="Inter" w:cs="Inter" w:eastAsia="Inter" w:hAnsi="Inter"/>
        </w:rPr>
        <w:t xml:space="preserve">$ — $30-50</w:t>
      </w:r>
    </w:p>
    <w:p>
      <w:pPr>
        <w:pStyle w:val="Heading2"/>
        <w:spacing w:after="140" w:before="280"/>
      </w:pPr>
      <w:r>
        <w:rPr>
          <w:rFonts w:ascii="Lora" w:cs="Lora" w:eastAsia="Lora" w:hAnsi="Lora"/>
          <w:b/>
          <w:bCs/>
          <w:color w:val="2A6A44"/>
          <w:sz w:val="28"/>
          <w:szCs w:val="28"/>
        </w:rPr>
        <w:t xml:space="preserve">E · Sound games tray (Dwyer 5-stage)</w:t>
      </w:r>
    </w:p>
    <w:p>
      <w:pPr>
        <w:spacing w:after="60" w:line="280"/>
      </w:pPr>
      <w:r>
        <w:rPr>
          <w:rFonts w:ascii="Inter" w:cs="Inter" w:eastAsia="Inter" w:hAnsi="Inter"/>
          <w:b/>
          <w:bCs/>
        </w:rPr>
        <w:t xml:space="preserve">Purpose: </w:t>
      </w:r>
      <w:r>
        <w:rPr>
          <w:rFonts w:ascii="Inter" w:cs="Inter" w:eastAsia="Inter" w:hAnsi="Inter"/>
        </w:rPr>
        <w:t xml:space="preserve">The phonemic awareness foundation. Five Dwyer stages: one object → multiple objects → contrasting initials → ending sounds → middle sounds.</w:t>
      </w:r>
    </w:p>
    <w:p>
      <w:pPr>
        <w:spacing w:after="60" w:line="280"/>
      </w:pPr>
      <w:r>
        <w:rPr>
          <w:rFonts w:ascii="Inter" w:cs="Inter" w:eastAsia="Inter" w:hAnsi="Inter"/>
          <w:b/>
          <w:bCs/>
        </w:rPr>
        <w:t xml:space="preserve">Lives on: </w:t>
      </w:r>
      <w:r>
        <w:rPr>
          <w:rFonts w:ascii="Inter" w:cs="Inter" w:eastAsia="Inter" w:hAnsi="Inter"/>
        </w:rPr>
        <w:t xml:space="preserve">Zone 2.</w:t>
      </w:r>
    </w:p>
    <w:p>
      <w:pPr>
        <w:spacing w:after="60" w:line="280"/>
      </w:pPr>
      <w:r>
        <w:rPr>
          <w:rFonts w:ascii="Inter" w:cs="Inter" w:eastAsia="Inter" w:hAnsi="Inter"/>
          <w:b/>
          <w:bCs/>
        </w:rPr>
        <w:t xml:space="preserve">Used from: </w:t>
      </w:r>
      <w:r>
        <w:rPr>
          <w:rFonts w:ascii="Inter" w:cs="Inter" w:eastAsia="Inter" w:hAnsi="Inter"/>
        </w:rPr>
        <w:t xml:space="preserve">Stage 0, throughout Pink Phase.</w:t>
      </w:r>
    </w:p>
    <w:p>
      <w:pPr>
        <w:spacing w:after="60" w:line="280"/>
      </w:pPr>
      <w:r>
        <w:rPr>
          <w:rFonts w:ascii="Inter" w:cs="Inter" w:eastAsia="Inter" w:hAnsi="Inter"/>
          <w:b/>
          <w:bCs/>
        </w:rPr>
        <w:t xml:space="preserve">Path: </w:t>
      </w:r>
      <w:r>
        <w:rPr>
          <w:rFonts w:ascii="Inter" w:cs="Inter" w:eastAsia="Inter" w:hAnsi="Inter"/>
        </w:rPr>
        <w:t xml:space="preserve">BUILD</w:t>
      </w:r>
    </w:p>
    <w:p>
      <w:pPr>
        <w:spacing w:after="80" w:before="160"/>
      </w:pPr>
      <w:r>
        <w:rPr>
          <w:rFonts w:ascii="Inter" w:cs="Inter" w:eastAsia="Inter" w:hAnsi="Inter"/>
          <w:b/>
          <w:bCs/>
          <w:color w:val="2A6A44"/>
          <w:sz w:val="20"/>
          <w:szCs w:val="20"/>
        </w:rPr>
        <w:t xml:space="preserve">Materials</w:t>
      </w:r>
    </w:p>
    <w:p>
      <w:pPr>
        <w:pStyle w:val="ListParagraph"/>
        <w:numPr>
          <w:ilvl w:val="0"/>
          <w:numId w:val="2"/>
        </w:numPr>
        <w:spacing w:after="60" w:line="280"/>
      </w:pPr>
      <w:r>
        <w:rPr>
          <w:rFonts w:ascii="Inter" w:cs="Inter" w:eastAsia="Inter" w:hAnsi="Inter"/>
        </w:rPr>
        <w:t xml:space="preserve">Wooden tray (~25 × 35 cm).</w:t>
      </w:r>
    </w:p>
    <w:p>
      <w:pPr>
        <w:pStyle w:val="ListParagraph"/>
        <w:numPr>
          <w:ilvl w:val="0"/>
          <w:numId w:val="2"/>
        </w:numPr>
        <w:spacing w:after="60" w:line="280"/>
      </w:pPr>
      <w:r>
        <w:rPr>
          <w:rFonts w:ascii="Inter" w:cs="Inter" w:eastAsia="Inter" w:hAnsi="Inter"/>
        </w:rPr>
        <w:t xml:space="preserve">Pool of 30-40 real miniature objects whose English names cover all initial phonemes.</w:t>
      </w:r>
    </w:p>
    <w:p>
      <w:pPr>
        <w:pStyle w:val="ListParagraph"/>
        <w:numPr>
          <w:ilvl w:val="0"/>
          <w:numId w:val="2"/>
        </w:numPr>
        <w:spacing w:after="60" w:line="280"/>
      </w:pPr>
      <w:r>
        <w:rPr>
          <w:rFonts w:ascii="Inter" w:cs="Inter" w:eastAsia="Inter" w:hAnsi="Inter"/>
        </w:rPr>
        <w:t xml:space="preserve">Stage cards (laminated prompts: "I spy something starting with...").</w:t>
      </w:r>
    </w:p>
    <w:p>
      <w:pPr>
        <w:spacing w:after="80" w:before="160"/>
      </w:pPr>
      <w:r>
        <w:rPr>
          <w:rFonts w:ascii="Inter" w:cs="Inter" w:eastAsia="Inter" w:hAnsi="Inter"/>
          <w:b/>
          <w:bCs/>
          <w:color w:val="2A6A44"/>
          <w:sz w:val="20"/>
          <w:szCs w:val="20"/>
        </w:rPr>
        <w:t xml:space="preserve">Recipe</w:t>
      </w:r>
    </w:p>
    <w:p>
      <w:pPr>
        <w:pStyle w:val="ListParagraph"/>
        <w:numPr>
          <w:ilvl w:val="0"/>
          <w:numId w:val="7"/>
        </w:numPr>
        <w:spacing w:after="60" w:line="280"/>
      </w:pPr>
      <w:r>
        <w:rPr>
          <w:rFonts w:ascii="Inter" w:cs="Inter" w:eastAsia="Inter" w:hAnsi="Inter"/>
        </w:rPr>
        <w:t xml:space="preserve">Source mini-objects with monosyllabic English names: sock, top, pig, cup, ball, fish, bus, jar, hen, log, mug, nut, peg, sun, vat, wig, zip, etc.</w:t>
      </w:r>
    </w:p>
    <w:p>
      <w:pPr>
        <w:pStyle w:val="ListParagraph"/>
        <w:numPr>
          <w:ilvl w:val="0"/>
          <w:numId w:val="7"/>
        </w:numPr>
        <w:spacing w:after="60" w:line="280"/>
      </w:pPr>
      <w:r>
        <w:rPr>
          <w:rFonts w:ascii="Inter" w:cs="Inter" w:eastAsia="Inter" w:hAnsi="Inter"/>
        </w:rPr>
        <w:t xml:space="preserve">Stage 1 tray (introductory): 1 object on the tray. Teacher says "I spy something starting with /s/." Child says "sock."</w:t>
      </w:r>
    </w:p>
    <w:p>
      <w:pPr>
        <w:pStyle w:val="ListParagraph"/>
        <w:numPr>
          <w:ilvl w:val="0"/>
          <w:numId w:val="7"/>
        </w:numPr>
        <w:spacing w:after="60" w:line="280"/>
      </w:pPr>
      <w:r>
        <w:rPr>
          <w:rFonts w:ascii="Inter" w:cs="Inter" w:eastAsia="Inter" w:hAnsi="Inter"/>
        </w:rPr>
        <w:t xml:space="preserve">Stage 2 tray: 3-5 objects, all different starting sounds.</w:t>
      </w:r>
    </w:p>
    <w:p>
      <w:pPr>
        <w:pStyle w:val="ListParagraph"/>
        <w:numPr>
          <w:ilvl w:val="0"/>
          <w:numId w:val="7"/>
        </w:numPr>
        <w:spacing w:after="60" w:line="280"/>
      </w:pPr>
      <w:r>
        <w:rPr>
          <w:rFonts w:ascii="Inter" w:cs="Inter" w:eastAsia="Inter" w:hAnsi="Inter"/>
        </w:rPr>
        <w:t xml:space="preserve">Stage 3 tray: 6-8 objects with contrasting similar sounds (b/p, d/t, m/n).</w:t>
      </w:r>
    </w:p>
    <w:p>
      <w:pPr>
        <w:pStyle w:val="ListParagraph"/>
        <w:numPr>
          <w:ilvl w:val="0"/>
          <w:numId w:val="7"/>
        </w:numPr>
        <w:spacing w:after="60" w:line="280"/>
      </w:pPr>
      <w:r>
        <w:rPr>
          <w:rFonts w:ascii="Inter" w:cs="Inter" w:eastAsia="Inter" w:hAnsi="Inter"/>
        </w:rPr>
        <w:t xml:space="preserve">Stage 4 tray: same objects, but child now identifies ENDING sounds. Mandarin L1 critical step — they will struggle and need explicit practice.</w:t>
      </w:r>
    </w:p>
    <w:p>
      <w:pPr>
        <w:pStyle w:val="ListParagraph"/>
        <w:numPr>
          <w:ilvl w:val="0"/>
          <w:numId w:val="7"/>
        </w:numPr>
        <w:spacing w:after="60" w:line="280"/>
      </w:pPr>
      <w:r>
        <w:rPr>
          <w:rFonts w:ascii="Inter" w:cs="Inter" w:eastAsia="Inter" w:hAnsi="Inter"/>
        </w:rPr>
        <w:t xml:space="preserve">Stage 5 tray: MIDDLE sounds in CVC words. Hardest stage.</w:t>
      </w:r>
    </w:p>
    <w:p>
      <w:pPr>
        <w:pStyle w:val="ListParagraph"/>
        <w:numPr>
          <w:ilvl w:val="0"/>
          <w:numId w:val="7"/>
        </w:numPr>
        <w:spacing w:after="60" w:line="280"/>
      </w:pPr>
      <w:r>
        <w:rPr>
          <w:rFonts w:ascii="Inter" w:cs="Inter" w:eastAsia="Inter" w:hAnsi="Inter"/>
        </w:rPr>
        <w:t xml:space="preserve">Rotate objects weekly to keep novelty. Keep a master "pool" of 30-40 in a labelled storage box behind the shelf.</w:t>
      </w:r>
    </w:p>
    <w:p>
      <w:pPr>
        <w:spacing w:after="180" w:before="180"/>
        <w:jc w:val="center"/>
      </w:pPr>
      <w:r>
        <w:drawing>
          <wp:inline distT="0" distB="0" distL="0" distR="0">
            <wp:extent cx="4572000" cy="285750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extLst>
                        <a:ext uri="{96DAC541-7B7A-43D3-8B79-37D633B846F1}">
                          <asvg:svgBlip xmlns:asvg="http://schemas.microsoft.com/office/drawing/2016/SVG/main" r:embed="rId11"/>
                        </a:ext>
                      </a:extLst>
                    </a:blip>
                    <a:srcRect/>
                    <a:stretch>
                      <a:fillRect/>
                    </a:stretch>
                  </pic:blipFill>
                  <pic:spPr bwMode="auto">
                    <a:xfrm>
                      <a:off x="0" y="0"/>
                      <a:ext cx="4572000" cy="2857500"/>
                    </a:xfrm>
                    <a:prstGeom prst="rect">
                      <a:avLst/>
                    </a:prstGeom>
                  </pic:spPr>
                </pic:pic>
              </a:graphicData>
            </a:graphic>
          </wp:inline>
        </w:drawing>
      </w:r>
    </w:p>
    <w:p>
      <w:pPr>
        <w:spacing w:after="60" w:line="280"/>
      </w:pPr>
      <w:r>
        <w:rPr>
          <w:rFonts w:ascii="Inter" w:cs="Inter" w:eastAsia="Inter" w:hAnsi="Inter"/>
          <w:b/>
          <w:bCs/>
        </w:rPr>
        <w:t xml:space="preserve">Quantity: </w:t>
      </w:r>
      <w:r>
        <w:rPr>
          <w:rFonts w:ascii="Inter" w:cs="Inter" w:eastAsia="Inter" w:hAnsi="Inter"/>
        </w:rPr>
        <w:t xml:space="preserve">5 stage trays, ~40 objects in rotation</w:t>
      </w:r>
    </w:p>
    <w:p>
      <w:pPr>
        <w:spacing w:after="60" w:line="280"/>
      </w:pPr>
      <w:r>
        <w:rPr>
          <w:rFonts w:ascii="Inter" w:cs="Inter" w:eastAsia="Inter" w:hAnsi="Inter"/>
          <w:b/>
          <w:bCs/>
        </w:rPr>
        <w:t xml:space="preserve">Time: </w:t>
      </w:r>
      <w:r>
        <w:rPr>
          <w:rFonts w:ascii="Inter" w:cs="Inter" w:eastAsia="Inter" w:hAnsi="Inter"/>
        </w:rPr>
        <w:t xml:space="preserve">~4 hours setup + ongoing rotation</w:t>
      </w:r>
    </w:p>
    <w:p>
      <w:pPr>
        <w:spacing w:after="60" w:line="280"/>
      </w:pPr>
      <w:r>
        <w:rPr>
          <w:rFonts w:ascii="Inter" w:cs="Inter" w:eastAsia="Inter" w:hAnsi="Inter"/>
          <w:b/>
          <w:bCs/>
        </w:rPr>
        <w:t xml:space="preserve">Cost: </w:t>
      </w:r>
      <w:r>
        <w:rPr>
          <w:rFonts w:ascii="Inter" w:cs="Inter" w:eastAsia="Inter" w:hAnsi="Inter"/>
        </w:rPr>
        <w:t xml:space="preserve">$$ — $80-140</w:t>
      </w:r>
    </w:p>
    <w:p>
      <w:pPr>
        <w:spacing w:after="60" w:line="280"/>
      </w:pPr>
      <w:r>
        <w:rPr>
          <w:rFonts w:ascii="Inter" w:cs="Inter" w:eastAsia="Inter" w:hAnsi="Inter"/>
          <w:b/>
          <w:bCs/>
        </w:rPr>
        <w:t xml:space="preserve">Storage: </w:t>
      </w:r>
      <w:r>
        <w:rPr>
          <w:rFonts w:ascii="Inter" w:cs="Inter" w:eastAsia="Inter" w:hAnsi="Inter"/>
        </w:rPr>
        <w:t xml:space="preserve">One active stage on the table; spare objects in a storage box behind the shelf</w:t>
      </w:r>
    </w:p>
    <w:p>
      <w:pPr>
        <w:pStyle w:val="Heading2"/>
        <w:spacing w:after="140" w:before="280"/>
      </w:pPr>
      <w:r>
        <w:rPr>
          <w:rFonts w:ascii="Lora" w:cs="Lora" w:eastAsia="Lora" w:hAnsi="Lora"/>
          <w:b/>
          <w:bCs/>
          <w:color w:val="2A6A44"/>
          <w:sz w:val="28"/>
          <w:szCs w:val="28"/>
        </w:rPr>
        <w:t xml:space="preserve">F · UFLI phonemic awareness drill cards</w:t>
      </w:r>
    </w:p>
    <w:p>
      <w:pPr>
        <w:spacing w:after="60" w:line="280"/>
      </w:pPr>
      <w:r>
        <w:rPr>
          <w:rFonts w:ascii="Inter" w:cs="Inter" w:eastAsia="Inter" w:hAnsi="Inter"/>
          <w:b/>
          <w:bCs/>
        </w:rPr>
        <w:t xml:space="preserve">Purpose: </w:t>
      </w:r>
      <w:r>
        <w:rPr>
          <w:rFonts w:ascii="Inter" w:cs="Inter" w:eastAsia="Inter" w:hAnsi="Inter"/>
        </w:rPr>
        <w:t xml:space="preserve">5-minute daily oral drill: blend, segment, isolate, manipulate. Runs alongside the Dwyer sound games. Adds the manipulation skill that Dwyer's tray does not directly cover.</w:t>
      </w:r>
    </w:p>
    <w:p>
      <w:pPr>
        <w:spacing w:after="60" w:line="280"/>
      </w:pPr>
      <w:r>
        <w:rPr>
          <w:rFonts w:ascii="Inter" w:cs="Inter" w:eastAsia="Inter" w:hAnsi="Inter"/>
          <w:b/>
          <w:bCs/>
        </w:rPr>
        <w:t xml:space="preserve">Lives on: </w:t>
      </w:r>
      <w:r>
        <w:rPr>
          <w:rFonts w:ascii="Inter" w:cs="Inter" w:eastAsia="Inter" w:hAnsi="Inter"/>
        </w:rPr>
        <w:t xml:space="preserve">Zone 2.</w:t>
      </w:r>
    </w:p>
    <w:p>
      <w:pPr>
        <w:spacing w:after="60" w:line="280"/>
      </w:pPr>
      <w:r>
        <w:rPr>
          <w:rFonts w:ascii="Inter" w:cs="Inter" w:eastAsia="Inter" w:hAnsi="Inter"/>
          <w:b/>
          <w:bCs/>
        </w:rPr>
        <w:t xml:space="preserve">Used from: </w:t>
      </w:r>
      <w:r>
        <w:rPr>
          <w:rFonts w:ascii="Inter" w:cs="Inter" w:eastAsia="Inter" w:hAnsi="Inter"/>
        </w:rPr>
        <w:t xml:space="preserve">Stage 0 onwards, every day.</w:t>
      </w:r>
    </w:p>
    <w:p>
      <w:pPr>
        <w:spacing w:after="60" w:line="280"/>
      </w:pPr>
      <w:r>
        <w:rPr>
          <w:rFonts w:ascii="Inter" w:cs="Inter" w:eastAsia="Inter" w:hAnsi="Inter"/>
          <w:b/>
          <w:bCs/>
        </w:rPr>
        <w:t xml:space="preserve">Path: </w:t>
      </w:r>
      <w:r>
        <w:rPr>
          <w:rFonts w:ascii="Inter" w:cs="Inter" w:eastAsia="Inter" w:hAnsi="Inter"/>
        </w:rPr>
        <w:t xml:space="preserve">GENERATE</w:t>
      </w:r>
    </w:p>
    <w:p>
      <w:pPr>
        <w:spacing w:after="80" w:before="160"/>
      </w:pPr>
      <w:r>
        <w:rPr>
          <w:rFonts w:ascii="Inter" w:cs="Inter" w:eastAsia="Inter" w:hAnsi="Inter"/>
          <w:b/>
          <w:bCs/>
          <w:color w:val="2A6A44"/>
          <w:sz w:val="20"/>
          <w:szCs w:val="20"/>
        </w:rPr>
        <w:t xml:space="preserve">Whale generator output</w:t>
      </w:r>
    </w:p>
    <w:p>
      <w:pPr>
        <w:pStyle w:val="ListParagraph"/>
        <w:numPr>
          <w:ilvl w:val="0"/>
          <w:numId w:val="2"/>
        </w:numPr>
        <w:spacing w:after="60" w:line="280"/>
      </w:pPr>
      <w:r>
        <w:rPr>
          <w:rFonts w:ascii="Inter" w:cs="Inter" w:eastAsia="Inter" w:hAnsi="Inter"/>
        </w:rPr>
        <w:t xml:space="preserve">Card set: one card per day for the first 30 days of Phase 1, then rotating thereafter.</w:t>
      </w:r>
    </w:p>
    <w:p>
      <w:pPr>
        <w:pStyle w:val="ListParagraph"/>
        <w:numPr>
          <w:ilvl w:val="0"/>
          <w:numId w:val="2"/>
        </w:numPr>
        <w:spacing w:after="60" w:line="280"/>
      </w:pPr>
      <w:r>
        <w:rPr>
          <w:rFonts w:ascii="Inter" w:cs="Inter" w:eastAsia="Inter" w:hAnsi="Inter"/>
        </w:rPr>
        <w:t xml:space="preserve">Card format: 10 × 14 cm, printed both sides. Front shows the prompt the teacher says. Back shows the target words and the expected child response.</w:t>
      </w:r>
    </w:p>
    <w:p>
      <w:pPr>
        <w:pStyle w:val="ListParagraph"/>
        <w:numPr>
          <w:ilvl w:val="0"/>
          <w:numId w:val="2"/>
        </w:numPr>
        <w:spacing w:after="60" w:line="280"/>
      </w:pPr>
      <w:r>
        <w:rPr>
          <w:rFonts w:ascii="Inter" w:cs="Inter" w:eastAsia="Inter" w:hAnsi="Inter"/>
        </w:rPr>
        <w:t xml:space="preserve">Prompt types: "Say /s/-/a/-/t/. What word?" (blend), "Say SAT. What sounds?" (segment), "Say PIG without /p/." (manipulate).</w:t>
      </w:r>
    </w:p>
    <w:p>
      <w:pPr>
        <w:spacing w:after="80" w:before="160"/>
      </w:pPr>
      <w:r>
        <w:rPr>
          <w:rFonts w:ascii="Inter" w:cs="Inter" w:eastAsia="Inter" w:hAnsi="Inter"/>
          <w:b/>
          <w:bCs/>
          <w:color w:val="2A6A44"/>
          <w:sz w:val="20"/>
          <w:szCs w:val="20"/>
        </w:rPr>
        <w:t xml:space="preserve">Recipe</w:t>
      </w:r>
    </w:p>
    <w:p>
      <w:pPr>
        <w:pStyle w:val="ListParagraph"/>
        <w:numPr>
          <w:ilvl w:val="0"/>
          <w:numId w:val="8"/>
        </w:numPr>
        <w:spacing w:after="60" w:line="280"/>
      </w:pPr>
      <w:r>
        <w:rPr>
          <w:rFonts w:ascii="Inter" w:cs="Inter" w:eastAsia="Inter" w:hAnsi="Inter"/>
        </w:rPr>
        <w:t xml:space="preserve">Generate the card pack from the framework JSON. Print on 240gsm card stock. Laminate.</w:t>
      </w:r>
    </w:p>
    <w:p>
      <w:pPr>
        <w:pStyle w:val="ListParagraph"/>
        <w:numPr>
          <w:ilvl w:val="0"/>
          <w:numId w:val="8"/>
        </w:numPr>
        <w:spacing w:after="60" w:line="280"/>
      </w:pPr>
      <w:r>
        <w:rPr>
          <w:rFonts w:ascii="Inter" w:cs="Inter" w:eastAsia="Inter" w:hAnsi="Inter"/>
        </w:rPr>
        <w:t xml:space="preserve">Hole-punch the top-left corner. Bind on a binder ring.</w:t>
      </w:r>
    </w:p>
    <w:p>
      <w:pPr>
        <w:pStyle w:val="ListParagraph"/>
        <w:numPr>
          <w:ilvl w:val="0"/>
          <w:numId w:val="8"/>
        </w:numPr>
        <w:spacing w:after="60" w:line="280"/>
      </w:pPr>
      <w:r>
        <w:rPr>
          <w:rFonts w:ascii="Inter" w:cs="Inter" w:eastAsia="Inter" w:hAnsi="Inter"/>
        </w:rPr>
        <w:t xml:space="preserve">Hang the ring at the Zone 2 sound-games station.</w:t>
      </w:r>
    </w:p>
    <w:p>
      <w:pPr>
        <w:spacing w:after="60" w:line="280"/>
      </w:pPr>
      <w:r>
        <w:rPr>
          <w:rFonts w:ascii="Inter" w:cs="Inter" w:eastAsia="Inter" w:hAnsi="Inter"/>
          <w:b/>
          <w:bCs/>
        </w:rPr>
        <w:t xml:space="preserve">Quantity: </w:t>
      </w:r>
      <w:r>
        <w:rPr>
          <w:rFonts w:ascii="Inter" w:cs="Inter" w:eastAsia="Inter" w:hAnsi="Inter"/>
        </w:rPr>
        <w:t xml:space="preserve">~60 cards</w:t>
      </w:r>
    </w:p>
    <w:p>
      <w:pPr>
        <w:spacing w:after="60" w:line="280"/>
      </w:pPr>
      <w:r>
        <w:rPr>
          <w:rFonts w:ascii="Inter" w:cs="Inter" w:eastAsia="Inter" w:hAnsi="Inter"/>
          <w:b/>
          <w:bCs/>
        </w:rPr>
        <w:t xml:space="preserve">Time: </w:t>
      </w:r>
      <w:r>
        <w:rPr>
          <w:rFonts w:ascii="Inter" w:cs="Inter" w:eastAsia="Inter" w:hAnsi="Inter"/>
        </w:rPr>
        <w:t xml:space="preserve">~1 hour generate + laminate</w:t>
      </w:r>
    </w:p>
    <w:p>
      <w:pPr>
        <w:spacing w:after="60" w:line="280"/>
      </w:pPr>
      <w:r>
        <w:rPr>
          <w:rFonts w:ascii="Inter" w:cs="Inter" w:eastAsia="Inter" w:hAnsi="Inter"/>
          <w:b/>
          <w:bCs/>
        </w:rPr>
        <w:t xml:space="preserve">Cost: </w:t>
      </w:r>
      <w:r>
        <w:rPr>
          <w:rFonts w:ascii="Inter" w:cs="Inter" w:eastAsia="Inter" w:hAnsi="Inter"/>
        </w:rPr>
        <w:t xml:space="preserve">$ — $10-20 (printing, lamination)</w:t>
      </w:r>
    </w:p>
    <w:p>
      <w:pPr>
        <w:pStyle w:val="Heading2"/>
        <w:spacing w:after="140" w:before="280"/>
      </w:pPr>
      <w:r>
        <w:rPr>
          <w:rFonts w:ascii="Lora" w:cs="Lora" w:eastAsia="Lora" w:hAnsi="Lora"/>
          <w:b/>
          <w:bCs/>
          <w:color w:val="2A6A44"/>
          <w:sz w:val="28"/>
          <w:szCs w:val="28"/>
        </w:rPr>
        <w:t xml:space="preserve">G · Articulatory mirror station</w:t>
      </w:r>
    </w:p>
    <w:p>
      <w:pPr>
        <w:spacing w:after="60" w:line="280"/>
      </w:pPr>
      <w:r>
        <w:rPr>
          <w:rFonts w:ascii="Inter" w:cs="Inter" w:eastAsia="Inter" w:hAnsi="Inter"/>
          <w:b/>
          <w:bCs/>
        </w:rPr>
        <w:t xml:space="preserve">Purpose: </w:t>
      </w:r>
      <w:r>
        <w:rPr>
          <w:rFonts w:ascii="Inter" w:cs="Inter" w:eastAsia="Inter" w:hAnsi="Inter"/>
        </w:rPr>
        <w:t xml:space="preserve">Articulatory awareness — where is the tongue, what are the lips doing, is the voice on. Research (Boyer &amp; Ehri 2011) shows articulatory teaching significantly improves phoneme acquisition. Critical for Mandarin L1 learners for sounds they cannot produce by ear alone.</w:t>
      </w:r>
    </w:p>
    <w:p>
      <w:pPr>
        <w:spacing w:after="60" w:line="280"/>
      </w:pPr>
      <w:r>
        <w:rPr>
          <w:rFonts w:ascii="Inter" w:cs="Inter" w:eastAsia="Inter" w:hAnsi="Inter"/>
          <w:b/>
          <w:bCs/>
        </w:rPr>
        <w:t xml:space="preserve">Lives on: </w:t>
      </w:r>
      <w:r>
        <w:rPr>
          <w:rFonts w:ascii="Inter" w:cs="Inter" w:eastAsia="Inter" w:hAnsi="Inter"/>
        </w:rPr>
        <w:t xml:space="preserve">Zone 2 + Zone 5 (two mirrors total if budget allows).</w:t>
      </w:r>
    </w:p>
    <w:p>
      <w:pPr>
        <w:spacing w:after="60" w:line="280"/>
      </w:pPr>
      <w:r>
        <w:rPr>
          <w:rFonts w:ascii="Inter" w:cs="Inter" w:eastAsia="Inter" w:hAnsi="Inter"/>
          <w:b/>
          <w:bCs/>
        </w:rPr>
        <w:t xml:space="preserve">Used from: </w:t>
      </w:r>
      <w:r>
        <w:rPr>
          <w:rFonts w:ascii="Inter" w:cs="Inter" w:eastAsia="Inter" w:hAnsi="Inter"/>
        </w:rPr>
        <w:t xml:space="preserve">Stage 0 onwards.</w:t>
      </w:r>
    </w:p>
    <w:p>
      <w:pPr>
        <w:spacing w:after="60" w:line="280"/>
      </w:pPr>
      <w:r>
        <w:rPr>
          <w:rFonts w:ascii="Inter" w:cs="Inter" w:eastAsia="Inter" w:hAnsi="Inter"/>
          <w:b/>
          <w:bCs/>
        </w:rPr>
        <w:t xml:space="preserve">Path: </w:t>
      </w:r>
      <w:r>
        <w:rPr>
          <w:rFonts w:ascii="Inter" w:cs="Inter" w:eastAsia="Inter" w:hAnsi="Inter"/>
        </w:rPr>
        <w:t xml:space="preserve">BUY</w:t>
      </w:r>
    </w:p>
    <w:p>
      <w:pPr>
        <w:spacing w:after="80" w:before="160"/>
      </w:pPr>
      <w:r>
        <w:rPr>
          <w:rFonts w:ascii="Inter" w:cs="Inter" w:eastAsia="Inter" w:hAnsi="Inter"/>
          <w:b/>
          <w:bCs/>
          <w:color w:val="2A6A44"/>
          <w:sz w:val="20"/>
          <w:szCs w:val="20"/>
        </w:rPr>
        <w:t xml:space="preserve">Materials</w:t>
      </w:r>
    </w:p>
    <w:p>
      <w:pPr>
        <w:pStyle w:val="ListParagraph"/>
        <w:numPr>
          <w:ilvl w:val="0"/>
          <w:numId w:val="2"/>
        </w:numPr>
        <w:spacing w:after="60" w:line="280"/>
      </w:pPr>
      <w:r>
        <w:rPr>
          <w:rFonts w:ascii="Inter" w:cs="Inter" w:eastAsia="Inter" w:hAnsi="Inter"/>
        </w:rPr>
        <w:t xml:space="preserve">Wall-mounted or free-standing mirror, ~30 × 40 cm, child-eye-level. Acrylic safer than glass.</w:t>
      </w:r>
    </w:p>
    <w:p>
      <w:pPr>
        <w:pStyle w:val="ListParagraph"/>
        <w:numPr>
          <w:ilvl w:val="0"/>
          <w:numId w:val="2"/>
        </w:numPr>
        <w:spacing w:after="60" w:line="280"/>
      </w:pPr>
      <w:r>
        <w:rPr>
          <w:rFonts w:ascii="Inter" w:cs="Inter" w:eastAsia="Inter" w:hAnsi="Inter"/>
        </w:rPr>
        <w:t xml:space="preserve">Mounting hardware or weighted base.</w:t>
      </w:r>
    </w:p>
    <w:p>
      <w:pPr>
        <w:spacing w:after="80" w:before="160"/>
      </w:pPr>
      <w:r>
        <w:rPr>
          <w:rFonts w:ascii="Inter" w:cs="Inter" w:eastAsia="Inter" w:hAnsi="Inter"/>
          <w:b/>
          <w:bCs/>
          <w:color w:val="2A6A44"/>
          <w:sz w:val="20"/>
          <w:szCs w:val="20"/>
        </w:rPr>
        <w:t xml:space="preserve">Recipe</w:t>
      </w:r>
    </w:p>
    <w:p>
      <w:pPr>
        <w:pStyle w:val="ListParagraph"/>
        <w:numPr>
          <w:ilvl w:val="0"/>
          <w:numId w:val="9"/>
        </w:numPr>
        <w:spacing w:after="60" w:line="280"/>
      </w:pPr>
      <w:r>
        <w:rPr>
          <w:rFonts w:ascii="Inter" w:cs="Inter" w:eastAsia="Inter" w:hAnsi="Inter"/>
        </w:rPr>
        <w:t xml:space="preserve">Mount at the height of the average child's seated eye-line (~80-90 cm from floor for 3-5 year-olds).</w:t>
      </w:r>
    </w:p>
    <w:p>
      <w:pPr>
        <w:pStyle w:val="ListParagraph"/>
        <w:numPr>
          <w:ilvl w:val="0"/>
          <w:numId w:val="9"/>
        </w:numPr>
        <w:spacing w:after="60" w:line="280"/>
      </w:pPr>
      <w:r>
        <w:rPr>
          <w:rFonts w:ascii="Inter" w:cs="Inter" w:eastAsia="Inter" w:hAnsi="Inter"/>
        </w:rPr>
        <w:t xml:space="preserve">Place a low stool in front if floor-sitting is not the default.</w:t>
      </w:r>
    </w:p>
    <w:p>
      <w:pPr>
        <w:pStyle w:val="ListParagraph"/>
        <w:numPr>
          <w:ilvl w:val="0"/>
          <w:numId w:val="9"/>
        </w:numPr>
        <w:spacing w:after="60" w:line="280"/>
      </w:pPr>
      <w:r>
        <w:rPr>
          <w:rFonts w:ascii="Inter" w:cs="Inter" w:eastAsia="Inter" w:hAnsi="Inter"/>
        </w:rPr>
        <w:t xml:space="preserve">Hang the articulation card ring (Family Q) at the side.</w:t>
      </w:r>
    </w:p>
    <w:p>
      <w:pPr>
        <w:spacing w:after="60" w:line="280"/>
      </w:pPr>
      <w:r>
        <w:rPr>
          <w:rFonts w:ascii="Inter" w:cs="Inter" w:eastAsia="Inter" w:hAnsi="Inter"/>
          <w:b/>
          <w:bCs/>
        </w:rPr>
        <w:t xml:space="preserve">Cost: </w:t>
      </w:r>
      <w:r>
        <w:rPr>
          <w:rFonts w:ascii="Inter" w:cs="Inter" w:eastAsia="Inter" w:hAnsi="Inter"/>
        </w:rPr>
        <w:t xml:space="preserve">$ — $30-60</w:t>
      </w:r>
    </w:p>
    <w:p>
      <w:pPr>
        <w:pStyle w:val="Heading2"/>
        <w:spacing w:after="140" w:before="280"/>
      </w:pPr>
      <w:r>
        <w:rPr>
          <w:rFonts w:ascii="Lora" w:cs="Lora" w:eastAsia="Lora" w:hAnsi="Lora"/>
          <w:b/>
          <w:bCs/>
          <w:color w:val="2A6A44"/>
          <w:sz w:val="28"/>
          <w:szCs w:val="28"/>
        </w:rPr>
        <w:t xml:space="preserve">H · Sandpaper letters (26 + 5 digraphs)</w:t>
      </w:r>
    </w:p>
    <w:p>
      <w:pPr>
        <w:spacing w:after="60" w:line="280"/>
      </w:pPr>
      <w:r>
        <w:rPr>
          <w:rFonts w:ascii="Inter" w:cs="Inter" w:eastAsia="Inter" w:hAnsi="Inter"/>
          <w:b/>
          <w:bCs/>
        </w:rPr>
        <w:t xml:space="preserve">Purpose: </w:t>
      </w:r>
      <w:r>
        <w:rPr>
          <w:rFonts w:ascii="Inter" w:cs="Inter" w:eastAsia="Inter" w:hAnsi="Inter"/>
        </w:rPr>
        <w:t xml:space="preserve">The bridge between sound and symbol. The finger learns the letter shape through tactile tracing IN THE WRITING DIRECTION while the voice makes the sound. Pre-pencil writing rehearsal.</w:t>
      </w:r>
    </w:p>
    <w:p>
      <w:pPr>
        <w:spacing w:after="60" w:line="280"/>
      </w:pPr>
      <w:r>
        <w:rPr>
          <w:rFonts w:ascii="Inter" w:cs="Inter" w:eastAsia="Inter" w:hAnsi="Inter"/>
          <w:b/>
          <w:bCs/>
        </w:rPr>
        <w:t xml:space="preserve">Lives on: </w:t>
      </w:r>
      <w:r>
        <w:rPr>
          <w:rFonts w:ascii="Inter" w:cs="Inter" w:eastAsia="Inter" w:hAnsi="Inter"/>
        </w:rPr>
        <w:t xml:space="preserve">Zone 3, on a dedicated low shelf, sorted SATPIN-first then UFLI order.</w:t>
      </w:r>
    </w:p>
    <w:p>
      <w:pPr>
        <w:spacing w:after="60" w:line="280"/>
      </w:pPr>
      <w:r>
        <w:rPr>
          <w:rFonts w:ascii="Inter" w:cs="Inter" w:eastAsia="Inter" w:hAnsi="Inter"/>
          <w:b/>
          <w:bCs/>
        </w:rPr>
        <w:t xml:space="preserve">Used from: </w:t>
      </w:r>
      <w:r>
        <w:rPr>
          <w:rFonts w:ascii="Inter" w:cs="Inter" w:eastAsia="Inter" w:hAnsi="Inter"/>
        </w:rPr>
        <w:t xml:space="preserve">Pink Phase lesson 5 onwards.</w:t>
      </w:r>
    </w:p>
    <w:p>
      <w:pPr>
        <w:spacing w:after="60" w:line="280"/>
      </w:pPr>
      <w:r>
        <w:rPr>
          <w:rFonts w:ascii="Inter" w:cs="Inter" w:eastAsia="Inter" w:hAnsi="Inter"/>
          <w:b/>
          <w:bCs/>
        </w:rPr>
        <w:t xml:space="preserve">Path: </w:t>
      </w:r>
      <w:r>
        <w:rPr>
          <w:rFonts w:ascii="Inter" w:cs="Inter" w:eastAsia="Inter" w:hAnsi="Inter"/>
        </w:rPr>
        <w:t xml:space="preserve">BUILD</w:t>
      </w:r>
    </w:p>
    <w:p>
      <w:pPr>
        <w:spacing w:after="80" w:before="160"/>
      </w:pPr>
      <w:r>
        <w:rPr>
          <w:rFonts w:ascii="Inter" w:cs="Inter" w:eastAsia="Inter" w:hAnsi="Inter"/>
          <w:b/>
          <w:bCs/>
          <w:color w:val="2A6A44"/>
          <w:sz w:val="20"/>
          <w:szCs w:val="20"/>
        </w:rPr>
        <w:t xml:space="preserve">Materials</w:t>
      </w:r>
    </w:p>
    <w:p>
      <w:pPr>
        <w:pStyle w:val="ListParagraph"/>
        <w:numPr>
          <w:ilvl w:val="0"/>
          <w:numId w:val="2"/>
        </w:numPr>
        <w:spacing w:after="60" w:line="280"/>
      </w:pPr>
      <w:r>
        <w:rPr>
          <w:rFonts w:ascii="Inter" w:cs="Inter" w:eastAsia="Inter" w:hAnsi="Inter"/>
        </w:rPr>
        <w:t xml:space="preserve">Pink and blue 300gsm cardstock — pink for consonants, blue for vowels (or reverse; pick one and stay).</w:t>
      </w:r>
    </w:p>
    <w:p>
      <w:pPr>
        <w:pStyle w:val="ListParagraph"/>
        <w:numPr>
          <w:ilvl w:val="0"/>
          <w:numId w:val="2"/>
        </w:numPr>
        <w:spacing w:after="60" w:line="280"/>
      </w:pPr>
      <w:r>
        <w:rPr>
          <w:rFonts w:ascii="Inter" w:cs="Inter" w:eastAsia="Inter" w:hAnsi="Inter"/>
        </w:rPr>
        <w:t xml:space="preserve">Real fine-grit sandpaper sheets (P120-P180 grade). Buy a 5-sheet pack.</w:t>
      </w:r>
    </w:p>
    <w:p>
      <w:pPr>
        <w:pStyle w:val="ListParagraph"/>
        <w:numPr>
          <w:ilvl w:val="0"/>
          <w:numId w:val="2"/>
        </w:numPr>
        <w:spacing w:after="60" w:line="280"/>
      </w:pPr>
      <w:r>
        <w:rPr>
          <w:rFonts w:ascii="Inter" w:cs="Inter" w:eastAsia="Inter" w:hAnsi="Inter"/>
        </w:rPr>
        <w:t xml:space="preserve">Letter templates — print at 14-16 cm tall in a clean print font (NOT cursive for the Mandarin ESL context, which matches the print style of the decodable readers).</w:t>
      </w:r>
    </w:p>
    <w:p>
      <w:pPr>
        <w:pStyle w:val="ListParagraph"/>
        <w:numPr>
          <w:ilvl w:val="0"/>
          <w:numId w:val="2"/>
        </w:numPr>
        <w:spacing w:after="60" w:line="280"/>
      </w:pPr>
      <w:r>
        <w:rPr>
          <w:rFonts w:ascii="Inter" w:cs="Inter" w:eastAsia="Inter" w:hAnsi="Inter"/>
        </w:rPr>
        <w:t xml:space="preserve">PVA glue (Tacky Glue or wood glue), small craft knife, sharp scissors, ruler, soft pencil, masking tape.</w:t>
      </w:r>
    </w:p>
    <w:p>
      <w:pPr>
        <w:spacing w:after="80" w:before="160"/>
      </w:pPr>
      <w:r>
        <w:rPr>
          <w:rFonts w:ascii="Inter" w:cs="Inter" w:eastAsia="Inter" w:hAnsi="Inter"/>
          <w:b/>
          <w:bCs/>
          <w:color w:val="2A6A44"/>
          <w:sz w:val="20"/>
          <w:szCs w:val="20"/>
        </w:rPr>
        <w:t xml:space="preserve">Recipe (one letter)</w:t>
      </w:r>
    </w:p>
    <w:p>
      <w:pPr>
        <w:pStyle w:val="ListParagraph"/>
        <w:numPr>
          <w:ilvl w:val="0"/>
          <w:numId w:val="10"/>
        </w:numPr>
        <w:spacing w:after="60" w:line="280"/>
      </w:pPr>
      <w:r>
        <w:rPr>
          <w:rFonts w:ascii="Inter" w:cs="Inter" w:eastAsia="Inter" w:hAnsi="Inter"/>
        </w:rPr>
        <w:t xml:space="preserve">Cut cardstock to 16 × 18 cm. One card per letter.</w:t>
      </w:r>
    </w:p>
    <w:p>
      <w:pPr>
        <w:pStyle w:val="ListParagraph"/>
        <w:numPr>
          <w:ilvl w:val="0"/>
          <w:numId w:val="10"/>
        </w:numPr>
        <w:spacing w:after="60" w:line="280"/>
      </w:pPr>
      <w:r>
        <w:rPr>
          <w:rFonts w:ascii="Inter" w:cs="Inter" w:eastAsia="Inter" w:hAnsi="Inter"/>
        </w:rPr>
        <w:t xml:space="preserve">Print the letter template at 14 cm tall (so the letter fits comfortably with margin). Cut out the template with the craft knife. You now have a letter-shaped paper stencil.</w:t>
      </w:r>
    </w:p>
    <w:p>
      <w:pPr>
        <w:pStyle w:val="ListParagraph"/>
        <w:numPr>
          <w:ilvl w:val="0"/>
          <w:numId w:val="10"/>
        </w:numPr>
        <w:spacing w:after="60" w:line="280"/>
      </w:pPr>
      <w:r>
        <w:rPr>
          <w:rFonts w:ascii="Inter" w:cs="Inter" w:eastAsia="Inter" w:hAnsi="Inter"/>
        </w:rPr>
        <w:t xml:space="preserve">Lay the stencil on the back of the sandpaper sheet (rough side down). Trace the outline with a soft pencil.</w:t>
      </w:r>
    </w:p>
    <w:p>
      <w:pPr>
        <w:pStyle w:val="ListParagraph"/>
        <w:numPr>
          <w:ilvl w:val="0"/>
          <w:numId w:val="10"/>
        </w:numPr>
        <w:spacing w:after="60" w:line="280"/>
      </w:pPr>
      <w:r>
        <w:rPr>
          <w:rFonts w:ascii="Inter" w:cs="Inter" w:eastAsia="Inter" w:hAnsi="Inter"/>
        </w:rPr>
        <w:t xml:space="preserve">Cut the sandpaper letter out along the trace line. A craft knife on a cutting mat is faster than scissors for narrow segments (the inside curve of "a", "p", etc.).</w:t>
      </w:r>
    </w:p>
    <w:p>
      <w:pPr>
        <w:pStyle w:val="ListParagraph"/>
        <w:numPr>
          <w:ilvl w:val="0"/>
          <w:numId w:val="10"/>
        </w:numPr>
        <w:spacing w:after="60" w:line="280"/>
      </w:pPr>
      <w:r>
        <w:rPr>
          <w:rFonts w:ascii="Inter" w:cs="Inter" w:eastAsia="Inter" w:hAnsi="Inter"/>
        </w:rPr>
        <w:t xml:space="preserve">Apply PVA glue to the back of the sandpaper letter. Press onto the centre of the card. Weight with a heavy book for 30 minutes.</w:t>
      </w:r>
    </w:p>
    <w:p>
      <w:pPr>
        <w:pStyle w:val="ListParagraph"/>
        <w:numPr>
          <w:ilvl w:val="0"/>
          <w:numId w:val="10"/>
        </w:numPr>
        <w:spacing w:after="60" w:line="280"/>
      </w:pPr>
      <w:r>
        <w:rPr>
          <w:rFonts w:ascii="Inter" w:cs="Inter" w:eastAsia="Inter" w:hAnsi="Inter"/>
        </w:rPr>
        <w:t xml:space="preserve">Once dry, lightly trim any edge that lifts. Optional: a thin coat of clear matte spray to lock loose grit.</w:t>
      </w:r>
    </w:p>
    <w:p>
      <w:pPr>
        <w:pStyle w:val="ListParagraph"/>
        <w:numPr>
          <w:ilvl w:val="0"/>
          <w:numId w:val="10"/>
        </w:numPr>
        <w:spacing w:after="60" w:line="280"/>
      </w:pPr>
      <w:r>
        <w:rPr>
          <w:rFonts w:ascii="Inter" w:cs="Inter" w:eastAsia="Inter" w:hAnsi="Inter"/>
        </w:rPr>
        <w:t xml:space="preserve">Write the letter name on the back of the card in small pencil.</w:t>
      </w:r>
    </w:p>
    <w:p>
      <w:pPr>
        <w:spacing w:after="180" w:before="180"/>
        <w:jc w:val="center"/>
      </w:pPr>
      <w:r>
        <w:drawing>
          <wp:inline distT="0" distB="0" distL="0" distR="0">
            <wp:extent cx="5143500" cy="371475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extLst>
                        <a:ext uri="{96DAC541-7B7A-43D3-8B79-37D633B846F1}">
                          <asvg:svgBlip xmlns:asvg="http://schemas.microsoft.com/office/drawing/2016/SVG/main" r:embed="rId13"/>
                        </a:ext>
                      </a:extLst>
                    </a:blip>
                    <a:srcRect/>
                    <a:stretch>
                      <a:fillRect/>
                    </a:stretch>
                  </pic:blipFill>
                  <pic:spPr bwMode="auto">
                    <a:xfrm>
                      <a:off x="0" y="0"/>
                      <a:ext cx="5143500" cy="3714750"/>
                    </a:xfrm>
                    <a:prstGeom prst="rect">
                      <a:avLst/>
                    </a:prstGeom>
                  </pic:spPr>
                </pic:pic>
              </a:graphicData>
            </a:graphic>
          </wp:inline>
        </w:drawing>
      </w:r>
    </w:p>
    <w:p>
      <w:pPr>
        <w:spacing w:after="80" w:before="160"/>
      </w:pPr>
      <w:r>
        <w:rPr>
          <w:rFonts w:ascii="Inter" w:cs="Inter" w:eastAsia="Inter" w:hAnsi="Inter"/>
          <w:b/>
          <w:bCs/>
          <w:color w:val="2A6A44"/>
          <w:sz w:val="20"/>
          <w:szCs w:val="20"/>
        </w:rPr>
        <w:t xml:space="preserve">Letter order (build in this sequence)</w:t>
      </w:r>
    </w:p>
    <w:p>
      <w:pPr>
        <w:spacing w:after="120" w:line="300"/>
      </w:pPr>
      <w:r>
        <w:rPr>
          <w:rFonts w:ascii="Inter" w:cs="Inter" w:eastAsia="Inter" w:hAnsi="Inter"/>
          <w:i/>
          <w:iCs/>
        </w:rPr>
        <w:t xml:space="preserve">SATPIN first: s, a, t, p, i, n — these six unlock immediate word-building from lesson 5 onwards.</w:t>
      </w:r>
    </w:p>
    <w:p>
      <w:pPr>
        <w:spacing w:after="120" w:line="300"/>
      </w:pPr>
      <w:r>
        <w:rPr>
          <w:rFonts w:ascii="Inter" w:cs="Inter" w:eastAsia="Inter" w:hAnsi="Inter"/>
        </w:rPr>
        <w:t xml:space="preserve">Then UFLI order: m, d, g, o, c, k. (CK as digraph card comes later.)</w:t>
      </w:r>
    </w:p>
    <w:p>
      <w:pPr>
        <w:spacing w:after="120" w:line="300"/>
      </w:pPr>
      <w:r>
        <w:rPr>
          <w:rFonts w:ascii="Inter" w:cs="Inter" w:eastAsia="Inter" w:hAnsi="Inter"/>
        </w:rPr>
        <w:t xml:space="preserve">Then: e, u, r, h, b, f, l, j, v, w, x, y, z, qu. ("qu" is one card — they are always together in English.)</w:t>
      </w:r>
    </w:p>
    <w:p>
      <w:pPr>
        <w:spacing w:after="120" w:line="300"/>
      </w:pPr>
      <w:r>
        <w:rPr>
          <w:rFonts w:ascii="Inter" w:cs="Inter" w:eastAsia="Inter" w:hAnsi="Inter"/>
        </w:rPr>
        <w:t xml:space="preserve">Then digraphs (slightly wider card, 18 × 18 cm): sh, ch, th, wh, ck.</w:t>
      </w:r>
    </w:p>
    <w:p>
      <w:pPr>
        <w:spacing w:after="80" w:before="160"/>
      </w:pPr>
      <w:r>
        <w:rPr>
          <w:rFonts w:ascii="Inter" w:cs="Inter" w:eastAsia="Inter" w:hAnsi="Inter"/>
          <w:b/>
          <w:bCs/>
          <w:color w:val="2A6A44"/>
          <w:sz w:val="20"/>
          <w:szCs w:val="20"/>
        </w:rPr>
        <w:t xml:space="preserve">Three-period lesson — how to present</w:t>
      </w:r>
    </w:p>
    <w:p>
      <w:pPr>
        <w:pStyle w:val="ListParagraph"/>
        <w:numPr>
          <w:ilvl w:val="0"/>
          <w:numId w:val="11"/>
        </w:numPr>
        <w:spacing w:after="60" w:line="280"/>
      </w:pPr>
      <w:r>
        <w:rPr>
          <w:rFonts w:ascii="Inter" w:cs="Inter" w:eastAsia="Inter" w:hAnsi="Inter"/>
        </w:rPr>
        <w:t xml:space="preserve">Period 1 (naming). Place 3 letter cards in front of the child. "This is /s/." Trace the letter with two fingers (index + middle) in the writing direction. Have the child trace. Repeat for /a/, /t/. Do not say "S says..."; say "/s/."</w:t>
      </w:r>
    </w:p>
    <w:p>
      <w:pPr>
        <w:pStyle w:val="ListParagraph"/>
        <w:numPr>
          <w:ilvl w:val="0"/>
          <w:numId w:val="11"/>
        </w:numPr>
        <w:spacing w:after="60" w:line="280"/>
      </w:pPr>
      <w:r>
        <w:rPr>
          <w:rFonts w:ascii="Inter" w:cs="Inter" w:eastAsia="Inter" w:hAnsi="Inter"/>
        </w:rPr>
        <w:t xml:space="preserve">Period 2 (recognition). "Show me /s/." Child points or hands the card. "Show me /a/." "Show me /t/." Repeat until reliable.</w:t>
      </w:r>
    </w:p>
    <w:p>
      <w:pPr>
        <w:pStyle w:val="ListParagraph"/>
        <w:numPr>
          <w:ilvl w:val="0"/>
          <w:numId w:val="11"/>
        </w:numPr>
        <w:spacing w:after="60" w:line="280"/>
      </w:pPr>
      <w:r>
        <w:rPr>
          <w:rFonts w:ascii="Inter" w:cs="Inter" w:eastAsia="Inter" w:hAnsi="Inter"/>
        </w:rPr>
        <w:t xml:space="preserve">Period 3 (recall). Hold up a card. "What is this?" Wait for the child to give the sound. The child has the sound when she can recall without trace.</w:t>
      </w:r>
    </w:p>
    <w:p>
      <w:pPr>
        <w:spacing w:after="60" w:line="280"/>
      </w:pPr>
      <w:r>
        <w:rPr>
          <w:rFonts w:ascii="Inter" w:cs="Inter" w:eastAsia="Inter" w:hAnsi="Inter"/>
          <w:b/>
          <w:bCs/>
        </w:rPr>
        <w:t xml:space="preserve">Quantity: </w:t>
      </w:r>
      <w:r>
        <w:rPr>
          <w:rFonts w:ascii="Inter" w:cs="Inter" w:eastAsia="Inter" w:hAnsi="Inter"/>
        </w:rPr>
        <w:t xml:space="preserve">31 cards total (26 letters + qu + sh, ch, th, wh, ck)</w:t>
      </w:r>
    </w:p>
    <w:p>
      <w:pPr>
        <w:spacing w:after="60" w:line="280"/>
      </w:pPr>
      <w:r>
        <w:rPr>
          <w:rFonts w:ascii="Inter" w:cs="Inter" w:eastAsia="Inter" w:hAnsi="Inter"/>
          <w:b/>
          <w:bCs/>
        </w:rPr>
        <w:t xml:space="preserve">Time: </w:t>
      </w:r>
      <w:r>
        <w:rPr>
          <w:rFonts w:ascii="Inter" w:cs="Inter" w:eastAsia="Inter" w:hAnsi="Inter"/>
        </w:rPr>
        <w:t xml:space="preserve">~12-15 hours total build for the full set. Phase: SATPIN+12 in Week 2 (~6 hours), the rest in Week 3 (~9 hours).</w:t>
      </w:r>
    </w:p>
    <w:p>
      <w:pPr>
        <w:spacing w:after="60" w:line="280"/>
      </w:pPr>
      <w:r>
        <w:rPr>
          <w:rFonts w:ascii="Inter" w:cs="Inter" w:eastAsia="Inter" w:hAnsi="Inter"/>
          <w:b/>
          <w:bCs/>
        </w:rPr>
        <w:t xml:space="preserve">Cost: </w:t>
      </w:r>
      <w:r>
        <w:rPr>
          <w:rFonts w:ascii="Inter" w:cs="Inter" w:eastAsia="Inter" w:hAnsi="Inter"/>
        </w:rPr>
        <w:t xml:space="preserve">$$ — $50-90 (cardstock + sandpaper + glue + minor tools)</w:t>
      </w:r>
    </w:p>
    <w:p>
      <w:pPr>
        <w:spacing w:after="60" w:line="280"/>
      </w:pPr>
      <w:r>
        <w:rPr>
          <w:rFonts w:ascii="Inter" w:cs="Inter" w:eastAsia="Inter" w:hAnsi="Inter"/>
          <w:b/>
          <w:bCs/>
        </w:rPr>
        <w:t xml:space="preserve">Storage: </w:t>
      </w:r>
      <w:r>
        <w:rPr>
          <w:rFonts w:ascii="Inter" w:cs="Inter" w:eastAsia="Inter" w:hAnsi="Inter"/>
        </w:rPr>
        <w:t xml:space="preserve">On a low shelf, slot-rack or stand-up cards, sorted in lesson order. SATPIN at the leftmost, qu at the rightmost.</w:t>
      </w:r>
    </w:p>
    <w:p>
      <w:pPr>
        <w:pStyle w:val="Heading2"/>
        <w:spacing w:after="140" w:before="280"/>
      </w:pPr>
      <w:r>
        <w:rPr>
          <w:rFonts w:ascii="Lora" w:cs="Lora" w:eastAsia="Lora" w:hAnsi="Lora"/>
          <w:b/>
          <w:bCs/>
          <w:color w:val="2A6A44"/>
          <w:sz w:val="28"/>
          <w:szCs w:val="28"/>
        </w:rPr>
        <w:t xml:space="preserve">I · Movable alphabet (large floor + small table)</w:t>
      </w:r>
    </w:p>
    <w:p>
      <w:pPr>
        <w:spacing w:after="60" w:line="280"/>
      </w:pPr>
      <w:r>
        <w:rPr>
          <w:rFonts w:ascii="Inter" w:cs="Inter" w:eastAsia="Inter" w:hAnsi="Inter"/>
          <w:b/>
          <w:bCs/>
        </w:rPr>
        <w:t xml:space="preserve">Purpose: </w:t>
      </w:r>
      <w:r>
        <w:rPr>
          <w:rFonts w:ascii="Inter" w:cs="Inter" w:eastAsia="Inter" w:hAnsi="Inter"/>
        </w:rPr>
        <w:t xml:space="preserve">Encoding. The child composes words by ear — hears a word, isolates the sounds, finds the letters, arranges them. This is writing without the motor demand of a pencil. The single most important material in the writing track.</w:t>
      </w:r>
    </w:p>
    <w:p>
      <w:pPr>
        <w:spacing w:after="60" w:line="280"/>
      </w:pPr>
      <w:r>
        <w:rPr>
          <w:rFonts w:ascii="Inter" w:cs="Inter" w:eastAsia="Inter" w:hAnsi="Inter"/>
          <w:b/>
          <w:bCs/>
        </w:rPr>
        <w:t xml:space="preserve">Lives on: </w:t>
      </w:r>
      <w:r>
        <w:rPr>
          <w:rFonts w:ascii="Inter" w:cs="Inter" w:eastAsia="Inter" w:hAnsi="Inter"/>
        </w:rPr>
        <w:t xml:space="preserve">Zone 3, central position.</w:t>
      </w:r>
    </w:p>
    <w:p>
      <w:pPr>
        <w:spacing w:after="60" w:line="280"/>
      </w:pPr>
      <w:r>
        <w:rPr>
          <w:rFonts w:ascii="Inter" w:cs="Inter" w:eastAsia="Inter" w:hAnsi="Inter"/>
          <w:b/>
          <w:bCs/>
        </w:rPr>
        <w:t xml:space="preserve">Used from: </w:t>
      </w:r>
      <w:r>
        <w:rPr>
          <w:rFonts w:ascii="Inter" w:cs="Inter" w:eastAsia="Inter" w:hAnsi="Inter"/>
        </w:rPr>
        <w:t xml:space="preserve">Pink Phase lesson 5 (after SATPIN sandpaper letters are introduced).</w:t>
      </w:r>
    </w:p>
    <w:p>
      <w:pPr>
        <w:spacing w:after="60" w:line="280"/>
      </w:pPr>
      <w:r>
        <w:rPr>
          <w:rFonts w:ascii="Inter" w:cs="Inter" w:eastAsia="Inter" w:hAnsi="Inter"/>
          <w:b/>
          <w:bCs/>
        </w:rPr>
        <w:t xml:space="preserve">Path: </w:t>
      </w:r>
      <w:r>
        <w:rPr>
          <w:rFonts w:ascii="Inter" w:cs="Inter" w:eastAsia="Inter" w:hAnsi="Inter"/>
        </w:rPr>
        <w:t xml:space="preserve">BUY (or laser-cut commission)</w:t>
      </w:r>
    </w:p>
    <w:p>
      <w:pPr>
        <w:spacing w:after="80" w:before="160"/>
      </w:pPr>
      <w:r>
        <w:rPr>
          <w:rFonts w:ascii="Inter" w:cs="Inter" w:eastAsia="Inter" w:hAnsi="Inter"/>
          <w:b/>
          <w:bCs/>
          <w:color w:val="2A6A44"/>
          <w:sz w:val="20"/>
          <w:szCs w:val="20"/>
        </w:rPr>
        <w:t xml:space="preserve">Materials — two sets</w:t>
      </w:r>
    </w:p>
    <w:p>
      <w:pPr>
        <w:pStyle w:val="ListParagraph"/>
        <w:numPr>
          <w:ilvl w:val="0"/>
          <w:numId w:val="2"/>
        </w:numPr>
        <w:spacing w:after="60" w:line="280"/>
      </w:pPr>
      <w:r>
        <w:rPr>
          <w:rFonts w:ascii="Inter" w:cs="Inter" w:eastAsia="Inter" w:hAnsi="Inter"/>
        </w:rPr>
        <w:t xml:space="preserve">Large floor alphabet: wooden letters 5-6 cm tall in a sectioned wooden box. Each letter compartment labelled. Vowels red, consonants blue (or reverse, but consistent). 31 compartments (26 + qu + sh + ch + th + ck). Optionally add wh, dge, tch, igh as you reach Blue Phase.</w:t>
      </w:r>
    </w:p>
    <w:p>
      <w:pPr>
        <w:pStyle w:val="ListParagraph"/>
        <w:numPr>
          <w:ilvl w:val="0"/>
          <w:numId w:val="2"/>
        </w:numPr>
        <w:spacing w:after="60" w:line="280"/>
      </w:pPr>
      <w:r>
        <w:rPr>
          <w:rFonts w:ascii="Inter" w:cs="Inter" w:eastAsia="Inter" w:hAnsi="Inter"/>
        </w:rPr>
        <w:t xml:space="preserve">Small table alphabet: same letters at 3-4 cm tall in a smaller box. For older children working at tables, and for the running of finer Blue/Green Phase work.</w:t>
      </w:r>
    </w:p>
    <w:p>
      <w:pPr>
        <w:pStyle w:val="ListParagraph"/>
        <w:numPr>
          <w:ilvl w:val="0"/>
          <w:numId w:val="2"/>
        </w:numPr>
        <w:spacing w:after="60" w:line="280"/>
      </w:pPr>
      <w:r>
        <w:rPr>
          <w:rFonts w:ascii="Inter" w:cs="Inter" w:eastAsia="Inter" w:hAnsi="Inter"/>
        </w:rPr>
        <w:t xml:space="preserve">2-3 large floor rugs (~80 × 120 cm) as work surfaces.</w:t>
      </w:r>
    </w:p>
    <w:p>
      <w:pPr>
        <w:spacing w:after="80" w:before="160"/>
      </w:pPr>
      <w:r>
        <w:rPr>
          <w:rFonts w:ascii="Inter" w:cs="Inter" w:eastAsia="Inter" w:hAnsi="Inter"/>
          <w:b/>
          <w:bCs/>
          <w:color w:val="2A6A44"/>
          <w:sz w:val="20"/>
          <w:szCs w:val="20"/>
        </w:rPr>
        <w:t xml:space="preserve">Quantities per letter</w:t>
      </w:r>
    </w:p>
    <w:p>
      <w:pPr>
        <w:spacing w:after="120" w:line="300"/>
      </w:pPr>
      <w:r>
        <w:rPr>
          <w:rFonts w:ascii="Inter" w:cs="Inter" w:eastAsia="Inter" w:hAnsi="Inter"/>
        </w:rPr>
        <w:t xml:space="preserve">Generous beats stingy. Mid-explosion children compose 6-8 letter words. Two children working simultaneously double the demand.</w:t>
      </w:r>
    </w:p>
    <w:p>
      <w:pPr>
        <w:pStyle w:val="ListParagraph"/>
        <w:numPr>
          <w:ilvl w:val="0"/>
          <w:numId w:val="2"/>
        </w:numPr>
        <w:spacing w:after="60" w:line="280"/>
      </w:pPr>
      <w:r>
        <w:rPr>
          <w:rFonts w:ascii="Inter" w:cs="Inter" w:eastAsia="Inter" w:hAnsi="Inter"/>
        </w:rPr>
        <w:t xml:space="preserve">Vowels (a, e, i, o, u, y): 14-16 of each</w:t>
      </w:r>
    </w:p>
    <w:p>
      <w:pPr>
        <w:pStyle w:val="ListParagraph"/>
        <w:numPr>
          <w:ilvl w:val="0"/>
          <w:numId w:val="2"/>
        </w:numPr>
        <w:spacing w:after="60" w:line="280"/>
      </w:pPr>
      <w:r>
        <w:rPr>
          <w:rFonts w:ascii="Inter" w:cs="Inter" w:eastAsia="Inter" w:hAnsi="Inter"/>
        </w:rPr>
        <w:t xml:space="preserve">Common consonants (s, t, n, r, l, c, d, h, m, p): 10-12 of each</w:t>
      </w:r>
    </w:p>
    <w:p>
      <w:pPr>
        <w:pStyle w:val="ListParagraph"/>
        <w:numPr>
          <w:ilvl w:val="0"/>
          <w:numId w:val="2"/>
        </w:numPr>
        <w:spacing w:after="60" w:line="280"/>
      </w:pPr>
      <w:r>
        <w:rPr>
          <w:rFonts w:ascii="Inter" w:cs="Inter" w:eastAsia="Inter" w:hAnsi="Inter"/>
        </w:rPr>
        <w:t xml:space="preserve">Less-common consonants (b, f, g, k, w, j, v, x, z, q): 6-8 of each</w:t>
      </w:r>
    </w:p>
    <w:p>
      <w:pPr>
        <w:pStyle w:val="ListParagraph"/>
        <w:numPr>
          <w:ilvl w:val="0"/>
          <w:numId w:val="2"/>
        </w:numPr>
        <w:spacing w:after="60" w:line="280"/>
      </w:pPr>
      <w:r>
        <w:rPr>
          <w:rFonts w:ascii="Inter" w:cs="Inter" w:eastAsia="Inter" w:hAnsi="Inter"/>
        </w:rPr>
        <w:t xml:space="preserve">Digraphs (sh, ch, th, wh, ck): 4-6 of each</w:t>
      </w:r>
    </w:p>
    <w:p>
      <w:pPr>
        <w:spacing w:after="80" w:before="160"/>
      </w:pPr>
      <w:r>
        <w:rPr>
          <w:rFonts w:ascii="Inter" w:cs="Inter" w:eastAsia="Inter" w:hAnsi="Inter"/>
          <w:b/>
          <w:bCs/>
          <w:color w:val="2A6A44"/>
          <w:sz w:val="20"/>
          <w:szCs w:val="20"/>
        </w:rPr>
        <w:t xml:space="preserve">Recipe (assembly, not letter-making)</w:t>
      </w:r>
    </w:p>
    <w:p>
      <w:pPr>
        <w:pStyle w:val="ListParagraph"/>
        <w:numPr>
          <w:ilvl w:val="0"/>
          <w:numId w:val="12"/>
        </w:numPr>
        <w:spacing w:after="60" w:line="280"/>
      </w:pPr>
      <w:r>
        <w:rPr>
          <w:rFonts w:ascii="Inter" w:cs="Inter" w:eastAsia="Inter" w:hAnsi="Inter"/>
        </w:rPr>
        <w:t xml:space="preserve">Order from a reputable Montessori supplier (Nienhuis, Alison's, Adena, or a local equivalent in China). Avoid printable foam letters — too light, slide around on rugs.</w:t>
      </w:r>
    </w:p>
    <w:p>
      <w:pPr>
        <w:pStyle w:val="ListParagraph"/>
        <w:numPr>
          <w:ilvl w:val="0"/>
          <w:numId w:val="12"/>
        </w:numPr>
        <w:spacing w:after="60" w:line="280"/>
      </w:pPr>
      <w:r>
        <w:rPr>
          <w:rFonts w:ascii="Inter" w:cs="Inter" w:eastAsia="Inter" w:hAnsi="Inter"/>
        </w:rPr>
        <w:t xml:space="preserve">On arrival, sort all letters into compartments. Label each compartment with the letter at child height.</w:t>
      </w:r>
    </w:p>
    <w:p>
      <w:pPr>
        <w:pStyle w:val="ListParagraph"/>
        <w:numPr>
          <w:ilvl w:val="0"/>
          <w:numId w:val="12"/>
        </w:numPr>
        <w:spacing w:after="60" w:line="280"/>
      </w:pPr>
      <w:r>
        <w:rPr>
          <w:rFonts w:ascii="Inter" w:cs="Inter" w:eastAsia="Inter" w:hAnsi="Inter"/>
        </w:rPr>
        <w:t xml:space="preserve">For Mandarin ESL, also write the Hanyu Pinyin equivalent under the English letter on the compartment label (e.g. "a / 啊"). Helps the teacher; child ignores.</w:t>
      </w:r>
    </w:p>
    <w:p>
      <w:pPr>
        <w:pStyle w:val="ListParagraph"/>
        <w:numPr>
          <w:ilvl w:val="0"/>
          <w:numId w:val="12"/>
        </w:numPr>
        <w:spacing w:after="60" w:line="280"/>
      </w:pPr>
      <w:r>
        <w:rPr>
          <w:rFonts w:ascii="Inter" w:cs="Inter" w:eastAsia="Inter" w:hAnsi="Inter"/>
        </w:rPr>
        <w:t xml:space="preserve">Place the box on the lowest shelf so a child can pull it onto a floor rug.</w:t>
      </w:r>
    </w:p>
    <w:p>
      <w:pPr>
        <w:pStyle w:val="ListParagraph"/>
        <w:numPr>
          <w:ilvl w:val="0"/>
          <w:numId w:val="12"/>
        </w:numPr>
        <w:spacing w:after="60" w:line="280"/>
      </w:pPr>
      <w:r>
        <w:rPr>
          <w:rFonts w:ascii="Inter" w:cs="Inter" w:eastAsia="Inter" w:hAnsi="Inter"/>
        </w:rPr>
        <w:t xml:space="preserve">Roll up 2-3 floor rugs and stand them in a basket beside the box.</w:t>
      </w:r>
    </w:p>
    <w:p>
      <w:pPr>
        <w:spacing w:after="180" w:before="180"/>
        <w:jc w:val="center"/>
      </w:pPr>
      <w:r>
        <w:drawing>
          <wp:inline distT="0" distB="0" distL="0" distR="0">
            <wp:extent cx="5334000" cy="361950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extLst>
                        <a:ext uri="{96DAC541-7B7A-43D3-8B79-37D633B846F1}">
                          <asvg:svgBlip xmlns:asvg="http://schemas.microsoft.com/office/drawing/2016/SVG/main" r:embed="rId15"/>
                        </a:ext>
                      </a:extLst>
                    </a:blip>
                    <a:srcRect/>
                    <a:stretch>
                      <a:fillRect/>
                    </a:stretch>
                  </pic:blipFill>
                  <pic:spPr bwMode="auto">
                    <a:xfrm>
                      <a:off x="0" y="0"/>
                      <a:ext cx="5334000" cy="3619500"/>
                    </a:xfrm>
                    <a:prstGeom prst="rect">
                      <a:avLst/>
                    </a:prstGeom>
                  </pic:spPr>
                </pic:pic>
              </a:graphicData>
            </a:graphic>
          </wp:inline>
        </w:drawing>
      </w:r>
    </w:p>
    <w:p>
      <w:pPr>
        <w:spacing w:after="60" w:line="280"/>
      </w:pPr>
      <w:r>
        <w:rPr>
          <w:rFonts w:ascii="Inter" w:cs="Inter" w:eastAsia="Inter" w:hAnsi="Inter"/>
          <w:b/>
          <w:bCs/>
        </w:rPr>
        <w:t xml:space="preserve">Cost: </w:t>
      </w:r>
      <w:r>
        <w:rPr>
          <w:rFonts w:ascii="Inter" w:cs="Inter" w:eastAsia="Inter" w:hAnsi="Inter"/>
        </w:rPr>
        <w:t xml:space="preserve">$$$$ — $300-600 for a quality wooden set from Nienhuis-equivalent. Cheaper sets exist at $80-150 but often have light plastic letters that slide. The wooden investment is worth it.</w:t>
      </w:r>
    </w:p>
    <w:p>
      <w:pPr>
        <w:spacing w:after="60" w:line="280"/>
      </w:pPr>
      <w:r>
        <w:rPr>
          <w:rFonts w:ascii="Inter" w:cs="Inter" w:eastAsia="Inter" w:hAnsi="Inter"/>
          <w:b/>
          <w:bCs/>
        </w:rPr>
        <w:t xml:space="preserve">Time: </w:t>
      </w:r>
      <w:r>
        <w:rPr>
          <w:rFonts w:ascii="Inter" w:cs="Inter" w:eastAsia="Inter" w:hAnsi="Inter"/>
        </w:rPr>
        <w:t xml:space="preserve">~2 hours to receive, sort, label.</w:t>
      </w:r>
    </w:p>
    <w:p>
      <w:pPr>
        <w:spacing w:after="60" w:line="280"/>
      </w:pPr>
      <w:r>
        <w:rPr>
          <w:rFonts w:ascii="Inter" w:cs="Inter" w:eastAsia="Inter" w:hAnsi="Inter"/>
          <w:b/>
          <w:bCs/>
        </w:rPr>
        <w:t xml:space="preserve">Storage: </w:t>
      </w:r>
      <w:r>
        <w:rPr>
          <w:rFonts w:ascii="Inter" w:cs="Inter" w:eastAsia="Inter" w:hAnsi="Inter"/>
        </w:rPr>
        <w:t xml:space="preserve">Open shelf. Letters in compartments, rugs in a tall basket alongside.</w:t>
      </w:r>
    </w:p>
    <w:p>
      <w:pPr>
        <w:pStyle w:val="Heading2"/>
        <w:spacing w:after="140" w:before="280"/>
      </w:pPr>
      <w:r>
        <w:rPr>
          <w:rFonts w:ascii="Lora" w:cs="Lora" w:eastAsia="Lora" w:hAnsi="Lora"/>
          <w:b/>
          <w:bCs/>
          <w:color w:val="2A6A44"/>
          <w:sz w:val="28"/>
          <w:szCs w:val="28"/>
        </w:rPr>
        <w:t xml:space="preserve">J · Word-building object boxes (per lesson)</w:t>
      </w:r>
    </w:p>
    <w:p>
      <w:pPr>
        <w:spacing w:after="60" w:line="280"/>
      </w:pPr>
      <w:r>
        <w:rPr>
          <w:rFonts w:ascii="Inter" w:cs="Inter" w:eastAsia="Inter" w:hAnsi="Inter"/>
          <w:b/>
          <w:bCs/>
        </w:rPr>
        <w:t xml:space="preserve">Purpose: </w:t>
      </w:r>
      <w:r>
        <w:rPr>
          <w:rFonts w:ascii="Inter" w:cs="Inter" w:eastAsia="Inter" w:hAnsi="Inter"/>
        </w:rPr>
        <w:t xml:space="preserve">Per-lesson tray with 6 real objects whose names use only known letters. The child encodes each object name with the movable alphabet. Hybrid build + generate: the labels are generated, the objects are sourced.</w:t>
      </w:r>
    </w:p>
    <w:p>
      <w:pPr>
        <w:spacing w:after="60" w:line="280"/>
      </w:pPr>
      <w:r>
        <w:rPr>
          <w:rFonts w:ascii="Inter" w:cs="Inter" w:eastAsia="Inter" w:hAnsi="Inter"/>
          <w:b/>
          <w:bCs/>
        </w:rPr>
        <w:t xml:space="preserve">Lives on: </w:t>
      </w:r>
      <w:r>
        <w:rPr>
          <w:rFonts w:ascii="Inter" w:cs="Inter" w:eastAsia="Inter" w:hAnsi="Inter"/>
        </w:rPr>
        <w:t xml:space="preserve">Zone 3 (during encoding work) → Zone 4 (during reading work, for same lesson).</w:t>
      </w:r>
    </w:p>
    <w:p>
      <w:pPr>
        <w:spacing w:after="60" w:line="280"/>
      </w:pPr>
      <w:r>
        <w:rPr>
          <w:rFonts w:ascii="Inter" w:cs="Inter" w:eastAsia="Inter" w:hAnsi="Inter"/>
          <w:b/>
          <w:bCs/>
        </w:rPr>
        <w:t xml:space="preserve">Used from: </w:t>
      </w:r>
      <w:r>
        <w:rPr>
          <w:rFonts w:ascii="Inter" w:cs="Inter" w:eastAsia="Inter" w:hAnsi="Inter"/>
        </w:rPr>
        <w:t xml:space="preserve">Pink Phase lesson 5 onwards.</w:t>
      </w:r>
    </w:p>
    <w:p>
      <w:pPr>
        <w:spacing w:after="60" w:line="280"/>
      </w:pPr>
      <w:r>
        <w:rPr>
          <w:rFonts w:ascii="Inter" w:cs="Inter" w:eastAsia="Inter" w:hAnsi="Inter"/>
          <w:b/>
          <w:bCs/>
        </w:rPr>
        <w:t xml:space="preserve">Path: </w:t>
      </w:r>
      <w:r>
        <w:rPr>
          <w:rFonts w:ascii="Inter" w:cs="Inter" w:eastAsia="Inter" w:hAnsi="Inter"/>
        </w:rPr>
        <w:t xml:space="preserve">BUILD + GENERATE</w:t>
      </w:r>
    </w:p>
    <w:p>
      <w:pPr>
        <w:spacing w:after="80" w:before="160"/>
      </w:pPr>
      <w:r>
        <w:rPr>
          <w:rFonts w:ascii="Inter" w:cs="Inter" w:eastAsia="Inter" w:hAnsi="Inter"/>
          <w:b/>
          <w:bCs/>
          <w:color w:val="2A6A44"/>
          <w:sz w:val="20"/>
          <w:szCs w:val="20"/>
        </w:rPr>
        <w:t xml:space="preserve">Materials per box</w:t>
      </w:r>
    </w:p>
    <w:p>
      <w:pPr>
        <w:pStyle w:val="ListParagraph"/>
        <w:numPr>
          <w:ilvl w:val="0"/>
          <w:numId w:val="2"/>
        </w:numPr>
        <w:spacing w:after="60" w:line="280"/>
      </w:pPr>
      <w:r>
        <w:rPr>
          <w:rFonts w:ascii="Inter" w:cs="Inter" w:eastAsia="Inter" w:hAnsi="Inter"/>
        </w:rPr>
        <w:t xml:space="preserve">Small wooden tray or open box, ~15 × 20 cm.</w:t>
      </w:r>
    </w:p>
    <w:p>
      <w:pPr>
        <w:pStyle w:val="ListParagraph"/>
        <w:numPr>
          <w:ilvl w:val="0"/>
          <w:numId w:val="2"/>
        </w:numPr>
        <w:spacing w:after="60" w:line="280"/>
      </w:pPr>
      <w:r>
        <w:rPr>
          <w:rFonts w:ascii="Inter" w:cs="Inter" w:eastAsia="Inter" w:hAnsi="Inter"/>
        </w:rPr>
        <w:t xml:space="preserve">6 mini-objects whose names use only the letters known by the lesson.</w:t>
      </w:r>
    </w:p>
    <w:p>
      <w:pPr>
        <w:pStyle w:val="ListParagraph"/>
        <w:numPr>
          <w:ilvl w:val="0"/>
          <w:numId w:val="2"/>
        </w:numPr>
        <w:spacing w:after="60" w:line="280"/>
      </w:pPr>
      <w:r>
        <w:rPr>
          <w:rFonts w:ascii="Inter" w:cs="Inter" w:eastAsia="Inter" w:hAnsi="Inter"/>
        </w:rPr>
        <w:t xml:space="preserve">6 printed labels (Whale generator).</w:t>
      </w:r>
    </w:p>
    <w:p>
      <w:pPr>
        <w:spacing w:after="80" w:before="160"/>
      </w:pPr>
      <w:r>
        <w:rPr>
          <w:rFonts w:ascii="Inter" w:cs="Inter" w:eastAsia="Inter" w:hAnsi="Inter"/>
          <w:b/>
          <w:bCs/>
          <w:color w:val="2A6A44"/>
          <w:sz w:val="20"/>
          <w:szCs w:val="20"/>
        </w:rPr>
        <w:t xml:space="preserve">Recipe</w:t>
      </w:r>
    </w:p>
    <w:p>
      <w:pPr>
        <w:pStyle w:val="ListParagraph"/>
        <w:numPr>
          <w:ilvl w:val="0"/>
          <w:numId w:val="13"/>
        </w:numPr>
        <w:spacing w:after="60" w:line="280"/>
      </w:pPr>
      <w:r>
        <w:rPr>
          <w:rFonts w:ascii="Inter" w:cs="Inter" w:eastAsia="Inter" w:hAnsi="Inter"/>
        </w:rPr>
        <w:t xml:space="preserve">For each lesson cluster, the Whale generator outputs the 6 object names + matching labels. You source the 6 objects.</w:t>
      </w:r>
    </w:p>
    <w:p>
      <w:pPr>
        <w:pStyle w:val="ListParagraph"/>
        <w:numPr>
          <w:ilvl w:val="0"/>
          <w:numId w:val="13"/>
        </w:numPr>
        <w:spacing w:after="60" w:line="280"/>
      </w:pPr>
      <w:r>
        <w:rPr>
          <w:rFonts w:ascii="Inter" w:cs="Inter" w:eastAsia="Inter" w:hAnsi="Inter"/>
        </w:rPr>
        <w:t xml:space="preserve">For early lessons (after SATPIN): pin, pan, sat, tap, sip, tin. For lesson 12 (with m, d, g, o added): mat, dog, pig, top, gum, sand.</w:t>
      </w:r>
    </w:p>
    <w:p>
      <w:pPr>
        <w:pStyle w:val="ListParagraph"/>
        <w:numPr>
          <w:ilvl w:val="0"/>
          <w:numId w:val="13"/>
        </w:numPr>
        <w:spacing w:after="60" w:line="280"/>
      </w:pPr>
      <w:r>
        <w:rPr>
          <w:rFonts w:ascii="Inter" w:cs="Inter" w:eastAsia="Inter" w:hAnsi="Inter"/>
        </w:rPr>
        <w:t xml:space="preserve">Build a master "lesson objects" cabinet behind Zone 3. Each shelf labelled with the lesson number. As children advance, the old object box rotates back to storage and the new one comes out.</w:t>
      </w:r>
    </w:p>
    <w:p>
      <w:pPr>
        <w:spacing w:after="60" w:line="280"/>
      </w:pPr>
      <w:r>
        <w:rPr>
          <w:rFonts w:ascii="Inter" w:cs="Inter" w:eastAsia="Inter" w:hAnsi="Inter"/>
          <w:b/>
          <w:bCs/>
        </w:rPr>
        <w:t xml:space="preserve">Quantity: </w:t>
      </w:r>
      <w:r>
        <w:rPr>
          <w:rFonts w:ascii="Inter" w:cs="Inter" w:eastAsia="Inter" w:hAnsi="Inter"/>
        </w:rPr>
        <w:t xml:space="preserve">~30 object boxes for Pink Phase (one per lesson cluster of 1-2 lessons). Active box on the shelf at any time: 1-2.</w:t>
      </w:r>
    </w:p>
    <w:p>
      <w:pPr>
        <w:spacing w:after="60" w:line="280"/>
      </w:pPr>
      <w:r>
        <w:rPr>
          <w:rFonts w:ascii="Inter" w:cs="Inter" w:eastAsia="Inter" w:hAnsi="Inter"/>
          <w:b/>
          <w:bCs/>
        </w:rPr>
        <w:t xml:space="preserve">Time: </w:t>
      </w:r>
      <w:r>
        <w:rPr>
          <w:rFonts w:ascii="Inter" w:cs="Inter" w:eastAsia="Inter" w:hAnsi="Inter"/>
        </w:rPr>
        <w:t xml:space="preserve">~30 minutes per box once objects are sourced.</w:t>
      </w:r>
    </w:p>
    <w:p>
      <w:pPr>
        <w:spacing w:after="60" w:line="280"/>
      </w:pPr>
      <w:r>
        <w:rPr>
          <w:rFonts w:ascii="Inter" w:cs="Inter" w:eastAsia="Inter" w:hAnsi="Inter"/>
          <w:b/>
          <w:bCs/>
        </w:rPr>
        <w:t xml:space="preserve">Cost: </w:t>
      </w:r>
      <w:r>
        <w:rPr>
          <w:rFonts w:ascii="Inter" w:cs="Inter" w:eastAsia="Inter" w:hAnsi="Inter"/>
        </w:rPr>
        <w:t xml:space="preserve">$$ — $80-150 for the figurine pool</w:t>
      </w:r>
    </w:p>
    <w:p>
      <w:pPr>
        <w:pStyle w:val="Heading2"/>
        <w:spacing w:after="140" w:before="280"/>
      </w:pPr>
      <w:r>
        <w:rPr>
          <w:rFonts w:ascii="Lora" w:cs="Lora" w:eastAsia="Lora" w:hAnsi="Lora"/>
          <w:b/>
          <w:bCs/>
          <w:color w:val="2A6A44"/>
          <w:sz w:val="28"/>
          <w:szCs w:val="28"/>
        </w:rPr>
        <w:t xml:space="preserve">K · Picture-word matching sets (per lesson)</w:t>
      </w:r>
    </w:p>
    <w:p>
      <w:pPr>
        <w:spacing w:after="60" w:line="280"/>
      </w:pPr>
      <w:r>
        <w:rPr>
          <w:rFonts w:ascii="Inter" w:cs="Inter" w:eastAsia="Inter" w:hAnsi="Inter"/>
          <w:b/>
          <w:bCs/>
        </w:rPr>
        <w:t xml:space="preserve">Purpose: </w:t>
      </w:r>
      <w:r>
        <w:rPr>
          <w:rFonts w:ascii="Inter" w:cs="Inter" w:eastAsia="Inter" w:hAnsi="Inter"/>
        </w:rPr>
        <w:t xml:space="preserve">Decoding rehearsal. Child reads the word, finds the matching picture.</w:t>
      </w:r>
    </w:p>
    <w:p>
      <w:pPr>
        <w:spacing w:after="60" w:line="280"/>
      </w:pPr>
      <w:r>
        <w:rPr>
          <w:rFonts w:ascii="Inter" w:cs="Inter" w:eastAsia="Inter" w:hAnsi="Inter"/>
          <w:b/>
          <w:bCs/>
        </w:rPr>
        <w:t xml:space="preserve">Lives on: </w:t>
      </w:r>
      <w:r>
        <w:rPr>
          <w:rFonts w:ascii="Inter" w:cs="Inter" w:eastAsia="Inter" w:hAnsi="Inter"/>
        </w:rPr>
        <w:t xml:space="preserve">Zone 4.</w:t>
      </w:r>
    </w:p>
    <w:p>
      <w:pPr>
        <w:spacing w:after="60" w:line="280"/>
      </w:pPr>
      <w:r>
        <w:rPr>
          <w:rFonts w:ascii="Inter" w:cs="Inter" w:eastAsia="Inter" w:hAnsi="Inter"/>
          <w:b/>
          <w:bCs/>
        </w:rPr>
        <w:t xml:space="preserve">Used from: </w:t>
      </w:r>
      <w:r>
        <w:rPr>
          <w:rFonts w:ascii="Inter" w:cs="Inter" w:eastAsia="Inter" w:hAnsi="Inter"/>
        </w:rPr>
        <w:t xml:space="preserve">Pink Phase lesson 5 onwards.</w:t>
      </w:r>
    </w:p>
    <w:p>
      <w:pPr>
        <w:spacing w:after="60" w:line="280"/>
      </w:pPr>
      <w:r>
        <w:rPr>
          <w:rFonts w:ascii="Inter" w:cs="Inter" w:eastAsia="Inter" w:hAnsi="Inter"/>
          <w:b/>
          <w:bCs/>
        </w:rPr>
        <w:t xml:space="preserve">Path: </w:t>
      </w:r>
      <w:r>
        <w:rPr>
          <w:rFonts w:ascii="Inter" w:cs="Inter" w:eastAsia="Inter" w:hAnsi="Inter"/>
        </w:rPr>
        <w:t xml:space="preserve">GENERATE</w:t>
      </w:r>
    </w:p>
    <w:p>
      <w:pPr>
        <w:spacing w:after="80" w:before="160"/>
      </w:pPr>
      <w:r>
        <w:rPr>
          <w:rFonts w:ascii="Inter" w:cs="Inter" w:eastAsia="Inter" w:hAnsi="Inter"/>
          <w:b/>
          <w:bCs/>
          <w:color w:val="2A6A44"/>
          <w:sz w:val="20"/>
          <w:szCs w:val="20"/>
        </w:rPr>
        <w:t xml:space="preserve">Whale generator output</w:t>
      </w:r>
    </w:p>
    <w:p>
      <w:pPr>
        <w:pStyle w:val="ListParagraph"/>
        <w:numPr>
          <w:ilvl w:val="0"/>
          <w:numId w:val="2"/>
        </w:numPr>
        <w:spacing w:after="60" w:line="280"/>
      </w:pPr>
      <w:r>
        <w:rPr>
          <w:rFonts w:ascii="Inter" w:cs="Inter" w:eastAsia="Inter" w:hAnsi="Inter"/>
        </w:rPr>
        <w:t xml:space="preserve">12 picture-word pairs per lesson. Card size 8 × 6 cm. Picture on one card, word on its pair.</w:t>
      </w:r>
    </w:p>
    <w:p>
      <w:pPr>
        <w:spacing w:after="80" w:before="160"/>
      </w:pPr>
      <w:r>
        <w:rPr>
          <w:rFonts w:ascii="Inter" w:cs="Inter" w:eastAsia="Inter" w:hAnsi="Inter"/>
          <w:b/>
          <w:bCs/>
          <w:color w:val="2A6A44"/>
          <w:sz w:val="20"/>
          <w:szCs w:val="20"/>
        </w:rPr>
        <w:t xml:space="preserve">Recipe</w:t>
      </w:r>
    </w:p>
    <w:p>
      <w:pPr>
        <w:pStyle w:val="ListParagraph"/>
        <w:numPr>
          <w:ilvl w:val="0"/>
          <w:numId w:val="14"/>
        </w:numPr>
        <w:spacing w:after="60" w:line="280"/>
      </w:pPr>
      <w:r>
        <w:rPr>
          <w:rFonts w:ascii="Inter" w:cs="Inter" w:eastAsia="Inter" w:hAnsi="Inter"/>
        </w:rPr>
        <w:t xml:space="preserve">Print on 240gsm card stock. Laminate. Slice on the guillotine.</w:t>
      </w:r>
    </w:p>
    <w:p>
      <w:pPr>
        <w:pStyle w:val="ListParagraph"/>
        <w:numPr>
          <w:ilvl w:val="0"/>
          <w:numId w:val="14"/>
        </w:numPr>
        <w:spacing w:after="60" w:line="280"/>
      </w:pPr>
      <w:r>
        <w:rPr>
          <w:rFonts w:ascii="Inter" w:cs="Inter" w:eastAsia="Inter" w:hAnsi="Inter"/>
        </w:rPr>
        <w:t xml:space="preserve">Store each set in a small fabric pouch labelled with the lesson number.</w:t>
      </w:r>
    </w:p>
    <w:p>
      <w:pPr>
        <w:pStyle w:val="ListParagraph"/>
        <w:numPr>
          <w:ilvl w:val="0"/>
          <w:numId w:val="14"/>
        </w:numPr>
        <w:spacing w:after="60" w:line="280"/>
      </w:pPr>
      <w:r>
        <w:rPr>
          <w:rFonts w:ascii="Inter" w:cs="Inter" w:eastAsia="Inter" w:hAnsi="Inter"/>
        </w:rPr>
        <w:t xml:space="preserve">Maximum 3 active sets on the Zone 4 shelf at any time (the current lesson + the 2 prior).</w:t>
      </w:r>
    </w:p>
    <w:p>
      <w:pPr>
        <w:spacing w:after="60" w:line="280"/>
      </w:pPr>
      <w:r>
        <w:rPr>
          <w:rFonts w:ascii="Inter" w:cs="Inter" w:eastAsia="Inter" w:hAnsi="Inter"/>
          <w:b/>
          <w:bCs/>
        </w:rPr>
        <w:t xml:space="preserve">Time per set: </w:t>
      </w:r>
      <w:r>
        <w:rPr>
          <w:rFonts w:ascii="Inter" w:cs="Inter" w:eastAsia="Inter" w:hAnsi="Inter"/>
        </w:rPr>
        <w:t xml:space="preserve">~15 minutes generate + cut + laminate</w:t>
      </w:r>
    </w:p>
    <w:p>
      <w:pPr>
        <w:pStyle w:val="Heading2"/>
        <w:spacing w:after="140" w:before="280"/>
      </w:pPr>
      <w:r>
        <w:rPr>
          <w:rFonts w:ascii="Lora" w:cs="Lora" w:eastAsia="Lora" w:hAnsi="Lora"/>
          <w:b/>
          <w:bCs/>
          <w:color w:val="2A6A44"/>
          <w:sz w:val="28"/>
          <w:szCs w:val="28"/>
        </w:rPr>
        <w:t xml:space="preserve">L · Word / phrase / sentence cards (per lesson)</w:t>
      </w:r>
    </w:p>
    <w:p>
      <w:pPr>
        <w:spacing w:after="60" w:line="280"/>
      </w:pPr>
      <w:r>
        <w:rPr>
          <w:rFonts w:ascii="Inter" w:cs="Inter" w:eastAsia="Inter" w:hAnsi="Inter"/>
          <w:b/>
          <w:bCs/>
        </w:rPr>
        <w:t xml:space="preserve">Purpose: </w:t>
      </w:r>
      <w:r>
        <w:rPr>
          <w:rFonts w:ascii="Inter" w:cs="Inter" w:eastAsia="Inter" w:hAnsi="Inter"/>
        </w:rPr>
        <w:t xml:space="preserve">Three steps from isolated word to connected text. Each card set rehearses the lesson's pattern in progressively richer context.</w:t>
      </w:r>
    </w:p>
    <w:p>
      <w:pPr>
        <w:spacing w:after="60" w:line="280"/>
      </w:pPr>
      <w:r>
        <w:rPr>
          <w:rFonts w:ascii="Inter" w:cs="Inter" w:eastAsia="Inter" w:hAnsi="Inter"/>
          <w:b/>
          <w:bCs/>
        </w:rPr>
        <w:t xml:space="preserve">Lives on: </w:t>
      </w:r>
      <w:r>
        <w:rPr>
          <w:rFonts w:ascii="Inter" w:cs="Inter" w:eastAsia="Inter" w:hAnsi="Inter"/>
        </w:rPr>
        <w:t xml:space="preserve">Zone 4.</w:t>
      </w:r>
    </w:p>
    <w:p>
      <w:pPr>
        <w:spacing w:after="60" w:line="280"/>
      </w:pPr>
      <w:r>
        <w:rPr>
          <w:rFonts w:ascii="Inter" w:cs="Inter" w:eastAsia="Inter" w:hAnsi="Inter"/>
          <w:b/>
          <w:bCs/>
        </w:rPr>
        <w:t xml:space="preserve">Used from: </w:t>
      </w:r>
      <w:r>
        <w:rPr>
          <w:rFonts w:ascii="Inter" w:cs="Inter" w:eastAsia="Inter" w:hAnsi="Inter"/>
        </w:rPr>
        <w:t xml:space="preserve">Pink Phase lesson 5 onwards.</w:t>
      </w:r>
    </w:p>
    <w:p>
      <w:pPr>
        <w:spacing w:after="60" w:line="280"/>
      </w:pPr>
      <w:r>
        <w:rPr>
          <w:rFonts w:ascii="Inter" w:cs="Inter" w:eastAsia="Inter" w:hAnsi="Inter"/>
          <w:b/>
          <w:bCs/>
        </w:rPr>
        <w:t xml:space="preserve">Path: </w:t>
      </w:r>
      <w:r>
        <w:rPr>
          <w:rFonts w:ascii="Inter" w:cs="Inter" w:eastAsia="Inter" w:hAnsi="Inter"/>
        </w:rPr>
        <w:t xml:space="preserve">GENERATE</w:t>
      </w:r>
    </w:p>
    <w:p>
      <w:pPr>
        <w:spacing w:after="80" w:before="160"/>
      </w:pPr>
      <w:r>
        <w:rPr>
          <w:rFonts w:ascii="Inter" w:cs="Inter" w:eastAsia="Inter" w:hAnsi="Inter"/>
          <w:b/>
          <w:bCs/>
          <w:color w:val="2A6A44"/>
          <w:sz w:val="20"/>
          <w:szCs w:val="20"/>
        </w:rPr>
        <w:t xml:space="preserve">Per lesson the generator outputs</w:t>
      </w:r>
    </w:p>
    <w:p>
      <w:pPr>
        <w:pStyle w:val="ListParagraph"/>
        <w:numPr>
          <w:ilvl w:val="0"/>
          <w:numId w:val="2"/>
        </w:numPr>
        <w:spacing w:after="60" w:line="280"/>
      </w:pPr>
      <w:r>
        <w:rPr>
          <w:rFonts w:ascii="Inter" w:cs="Inter" w:eastAsia="Inter" w:hAnsi="Inter"/>
        </w:rPr>
        <w:t xml:space="preserve">Word list sheet — 20-30 single words, no pictures.</w:t>
      </w:r>
    </w:p>
    <w:p>
      <w:pPr>
        <w:pStyle w:val="ListParagraph"/>
        <w:numPr>
          <w:ilvl w:val="0"/>
          <w:numId w:val="2"/>
        </w:numPr>
        <w:spacing w:after="60" w:line="280"/>
      </w:pPr>
      <w:r>
        <w:rPr>
          <w:rFonts w:ascii="Inter" w:cs="Inter" w:eastAsia="Inter" w:hAnsi="Inter"/>
        </w:rPr>
        <w:t xml:space="preserve">Phrase cards (10): two- and three-word combinations using known patterns ("a tin pan", "pit a top").</w:t>
      </w:r>
    </w:p>
    <w:p>
      <w:pPr>
        <w:pStyle w:val="ListParagraph"/>
        <w:numPr>
          <w:ilvl w:val="0"/>
          <w:numId w:val="2"/>
        </w:numPr>
        <w:spacing w:after="60" w:line="280"/>
      </w:pPr>
      <w:r>
        <w:rPr>
          <w:rFonts w:ascii="Inter" w:cs="Inter" w:eastAsia="Inter" w:hAnsi="Inter"/>
        </w:rPr>
        <w:t xml:space="preserve">Sentence cards (8-10): short sentences using only known letters and heart words.</w:t>
      </w:r>
    </w:p>
    <w:p>
      <w:pPr>
        <w:spacing w:after="80" w:before="160"/>
      </w:pPr>
      <w:r>
        <w:rPr>
          <w:rFonts w:ascii="Inter" w:cs="Inter" w:eastAsia="Inter" w:hAnsi="Inter"/>
          <w:b/>
          <w:bCs/>
          <w:color w:val="2A6A44"/>
          <w:sz w:val="20"/>
          <w:szCs w:val="20"/>
        </w:rPr>
        <w:t xml:space="preserve">Recipe</w:t>
      </w:r>
    </w:p>
    <w:p>
      <w:pPr>
        <w:pStyle w:val="ListParagraph"/>
        <w:numPr>
          <w:ilvl w:val="0"/>
          <w:numId w:val="15"/>
        </w:numPr>
        <w:spacing w:after="60" w:line="280"/>
      </w:pPr>
      <w:r>
        <w:rPr>
          <w:rFonts w:ascii="Inter" w:cs="Inter" w:eastAsia="Inter" w:hAnsi="Inter"/>
        </w:rPr>
        <w:t xml:space="preserve">Generate, print, laminate. Store each lesson's set in a small envelope.</w:t>
      </w:r>
    </w:p>
    <w:p>
      <w:pPr>
        <w:pStyle w:val="ListParagraph"/>
        <w:numPr>
          <w:ilvl w:val="0"/>
          <w:numId w:val="15"/>
        </w:numPr>
        <w:spacing w:after="60" w:line="280"/>
      </w:pPr>
      <w:r>
        <w:rPr>
          <w:rFonts w:ascii="Inter" w:cs="Inter" w:eastAsia="Inter" w:hAnsi="Inter"/>
        </w:rPr>
        <w:t xml:space="preserve">Active lessons on shelf at any time: the current + prior 2 (i.e. ~3 lesson sets visible).</w:t>
      </w:r>
    </w:p>
    <w:p>
      <w:pPr>
        <w:pStyle w:val="ListParagraph"/>
        <w:numPr>
          <w:ilvl w:val="0"/>
          <w:numId w:val="15"/>
        </w:numPr>
        <w:spacing w:after="60" w:line="280"/>
      </w:pPr>
      <w:r>
        <w:rPr>
          <w:rFonts w:ascii="Inter" w:cs="Inter" w:eastAsia="Inter" w:hAnsi="Inter"/>
        </w:rPr>
        <w:t xml:space="preserve">Archived sets go in a labelled drawer behind Zone 4 for the next cohort.</w:t>
      </w:r>
    </w:p>
    <w:p>
      <w:pPr>
        <w:pStyle w:val="Heading2"/>
        <w:spacing w:after="140" w:before="280"/>
      </w:pPr>
      <w:r>
        <w:rPr>
          <w:rFonts w:ascii="Lora" w:cs="Lora" w:eastAsia="Lora" w:hAnsi="Lora"/>
          <w:b/>
          <w:bCs/>
          <w:color w:val="2A6A44"/>
          <w:sz w:val="28"/>
          <w:szCs w:val="28"/>
        </w:rPr>
        <w:t xml:space="preserve">M · Decodable mini-booklets (per lesson)</w:t>
      </w:r>
    </w:p>
    <w:p>
      <w:pPr>
        <w:spacing w:after="60" w:line="280"/>
      </w:pPr>
      <w:r>
        <w:rPr>
          <w:rFonts w:ascii="Inter" w:cs="Inter" w:eastAsia="Inter" w:hAnsi="Inter"/>
          <w:b/>
          <w:bCs/>
        </w:rPr>
        <w:t xml:space="preserve">Purpose: </w:t>
      </w:r>
      <w:r>
        <w:rPr>
          <w:rFonts w:ascii="Inter" w:cs="Inter" w:eastAsia="Inter" w:hAnsi="Inter"/>
        </w:rPr>
        <w:t xml:space="preserve">Connected reading. The first time the child sees a real "book" she can read herself — using only patterns she has been taught.</w:t>
      </w:r>
    </w:p>
    <w:p>
      <w:pPr>
        <w:spacing w:after="60" w:line="280"/>
      </w:pPr>
      <w:r>
        <w:rPr>
          <w:rFonts w:ascii="Inter" w:cs="Inter" w:eastAsia="Inter" w:hAnsi="Inter"/>
          <w:b/>
          <w:bCs/>
        </w:rPr>
        <w:t xml:space="preserve">Lives on: </w:t>
      </w:r>
      <w:r>
        <w:rPr>
          <w:rFonts w:ascii="Inter" w:cs="Inter" w:eastAsia="Inter" w:hAnsi="Inter"/>
        </w:rPr>
        <w:t xml:space="preserve">Zone 4 in a labelled basket, sorted by Phase colour (pink, blue, green).</w:t>
      </w:r>
    </w:p>
    <w:p>
      <w:pPr>
        <w:spacing w:after="60" w:line="280"/>
      </w:pPr>
      <w:r>
        <w:rPr>
          <w:rFonts w:ascii="Inter" w:cs="Inter" w:eastAsia="Inter" w:hAnsi="Inter"/>
          <w:b/>
          <w:bCs/>
        </w:rPr>
        <w:t xml:space="preserve">Used from: </w:t>
      </w:r>
      <w:r>
        <w:rPr>
          <w:rFonts w:ascii="Inter" w:cs="Inter" w:eastAsia="Inter" w:hAnsi="Inter"/>
        </w:rPr>
        <w:t xml:space="preserve">Pink Phase, end of each lesson cluster.</w:t>
      </w:r>
    </w:p>
    <w:p>
      <w:pPr>
        <w:spacing w:after="60" w:line="280"/>
      </w:pPr>
      <w:r>
        <w:rPr>
          <w:rFonts w:ascii="Inter" w:cs="Inter" w:eastAsia="Inter" w:hAnsi="Inter"/>
          <w:b/>
          <w:bCs/>
        </w:rPr>
        <w:t xml:space="preserve">Path: </w:t>
      </w:r>
      <w:r>
        <w:rPr>
          <w:rFonts w:ascii="Inter" w:cs="Inter" w:eastAsia="Inter" w:hAnsi="Inter"/>
        </w:rPr>
        <w:t xml:space="preserve">GENERATE</w:t>
      </w:r>
    </w:p>
    <w:p>
      <w:pPr>
        <w:spacing w:after="80" w:before="160"/>
      </w:pPr>
      <w:r>
        <w:rPr>
          <w:rFonts w:ascii="Inter" w:cs="Inter" w:eastAsia="Inter" w:hAnsi="Inter"/>
          <w:b/>
          <w:bCs/>
          <w:color w:val="2A6A44"/>
          <w:sz w:val="20"/>
          <w:szCs w:val="20"/>
        </w:rPr>
        <w:t xml:space="preserve">Generator output</w:t>
      </w:r>
    </w:p>
    <w:p>
      <w:pPr>
        <w:pStyle w:val="ListParagraph"/>
        <w:numPr>
          <w:ilvl w:val="0"/>
          <w:numId w:val="2"/>
        </w:numPr>
        <w:spacing w:after="60" w:line="280"/>
      </w:pPr>
      <w:r>
        <w:rPr>
          <w:rFonts w:ascii="Inter" w:cs="Inter" w:eastAsia="Inter" w:hAnsi="Inter"/>
        </w:rPr>
        <w:t xml:space="preserve">A4 sheet printed both sides. Folded twice → 8-page booklet (~10 × 14 cm).</w:t>
      </w:r>
    </w:p>
    <w:p>
      <w:pPr>
        <w:pStyle w:val="ListParagraph"/>
        <w:numPr>
          <w:ilvl w:val="0"/>
          <w:numId w:val="2"/>
        </w:numPr>
        <w:spacing w:after="60" w:line="280"/>
      </w:pPr>
      <w:r>
        <w:rPr>
          <w:rFonts w:ascii="Inter" w:cs="Inter" w:eastAsia="Inter" w:hAnsi="Inter"/>
        </w:rPr>
        <w:t xml:space="preserve">Pages 1-7 hold short decodable sentences (one to three per page) with simple illustration cues.</w:t>
      </w:r>
    </w:p>
    <w:p>
      <w:pPr>
        <w:pStyle w:val="ListParagraph"/>
        <w:numPr>
          <w:ilvl w:val="0"/>
          <w:numId w:val="2"/>
        </w:numPr>
        <w:spacing w:after="60" w:line="280"/>
      </w:pPr>
      <w:r>
        <w:rPr>
          <w:rFonts w:ascii="Inter" w:cs="Inter" w:eastAsia="Inter" w:hAnsi="Inter"/>
        </w:rPr>
        <w:t xml:space="preserve">Page 8 = back cover with a "word treasure" list (the new words from this booklet).</w:t>
      </w:r>
    </w:p>
    <w:p>
      <w:pPr>
        <w:spacing w:after="80" w:before="160"/>
      </w:pPr>
      <w:r>
        <w:rPr>
          <w:rFonts w:ascii="Inter" w:cs="Inter" w:eastAsia="Inter" w:hAnsi="Inter"/>
          <w:b/>
          <w:bCs/>
          <w:color w:val="2A6A44"/>
          <w:sz w:val="20"/>
          <w:szCs w:val="20"/>
        </w:rPr>
        <w:t xml:space="preserve">Recipe (fold pattern)</w:t>
      </w:r>
    </w:p>
    <w:p>
      <w:pPr>
        <w:pStyle w:val="ListParagraph"/>
        <w:numPr>
          <w:ilvl w:val="0"/>
          <w:numId w:val="16"/>
        </w:numPr>
        <w:spacing w:after="60" w:line="280"/>
      </w:pPr>
      <w:r>
        <w:rPr>
          <w:rFonts w:ascii="Inter" w:cs="Inter" w:eastAsia="Inter" w:hAnsi="Inter"/>
        </w:rPr>
        <w:t xml:space="preserve">Print double-sided.</w:t>
      </w:r>
    </w:p>
    <w:p>
      <w:pPr>
        <w:pStyle w:val="ListParagraph"/>
        <w:numPr>
          <w:ilvl w:val="0"/>
          <w:numId w:val="16"/>
        </w:numPr>
        <w:spacing w:after="60" w:line="280"/>
      </w:pPr>
      <w:r>
        <w:rPr>
          <w:rFonts w:ascii="Inter" w:cs="Inter" w:eastAsia="Inter" w:hAnsi="Inter"/>
        </w:rPr>
        <w:t xml:space="preserve">Fold the A4 sheet in half along the long axis. Then fold in half again along the short axis.</w:t>
      </w:r>
    </w:p>
    <w:p>
      <w:pPr>
        <w:pStyle w:val="ListParagraph"/>
        <w:numPr>
          <w:ilvl w:val="0"/>
          <w:numId w:val="16"/>
        </w:numPr>
        <w:spacing w:after="60" w:line="280"/>
      </w:pPr>
      <w:r>
        <w:rPr>
          <w:rFonts w:ascii="Inter" w:cs="Inter" w:eastAsia="Inter" w:hAnsi="Inter"/>
        </w:rPr>
        <w:t xml:space="preserve">Cut the top fold with scissors so the four leaves separate into a stapled booklet.</w:t>
      </w:r>
    </w:p>
    <w:p>
      <w:pPr>
        <w:pStyle w:val="ListParagraph"/>
        <w:numPr>
          <w:ilvl w:val="0"/>
          <w:numId w:val="16"/>
        </w:numPr>
        <w:spacing w:after="60" w:line="280"/>
      </w:pPr>
      <w:r>
        <w:rPr>
          <w:rFonts w:ascii="Inter" w:cs="Inter" w:eastAsia="Inter" w:hAnsi="Inter"/>
        </w:rPr>
        <w:t xml:space="preserve">Staple along the spine.</w:t>
      </w:r>
    </w:p>
    <w:p>
      <w:pPr>
        <w:spacing w:after="180" w:before="180"/>
        <w:jc w:val="center"/>
      </w:pPr>
      <w:r>
        <w:drawing>
          <wp:inline distT="0" distB="0" distL="0" distR="0">
            <wp:extent cx="5905500" cy="304800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extLst>
                        <a:ext uri="{96DAC541-7B7A-43D3-8B79-37D633B846F1}">
                          <asvg:svgBlip xmlns:asvg="http://schemas.microsoft.com/office/drawing/2016/SVG/main" r:embed="rId17"/>
                        </a:ext>
                      </a:extLst>
                    </a:blip>
                    <a:srcRect/>
                    <a:stretch>
                      <a:fillRect/>
                    </a:stretch>
                  </pic:blipFill>
                  <pic:spPr bwMode="auto">
                    <a:xfrm>
                      <a:off x="0" y="0"/>
                      <a:ext cx="5905500" cy="3048000"/>
                    </a:xfrm>
                    <a:prstGeom prst="rect">
                      <a:avLst/>
                    </a:prstGeom>
                  </pic:spPr>
                </pic:pic>
              </a:graphicData>
            </a:graphic>
          </wp:inline>
        </w:drawing>
      </w:r>
    </w:p>
    <w:p>
      <w:pPr>
        <w:spacing w:after="60" w:line="280"/>
      </w:pPr>
      <w:r>
        <w:rPr>
          <w:rFonts w:ascii="Inter" w:cs="Inter" w:eastAsia="Inter" w:hAnsi="Inter"/>
          <w:b/>
          <w:bCs/>
        </w:rPr>
        <w:t xml:space="preserve">Quantity: </w:t>
      </w:r>
      <w:r>
        <w:rPr>
          <w:rFonts w:ascii="Inter" w:cs="Inter" w:eastAsia="Inter" w:hAnsi="Inter"/>
        </w:rPr>
        <w:t xml:space="preserve">One per lesson cluster (so ~30 Pink, ~15 Blue, ~25 Green). Multiple copies of each cluster — 3-5 copies per cluster so multiple children can use them simultaneously.</w:t>
      </w:r>
    </w:p>
    <w:p>
      <w:pPr>
        <w:spacing w:after="60" w:line="280"/>
      </w:pPr>
      <w:r>
        <w:rPr>
          <w:rFonts w:ascii="Inter" w:cs="Inter" w:eastAsia="Inter" w:hAnsi="Inter"/>
          <w:b/>
          <w:bCs/>
        </w:rPr>
        <w:t xml:space="preserve">Time: </w:t>
      </w:r>
      <w:r>
        <w:rPr>
          <w:rFonts w:ascii="Inter" w:cs="Inter" w:eastAsia="Inter" w:hAnsi="Inter"/>
        </w:rPr>
        <w:t xml:space="preserve">~10 minutes per booklet (generate, print, fold, staple)</w:t>
      </w:r>
    </w:p>
    <w:p>
      <w:pPr>
        <w:spacing w:after="60" w:line="280"/>
      </w:pPr>
      <w:r>
        <w:rPr>
          <w:rFonts w:ascii="Inter" w:cs="Inter" w:eastAsia="Inter" w:hAnsi="Inter"/>
          <w:b/>
          <w:bCs/>
        </w:rPr>
        <w:t xml:space="preserve">Cost: </w:t>
      </w:r>
      <w:r>
        <w:rPr>
          <w:rFonts w:ascii="Inter" w:cs="Inter" w:eastAsia="Inter" w:hAnsi="Inter"/>
        </w:rPr>
        <w:t xml:space="preserve">Pennies of paper</w:t>
      </w:r>
    </w:p>
    <w:p>
      <w:pPr>
        <w:pStyle w:val="Heading2"/>
        <w:spacing w:after="140" w:before="280"/>
      </w:pPr>
      <w:r>
        <w:rPr>
          <w:rFonts w:ascii="Lora" w:cs="Lora" w:eastAsia="Lora" w:hAnsi="Lora"/>
          <w:b/>
          <w:bCs/>
          <w:color w:val="2A6A44"/>
          <w:sz w:val="28"/>
          <w:szCs w:val="28"/>
        </w:rPr>
        <w:t xml:space="preserve">N · Heart word cards</w:t>
      </w:r>
    </w:p>
    <w:p>
      <w:pPr>
        <w:spacing w:after="60" w:line="280"/>
      </w:pPr>
      <w:r>
        <w:rPr>
          <w:rFonts w:ascii="Inter" w:cs="Inter" w:eastAsia="Inter" w:hAnsi="Inter"/>
          <w:b/>
          <w:bCs/>
        </w:rPr>
        <w:t xml:space="preserve">Purpose: </w:t>
      </w:r>
      <w:r>
        <w:rPr>
          <w:rFonts w:ascii="Inter" w:cs="Inter" w:eastAsia="Inter" w:hAnsi="Inter"/>
        </w:rPr>
        <w:t xml:space="preserve">High-frequency words (the, said, of, was, you) where most letters follow the regular pattern and only one or two are irregular. Modern Science of Reading approach: do not memorise as visual blobs; decode the regular parts and only memorise the heart (irregular) letters.</w:t>
      </w:r>
    </w:p>
    <w:p>
      <w:pPr>
        <w:spacing w:after="60" w:line="280"/>
      </w:pPr>
      <w:r>
        <w:rPr>
          <w:rFonts w:ascii="Inter" w:cs="Inter" w:eastAsia="Inter" w:hAnsi="Inter"/>
          <w:b/>
          <w:bCs/>
        </w:rPr>
        <w:t xml:space="preserve">Lives on: </w:t>
      </w:r>
      <w:r>
        <w:rPr>
          <w:rFonts w:ascii="Inter" w:cs="Inter" w:eastAsia="Inter" w:hAnsi="Inter"/>
        </w:rPr>
        <w:t xml:space="preserve">Zone 4, on a binder ring.</w:t>
      </w:r>
    </w:p>
    <w:p>
      <w:pPr>
        <w:spacing w:after="60" w:line="280"/>
      </w:pPr>
      <w:r>
        <w:rPr>
          <w:rFonts w:ascii="Inter" w:cs="Inter" w:eastAsia="Inter" w:hAnsi="Inter"/>
          <w:b/>
          <w:bCs/>
        </w:rPr>
        <w:t xml:space="preserve">Used from: </w:t>
      </w:r>
      <w:r>
        <w:rPr>
          <w:rFonts w:ascii="Inter" w:cs="Inter" w:eastAsia="Inter" w:hAnsi="Inter"/>
        </w:rPr>
        <w:t xml:space="preserve">Lesson 5 onwards (2-3 introduced per week).</w:t>
      </w:r>
    </w:p>
    <w:p>
      <w:pPr>
        <w:spacing w:after="60" w:line="280"/>
      </w:pPr>
      <w:r>
        <w:rPr>
          <w:rFonts w:ascii="Inter" w:cs="Inter" w:eastAsia="Inter" w:hAnsi="Inter"/>
          <w:b/>
          <w:bCs/>
        </w:rPr>
        <w:t xml:space="preserve">Path: </w:t>
      </w:r>
      <w:r>
        <w:rPr>
          <w:rFonts w:ascii="Inter" w:cs="Inter" w:eastAsia="Inter" w:hAnsi="Inter"/>
        </w:rPr>
        <w:t xml:space="preserve">GENERATE</w:t>
      </w:r>
    </w:p>
    <w:p>
      <w:pPr>
        <w:spacing w:after="80" w:before="160"/>
      </w:pPr>
      <w:r>
        <w:rPr>
          <w:rFonts w:ascii="Inter" w:cs="Inter" w:eastAsia="Inter" w:hAnsi="Inter"/>
          <w:b/>
          <w:bCs/>
          <w:color w:val="2A6A44"/>
          <w:sz w:val="20"/>
          <w:szCs w:val="20"/>
        </w:rPr>
        <w:t xml:space="preserve">Card format</w:t>
      </w:r>
    </w:p>
    <w:p>
      <w:pPr>
        <w:pStyle w:val="ListParagraph"/>
        <w:numPr>
          <w:ilvl w:val="0"/>
          <w:numId w:val="2"/>
        </w:numPr>
        <w:spacing w:after="60" w:line="280"/>
      </w:pPr>
      <w:r>
        <w:rPr>
          <w:rFonts w:ascii="Inter" w:cs="Inter" w:eastAsia="Inter" w:hAnsi="Inter"/>
        </w:rPr>
        <w:t xml:space="preserve">10 × 6 cm laminated card.</w:t>
      </w:r>
    </w:p>
    <w:p>
      <w:pPr>
        <w:pStyle w:val="ListParagraph"/>
        <w:numPr>
          <w:ilvl w:val="0"/>
          <w:numId w:val="2"/>
        </w:numPr>
        <w:spacing w:after="60" w:line="280"/>
      </w:pPr>
      <w:r>
        <w:rPr>
          <w:rFonts w:ascii="Inter" w:cs="Inter" w:eastAsia="Inter" w:hAnsi="Inter"/>
        </w:rPr>
        <w:t xml:space="preserve">Regular letters printed in BLACK.</w:t>
      </w:r>
    </w:p>
    <w:p>
      <w:pPr>
        <w:pStyle w:val="ListParagraph"/>
        <w:numPr>
          <w:ilvl w:val="0"/>
          <w:numId w:val="2"/>
        </w:numPr>
        <w:spacing w:after="60" w:line="280"/>
      </w:pPr>
      <w:r>
        <w:rPr>
          <w:rFonts w:ascii="Inter" w:cs="Inter" w:eastAsia="Inter" w:hAnsi="Inter"/>
        </w:rPr>
        <w:t xml:space="preserve">Irregular ("heart") letters printed in RED.</w:t>
      </w:r>
    </w:p>
    <w:p>
      <w:pPr>
        <w:pStyle w:val="ListParagraph"/>
        <w:numPr>
          <w:ilvl w:val="0"/>
          <w:numId w:val="2"/>
        </w:numPr>
        <w:spacing w:after="60" w:line="280"/>
      </w:pPr>
      <w:r>
        <w:rPr>
          <w:rFonts w:ascii="Inter" w:cs="Inter" w:eastAsia="Inter" w:hAnsi="Inter"/>
        </w:rPr>
        <w:t xml:space="preserve">A small red heart icon below each red letter.</w:t>
      </w:r>
    </w:p>
    <w:p>
      <w:pPr>
        <w:pStyle w:val="ListParagraph"/>
        <w:numPr>
          <w:ilvl w:val="0"/>
          <w:numId w:val="2"/>
        </w:numPr>
        <w:spacing w:after="60" w:line="280"/>
      </w:pPr>
      <w:r>
        <w:rPr>
          <w:rFonts w:ascii="Inter" w:cs="Inter" w:eastAsia="Inter" w:hAnsi="Inter"/>
        </w:rPr>
        <w:t xml:space="preserve">Below the word: phonetic transcription and a short usage note.</w:t>
      </w:r>
    </w:p>
    <w:p>
      <w:pPr>
        <w:spacing w:after="80" w:before="160"/>
      </w:pPr>
      <w:r>
        <w:rPr>
          <w:rFonts w:ascii="Inter" w:cs="Inter" w:eastAsia="Inter" w:hAnsi="Inter"/>
          <w:b/>
          <w:bCs/>
          <w:color w:val="2A6A44"/>
          <w:sz w:val="20"/>
          <w:szCs w:val="20"/>
        </w:rPr>
        <w:t xml:space="preserve">Recipe</w:t>
      </w:r>
    </w:p>
    <w:p>
      <w:pPr>
        <w:pStyle w:val="ListParagraph"/>
        <w:numPr>
          <w:ilvl w:val="0"/>
          <w:numId w:val="17"/>
        </w:numPr>
        <w:spacing w:after="60" w:line="280"/>
      </w:pPr>
      <w:r>
        <w:rPr>
          <w:rFonts w:ascii="Inter" w:cs="Inter" w:eastAsia="Inter" w:hAnsi="Inter"/>
        </w:rPr>
        <w:t xml:space="preserve">Generator outputs the cards in the correct order (UFLI first-50 list).</w:t>
      </w:r>
    </w:p>
    <w:p>
      <w:pPr>
        <w:pStyle w:val="ListParagraph"/>
        <w:numPr>
          <w:ilvl w:val="0"/>
          <w:numId w:val="17"/>
        </w:numPr>
        <w:spacing w:after="60" w:line="280"/>
      </w:pPr>
      <w:r>
        <w:rPr>
          <w:rFonts w:ascii="Inter" w:cs="Inter" w:eastAsia="Inter" w:hAnsi="Inter"/>
        </w:rPr>
        <w:t xml:space="preserve">Print on 240gsm white card. Laminate. Hole-punch top-left corner.</w:t>
      </w:r>
    </w:p>
    <w:p>
      <w:pPr>
        <w:pStyle w:val="ListParagraph"/>
        <w:numPr>
          <w:ilvl w:val="0"/>
          <w:numId w:val="17"/>
        </w:numPr>
        <w:spacing w:after="60" w:line="280"/>
      </w:pPr>
      <w:r>
        <w:rPr>
          <w:rFonts w:ascii="Inter" w:cs="Inter" w:eastAsia="Inter" w:hAnsi="Inter"/>
        </w:rPr>
        <w:t xml:space="preserve">Thread onto a binder ring. As you add cards (2-3 per week), they accumulate in order.</w:t>
      </w:r>
    </w:p>
    <w:p>
      <w:pPr>
        <w:pStyle w:val="ListParagraph"/>
        <w:numPr>
          <w:ilvl w:val="0"/>
          <w:numId w:val="17"/>
        </w:numPr>
        <w:spacing w:after="60" w:line="280"/>
      </w:pPr>
      <w:r>
        <w:rPr>
          <w:rFonts w:ascii="Inter" w:cs="Inter" w:eastAsia="Inter" w:hAnsi="Inter"/>
        </w:rPr>
        <w:t xml:space="preserve">Hang the ring on a hook beside the Zone 4 picture-word station.</w:t>
      </w:r>
    </w:p>
    <w:p>
      <w:pPr>
        <w:spacing w:after="180" w:before="180"/>
        <w:jc w:val="center"/>
      </w:pPr>
      <w:r>
        <w:drawing>
          <wp:inline distT="0" distB="0" distL="0" distR="0">
            <wp:extent cx="5334000" cy="304800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extLst>
                        <a:ext uri="{96DAC541-7B7A-43D3-8B79-37D633B846F1}">
                          <asvg:svgBlip xmlns:asvg="http://schemas.microsoft.com/office/drawing/2016/SVG/main" r:embed="rId19"/>
                        </a:ext>
                      </a:extLst>
                    </a:blip>
                    <a:srcRect/>
                    <a:stretch>
                      <a:fillRect/>
                    </a:stretch>
                  </pic:blipFill>
                  <pic:spPr bwMode="auto">
                    <a:xfrm>
                      <a:off x="0" y="0"/>
                      <a:ext cx="5334000" cy="3048000"/>
                    </a:xfrm>
                    <a:prstGeom prst="rect">
                      <a:avLst/>
                    </a:prstGeom>
                  </pic:spPr>
                </pic:pic>
              </a:graphicData>
            </a:graphic>
          </wp:inline>
        </w:drawing>
      </w:r>
    </w:p>
    <w:p>
      <w:pPr>
        <w:spacing w:after="60" w:line="280"/>
      </w:pPr>
      <w:r>
        <w:rPr>
          <w:rFonts w:ascii="Inter" w:cs="Inter" w:eastAsia="Inter" w:hAnsi="Inter"/>
          <w:b/>
          <w:bCs/>
        </w:rPr>
        <w:t xml:space="preserve">Quantity: </w:t>
      </w:r>
      <w:r>
        <w:rPr>
          <w:rFonts w:ascii="Inter" w:cs="Inter" w:eastAsia="Inter" w:hAnsi="Inter"/>
        </w:rPr>
        <w:t xml:space="preserve">50 cards for Pink Phase. ~150 cumulative by end of Blue.</w:t>
      </w:r>
    </w:p>
    <w:p>
      <w:pPr>
        <w:spacing w:after="60" w:line="280"/>
      </w:pPr>
      <w:r>
        <w:rPr>
          <w:rFonts w:ascii="Inter" w:cs="Inter" w:eastAsia="Inter" w:hAnsi="Inter"/>
          <w:b/>
          <w:bCs/>
        </w:rPr>
        <w:t xml:space="preserve">Time: </w:t>
      </w:r>
      <w:r>
        <w:rPr>
          <w:rFonts w:ascii="Inter" w:cs="Inter" w:eastAsia="Inter" w:hAnsi="Inter"/>
        </w:rPr>
        <w:t xml:space="preserve">~2 minutes per card generate + laminate</w:t>
      </w:r>
    </w:p>
    <w:p>
      <w:pPr>
        <w:spacing w:after="60" w:line="280"/>
      </w:pPr>
      <w:r>
        <w:rPr>
          <w:rFonts w:ascii="Inter" w:cs="Inter" w:eastAsia="Inter" w:hAnsi="Inter"/>
          <w:b/>
          <w:bCs/>
        </w:rPr>
        <w:t xml:space="preserve">Cost: </w:t>
      </w:r>
      <w:r>
        <w:rPr>
          <w:rFonts w:ascii="Inter" w:cs="Inter" w:eastAsia="Inter" w:hAnsi="Inter"/>
        </w:rPr>
        <w:t xml:space="preserve">$ — $5-10</w:t>
      </w:r>
    </w:p>
    <w:p>
      <w:pPr>
        <w:pStyle w:val="Heading2"/>
        <w:spacing w:after="140" w:before="280"/>
      </w:pPr>
      <w:r>
        <w:rPr>
          <w:rFonts w:ascii="Lora" w:cs="Lora" w:eastAsia="Lora" w:hAnsi="Lora"/>
          <w:b/>
          <w:bCs/>
          <w:color w:val="2A6A44"/>
          <w:sz w:val="28"/>
          <w:szCs w:val="28"/>
        </w:rPr>
        <w:t xml:space="preserve">O · Vowel minimal-pair flash cards (ESL)</w:t>
      </w:r>
    </w:p>
    <w:p>
      <w:pPr>
        <w:spacing w:after="60" w:line="280"/>
      </w:pPr>
      <w:r>
        <w:rPr>
          <w:rFonts w:ascii="Inter" w:cs="Inter" w:eastAsia="Inter" w:hAnsi="Inter"/>
          <w:b/>
          <w:bCs/>
        </w:rPr>
        <w:t xml:space="preserve">Purpose: </w:t>
      </w:r>
      <w:r>
        <w:rPr>
          <w:rFonts w:ascii="Inter" w:cs="Inter" w:eastAsia="Inter" w:hAnsi="Inter"/>
        </w:rPr>
        <w:t xml:space="preserve">Mandarin lacks the lax-vowel system. Without explicit drill, "ship" remains "sheep," "bit" remains "beet." Minimal pair flash drill builds the perceptual contrast.</w:t>
      </w:r>
    </w:p>
    <w:p>
      <w:pPr>
        <w:spacing w:after="60" w:line="280"/>
      </w:pPr>
      <w:r>
        <w:rPr>
          <w:rFonts w:ascii="Inter" w:cs="Inter" w:eastAsia="Inter" w:hAnsi="Inter"/>
          <w:b/>
          <w:bCs/>
        </w:rPr>
        <w:t xml:space="preserve">Lives on: </w:t>
      </w:r>
      <w:r>
        <w:rPr>
          <w:rFonts w:ascii="Inter" w:cs="Inter" w:eastAsia="Inter" w:hAnsi="Inter"/>
        </w:rPr>
        <w:t xml:space="preserve">Zone 5.</w:t>
      </w:r>
    </w:p>
    <w:p>
      <w:pPr>
        <w:spacing w:after="60" w:line="280"/>
      </w:pPr>
      <w:r>
        <w:rPr>
          <w:rFonts w:ascii="Inter" w:cs="Inter" w:eastAsia="Inter" w:hAnsi="Inter"/>
          <w:b/>
          <w:bCs/>
        </w:rPr>
        <w:t xml:space="preserve">Used from: </w:t>
      </w:r>
      <w:r>
        <w:rPr>
          <w:rFonts w:ascii="Inter" w:cs="Inter" w:eastAsia="Inter" w:hAnsi="Inter"/>
        </w:rPr>
        <w:t xml:space="preserve">Stage 0 onwards, daily 5-minute drill.</w:t>
      </w:r>
    </w:p>
    <w:p>
      <w:pPr>
        <w:spacing w:after="60" w:line="280"/>
      </w:pPr>
      <w:r>
        <w:rPr>
          <w:rFonts w:ascii="Inter" w:cs="Inter" w:eastAsia="Inter" w:hAnsi="Inter"/>
          <w:b/>
          <w:bCs/>
        </w:rPr>
        <w:t xml:space="preserve">Path: </w:t>
      </w:r>
      <w:r>
        <w:rPr>
          <w:rFonts w:ascii="Inter" w:cs="Inter" w:eastAsia="Inter" w:hAnsi="Inter"/>
        </w:rPr>
        <w:t xml:space="preserve">GENERATE</w:t>
      </w:r>
    </w:p>
    <w:p>
      <w:pPr>
        <w:spacing w:after="80" w:before="160"/>
      </w:pPr>
      <w:r>
        <w:rPr>
          <w:rFonts w:ascii="Inter" w:cs="Inter" w:eastAsia="Inter" w:hAnsi="Inter"/>
          <w:b/>
          <w:bCs/>
          <w:color w:val="2A6A44"/>
          <w:sz w:val="20"/>
          <w:szCs w:val="20"/>
        </w:rPr>
        <w:t xml:space="preserve">Card format</w:t>
      </w:r>
    </w:p>
    <w:p>
      <w:pPr>
        <w:pStyle w:val="ListParagraph"/>
        <w:numPr>
          <w:ilvl w:val="0"/>
          <w:numId w:val="2"/>
        </w:numPr>
        <w:spacing w:after="60" w:line="280"/>
      </w:pPr>
      <w:r>
        <w:rPr>
          <w:rFonts w:ascii="Inter" w:cs="Inter" w:eastAsia="Inter" w:hAnsi="Inter"/>
        </w:rPr>
        <w:t xml:space="preserve">A6 card. One side: word A. Reverse: word B. Plus a clear photo on each side for picture-based drill.</w:t>
      </w:r>
    </w:p>
    <w:p>
      <w:pPr>
        <w:spacing w:after="80" w:before="160"/>
      </w:pPr>
      <w:r>
        <w:rPr>
          <w:rFonts w:ascii="Inter" w:cs="Inter" w:eastAsia="Inter" w:hAnsi="Inter"/>
          <w:b/>
          <w:bCs/>
          <w:color w:val="2A6A44"/>
          <w:sz w:val="20"/>
          <w:szCs w:val="20"/>
        </w:rPr>
        <w:t xml:space="preserve">Pairs in the set</w:t>
      </w:r>
    </w:p>
    <w:p>
      <w:pPr>
        <w:pStyle w:val="ListParagraph"/>
        <w:numPr>
          <w:ilvl w:val="0"/>
          <w:numId w:val="2"/>
        </w:numPr>
        <w:spacing w:after="60" w:line="280"/>
      </w:pPr>
      <w:r>
        <w:rPr>
          <w:rFonts w:ascii="Inter" w:cs="Inter" w:eastAsia="Inter" w:hAnsi="Inter"/>
        </w:rPr>
        <w:t xml:space="preserve">sit / set · bit / bet · pen / pin · sheep / ship · beat / bit</w:t>
      </w:r>
    </w:p>
    <w:p>
      <w:pPr>
        <w:pStyle w:val="ListParagraph"/>
        <w:numPr>
          <w:ilvl w:val="0"/>
          <w:numId w:val="2"/>
        </w:numPr>
        <w:spacing w:after="60" w:line="280"/>
      </w:pPr>
      <w:r>
        <w:rPr>
          <w:rFonts w:ascii="Inter" w:cs="Inter" w:eastAsia="Inter" w:hAnsi="Inter"/>
        </w:rPr>
        <w:t xml:space="preserve">cat / cot · cup / cap · bag / bug · cot / cut</w:t>
      </w:r>
    </w:p>
    <w:p>
      <w:pPr>
        <w:pStyle w:val="ListParagraph"/>
        <w:numPr>
          <w:ilvl w:val="0"/>
          <w:numId w:val="2"/>
        </w:numPr>
        <w:spacing w:after="60" w:line="280"/>
      </w:pPr>
      <w:r>
        <w:rPr>
          <w:rFonts w:ascii="Inter" w:cs="Inter" w:eastAsia="Inter" w:hAnsi="Inter"/>
        </w:rPr>
        <w:t xml:space="preserve">pool / pull · luke / look</w:t>
      </w:r>
    </w:p>
    <w:p>
      <w:pPr>
        <w:spacing w:after="80" w:before="160"/>
      </w:pPr>
      <w:r>
        <w:rPr>
          <w:rFonts w:ascii="Inter" w:cs="Inter" w:eastAsia="Inter" w:hAnsi="Inter"/>
          <w:b/>
          <w:bCs/>
          <w:color w:val="2A6A44"/>
          <w:sz w:val="20"/>
          <w:szCs w:val="20"/>
        </w:rPr>
        <w:t xml:space="preserve">Drill</w:t>
      </w:r>
    </w:p>
    <w:p>
      <w:pPr>
        <w:spacing w:after="120" w:line="300"/>
      </w:pPr>
      <w:r>
        <w:rPr>
          <w:rFonts w:ascii="Inter" w:cs="Inter" w:eastAsia="Inter" w:hAnsi="Inter"/>
        </w:rPr>
        <w:t xml:space="preserve">Teacher says a word. Child points to the matching picture. Then reversed: child says, teacher points. Then writes the word she heard. ~5 minutes daily.</w:t>
      </w:r>
    </w:p>
    <w:p>
      <w:pPr>
        <w:spacing w:after="60" w:line="280"/>
      </w:pPr>
      <w:r>
        <w:rPr>
          <w:rFonts w:ascii="Inter" w:cs="Inter" w:eastAsia="Inter" w:hAnsi="Inter"/>
          <w:b/>
          <w:bCs/>
        </w:rPr>
        <w:t xml:space="preserve">Quantity: </w:t>
      </w:r>
      <w:r>
        <w:rPr>
          <w:rFonts w:ascii="Inter" w:cs="Inter" w:eastAsia="Inter" w:hAnsi="Inter"/>
        </w:rPr>
        <w:t xml:space="preserve">~80 cards (40 pairs)</w:t>
      </w:r>
    </w:p>
    <w:p>
      <w:pPr>
        <w:spacing w:after="60" w:line="280"/>
      </w:pPr>
      <w:r>
        <w:rPr>
          <w:rFonts w:ascii="Inter" w:cs="Inter" w:eastAsia="Inter" w:hAnsi="Inter"/>
          <w:b/>
          <w:bCs/>
        </w:rPr>
        <w:t xml:space="preserve">Time: </w:t>
      </w:r>
      <w:r>
        <w:rPr>
          <w:rFonts w:ascii="Inter" w:cs="Inter" w:eastAsia="Inter" w:hAnsi="Inter"/>
        </w:rPr>
        <w:t xml:space="preserve">~2 hours generate + laminate</w:t>
      </w:r>
    </w:p>
    <w:p>
      <w:pPr>
        <w:pStyle w:val="Heading2"/>
        <w:spacing w:after="140" w:before="280"/>
      </w:pPr>
      <w:r>
        <w:rPr>
          <w:rFonts w:ascii="Lora" w:cs="Lora" w:eastAsia="Lora" w:hAnsi="Lora"/>
          <w:b/>
          <w:bCs/>
          <w:color w:val="2A6A44"/>
          <w:sz w:val="28"/>
          <w:szCs w:val="28"/>
        </w:rPr>
        <w:t xml:space="preserve">P · Final consonant triplet cards (ESL)</w:t>
      </w:r>
    </w:p>
    <w:p>
      <w:pPr>
        <w:spacing w:after="60" w:line="280"/>
      </w:pPr>
      <w:r>
        <w:rPr>
          <w:rFonts w:ascii="Inter" w:cs="Inter" w:eastAsia="Inter" w:hAnsi="Inter"/>
          <w:b/>
          <w:bCs/>
        </w:rPr>
        <w:t xml:space="preserve">Purpose: </w:t>
      </w:r>
      <w:r>
        <w:rPr>
          <w:rFonts w:ascii="Inter" w:cs="Inter" w:eastAsia="Inter" w:hAnsi="Inter"/>
        </w:rPr>
        <w:t xml:space="preserve">Mandarin allows only /n/, /ŋ/, and /r/ in coda position. Mandarin L1 learners drop final consonants ("cat" becomes "ca"). Triplet drill forces attention to the final.</w:t>
      </w:r>
    </w:p>
    <w:p>
      <w:pPr>
        <w:spacing w:after="60" w:line="280"/>
      </w:pPr>
      <w:r>
        <w:rPr>
          <w:rFonts w:ascii="Inter" w:cs="Inter" w:eastAsia="Inter" w:hAnsi="Inter"/>
          <w:b/>
          <w:bCs/>
        </w:rPr>
        <w:t xml:space="preserve">Path: </w:t>
      </w:r>
      <w:r>
        <w:rPr>
          <w:rFonts w:ascii="Inter" w:cs="Inter" w:eastAsia="Inter" w:hAnsi="Inter"/>
        </w:rPr>
        <w:t xml:space="preserve">GENERATE</w:t>
      </w:r>
    </w:p>
    <w:p>
      <w:pPr>
        <w:spacing w:after="80" w:before="160"/>
      </w:pPr>
      <w:r>
        <w:rPr>
          <w:rFonts w:ascii="Inter" w:cs="Inter" w:eastAsia="Inter" w:hAnsi="Inter"/>
          <w:b/>
          <w:bCs/>
          <w:color w:val="2A6A44"/>
          <w:sz w:val="20"/>
          <w:szCs w:val="20"/>
        </w:rPr>
        <w:t xml:space="preserve">Format</w:t>
      </w:r>
    </w:p>
    <w:p>
      <w:pPr>
        <w:pStyle w:val="ListParagraph"/>
        <w:numPr>
          <w:ilvl w:val="0"/>
          <w:numId w:val="2"/>
        </w:numPr>
        <w:spacing w:after="60" w:line="280"/>
      </w:pPr>
      <w:r>
        <w:rPr>
          <w:rFonts w:ascii="Inter" w:cs="Inter" w:eastAsia="Inter" w:hAnsi="Inter"/>
        </w:rPr>
        <w:t xml:space="preserve">Card with three words sharing initial sound but differing final: cat — cap — can.</w:t>
      </w:r>
    </w:p>
    <w:p>
      <w:pPr>
        <w:pStyle w:val="ListParagraph"/>
        <w:numPr>
          <w:ilvl w:val="0"/>
          <w:numId w:val="2"/>
        </w:numPr>
        <w:spacing w:after="60" w:line="280"/>
      </w:pPr>
      <w:r>
        <w:rPr>
          <w:rFonts w:ascii="Inter" w:cs="Inter" w:eastAsia="Inter" w:hAnsi="Inter"/>
        </w:rPr>
        <w:t xml:space="preserve">Photo of each item below the word.</w:t>
      </w:r>
    </w:p>
    <w:p>
      <w:pPr>
        <w:spacing w:after="80" w:before="160"/>
      </w:pPr>
      <w:r>
        <w:rPr>
          <w:rFonts w:ascii="Inter" w:cs="Inter" w:eastAsia="Inter" w:hAnsi="Inter"/>
          <w:b/>
          <w:bCs/>
          <w:color w:val="2A6A44"/>
          <w:sz w:val="20"/>
          <w:szCs w:val="20"/>
        </w:rPr>
        <w:t xml:space="preserve">Triplets in the set</w:t>
      </w:r>
    </w:p>
    <w:p>
      <w:pPr>
        <w:pStyle w:val="ListParagraph"/>
        <w:numPr>
          <w:ilvl w:val="0"/>
          <w:numId w:val="2"/>
        </w:numPr>
        <w:spacing w:after="60" w:line="280"/>
      </w:pPr>
      <w:r>
        <w:rPr>
          <w:rFonts w:ascii="Inter" w:cs="Inter" w:eastAsia="Inter" w:hAnsi="Inter"/>
        </w:rPr>
        <w:t xml:space="preserve">cat / cap / can</w:t>
      </w:r>
    </w:p>
    <w:p>
      <w:pPr>
        <w:pStyle w:val="ListParagraph"/>
        <w:numPr>
          <w:ilvl w:val="0"/>
          <w:numId w:val="2"/>
        </w:numPr>
        <w:spacing w:after="60" w:line="280"/>
      </w:pPr>
      <w:r>
        <w:rPr>
          <w:rFonts w:ascii="Inter" w:cs="Inter" w:eastAsia="Inter" w:hAnsi="Inter"/>
        </w:rPr>
        <w:t xml:space="preserve">pot / pop / pod</w:t>
      </w:r>
    </w:p>
    <w:p>
      <w:pPr>
        <w:pStyle w:val="ListParagraph"/>
        <w:numPr>
          <w:ilvl w:val="0"/>
          <w:numId w:val="2"/>
        </w:numPr>
        <w:spacing w:after="60" w:line="280"/>
      </w:pPr>
      <w:r>
        <w:rPr>
          <w:rFonts w:ascii="Inter" w:cs="Inter" w:eastAsia="Inter" w:hAnsi="Inter"/>
        </w:rPr>
        <w:t xml:space="preserve">hat / hack / ham</w:t>
      </w:r>
    </w:p>
    <w:p>
      <w:pPr>
        <w:pStyle w:val="ListParagraph"/>
        <w:numPr>
          <w:ilvl w:val="0"/>
          <w:numId w:val="2"/>
        </w:numPr>
        <w:spacing w:after="60" w:line="280"/>
      </w:pPr>
      <w:r>
        <w:rPr>
          <w:rFonts w:ascii="Inter" w:cs="Inter" w:eastAsia="Inter" w:hAnsi="Inter"/>
        </w:rPr>
        <w:t xml:space="preserve">big / bid / bin</w:t>
      </w:r>
    </w:p>
    <w:p>
      <w:pPr>
        <w:pStyle w:val="ListParagraph"/>
        <w:numPr>
          <w:ilvl w:val="0"/>
          <w:numId w:val="2"/>
        </w:numPr>
        <w:spacing w:after="60" w:line="280"/>
      </w:pPr>
      <w:r>
        <w:rPr>
          <w:rFonts w:ascii="Inter" w:cs="Inter" w:eastAsia="Inter" w:hAnsi="Inter"/>
        </w:rPr>
        <w:t xml:space="preserve">bus / buzz / bun</w:t>
      </w:r>
    </w:p>
    <w:p>
      <w:pPr>
        <w:pStyle w:val="ListParagraph"/>
        <w:numPr>
          <w:ilvl w:val="0"/>
          <w:numId w:val="2"/>
        </w:numPr>
        <w:spacing w:after="60" w:line="280"/>
      </w:pPr>
      <w:r>
        <w:rPr>
          <w:rFonts w:ascii="Inter" w:cs="Inter" w:eastAsia="Inter" w:hAnsi="Inter"/>
        </w:rPr>
        <w:t xml:space="preserve">cop / cot / cog</w:t>
      </w:r>
    </w:p>
    <w:p>
      <w:pPr>
        <w:spacing w:after="60" w:line="280"/>
      </w:pPr>
      <w:r>
        <w:rPr>
          <w:rFonts w:ascii="Inter" w:cs="Inter" w:eastAsia="Inter" w:hAnsi="Inter"/>
          <w:b/>
          <w:bCs/>
        </w:rPr>
        <w:t xml:space="preserve">Quantity: </w:t>
      </w:r>
      <w:r>
        <w:rPr>
          <w:rFonts w:ascii="Inter" w:cs="Inter" w:eastAsia="Inter" w:hAnsi="Inter"/>
        </w:rPr>
        <w:t xml:space="preserve">~40 triplets = ~40 cards</w:t>
      </w:r>
    </w:p>
    <w:p>
      <w:pPr>
        <w:pStyle w:val="Heading2"/>
        <w:spacing w:after="140" w:before="280"/>
      </w:pPr>
      <w:r>
        <w:rPr>
          <w:rFonts w:ascii="Lora" w:cs="Lora" w:eastAsia="Lora" w:hAnsi="Lora"/>
          <w:b/>
          <w:bCs/>
          <w:color w:val="2A6A44"/>
          <w:sz w:val="28"/>
          <w:szCs w:val="28"/>
        </w:rPr>
        <w:t xml:space="preserve">Q · Articulation cards (TH / R-L / V-W / V-B)</w:t>
      </w:r>
    </w:p>
    <w:p>
      <w:pPr>
        <w:spacing w:after="60" w:line="280"/>
      </w:pPr>
      <w:r>
        <w:rPr>
          <w:rFonts w:ascii="Inter" w:cs="Inter" w:eastAsia="Inter" w:hAnsi="Inter"/>
          <w:b/>
          <w:bCs/>
        </w:rPr>
        <w:t xml:space="preserve">Purpose: </w:t>
      </w:r>
      <w:r>
        <w:rPr>
          <w:rFonts w:ascii="Inter" w:cs="Inter" w:eastAsia="Inter" w:hAnsi="Inter"/>
        </w:rPr>
        <w:t xml:space="preserve">Sounds Mandarin learners cannot produce by ear alone. Mirror-aided articulation: where is the tongue, what are the lips doing, is the voice on.</w:t>
      </w:r>
    </w:p>
    <w:p>
      <w:pPr>
        <w:spacing w:after="60" w:line="280"/>
      </w:pPr>
      <w:r>
        <w:rPr>
          <w:rFonts w:ascii="Inter" w:cs="Inter" w:eastAsia="Inter" w:hAnsi="Inter"/>
          <w:b/>
          <w:bCs/>
        </w:rPr>
        <w:t xml:space="preserve">Path: </w:t>
      </w:r>
      <w:r>
        <w:rPr>
          <w:rFonts w:ascii="Inter" w:cs="Inter" w:eastAsia="Inter" w:hAnsi="Inter"/>
        </w:rPr>
        <w:t xml:space="preserve">GENERATE</w:t>
      </w:r>
    </w:p>
    <w:p>
      <w:pPr>
        <w:spacing w:after="80" w:before="160"/>
      </w:pPr>
      <w:r>
        <w:rPr>
          <w:rFonts w:ascii="Inter" w:cs="Inter" w:eastAsia="Inter" w:hAnsi="Inter"/>
          <w:b/>
          <w:bCs/>
          <w:color w:val="2A6A44"/>
          <w:sz w:val="20"/>
          <w:szCs w:val="20"/>
        </w:rPr>
        <w:t xml:space="preserve">Format</w:t>
      </w:r>
    </w:p>
    <w:p>
      <w:pPr>
        <w:pStyle w:val="ListParagraph"/>
        <w:numPr>
          <w:ilvl w:val="0"/>
          <w:numId w:val="2"/>
        </w:numPr>
        <w:spacing w:after="60" w:line="280"/>
      </w:pPr>
      <w:r>
        <w:rPr>
          <w:rFonts w:ascii="Inter" w:cs="Inter" w:eastAsia="Inter" w:hAnsi="Inter"/>
        </w:rPr>
        <w:t xml:space="preserve">Front: minimal pair (e.g. "thin / tin"). Photos of each.</w:t>
      </w:r>
    </w:p>
    <w:p>
      <w:pPr>
        <w:pStyle w:val="ListParagraph"/>
        <w:numPr>
          <w:ilvl w:val="0"/>
          <w:numId w:val="2"/>
        </w:numPr>
        <w:spacing w:after="60" w:line="280"/>
      </w:pPr>
      <w:r>
        <w:rPr>
          <w:rFonts w:ascii="Inter" w:cs="Inter" w:eastAsia="Inter" w:hAnsi="Inter"/>
        </w:rPr>
        <w:t xml:space="preserve">Back: simple tongue-position diagram + cue ("tongue tip BEHIND upper teeth, air flows past").</w:t>
      </w:r>
    </w:p>
    <w:p>
      <w:pPr>
        <w:spacing w:after="80" w:before="160"/>
      </w:pPr>
      <w:r>
        <w:rPr>
          <w:rFonts w:ascii="Inter" w:cs="Inter" w:eastAsia="Inter" w:hAnsi="Inter"/>
          <w:b/>
          <w:bCs/>
          <w:color w:val="2A6A44"/>
          <w:sz w:val="20"/>
          <w:szCs w:val="20"/>
        </w:rPr>
        <w:t xml:space="preserve">Pairs</w:t>
      </w:r>
    </w:p>
    <w:p>
      <w:pPr>
        <w:pStyle w:val="ListParagraph"/>
        <w:numPr>
          <w:ilvl w:val="0"/>
          <w:numId w:val="2"/>
        </w:numPr>
        <w:spacing w:after="60" w:line="280"/>
      </w:pPr>
      <w:r>
        <w:rPr>
          <w:rFonts w:ascii="Inter" w:cs="Inter" w:eastAsia="Inter" w:hAnsi="Inter"/>
        </w:rPr>
        <w:t xml:space="preserve">TH: thin / tin · thick / tick · thumb / dumb · that / dat · this / dis</w:t>
      </w:r>
    </w:p>
    <w:p>
      <w:pPr>
        <w:pStyle w:val="ListParagraph"/>
        <w:numPr>
          <w:ilvl w:val="0"/>
          <w:numId w:val="2"/>
        </w:numPr>
        <w:spacing w:after="60" w:line="280"/>
      </w:pPr>
      <w:r>
        <w:rPr>
          <w:rFonts w:ascii="Inter" w:cs="Inter" w:eastAsia="Inter" w:hAnsi="Inter"/>
        </w:rPr>
        <w:t xml:space="preserve">R/L: red / led · right / light · rake / lake · road / load</w:t>
      </w:r>
    </w:p>
    <w:p>
      <w:pPr>
        <w:pStyle w:val="ListParagraph"/>
        <w:numPr>
          <w:ilvl w:val="0"/>
          <w:numId w:val="2"/>
        </w:numPr>
        <w:spacing w:after="60" w:line="280"/>
      </w:pPr>
      <w:r>
        <w:rPr>
          <w:rFonts w:ascii="Inter" w:cs="Inter" w:eastAsia="Inter" w:hAnsi="Inter"/>
        </w:rPr>
        <w:t xml:space="preserve">V/W: van / wan · vest / west · vine / wine</w:t>
      </w:r>
    </w:p>
    <w:p>
      <w:pPr>
        <w:pStyle w:val="ListParagraph"/>
        <w:numPr>
          <w:ilvl w:val="0"/>
          <w:numId w:val="2"/>
        </w:numPr>
        <w:spacing w:after="60" w:line="280"/>
      </w:pPr>
      <w:r>
        <w:rPr>
          <w:rFonts w:ascii="Inter" w:cs="Inter" w:eastAsia="Inter" w:hAnsi="Inter"/>
        </w:rPr>
        <w:t xml:space="preserve">V/B: vat / bat · vest / best</w:t>
      </w:r>
    </w:p>
    <w:p>
      <w:pPr>
        <w:spacing w:after="60" w:line="280"/>
      </w:pPr>
      <w:r>
        <w:rPr>
          <w:rFonts w:ascii="Inter" w:cs="Inter" w:eastAsia="Inter" w:hAnsi="Inter"/>
          <w:b/>
          <w:bCs/>
        </w:rPr>
        <w:t xml:space="preserve">Quantity: </w:t>
      </w:r>
      <w:r>
        <w:rPr>
          <w:rFonts w:ascii="Inter" w:cs="Inter" w:eastAsia="Inter" w:hAnsi="Inter"/>
        </w:rPr>
        <w:t xml:space="preserve">~25 articulation cards</w:t>
      </w:r>
    </w:p>
    <w:p>
      <w:pPr>
        <w:spacing w:after="60" w:line="280"/>
      </w:pPr>
      <w:r>
        <w:rPr>
          <w:rFonts w:ascii="Inter" w:cs="Inter" w:eastAsia="Inter" w:hAnsi="Inter"/>
          <w:b/>
          <w:bCs/>
        </w:rPr>
        <w:t xml:space="preserve">Storage: </w:t>
      </w:r>
      <w:r>
        <w:rPr>
          <w:rFonts w:ascii="Inter" w:cs="Inter" w:eastAsia="Inter" w:hAnsi="Inter"/>
        </w:rPr>
        <w:t xml:space="preserve">Hung on a ring at the mirror station (Zone 2 or Zone 5)</w:t>
      </w:r>
    </w:p>
    <w:p>
      <w:pPr>
        <w:pStyle w:val="Heading2"/>
        <w:spacing w:after="140" w:before="280"/>
      </w:pPr>
      <w:r>
        <w:rPr>
          <w:rFonts w:ascii="Lora" w:cs="Lora" w:eastAsia="Lora" w:hAnsi="Lora"/>
          <w:b/>
          <w:bCs/>
          <w:color w:val="2A6A44"/>
          <w:sz w:val="28"/>
          <w:szCs w:val="28"/>
        </w:rPr>
        <w:t xml:space="preserve">R-X · Blue and Green Phase card sets (R, S, T, U, V, W, X)</w:t>
      </w:r>
    </w:p>
    <w:p>
      <w:pPr>
        <w:spacing w:after="60" w:line="280"/>
      </w:pPr>
      <w:r>
        <w:rPr>
          <w:rFonts w:ascii="Inter" w:cs="Inter" w:eastAsia="Inter" w:hAnsi="Inter"/>
          <w:b/>
          <w:bCs/>
        </w:rPr>
        <w:t xml:space="preserve">Purpose: </w:t>
      </w:r>
      <w:r>
        <w:rPr>
          <w:rFonts w:ascii="Inter" w:cs="Inter" w:eastAsia="Inter" w:hAnsi="Inter"/>
        </w:rPr>
        <w:t xml:space="preserve">Position-specific patterns, VCe, compounds, R-controlled vowels, vowel teams, suffixes, prefixes, Greek/Latin roots. All generator output. Build them as the class reaches each pattern, not up front.</w:t>
      </w:r>
    </w:p>
    <w:p>
      <w:pPr>
        <w:spacing w:after="60" w:line="280"/>
      </w:pPr>
      <w:r>
        <w:rPr>
          <w:rFonts w:ascii="Inter" w:cs="Inter" w:eastAsia="Inter" w:hAnsi="Inter"/>
          <w:b/>
          <w:bCs/>
        </w:rPr>
        <w:t xml:space="preserve">Path: </w:t>
      </w:r>
      <w:r>
        <w:rPr>
          <w:rFonts w:ascii="Inter" w:cs="Inter" w:eastAsia="Inter" w:hAnsi="Inter"/>
        </w:rPr>
        <w:t xml:space="preserve">GENERATE</w:t>
      </w:r>
    </w:p>
    <w:p>
      <w:pPr>
        <w:spacing w:after="120" w:line="300"/>
      </w:pPr>
      <w:r>
        <w:rPr>
          <w:rFonts w:ascii="Inter" w:cs="Inter" w:eastAsia="Inter" w:hAnsi="Inter"/>
        </w:rPr>
        <w:t xml:space="preserve">Each Blue and Green family follows the same generator pattern as the Pink Phase per-lesson bundles: word list, phrase cards, sentence cards, mini-booklet. The Whale generator outputs them when you request the corresponding lesson cluster.</w:t>
      </w:r>
    </w:p>
    <w:p>
      <w:pPr>
        <w:spacing w:after="80" w:before="160"/>
      </w:pPr>
      <w:r>
        <w:rPr>
          <w:rFonts w:ascii="Inter" w:cs="Inter" w:eastAsia="Inter" w:hAnsi="Inter"/>
          <w:b/>
          <w:bCs/>
          <w:color w:val="2A6A44"/>
          <w:sz w:val="20"/>
          <w:szCs w:val="20"/>
        </w:rPr>
        <w:t xml:space="preserve">Build timing</w:t>
      </w:r>
    </w:p>
    <w:p>
      <w:pPr>
        <w:pStyle w:val="ListParagraph"/>
        <w:numPr>
          <w:ilvl w:val="0"/>
          <w:numId w:val="2"/>
        </w:numPr>
        <w:spacing w:after="60" w:line="280"/>
      </w:pPr>
      <w:r>
        <w:rPr>
          <w:rFonts w:ascii="Inter" w:cs="Inter" w:eastAsia="Inter" w:hAnsi="Inter"/>
        </w:rPr>
        <w:t xml:space="preserve">R — Position-specific ending cards (-ng, -nk, -tch, -dge, -le): generate at month 4.</w:t>
      </w:r>
    </w:p>
    <w:p>
      <w:pPr>
        <w:pStyle w:val="ListParagraph"/>
        <w:numPr>
          <w:ilvl w:val="0"/>
          <w:numId w:val="2"/>
        </w:numPr>
        <w:spacing w:after="60" w:line="280"/>
      </w:pPr>
      <w:r>
        <w:rPr>
          <w:rFonts w:ascii="Inter" w:cs="Inter" w:eastAsia="Inter" w:hAnsi="Inter"/>
        </w:rPr>
        <w:t xml:space="preserve">S — VCe minimal pairs: month 4. Critical pairs: cap/cape, mad/made, hop/hope, cut/cute, pin/pine, bit/bite.</w:t>
      </w:r>
    </w:p>
    <w:p>
      <w:pPr>
        <w:pStyle w:val="ListParagraph"/>
        <w:numPr>
          <w:ilvl w:val="0"/>
          <w:numId w:val="2"/>
        </w:numPr>
        <w:spacing w:after="60" w:line="280"/>
      </w:pPr>
      <w:r>
        <w:rPr>
          <w:rFonts w:ascii="Inter" w:cs="Inter" w:eastAsia="Inter" w:hAnsi="Inter"/>
        </w:rPr>
        <w:t xml:space="preserve">T — Multisyllabic compound cards: month 4-5. Closed-closed compounds first (sunset, popcorn).</w:t>
      </w:r>
    </w:p>
    <w:p>
      <w:pPr>
        <w:pStyle w:val="ListParagraph"/>
        <w:numPr>
          <w:ilvl w:val="0"/>
          <w:numId w:val="2"/>
        </w:numPr>
        <w:spacing w:after="60" w:line="280"/>
      </w:pPr>
      <w:r>
        <w:rPr>
          <w:rFonts w:ascii="Inter" w:cs="Inter" w:eastAsia="Inter" w:hAnsi="Inter"/>
        </w:rPr>
        <w:t xml:space="preserve">U — R-controlled vowel cards: month 5-6. Most challenging for Mandarin L1 — the er/ir/ur three-way contrast is nearly impossible by ear; teach via the spelling pattern.</w:t>
      </w:r>
    </w:p>
    <w:p>
      <w:pPr>
        <w:pStyle w:val="ListParagraph"/>
        <w:numPr>
          <w:ilvl w:val="0"/>
          <w:numId w:val="2"/>
        </w:numPr>
        <w:spacing w:after="60" w:line="280"/>
      </w:pPr>
      <w:r>
        <w:rPr>
          <w:rFonts w:ascii="Inter" w:cs="Inter" w:eastAsia="Inter" w:hAnsi="Inter"/>
        </w:rPr>
        <w:t xml:space="preserve">V — Vowel team &amp; diphthong cards: month 9 onwards.</w:t>
      </w:r>
    </w:p>
    <w:p>
      <w:pPr>
        <w:pStyle w:val="ListParagraph"/>
        <w:numPr>
          <w:ilvl w:val="0"/>
          <w:numId w:val="2"/>
        </w:numPr>
        <w:spacing w:after="60" w:line="280"/>
      </w:pPr>
      <w:r>
        <w:rPr>
          <w:rFonts w:ascii="Inter" w:cs="Inter" w:eastAsia="Inter" w:hAnsi="Inter"/>
        </w:rPr>
        <w:t xml:space="preserve">W — Suffix &amp; prefix cards: month 10.</w:t>
      </w:r>
    </w:p>
    <w:p>
      <w:pPr>
        <w:pStyle w:val="ListParagraph"/>
        <w:numPr>
          <w:ilvl w:val="0"/>
          <w:numId w:val="2"/>
        </w:numPr>
        <w:spacing w:after="60" w:line="280"/>
      </w:pPr>
      <w:r>
        <w:rPr>
          <w:rFonts w:ascii="Inter" w:cs="Inter" w:eastAsia="Inter" w:hAnsi="Inter"/>
        </w:rPr>
        <w:t xml:space="preserve">X — Greek &amp; Latin root cards: month 11.</w:t>
      </w:r>
    </w:p>
    <w:p>
      <w:pPr>
        <w:pStyle w:val="Heading2"/>
        <w:spacing w:after="140" w:before="280"/>
      </w:pPr>
      <w:r>
        <w:rPr>
          <w:rFonts w:ascii="Lora" w:cs="Lora" w:eastAsia="Lora" w:hAnsi="Lora"/>
          <w:b/>
          <w:bCs/>
          <w:color w:val="2A6A44"/>
          <w:sz w:val="28"/>
          <w:szCs w:val="28"/>
        </w:rPr>
        <w:t xml:space="preserve">Y · Metal insets</w:t>
      </w:r>
    </w:p>
    <w:p>
      <w:pPr>
        <w:spacing w:after="60" w:line="280"/>
      </w:pPr>
      <w:r>
        <w:rPr>
          <w:rFonts w:ascii="Inter" w:cs="Inter" w:eastAsia="Inter" w:hAnsi="Inter"/>
          <w:b/>
          <w:bCs/>
        </w:rPr>
        <w:t xml:space="preserve">Purpose: </w:t>
      </w:r>
      <w:r>
        <w:rPr>
          <w:rFonts w:ascii="Inter" w:cs="Inter" w:eastAsia="Inter" w:hAnsi="Inter"/>
        </w:rPr>
        <w:t xml:space="preserve">Hand preparation for writing. The 10 geometric inset shapes train every motion the hand will need for letter formation — the up-stroke, down-stroke, curve, loop, change of direction. Runs PARALLEL to sandpaper letters and movable alphabet, never sequential.</w:t>
      </w:r>
    </w:p>
    <w:p>
      <w:pPr>
        <w:spacing w:after="60" w:line="280"/>
      </w:pPr>
      <w:r>
        <w:rPr>
          <w:rFonts w:ascii="Inter" w:cs="Inter" w:eastAsia="Inter" w:hAnsi="Inter"/>
          <w:b/>
          <w:bCs/>
        </w:rPr>
        <w:t xml:space="preserve">Lives on: </w:t>
      </w:r>
      <w:r>
        <w:rPr>
          <w:rFonts w:ascii="Inter" w:cs="Inter" w:eastAsia="Inter" w:hAnsi="Inter"/>
        </w:rPr>
        <w:t xml:space="preserve">Zone 3, leftmost shelf — the hand-prep foundation column.</w:t>
      </w:r>
    </w:p>
    <w:p>
      <w:pPr>
        <w:spacing w:after="60" w:line="280"/>
      </w:pPr>
      <w:r>
        <w:rPr>
          <w:rFonts w:ascii="Inter" w:cs="Inter" w:eastAsia="Inter" w:hAnsi="Inter"/>
          <w:b/>
          <w:bCs/>
        </w:rPr>
        <w:t xml:space="preserve">Used from: </w:t>
      </w:r>
      <w:r>
        <w:rPr>
          <w:rFonts w:ascii="Inter" w:cs="Inter" w:eastAsia="Inter" w:hAnsi="Inter"/>
        </w:rPr>
        <w:t xml:space="preserve">Stage 0 onwards (some classrooms introduce as early as 2.5).</w:t>
      </w:r>
    </w:p>
    <w:p>
      <w:pPr>
        <w:spacing w:after="60" w:line="280"/>
      </w:pPr>
      <w:r>
        <w:rPr>
          <w:rFonts w:ascii="Inter" w:cs="Inter" w:eastAsia="Inter" w:hAnsi="Inter"/>
          <w:b/>
          <w:bCs/>
        </w:rPr>
        <w:t xml:space="preserve">Path: </w:t>
      </w:r>
      <w:r>
        <w:rPr>
          <w:rFonts w:ascii="Inter" w:cs="Inter" w:eastAsia="Inter" w:hAnsi="Inter"/>
        </w:rPr>
        <w:t xml:space="preserve">BUY</w:t>
      </w:r>
    </w:p>
    <w:p>
      <w:pPr>
        <w:spacing w:after="80" w:before="160"/>
      </w:pPr>
      <w:r>
        <w:rPr>
          <w:rFonts w:ascii="Inter" w:cs="Inter" w:eastAsia="Inter" w:hAnsi="Inter"/>
          <w:b/>
          <w:bCs/>
          <w:color w:val="2A6A44"/>
          <w:sz w:val="20"/>
          <w:szCs w:val="20"/>
        </w:rPr>
        <w:t xml:space="preserve">Materials</w:t>
      </w:r>
    </w:p>
    <w:p>
      <w:pPr>
        <w:pStyle w:val="ListParagraph"/>
        <w:numPr>
          <w:ilvl w:val="0"/>
          <w:numId w:val="2"/>
        </w:numPr>
        <w:spacing w:after="60" w:line="280"/>
      </w:pPr>
      <w:r>
        <w:rPr>
          <w:rFonts w:ascii="Inter" w:cs="Inter" w:eastAsia="Inter" w:hAnsi="Inter"/>
        </w:rPr>
        <w:t xml:space="preserve">10 metal frames (pink-painted) + 10 metal insets (blue-painted), AMI standard 14 × 14 cm each.</w:t>
      </w:r>
    </w:p>
    <w:p>
      <w:pPr>
        <w:pStyle w:val="ListParagraph"/>
        <w:numPr>
          <w:ilvl w:val="0"/>
          <w:numId w:val="2"/>
        </w:numPr>
        <w:spacing w:after="60" w:line="280"/>
      </w:pPr>
      <w:r>
        <w:rPr>
          <w:rFonts w:ascii="Inter" w:cs="Inter" w:eastAsia="Inter" w:hAnsi="Inter"/>
        </w:rPr>
        <w:t xml:space="preserve">2 wooden display stands.</w:t>
      </w:r>
    </w:p>
    <w:p>
      <w:pPr>
        <w:pStyle w:val="ListParagraph"/>
        <w:numPr>
          <w:ilvl w:val="0"/>
          <w:numId w:val="2"/>
        </w:numPr>
        <w:spacing w:after="60" w:line="280"/>
      </w:pPr>
      <w:r>
        <w:rPr>
          <w:rFonts w:ascii="Inter" w:cs="Inter" w:eastAsia="Inter" w:hAnsi="Inter"/>
        </w:rPr>
        <w:t xml:space="preserve">Pre-cut 14 × 14 cm coloured paper (Family CC, separate).</w:t>
      </w:r>
    </w:p>
    <w:p>
      <w:pPr>
        <w:pStyle w:val="ListParagraph"/>
        <w:numPr>
          <w:ilvl w:val="0"/>
          <w:numId w:val="2"/>
        </w:numPr>
        <w:spacing w:after="60" w:line="280"/>
      </w:pPr>
      <w:r>
        <w:rPr>
          <w:rFonts w:ascii="Inter" w:cs="Inter" w:eastAsia="Inter" w:hAnsi="Inter"/>
        </w:rPr>
        <w:t xml:space="preserve">Coloured pencils, sharpened, in an open cup.</w:t>
      </w:r>
    </w:p>
    <w:p>
      <w:pPr>
        <w:spacing w:after="80" w:before="160"/>
      </w:pPr>
      <w:r>
        <w:rPr>
          <w:rFonts w:ascii="Inter" w:cs="Inter" w:eastAsia="Inter" w:hAnsi="Inter"/>
          <w:b/>
          <w:bCs/>
          <w:color w:val="2A6A44"/>
          <w:sz w:val="20"/>
          <w:szCs w:val="20"/>
        </w:rPr>
        <w:t xml:space="preserve">Recipe (presentation, not making)</w:t>
      </w:r>
    </w:p>
    <w:p>
      <w:pPr>
        <w:pStyle w:val="ListParagraph"/>
        <w:numPr>
          <w:ilvl w:val="0"/>
          <w:numId w:val="18"/>
        </w:numPr>
        <w:spacing w:after="60" w:line="280"/>
      </w:pPr>
      <w:r>
        <w:rPr>
          <w:rFonts w:ascii="Inter" w:cs="Inter" w:eastAsia="Inter" w:hAnsi="Inter"/>
        </w:rPr>
        <w:t xml:space="preserve">Place the inset frame on a paper square. Hold steady with the non-dominant hand.</w:t>
      </w:r>
    </w:p>
    <w:p>
      <w:pPr>
        <w:pStyle w:val="ListParagraph"/>
        <w:numPr>
          <w:ilvl w:val="0"/>
          <w:numId w:val="18"/>
        </w:numPr>
        <w:spacing w:after="60" w:line="280"/>
      </w:pPr>
      <w:r>
        <w:rPr>
          <w:rFonts w:ascii="Inter" w:cs="Inter" w:eastAsia="Inter" w:hAnsi="Inter"/>
        </w:rPr>
        <w:t xml:space="preserve">Trace the inside of the frame with a coloured pencil. Lift the frame.</w:t>
      </w:r>
    </w:p>
    <w:p>
      <w:pPr>
        <w:pStyle w:val="ListParagraph"/>
        <w:numPr>
          <w:ilvl w:val="0"/>
          <w:numId w:val="18"/>
        </w:numPr>
        <w:spacing w:after="60" w:line="280"/>
      </w:pPr>
      <w:r>
        <w:rPr>
          <w:rFonts w:ascii="Inter" w:cs="Inter" w:eastAsia="Inter" w:hAnsi="Inter"/>
        </w:rPr>
        <w:t xml:space="preserve">Stage 1: trace once, no fill.</w:t>
      </w:r>
    </w:p>
    <w:p>
      <w:pPr>
        <w:pStyle w:val="ListParagraph"/>
        <w:numPr>
          <w:ilvl w:val="0"/>
          <w:numId w:val="18"/>
        </w:numPr>
        <w:spacing w:after="60" w:line="280"/>
      </w:pPr>
      <w:r>
        <w:rPr>
          <w:rFonts w:ascii="Inter" w:cs="Inter" w:eastAsia="Inter" w:hAnsi="Inter"/>
        </w:rPr>
        <w:t xml:space="preserve">Stage 2: trace, then fill with parallel vertical lines, edge to edge, no gaps.</w:t>
      </w:r>
    </w:p>
    <w:p>
      <w:pPr>
        <w:pStyle w:val="ListParagraph"/>
        <w:numPr>
          <w:ilvl w:val="0"/>
          <w:numId w:val="18"/>
        </w:numPr>
        <w:spacing w:after="60" w:line="280"/>
      </w:pPr>
      <w:r>
        <w:rPr>
          <w:rFonts w:ascii="Inter" w:cs="Inter" w:eastAsia="Inter" w:hAnsi="Inter"/>
        </w:rPr>
        <w:t xml:space="preserve">Stage 3: combine two shapes, two colours.</w:t>
      </w:r>
    </w:p>
    <w:p>
      <w:pPr>
        <w:pStyle w:val="ListParagraph"/>
        <w:numPr>
          <w:ilvl w:val="0"/>
          <w:numId w:val="18"/>
        </w:numPr>
        <w:spacing w:after="60" w:line="280"/>
      </w:pPr>
      <w:r>
        <w:rPr>
          <w:rFonts w:ascii="Inter" w:cs="Inter" w:eastAsia="Inter" w:hAnsi="Inter"/>
        </w:rPr>
        <w:t xml:space="preserve">Stage 4: decorate with patterns, borders, designs.</w:t>
      </w:r>
    </w:p>
    <w:p>
      <w:pPr>
        <w:pStyle w:val="ListParagraph"/>
        <w:numPr>
          <w:ilvl w:val="0"/>
          <w:numId w:val="18"/>
        </w:numPr>
        <w:spacing w:after="60" w:line="280"/>
      </w:pPr>
      <w:r>
        <w:rPr>
          <w:rFonts w:ascii="Inter" w:cs="Inter" w:eastAsia="Inter" w:hAnsi="Inter"/>
        </w:rPr>
        <w:t xml:space="preserve">Stage 5: use insets to write learned letters inside the shapes.</w:t>
      </w:r>
    </w:p>
    <w:p>
      <w:pPr>
        <w:spacing w:after="180" w:before="180"/>
        <w:jc w:val="center"/>
      </w:pPr>
      <w:r>
        <w:drawing>
          <wp:inline distT="0" distB="0" distL="0" distR="0">
            <wp:extent cx="5524500" cy="371475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extLst>
                        <a:ext uri="{96DAC541-7B7A-43D3-8B79-37D633B846F1}">
                          <asvg:svgBlip xmlns:asvg="http://schemas.microsoft.com/office/drawing/2016/SVG/main" r:embed="rId21"/>
                        </a:ext>
                      </a:extLst>
                    </a:blip>
                    <a:srcRect/>
                    <a:stretch>
                      <a:fillRect/>
                    </a:stretch>
                  </pic:blipFill>
                  <pic:spPr bwMode="auto">
                    <a:xfrm>
                      <a:off x="0" y="0"/>
                      <a:ext cx="5524500" cy="3714750"/>
                    </a:xfrm>
                    <a:prstGeom prst="rect">
                      <a:avLst/>
                    </a:prstGeom>
                  </pic:spPr>
                </pic:pic>
              </a:graphicData>
            </a:graphic>
          </wp:inline>
        </w:drawing>
      </w:r>
    </w:p>
    <w:p>
      <w:pPr>
        <w:spacing w:after="60" w:line="280"/>
      </w:pPr>
      <w:r>
        <w:rPr>
          <w:rFonts w:ascii="Inter" w:cs="Inter" w:eastAsia="Inter" w:hAnsi="Inter"/>
          <w:b/>
          <w:bCs/>
        </w:rPr>
        <w:t xml:space="preserve">Cost: </w:t>
      </w:r>
      <w:r>
        <w:rPr>
          <w:rFonts w:ascii="Inter" w:cs="Inter" w:eastAsia="Inter" w:hAnsi="Inter"/>
        </w:rPr>
        <w:t xml:space="preserve">$$$ — $150-300 for a quality set</w:t>
      </w:r>
    </w:p>
    <w:p>
      <w:pPr>
        <w:spacing w:after="60" w:line="280"/>
      </w:pPr>
      <w:r>
        <w:rPr>
          <w:rFonts w:ascii="Inter" w:cs="Inter" w:eastAsia="Inter" w:hAnsi="Inter"/>
          <w:b/>
          <w:bCs/>
        </w:rPr>
        <w:t xml:space="preserve">Time: </w:t>
      </w:r>
      <w:r>
        <w:rPr>
          <w:rFonts w:ascii="Inter" w:cs="Inter" w:eastAsia="Inter" w:hAnsi="Inter"/>
        </w:rPr>
        <w:t xml:space="preserve">~30 minutes to receive and set up</w:t>
      </w:r>
    </w:p>
    <w:p>
      <w:pPr>
        <w:pStyle w:val="Heading2"/>
        <w:spacing w:after="140" w:before="280"/>
      </w:pPr>
      <w:r>
        <w:rPr>
          <w:rFonts w:ascii="Lora" w:cs="Lora" w:eastAsia="Lora" w:hAnsi="Lora"/>
          <w:b/>
          <w:bCs/>
          <w:color w:val="2A6A44"/>
          <w:sz w:val="28"/>
          <w:szCs w:val="28"/>
        </w:rPr>
        <w:t xml:space="preserve">Z · Chalkboards &amp; sand trays</w:t>
      </w:r>
    </w:p>
    <w:p>
      <w:pPr>
        <w:spacing w:after="60" w:line="280"/>
      </w:pPr>
      <w:r>
        <w:rPr>
          <w:rFonts w:ascii="Inter" w:cs="Inter" w:eastAsia="Inter" w:hAnsi="Inter"/>
          <w:b/>
          <w:bCs/>
        </w:rPr>
        <w:t xml:space="preserve">Purpose: </w:t>
      </w:r>
      <w:r>
        <w:rPr>
          <w:rFonts w:ascii="Inter" w:cs="Inter" w:eastAsia="Inter" w:hAnsi="Inter"/>
        </w:rPr>
        <w:t xml:space="preserve">The pencil-bridge surface. The child writes a letter or word, wipes it away, writes it again. No commitment, no waste of paper, no fear of mistakes. This is where the muscular memory of writing is built.</w:t>
      </w:r>
    </w:p>
    <w:p>
      <w:pPr>
        <w:spacing w:after="60" w:line="280"/>
      </w:pPr>
      <w:r>
        <w:rPr>
          <w:rFonts w:ascii="Inter" w:cs="Inter" w:eastAsia="Inter" w:hAnsi="Inter"/>
          <w:b/>
          <w:bCs/>
        </w:rPr>
        <w:t xml:space="preserve">Lives on: </w:t>
      </w:r>
      <w:r>
        <w:rPr>
          <w:rFonts w:ascii="Inter" w:cs="Inter" w:eastAsia="Inter" w:hAnsi="Inter"/>
        </w:rPr>
        <w:t xml:space="preserve">Zone 3.</w:t>
      </w:r>
    </w:p>
    <w:p>
      <w:pPr>
        <w:spacing w:after="60" w:line="280"/>
      </w:pPr>
      <w:r>
        <w:rPr>
          <w:rFonts w:ascii="Inter" w:cs="Inter" w:eastAsia="Inter" w:hAnsi="Inter"/>
          <w:b/>
          <w:bCs/>
        </w:rPr>
        <w:t xml:space="preserve">Used from: </w:t>
      </w:r>
      <w:r>
        <w:rPr>
          <w:rFonts w:ascii="Inter" w:cs="Inter" w:eastAsia="Inter" w:hAnsi="Inter"/>
        </w:rPr>
        <w:t xml:space="preserve">Pink Phase lesson 5 onwards.</w:t>
      </w:r>
    </w:p>
    <w:p>
      <w:pPr>
        <w:spacing w:after="60" w:line="280"/>
      </w:pPr>
      <w:r>
        <w:rPr>
          <w:rFonts w:ascii="Inter" w:cs="Inter" w:eastAsia="Inter" w:hAnsi="Inter"/>
          <w:b/>
          <w:bCs/>
        </w:rPr>
        <w:t xml:space="preserve">Path: </w:t>
      </w:r>
      <w:r>
        <w:rPr>
          <w:rFonts w:ascii="Inter" w:cs="Inter" w:eastAsia="Inter" w:hAnsi="Inter"/>
        </w:rPr>
        <w:t xml:space="preserve">BUY (chalkboards) + BUILD (sand trays)</w:t>
      </w:r>
    </w:p>
    <w:p>
      <w:pPr>
        <w:spacing w:after="80" w:before="160"/>
      </w:pPr>
      <w:r>
        <w:rPr>
          <w:rFonts w:ascii="Inter" w:cs="Inter" w:eastAsia="Inter" w:hAnsi="Inter"/>
          <w:b/>
          <w:bCs/>
          <w:color w:val="2A6A44"/>
          <w:sz w:val="20"/>
          <w:szCs w:val="20"/>
        </w:rPr>
        <w:t xml:space="preserve">Chalkboards</w:t>
      </w:r>
    </w:p>
    <w:p>
      <w:pPr>
        <w:pStyle w:val="ListParagraph"/>
        <w:numPr>
          <w:ilvl w:val="0"/>
          <w:numId w:val="2"/>
        </w:numPr>
        <w:spacing w:after="60" w:line="280"/>
      </w:pPr>
      <w:r>
        <w:rPr>
          <w:rFonts w:ascii="Inter" w:cs="Inter" w:eastAsia="Inter" w:hAnsi="Inter"/>
        </w:rPr>
        <w:t xml:space="preserve">Mini wooden-framed chalkboards, ~25 × 35 cm, 10-12 of them (one per child active at a time).</w:t>
      </w:r>
    </w:p>
    <w:p>
      <w:pPr>
        <w:pStyle w:val="ListParagraph"/>
        <w:numPr>
          <w:ilvl w:val="0"/>
          <w:numId w:val="2"/>
        </w:numPr>
        <w:spacing w:after="60" w:line="280"/>
      </w:pPr>
      <w:r>
        <w:rPr>
          <w:rFonts w:ascii="Inter" w:cs="Inter" w:eastAsia="Inter" w:hAnsi="Inter"/>
        </w:rPr>
        <w:t xml:space="preserve">Chalk: white + 2-3 colours, in small jars at each table.</w:t>
      </w:r>
    </w:p>
    <w:p>
      <w:pPr>
        <w:pStyle w:val="ListParagraph"/>
        <w:numPr>
          <w:ilvl w:val="0"/>
          <w:numId w:val="2"/>
        </w:numPr>
        <w:spacing w:after="60" w:line="280"/>
      </w:pPr>
      <w:r>
        <w:rPr>
          <w:rFonts w:ascii="Inter" w:cs="Inter" w:eastAsia="Inter" w:hAnsi="Inter"/>
        </w:rPr>
        <w:t xml:space="preserve">Soft cloth erasers (microfibre works well).</w:t>
      </w:r>
    </w:p>
    <w:p>
      <w:pPr>
        <w:spacing w:after="80" w:before="160"/>
      </w:pPr>
      <w:r>
        <w:rPr>
          <w:rFonts w:ascii="Inter" w:cs="Inter" w:eastAsia="Inter" w:hAnsi="Inter"/>
          <w:b/>
          <w:bCs/>
          <w:color w:val="2A6A44"/>
          <w:sz w:val="20"/>
          <w:szCs w:val="20"/>
        </w:rPr>
        <w:t xml:space="preserve">Sand trays (build)</w:t>
      </w:r>
    </w:p>
    <w:p>
      <w:pPr>
        <w:pStyle w:val="ListParagraph"/>
        <w:numPr>
          <w:ilvl w:val="0"/>
          <w:numId w:val="2"/>
        </w:numPr>
        <w:spacing w:after="60" w:line="280"/>
      </w:pPr>
      <w:r>
        <w:rPr>
          <w:rFonts w:ascii="Inter" w:cs="Inter" w:eastAsia="Inter" w:hAnsi="Inter"/>
        </w:rPr>
        <w:t xml:space="preserve">Wooden trays ~30 × 20 cm, 2 cm deep (4-6 of them).</w:t>
      </w:r>
    </w:p>
    <w:p>
      <w:pPr>
        <w:pStyle w:val="ListParagraph"/>
        <w:numPr>
          <w:ilvl w:val="0"/>
          <w:numId w:val="2"/>
        </w:numPr>
        <w:spacing w:after="60" w:line="280"/>
      </w:pPr>
      <w:r>
        <w:rPr>
          <w:rFonts w:ascii="Inter" w:cs="Inter" w:eastAsia="Inter" w:hAnsi="Inter"/>
        </w:rPr>
        <w:t xml:space="preserve">Fine play sand, dyed if desired (dark sand shows finger trace best).</w:t>
      </w:r>
    </w:p>
    <w:p>
      <w:pPr>
        <w:pStyle w:val="ListParagraph"/>
        <w:numPr>
          <w:ilvl w:val="0"/>
          <w:numId w:val="2"/>
        </w:numPr>
        <w:spacing w:after="60" w:line="280"/>
      </w:pPr>
      <w:r>
        <w:rPr>
          <w:rFonts w:ascii="Inter" w:cs="Inter" w:eastAsia="Inter" w:hAnsi="Inter"/>
        </w:rPr>
        <w:t xml:space="preserve">A small sift-spoon for redistributing the sand evenly.</w:t>
      </w:r>
    </w:p>
    <w:p>
      <w:pPr>
        <w:spacing w:after="80" w:before="160"/>
      </w:pPr>
      <w:r>
        <w:rPr>
          <w:rFonts w:ascii="Inter" w:cs="Inter" w:eastAsia="Inter" w:hAnsi="Inter"/>
          <w:b/>
          <w:bCs/>
          <w:color w:val="2A6A44"/>
          <w:sz w:val="20"/>
          <w:szCs w:val="20"/>
        </w:rPr>
        <w:t xml:space="preserve">Recipe (sand tray build)</w:t>
      </w:r>
    </w:p>
    <w:p>
      <w:pPr>
        <w:pStyle w:val="ListParagraph"/>
        <w:numPr>
          <w:ilvl w:val="0"/>
          <w:numId w:val="19"/>
        </w:numPr>
        <w:spacing w:after="60" w:line="280"/>
      </w:pPr>
      <w:r>
        <w:rPr>
          <w:rFonts w:ascii="Inter" w:cs="Inter" w:eastAsia="Inter" w:hAnsi="Inter"/>
        </w:rPr>
        <w:t xml:space="preserve">Sand the inside of the wooden tray smooth. Apply two coats of food-safe wood sealer if not pre-sealed. Let cure 48 hours.</w:t>
      </w:r>
    </w:p>
    <w:p>
      <w:pPr>
        <w:pStyle w:val="ListParagraph"/>
        <w:numPr>
          <w:ilvl w:val="0"/>
          <w:numId w:val="19"/>
        </w:numPr>
        <w:spacing w:after="60" w:line="280"/>
      </w:pPr>
      <w:r>
        <w:rPr>
          <w:rFonts w:ascii="Inter" w:cs="Inter" w:eastAsia="Inter" w:hAnsi="Inter"/>
        </w:rPr>
        <w:t xml:space="preserve">Pour fine sand to ~1 cm depth.</w:t>
      </w:r>
    </w:p>
    <w:p>
      <w:pPr>
        <w:pStyle w:val="ListParagraph"/>
        <w:numPr>
          <w:ilvl w:val="0"/>
          <w:numId w:val="19"/>
        </w:numPr>
        <w:spacing w:after="60" w:line="280"/>
      </w:pPr>
      <w:r>
        <w:rPr>
          <w:rFonts w:ascii="Inter" w:cs="Inter" w:eastAsia="Inter" w:hAnsi="Inter"/>
        </w:rPr>
        <w:t xml:space="preserve">Place at the child's writing station alongside a sandpaper letter for the same letter being learned.</w:t>
      </w:r>
    </w:p>
    <w:p>
      <w:pPr>
        <w:pStyle w:val="ListParagraph"/>
        <w:numPr>
          <w:ilvl w:val="0"/>
          <w:numId w:val="19"/>
        </w:numPr>
        <w:spacing w:after="60" w:line="280"/>
      </w:pPr>
      <w:r>
        <w:rPr>
          <w:rFonts w:ascii="Inter" w:cs="Inter" w:eastAsia="Inter" w:hAnsi="Inter"/>
        </w:rPr>
        <w:t xml:space="preserve">Child traces the sandpaper letter, then "writes" the same letter in the sand with her index finger. Shakes the tray gently to erase. Repeats.</w:t>
      </w:r>
    </w:p>
    <w:p>
      <w:pPr>
        <w:spacing w:after="180" w:before="180"/>
        <w:jc w:val="center"/>
      </w:pPr>
      <w:r>
        <w:drawing>
          <wp:inline distT="0" distB="0" distL="0" distR="0">
            <wp:extent cx="5524500" cy="333375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extLst>
                        <a:ext uri="{96DAC541-7B7A-43D3-8B79-37D633B846F1}">
                          <asvg:svgBlip xmlns:asvg="http://schemas.microsoft.com/office/drawing/2016/SVG/main" r:embed="rId23"/>
                        </a:ext>
                      </a:extLst>
                    </a:blip>
                    <a:srcRect/>
                    <a:stretch>
                      <a:fillRect/>
                    </a:stretch>
                  </pic:blipFill>
                  <pic:spPr bwMode="auto">
                    <a:xfrm>
                      <a:off x="0" y="0"/>
                      <a:ext cx="5524500" cy="3333750"/>
                    </a:xfrm>
                    <a:prstGeom prst="rect">
                      <a:avLst/>
                    </a:prstGeom>
                  </pic:spPr>
                </pic:pic>
              </a:graphicData>
            </a:graphic>
          </wp:inline>
        </w:drawing>
      </w:r>
    </w:p>
    <w:p>
      <w:pPr>
        <w:spacing w:after="60" w:line="280"/>
      </w:pPr>
      <w:r>
        <w:rPr>
          <w:rFonts w:ascii="Inter" w:cs="Inter" w:eastAsia="Inter" w:hAnsi="Inter"/>
          <w:b/>
          <w:bCs/>
        </w:rPr>
        <w:t xml:space="preserve">Cost: </w:t>
      </w:r>
      <w:r>
        <w:rPr>
          <w:rFonts w:ascii="Inter" w:cs="Inter" w:eastAsia="Inter" w:hAnsi="Inter"/>
        </w:rPr>
        <w:t xml:space="preserve">$ — $30-80 for chalkboards, $20-40 for sand trays</w:t>
      </w:r>
    </w:p>
    <w:p>
      <w:pPr>
        <w:spacing w:after="60" w:line="280"/>
      </w:pPr>
      <w:r>
        <w:rPr>
          <w:rFonts w:ascii="Inter" w:cs="Inter" w:eastAsia="Inter" w:hAnsi="Inter"/>
          <w:b/>
          <w:bCs/>
        </w:rPr>
        <w:t xml:space="preserve">Time: </w:t>
      </w:r>
      <w:r>
        <w:rPr>
          <w:rFonts w:ascii="Inter" w:cs="Inter" w:eastAsia="Inter" w:hAnsi="Inter"/>
        </w:rPr>
        <w:t xml:space="preserve">~2 hours build for sand trays</w:t>
      </w:r>
    </w:p>
    <w:p>
      <w:pPr>
        <w:pStyle w:val="Heading2"/>
        <w:spacing w:after="140" w:before="280"/>
      </w:pPr>
      <w:r>
        <w:rPr>
          <w:rFonts w:ascii="Lora" w:cs="Lora" w:eastAsia="Lora" w:hAnsi="Lora"/>
          <w:b/>
          <w:bCs/>
          <w:color w:val="2A6A44"/>
          <w:sz w:val="28"/>
          <w:szCs w:val="28"/>
        </w:rPr>
        <w:t xml:space="preserve">AA · Story paper &amp; writing booklets</w:t>
      </w:r>
    </w:p>
    <w:p>
      <w:pPr>
        <w:spacing w:after="60" w:line="280"/>
      </w:pPr>
      <w:r>
        <w:rPr>
          <w:rFonts w:ascii="Inter" w:cs="Inter" w:eastAsia="Inter" w:hAnsi="Inter"/>
          <w:b/>
          <w:bCs/>
        </w:rPr>
        <w:t xml:space="preserve">Purpose: </w:t>
      </w:r>
      <w:r>
        <w:rPr>
          <w:rFonts w:ascii="Inter" w:cs="Inter" w:eastAsia="Inter" w:hAnsi="Inter"/>
        </w:rPr>
        <w:t xml:space="preserve">When the child wants to KEEP what she has written. The first "book" she has made herself. Story paper splits drawing and writing in a single workflow: top half blank for the picture, bottom half lined for the words.</w:t>
      </w:r>
    </w:p>
    <w:p>
      <w:pPr>
        <w:spacing w:after="60" w:line="280"/>
      </w:pPr>
      <w:r>
        <w:rPr>
          <w:rFonts w:ascii="Inter" w:cs="Inter" w:eastAsia="Inter" w:hAnsi="Inter"/>
          <w:b/>
          <w:bCs/>
        </w:rPr>
        <w:t xml:space="preserve">Lives on: </w:t>
      </w:r>
      <w:r>
        <w:rPr>
          <w:rFonts w:ascii="Inter" w:cs="Inter" w:eastAsia="Inter" w:hAnsi="Inter"/>
        </w:rPr>
        <w:t xml:space="preserve">Zone 3, in a labelled paper rack.</w:t>
      </w:r>
    </w:p>
    <w:p>
      <w:pPr>
        <w:spacing w:after="60" w:line="280"/>
      </w:pPr>
      <w:r>
        <w:rPr>
          <w:rFonts w:ascii="Inter" w:cs="Inter" w:eastAsia="Inter" w:hAnsi="Inter"/>
          <w:b/>
          <w:bCs/>
        </w:rPr>
        <w:t xml:space="preserve">Used from: </w:t>
      </w:r>
      <w:r>
        <w:rPr>
          <w:rFonts w:ascii="Inter" w:cs="Inter" w:eastAsia="Inter" w:hAnsi="Inter"/>
        </w:rPr>
        <w:t xml:space="preserve">Pink Phase lesson 5 onwards, especially during the writing explosion (Stage 0.5).</w:t>
      </w:r>
    </w:p>
    <w:p>
      <w:pPr>
        <w:spacing w:after="60" w:line="280"/>
      </w:pPr>
      <w:r>
        <w:rPr>
          <w:rFonts w:ascii="Inter" w:cs="Inter" w:eastAsia="Inter" w:hAnsi="Inter"/>
          <w:b/>
          <w:bCs/>
        </w:rPr>
        <w:t xml:space="preserve">Path: </w:t>
      </w:r>
      <w:r>
        <w:rPr>
          <w:rFonts w:ascii="Inter" w:cs="Inter" w:eastAsia="Inter" w:hAnsi="Inter"/>
        </w:rPr>
        <w:t xml:space="preserve">BUILD (fold and staple)</w:t>
      </w:r>
    </w:p>
    <w:p>
      <w:pPr>
        <w:spacing w:after="80" w:before="160"/>
      </w:pPr>
      <w:r>
        <w:rPr>
          <w:rFonts w:ascii="Inter" w:cs="Inter" w:eastAsia="Inter" w:hAnsi="Inter"/>
          <w:b/>
          <w:bCs/>
          <w:color w:val="2A6A44"/>
          <w:sz w:val="20"/>
          <w:szCs w:val="20"/>
        </w:rPr>
        <w:t xml:space="preserve">Materials</w:t>
      </w:r>
    </w:p>
    <w:p>
      <w:pPr>
        <w:pStyle w:val="ListParagraph"/>
        <w:numPr>
          <w:ilvl w:val="0"/>
          <w:numId w:val="2"/>
        </w:numPr>
        <w:spacing w:after="60" w:line="280"/>
      </w:pPr>
      <w:r>
        <w:rPr>
          <w:rFonts w:ascii="Inter" w:cs="Inter" w:eastAsia="Inter" w:hAnsi="Inter"/>
        </w:rPr>
        <w:t xml:space="preserve">Story-paper sheets: top half blank, bottom half lined. Three rule sizes (wide ~15 mm, medium ~10 mm, narrow ~7 mm). Print or buy pre-printed.</w:t>
      </w:r>
    </w:p>
    <w:p>
      <w:pPr>
        <w:pStyle w:val="ListParagraph"/>
        <w:numPr>
          <w:ilvl w:val="0"/>
          <w:numId w:val="2"/>
        </w:numPr>
        <w:spacing w:after="60" w:line="280"/>
      </w:pPr>
      <w:r>
        <w:rPr>
          <w:rFonts w:ascii="Inter" w:cs="Inter" w:eastAsia="Inter" w:hAnsi="Inter"/>
        </w:rPr>
        <w:t xml:space="preserve">Plain card stock for covers (assorted colours).</w:t>
      </w:r>
    </w:p>
    <w:p>
      <w:pPr>
        <w:pStyle w:val="ListParagraph"/>
        <w:numPr>
          <w:ilvl w:val="0"/>
          <w:numId w:val="2"/>
        </w:numPr>
        <w:spacing w:after="60" w:line="280"/>
      </w:pPr>
      <w:r>
        <w:rPr>
          <w:rFonts w:ascii="Inter" w:cs="Inter" w:eastAsia="Inter" w:hAnsi="Inter"/>
        </w:rPr>
        <w:t xml:space="preserve">Long-arm stapler.</w:t>
      </w:r>
    </w:p>
    <w:p>
      <w:pPr>
        <w:spacing w:after="80" w:before="160"/>
      </w:pPr>
      <w:r>
        <w:rPr>
          <w:rFonts w:ascii="Inter" w:cs="Inter" w:eastAsia="Inter" w:hAnsi="Inter"/>
          <w:b/>
          <w:bCs/>
          <w:color w:val="2A6A44"/>
          <w:sz w:val="20"/>
          <w:szCs w:val="20"/>
        </w:rPr>
        <w:t xml:space="preserve">Recipe — one booklet</w:t>
      </w:r>
    </w:p>
    <w:p>
      <w:pPr>
        <w:pStyle w:val="ListParagraph"/>
        <w:numPr>
          <w:ilvl w:val="0"/>
          <w:numId w:val="20"/>
        </w:numPr>
        <w:spacing w:after="60" w:line="280"/>
      </w:pPr>
      <w:r>
        <w:rPr>
          <w:rFonts w:ascii="Inter" w:cs="Inter" w:eastAsia="Inter" w:hAnsi="Inter"/>
        </w:rPr>
        <w:t xml:space="preserve">Take 4 story-paper sheets + 1 card-stock cover (folded over).</w:t>
      </w:r>
    </w:p>
    <w:p>
      <w:pPr>
        <w:pStyle w:val="ListParagraph"/>
        <w:numPr>
          <w:ilvl w:val="0"/>
          <w:numId w:val="20"/>
        </w:numPr>
        <w:spacing w:after="60" w:line="280"/>
      </w:pPr>
      <w:r>
        <w:rPr>
          <w:rFonts w:ascii="Inter" w:cs="Inter" w:eastAsia="Inter" w:hAnsi="Inter"/>
        </w:rPr>
        <w:t xml:space="preserve">Fold the bundle in half across the short axis. You now have an 8-page booklet (~A5 size).</w:t>
      </w:r>
    </w:p>
    <w:p>
      <w:pPr>
        <w:pStyle w:val="ListParagraph"/>
        <w:numPr>
          <w:ilvl w:val="0"/>
          <w:numId w:val="20"/>
        </w:numPr>
        <w:spacing w:after="60" w:line="280"/>
      </w:pPr>
      <w:r>
        <w:rPr>
          <w:rFonts w:ascii="Inter" w:cs="Inter" w:eastAsia="Inter" w:hAnsi="Inter"/>
        </w:rPr>
        <w:t xml:space="preserve">Staple along the spine (twice).</w:t>
      </w:r>
    </w:p>
    <w:p>
      <w:pPr>
        <w:pStyle w:val="ListParagraph"/>
        <w:numPr>
          <w:ilvl w:val="0"/>
          <w:numId w:val="20"/>
        </w:numPr>
        <w:spacing w:after="60" w:line="280"/>
      </w:pPr>
      <w:r>
        <w:rPr>
          <w:rFonts w:ascii="Inter" w:cs="Inter" w:eastAsia="Inter" w:hAnsi="Inter"/>
        </w:rPr>
        <w:t xml:space="preserve">Write the child's name on the cover with a permanent marker.</w:t>
      </w:r>
    </w:p>
    <w:p>
      <w:pPr>
        <w:spacing w:after="80" w:before="160"/>
      </w:pPr>
      <w:r>
        <w:rPr>
          <w:rFonts w:ascii="Inter" w:cs="Inter" w:eastAsia="Inter" w:hAnsi="Inter"/>
          <w:b/>
          <w:bCs/>
          <w:color w:val="2A6A44"/>
          <w:sz w:val="20"/>
          <w:szCs w:val="20"/>
        </w:rPr>
        <w:t xml:space="preserve">Quantity</w:t>
      </w:r>
    </w:p>
    <w:p>
      <w:pPr>
        <w:spacing w:after="120" w:line="300"/>
      </w:pPr>
      <w:r>
        <w:rPr>
          <w:rFonts w:ascii="Inter" w:cs="Inter" w:eastAsia="Inter" w:hAnsi="Inter"/>
        </w:rPr>
        <w:t xml:space="preserve">20 booklets ready at Week 4 opening (one per child plus spares). New booklets folded weekly thereafter.</w:t>
      </w:r>
    </w:p>
    <w:p>
      <w:pPr>
        <w:spacing w:after="60" w:line="280"/>
      </w:pPr>
      <w:r>
        <w:rPr>
          <w:rFonts w:ascii="Inter" w:cs="Inter" w:eastAsia="Inter" w:hAnsi="Inter"/>
          <w:b/>
          <w:bCs/>
        </w:rPr>
        <w:t xml:space="preserve">Cost: </w:t>
      </w:r>
      <w:r>
        <w:rPr>
          <w:rFonts w:ascii="Inter" w:cs="Inter" w:eastAsia="Inter" w:hAnsi="Inter"/>
        </w:rPr>
        <w:t xml:space="preserve">$ — $10-20 (paper, staples)</w:t>
      </w:r>
    </w:p>
    <w:p>
      <w:pPr>
        <w:spacing w:after="60" w:line="280"/>
      </w:pPr>
      <w:r>
        <w:rPr>
          <w:rFonts w:ascii="Inter" w:cs="Inter" w:eastAsia="Inter" w:hAnsi="Inter"/>
          <w:b/>
          <w:bCs/>
        </w:rPr>
        <w:t xml:space="preserve">Time: </w:t>
      </w:r>
      <w:r>
        <w:rPr>
          <w:rFonts w:ascii="Inter" w:cs="Inter" w:eastAsia="Inter" w:hAnsi="Inter"/>
        </w:rPr>
        <w:t xml:space="preserve">~10 minutes per booklet</w:t>
      </w:r>
    </w:p>
    <w:p>
      <w:pPr>
        <w:pStyle w:val="Heading2"/>
        <w:spacing w:after="140" w:before="280"/>
      </w:pPr>
      <w:r>
        <w:rPr>
          <w:rFonts w:ascii="Lora" w:cs="Lora" w:eastAsia="Lora" w:hAnsi="Lora"/>
          <w:b/>
          <w:bCs/>
          <w:color w:val="2A6A44"/>
          <w:sz w:val="28"/>
          <w:szCs w:val="28"/>
        </w:rPr>
        <w:t xml:space="preserve">BB · Writing implements</w:t>
      </w:r>
    </w:p>
    <w:p>
      <w:pPr>
        <w:spacing w:after="60" w:line="280"/>
      </w:pPr>
      <w:r>
        <w:rPr>
          <w:rFonts w:ascii="Inter" w:cs="Inter" w:eastAsia="Inter" w:hAnsi="Inter"/>
          <w:b/>
          <w:bCs/>
        </w:rPr>
        <w:t xml:space="preserve">Purpose: </w:t>
      </w:r>
      <w:r>
        <w:rPr>
          <w:rFonts w:ascii="Inter" w:cs="Inter" w:eastAsia="Inter" w:hAnsi="Inter"/>
        </w:rPr>
        <w:t xml:space="preserve">The child has to be able to grip what she writes with. Triangular grips train tripod grasp from the start.</w:t>
      </w:r>
    </w:p>
    <w:p>
      <w:pPr>
        <w:spacing w:after="60" w:line="280"/>
      </w:pPr>
      <w:r>
        <w:rPr>
          <w:rFonts w:ascii="Inter" w:cs="Inter" w:eastAsia="Inter" w:hAnsi="Inter"/>
          <w:b/>
          <w:bCs/>
        </w:rPr>
        <w:t xml:space="preserve">Path: </w:t>
      </w:r>
      <w:r>
        <w:rPr>
          <w:rFonts w:ascii="Inter" w:cs="Inter" w:eastAsia="Inter" w:hAnsi="Inter"/>
        </w:rPr>
        <w:t xml:space="preserve">BUY</w:t>
      </w:r>
    </w:p>
    <w:p>
      <w:pPr>
        <w:spacing w:after="80" w:before="160"/>
      </w:pPr>
      <w:r>
        <w:rPr>
          <w:rFonts w:ascii="Inter" w:cs="Inter" w:eastAsia="Inter" w:hAnsi="Inter"/>
          <w:b/>
          <w:bCs/>
          <w:color w:val="2A6A44"/>
          <w:sz w:val="20"/>
          <w:szCs w:val="20"/>
        </w:rPr>
        <w:t xml:space="preserve">Shopping list</w:t>
      </w:r>
    </w:p>
    <w:p>
      <w:pPr>
        <w:pStyle w:val="ListParagraph"/>
        <w:numPr>
          <w:ilvl w:val="0"/>
          <w:numId w:val="2"/>
        </w:numPr>
        <w:spacing w:after="60" w:line="280"/>
      </w:pPr>
      <w:r>
        <w:rPr>
          <w:rFonts w:ascii="Inter" w:cs="Inter" w:eastAsia="Inter" w:hAnsi="Inter"/>
        </w:rPr>
        <w:t xml:space="preserve">Stabilo EASYgraph triangular pencils (15-20 — they walk off).</w:t>
      </w:r>
    </w:p>
    <w:p>
      <w:pPr>
        <w:pStyle w:val="ListParagraph"/>
        <w:numPr>
          <w:ilvl w:val="0"/>
          <w:numId w:val="2"/>
        </w:numPr>
        <w:spacing w:after="60" w:line="280"/>
      </w:pPr>
      <w:r>
        <w:rPr>
          <w:rFonts w:ascii="Inter" w:cs="Inter" w:eastAsia="Inter" w:hAnsi="Inter"/>
        </w:rPr>
        <w:t xml:space="preserve">Faber-Castell Junior Grip coloured pencils (one tin of 12 colours).</w:t>
      </w:r>
    </w:p>
    <w:p>
      <w:pPr>
        <w:pStyle w:val="ListParagraph"/>
        <w:numPr>
          <w:ilvl w:val="0"/>
          <w:numId w:val="2"/>
        </w:numPr>
        <w:spacing w:after="60" w:line="280"/>
      </w:pPr>
      <w:r>
        <w:rPr>
          <w:rFonts w:ascii="Inter" w:cs="Inter" w:eastAsia="Inter" w:hAnsi="Inter"/>
        </w:rPr>
        <w:t xml:space="preserve">Soft round chalks in white + 6 colours.</w:t>
      </w:r>
    </w:p>
    <w:p>
      <w:pPr>
        <w:pStyle w:val="ListParagraph"/>
        <w:numPr>
          <w:ilvl w:val="0"/>
          <w:numId w:val="2"/>
        </w:numPr>
        <w:spacing w:after="60" w:line="280"/>
      </w:pPr>
      <w:r>
        <w:rPr>
          <w:rFonts w:ascii="Inter" w:cs="Inter" w:eastAsia="Inter" w:hAnsi="Inter"/>
        </w:rPr>
        <w:t xml:space="preserve">Eraser-toppers and small soft erasers.</w:t>
      </w:r>
    </w:p>
    <w:p>
      <w:pPr>
        <w:pStyle w:val="ListParagraph"/>
        <w:numPr>
          <w:ilvl w:val="0"/>
          <w:numId w:val="2"/>
        </w:numPr>
        <w:spacing w:after="60" w:line="280"/>
      </w:pPr>
      <w:r>
        <w:rPr>
          <w:rFonts w:ascii="Inter" w:cs="Inter" w:eastAsia="Inter" w:hAnsi="Inter"/>
        </w:rPr>
        <w:t xml:space="preserve">Pencil sharpeners (table-mounted is sturdier than hand).</w:t>
      </w:r>
    </w:p>
    <w:p>
      <w:pPr>
        <w:spacing w:after="60" w:line="280"/>
      </w:pPr>
      <w:r>
        <w:rPr>
          <w:rFonts w:ascii="Inter" w:cs="Inter" w:eastAsia="Inter" w:hAnsi="Inter"/>
          <w:b/>
          <w:bCs/>
        </w:rPr>
        <w:t xml:space="preserve">Cost: </w:t>
      </w:r>
      <w:r>
        <w:rPr>
          <w:rFonts w:ascii="Inter" w:cs="Inter" w:eastAsia="Inter" w:hAnsi="Inter"/>
        </w:rPr>
        <w:t xml:space="preserve">$$ — $50-90 for the full kit</w:t>
      </w:r>
    </w:p>
    <w:p>
      <w:pPr>
        <w:pStyle w:val="Heading2"/>
        <w:spacing w:after="140" w:before="280"/>
      </w:pPr>
      <w:r>
        <w:rPr>
          <w:rFonts w:ascii="Lora" w:cs="Lora" w:eastAsia="Lora" w:hAnsi="Lora"/>
          <w:b/>
          <w:bCs/>
          <w:color w:val="2A6A44"/>
          <w:sz w:val="28"/>
          <w:szCs w:val="28"/>
        </w:rPr>
        <w:t xml:space="preserve">CC · Metal insets paper</w:t>
      </w:r>
    </w:p>
    <w:p>
      <w:pPr>
        <w:spacing w:after="60" w:line="280"/>
      </w:pPr>
      <w:r>
        <w:rPr>
          <w:rFonts w:ascii="Inter" w:cs="Inter" w:eastAsia="Inter" w:hAnsi="Inter"/>
          <w:b/>
          <w:bCs/>
        </w:rPr>
        <w:t xml:space="preserve">Purpose: </w:t>
      </w:r>
      <w:r>
        <w:rPr>
          <w:rFonts w:ascii="Inter" w:cs="Inter" w:eastAsia="Inter" w:hAnsi="Inter"/>
        </w:rPr>
        <w:t xml:space="preserve">Pre-cut paper sized exactly to the inset frames so the child does not waste time aligning. Children doing insets daily go through paper fast.</w:t>
      </w:r>
    </w:p>
    <w:p>
      <w:pPr>
        <w:spacing w:after="60" w:line="280"/>
      </w:pPr>
      <w:r>
        <w:rPr>
          <w:rFonts w:ascii="Inter" w:cs="Inter" w:eastAsia="Inter" w:hAnsi="Inter"/>
          <w:b/>
          <w:bCs/>
        </w:rPr>
        <w:t xml:space="preserve">Path: </w:t>
      </w:r>
      <w:r>
        <w:rPr>
          <w:rFonts w:ascii="Inter" w:cs="Inter" w:eastAsia="Inter" w:hAnsi="Inter"/>
        </w:rPr>
        <w:t xml:space="preserve">BUILD</w:t>
      </w:r>
    </w:p>
    <w:p>
      <w:pPr>
        <w:spacing w:after="80" w:before="160"/>
      </w:pPr>
      <w:r>
        <w:rPr>
          <w:rFonts w:ascii="Inter" w:cs="Inter" w:eastAsia="Inter" w:hAnsi="Inter"/>
          <w:b/>
          <w:bCs/>
          <w:color w:val="2A6A44"/>
          <w:sz w:val="20"/>
          <w:szCs w:val="20"/>
        </w:rPr>
        <w:t xml:space="preserve">Recipe</w:t>
      </w:r>
    </w:p>
    <w:p>
      <w:pPr>
        <w:pStyle w:val="ListParagraph"/>
        <w:numPr>
          <w:ilvl w:val="0"/>
          <w:numId w:val="21"/>
        </w:numPr>
        <w:spacing w:after="60" w:line="280"/>
      </w:pPr>
      <w:r>
        <w:rPr>
          <w:rFonts w:ascii="Inter" w:cs="Inter" w:eastAsia="Inter" w:hAnsi="Inter"/>
        </w:rPr>
        <w:t xml:space="preserve">Buy bulk coloured paper (80-100gsm), at least 200 sheets in assorted colours.</w:t>
      </w:r>
    </w:p>
    <w:p>
      <w:pPr>
        <w:pStyle w:val="ListParagraph"/>
        <w:numPr>
          <w:ilvl w:val="0"/>
          <w:numId w:val="21"/>
        </w:numPr>
        <w:spacing w:after="60" w:line="280"/>
      </w:pPr>
      <w:r>
        <w:rPr>
          <w:rFonts w:ascii="Inter" w:cs="Inter" w:eastAsia="Inter" w:hAnsi="Inter"/>
        </w:rPr>
        <w:t xml:space="preserve">Cut into 14 × 14 cm squares with a guillotine.</w:t>
      </w:r>
    </w:p>
    <w:p>
      <w:pPr>
        <w:pStyle w:val="ListParagraph"/>
        <w:numPr>
          <w:ilvl w:val="0"/>
          <w:numId w:val="21"/>
        </w:numPr>
        <w:spacing w:after="60" w:line="280"/>
      </w:pPr>
      <w:r>
        <w:rPr>
          <w:rFonts w:ascii="Inter" w:cs="Inter" w:eastAsia="Inter" w:hAnsi="Inter"/>
        </w:rPr>
        <w:t xml:space="preserve">Store in a divided open tray near the metal insets, sorted by colour.</w:t>
      </w:r>
    </w:p>
    <w:p>
      <w:pPr>
        <w:spacing w:after="60" w:line="280"/>
      </w:pPr>
      <w:r>
        <w:rPr>
          <w:rFonts w:ascii="Inter" w:cs="Inter" w:eastAsia="Inter" w:hAnsi="Inter"/>
          <w:b/>
          <w:bCs/>
        </w:rPr>
        <w:t xml:space="preserve">Quantity: </w:t>
      </w:r>
      <w:r>
        <w:rPr>
          <w:rFonts w:ascii="Inter" w:cs="Inter" w:eastAsia="Inter" w:hAnsi="Inter"/>
        </w:rPr>
        <w:t xml:space="preserve">~200 squares to start; refill weekly</w:t>
      </w:r>
    </w:p>
    <w:p>
      <w:pPr>
        <w:spacing w:after="60" w:line="280"/>
      </w:pPr>
      <w:r>
        <w:rPr>
          <w:rFonts w:ascii="Inter" w:cs="Inter" w:eastAsia="Inter" w:hAnsi="Inter"/>
          <w:b/>
          <w:bCs/>
        </w:rPr>
        <w:t xml:space="preserve">Cost: </w:t>
      </w:r>
      <w:r>
        <w:rPr>
          <w:rFonts w:ascii="Inter" w:cs="Inter" w:eastAsia="Inter" w:hAnsi="Inter"/>
        </w:rPr>
        <w:t xml:space="preserve">$ — $10-20 for the paper stock</w:t>
      </w:r>
    </w:p>
    <w:p>
      <w:pPr>
        <w:spacing w:after="60" w:line="280"/>
      </w:pPr>
      <w:r>
        <w:rPr>
          <w:rFonts w:ascii="Inter" w:cs="Inter" w:eastAsia="Inter" w:hAnsi="Inter"/>
          <w:b/>
          <w:bCs/>
        </w:rPr>
        <w:t xml:space="preserve">Time: </w:t>
      </w:r>
      <w:r>
        <w:rPr>
          <w:rFonts w:ascii="Inter" w:cs="Inter" w:eastAsia="Inter" w:hAnsi="Inter"/>
        </w:rPr>
        <w:t xml:space="preserve">~30 minutes initial cutting</w:t>
      </w:r>
    </w:p>
    <w:p>
      <w:pPr>
        <w:pStyle w:val="Heading2"/>
        <w:spacing w:after="140" w:before="280"/>
      </w:pPr>
      <w:r>
        <w:rPr>
          <w:rFonts w:ascii="Lora" w:cs="Lora" w:eastAsia="Lora" w:hAnsi="Lora"/>
          <w:b/>
          <w:bCs/>
          <w:color w:val="2A6A44"/>
          <w:sz w:val="28"/>
          <w:szCs w:val="28"/>
        </w:rPr>
        <w:t xml:space="preserve">DD · Read-aloud book basket</w:t>
      </w:r>
    </w:p>
    <w:p>
      <w:pPr>
        <w:spacing w:after="60" w:line="280"/>
      </w:pPr>
      <w:r>
        <w:rPr>
          <w:rFonts w:ascii="Inter" w:cs="Inter" w:eastAsia="Inter" w:hAnsi="Inter"/>
          <w:b/>
          <w:bCs/>
        </w:rPr>
        <w:t xml:space="preserve">Purpose: </w:t>
      </w:r>
      <w:r>
        <w:rPr>
          <w:rFonts w:ascii="Inter" w:cs="Inter" w:eastAsia="Inter" w:hAnsi="Inter"/>
        </w:rPr>
        <w:t xml:space="preserve">Daily 30-minute teacher read-aloud. Repeated reading of favourites is more powerful than many books read once each (NRP 2000).</w:t>
      </w:r>
    </w:p>
    <w:p>
      <w:pPr>
        <w:spacing w:after="60" w:line="280"/>
      </w:pPr>
      <w:r>
        <w:rPr>
          <w:rFonts w:ascii="Inter" w:cs="Inter" w:eastAsia="Inter" w:hAnsi="Inter"/>
          <w:b/>
          <w:bCs/>
        </w:rPr>
        <w:t xml:space="preserve">Path: </w:t>
      </w:r>
      <w:r>
        <w:rPr>
          <w:rFonts w:ascii="Inter" w:cs="Inter" w:eastAsia="Inter" w:hAnsi="Inter"/>
        </w:rPr>
        <w:t xml:space="preserve">BUY</w:t>
      </w:r>
    </w:p>
    <w:p>
      <w:pPr>
        <w:spacing w:after="80" w:before="160"/>
      </w:pPr>
      <w:r>
        <w:rPr>
          <w:rFonts w:ascii="Inter" w:cs="Inter" w:eastAsia="Inter" w:hAnsi="Inter"/>
          <w:b/>
          <w:bCs/>
          <w:color w:val="2A6A44"/>
          <w:sz w:val="20"/>
          <w:szCs w:val="20"/>
        </w:rPr>
        <w:t xml:space="preserve">Selection criteria</w:t>
      </w:r>
    </w:p>
    <w:p>
      <w:pPr>
        <w:pStyle w:val="ListParagraph"/>
        <w:numPr>
          <w:ilvl w:val="0"/>
          <w:numId w:val="2"/>
        </w:numPr>
        <w:spacing w:after="60" w:line="280"/>
      </w:pPr>
      <w:r>
        <w:rPr>
          <w:rFonts w:ascii="Inter" w:cs="Inter" w:eastAsia="Inter" w:hAnsi="Inter"/>
        </w:rPr>
        <w:t xml:space="preserve">Rich English vocabulary, age-appropriate (3-6 year-old level).</w:t>
      </w:r>
    </w:p>
    <w:p>
      <w:pPr>
        <w:pStyle w:val="ListParagraph"/>
        <w:numPr>
          <w:ilvl w:val="0"/>
          <w:numId w:val="2"/>
        </w:numPr>
        <w:spacing w:after="60" w:line="280"/>
      </w:pPr>
      <w:r>
        <w:rPr>
          <w:rFonts w:ascii="Inter" w:cs="Inter" w:eastAsia="Inter" w:hAnsi="Inter"/>
        </w:rPr>
        <w:t xml:space="preserve">Repetitive language patterns (Brown Bear Brown Bear, Goodnight Moon, The Very Hungry Caterpillar).</w:t>
      </w:r>
    </w:p>
    <w:p>
      <w:pPr>
        <w:pStyle w:val="ListParagraph"/>
        <w:numPr>
          <w:ilvl w:val="0"/>
          <w:numId w:val="2"/>
        </w:numPr>
        <w:spacing w:after="60" w:line="280"/>
      </w:pPr>
      <w:r>
        <w:rPr>
          <w:rFonts w:ascii="Inter" w:cs="Inter" w:eastAsia="Inter" w:hAnsi="Inter"/>
        </w:rPr>
        <w:t xml:space="preserve">Picture-dense for ESL — children need to see what the words mean.</w:t>
      </w:r>
    </w:p>
    <w:p>
      <w:pPr>
        <w:pStyle w:val="ListParagraph"/>
        <w:numPr>
          <w:ilvl w:val="0"/>
          <w:numId w:val="2"/>
        </w:numPr>
        <w:spacing w:after="60" w:line="280"/>
      </w:pPr>
      <w:r>
        <w:rPr>
          <w:rFonts w:ascii="Inter" w:cs="Inter" w:eastAsia="Inter" w:hAnsi="Inter"/>
        </w:rPr>
        <w:t xml:space="preserve">Diverse representation (different children, families, foods, places).</w:t>
      </w:r>
    </w:p>
    <w:p>
      <w:pPr>
        <w:pStyle w:val="ListParagraph"/>
        <w:numPr>
          <w:ilvl w:val="0"/>
          <w:numId w:val="2"/>
        </w:numPr>
        <w:spacing w:after="60" w:line="280"/>
      </w:pPr>
      <w:r>
        <w:rPr>
          <w:rFonts w:ascii="Inter" w:cs="Inter" w:eastAsia="Inter" w:hAnsi="Inter"/>
        </w:rPr>
        <w:t xml:space="preserve">Avoid books with heavy idiom or wordplay until late Pink Phase.</w:t>
      </w:r>
    </w:p>
    <w:p>
      <w:pPr>
        <w:spacing w:after="80" w:before="160"/>
      </w:pPr>
      <w:r>
        <w:rPr>
          <w:rFonts w:ascii="Inter" w:cs="Inter" w:eastAsia="Inter" w:hAnsi="Inter"/>
          <w:b/>
          <w:bCs/>
          <w:color w:val="2A6A44"/>
          <w:sz w:val="20"/>
          <w:szCs w:val="20"/>
        </w:rPr>
        <w:t xml:space="preserve">Rotation</w:t>
      </w:r>
    </w:p>
    <w:p>
      <w:pPr>
        <w:spacing w:after="120" w:line="300"/>
      </w:pPr>
      <w:r>
        <w:rPr>
          <w:rFonts w:ascii="Inter" w:cs="Inter" w:eastAsia="Inter" w:hAnsi="Inter"/>
        </w:rPr>
        <w:t xml:space="preserve">Keep 8-10 books in the basket. Repeat each for 1-2 weeks before swapping. Keep 1-2 favourites permanently — children's preferences signal what is being absorbed.</w:t>
      </w:r>
    </w:p>
    <w:p>
      <w:pPr>
        <w:spacing w:after="60" w:line="280"/>
      </w:pPr>
      <w:r>
        <w:rPr>
          <w:rFonts w:ascii="Inter" w:cs="Inter" w:eastAsia="Inter" w:hAnsi="Inter"/>
          <w:b/>
          <w:bCs/>
        </w:rPr>
        <w:t xml:space="preserve">Cost: </w:t>
      </w:r>
      <w:r>
        <w:rPr>
          <w:rFonts w:ascii="Inter" w:cs="Inter" w:eastAsia="Inter" w:hAnsi="Inter"/>
        </w:rPr>
        <w:t xml:space="preserve">$$ — $80-150 for a starter library of 15-20 books</w:t>
      </w:r>
    </w:p>
    <w:p>
      <w:r>
        <w:br w:type="page"/>
      </w:r>
    </w:p>
    <w:p>
      <w:pPr>
        <w:pStyle w:val="Heading1"/>
        <w:spacing w:after="180" w:before="360"/>
      </w:pPr>
      <w:r>
        <w:rPr>
          <w:rFonts w:ascii="Lora" w:cs="Lora" w:eastAsia="Lora" w:hAnsi="Lora"/>
          <w:b/>
          <w:bCs/>
          <w:color w:val="0A1A0F"/>
          <w:sz w:val="36"/>
          <w:szCs w:val="36"/>
        </w:rPr>
        <w:t xml:space="preserve">5 · The five shelf zones</w:t>
      </w:r>
    </w:p>
    <w:p>
      <w:pPr>
        <w:spacing w:after="120" w:line="300"/>
      </w:pPr>
      <w:r>
        <w:rPr>
          <w:rFonts w:ascii="Inter" w:cs="Inter" w:eastAsia="Inter" w:hAnsi="Inter"/>
        </w:rPr>
        <w:t xml:space="preserve">The room reads left to right, oral to written, ear to hand to eye. A child entering the room follows her developmental position: pre-symbol children stay in Zones 1-2, writing-bridge children dominate Zone 3, reading-fluent children spend time in Zone 4, and every child visits Zone 5 daily for the five-minute ESL drill.</w:t>
      </w:r>
    </w:p>
    <w:p>
      <w:pPr>
        <w:spacing w:after="120" w:line="300"/>
      </w:pPr>
      <w:r>
        <w:rPr>
          <w:rFonts w:ascii="Inter" w:cs="Inter" w:eastAsia="Inter" w:hAnsi="Inter"/>
        </w:rPr>
        <w:t xml:space="preserve">The five zones can be arranged in a straight line along one wall, in an L-shape around a corner, or in two parallel rows. The order matters more than the geometry — left to right or clockwise, always in the sequence 1 → 2 → 3 → 4 → 5.</w:t>
      </w:r>
    </w:p>
    <w:p>
      <w:pPr>
        <w:pStyle w:val="Heading2"/>
        <w:spacing w:after="140" w:before="280"/>
      </w:pPr>
      <w:r>
        <w:rPr>
          <w:rFonts w:ascii="Lora" w:cs="Lora" w:eastAsia="Lora" w:hAnsi="Lora"/>
          <w:b/>
          <w:bCs/>
          <w:color w:val="2A6A44"/>
          <w:sz w:val="28"/>
          <w:szCs w:val="28"/>
        </w:rPr>
        <w:t xml:space="preserve">Zone 1 — Oral language and classified baskets</w:t>
      </w:r>
    </w:p>
    <w:p>
      <w:pPr>
        <w:spacing w:after="180" w:before="180"/>
        <w:jc w:val="center"/>
      </w:pPr>
      <w:r>
        <w:drawing>
          <wp:inline distT="0" distB="0" distL="0" distR="0">
            <wp:extent cx="5715000" cy="361950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extLst>
                        <a:ext uri="{96DAC541-7B7A-43D3-8B79-37D633B846F1}">
                          <asvg:svgBlip xmlns:asvg="http://schemas.microsoft.com/office/drawing/2016/SVG/main" r:embed="rId25"/>
                        </a:ext>
                      </a:extLst>
                    </a:blip>
                    <a:srcRect/>
                    <a:stretch>
                      <a:fillRect/>
                    </a:stretch>
                  </pic:blipFill>
                  <pic:spPr bwMode="auto">
                    <a:xfrm>
                      <a:off x="0" y="0"/>
                      <a:ext cx="5715000" cy="3619500"/>
                    </a:xfrm>
                    <a:prstGeom prst="rect">
                      <a:avLst/>
                    </a:prstGeom>
                  </pic:spPr>
                </pic:pic>
              </a:graphicData>
            </a:graphic>
          </wp:inline>
        </w:drawing>
      </w:r>
    </w:p>
    <w:p>
      <w:pPr>
        <w:spacing w:after="120" w:line="300"/>
      </w:pPr>
      <w:r>
        <w:rPr>
          <w:rFonts w:ascii="Inter" w:cs="Inter" w:eastAsia="Inter" w:hAnsi="Inter"/>
        </w:rPr>
        <w:t xml:space="preserve">The warm-up zone. Children begin here long before any letter is introduced. Low shelves at 2-3 year-old eye-level. The bottom two shelves hold the 10 classified baskets, eye-level for floor-sitting children. Above them, the matching trays (object-to-object, object-to-picture, picture-to-picture). Above those, the sequencing trays and patterning works. The read-aloud rotating basket sits on the top shelf, with the current 8-10 titles spine-out.</w:t>
      </w:r>
    </w:p>
    <w:p>
      <w:pPr>
        <w:spacing w:after="120" w:line="300"/>
      </w:pPr>
      <w:r>
        <w:rPr>
          <w:rFonts w:ascii="Inter" w:cs="Inter" w:eastAsia="Inter" w:hAnsi="Inter"/>
        </w:rPr>
        <w:t xml:space="preserve">A small rug or cushion in front of the shelf invites children to sit and work on the floor. No chairs in this zone — the work is at ground level.</w:t>
      </w:r>
    </w:p>
    <w:p>
      <w:pPr>
        <w:spacing w:after="60" w:line="280"/>
      </w:pPr>
      <w:r>
        <w:rPr>
          <w:rFonts w:ascii="Inter" w:cs="Inter" w:eastAsia="Inter" w:hAnsi="Inter"/>
          <w:b/>
          <w:bCs/>
        </w:rPr>
        <w:t xml:space="preserve">Approx dimensions: </w:t>
      </w:r>
      <w:r>
        <w:rPr>
          <w:rFonts w:ascii="Inter" w:cs="Inter" w:eastAsia="Inter" w:hAnsi="Inter"/>
        </w:rPr>
        <w:t xml:space="preserve">~140 cm wide × ~95 cm tall (a four-shelf low unit)</w:t>
      </w:r>
    </w:p>
    <w:p>
      <w:pPr>
        <w:pStyle w:val="Heading2"/>
        <w:spacing w:after="140" w:before="280"/>
      </w:pPr>
      <w:r>
        <w:rPr>
          <w:rFonts w:ascii="Lora" w:cs="Lora" w:eastAsia="Lora" w:hAnsi="Lora"/>
          <w:b/>
          <w:bCs/>
          <w:color w:val="2A6A44"/>
          <w:sz w:val="28"/>
          <w:szCs w:val="28"/>
        </w:rPr>
        <w:t xml:space="preserve">Zone 2 — Phonemic awareness and mirror station</w:t>
      </w:r>
    </w:p>
    <w:p>
      <w:pPr>
        <w:spacing w:after="180" w:before="180"/>
        <w:jc w:val="center"/>
      </w:pPr>
      <w:r>
        <w:drawing>
          <wp:inline distT="0" distB="0" distL="0" distR="0">
            <wp:extent cx="5715000" cy="361950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extLst>
                        <a:ext uri="{96DAC541-7B7A-43D3-8B79-37D633B846F1}">
                          <asvg:svgBlip xmlns:asvg="http://schemas.microsoft.com/office/drawing/2016/SVG/main" r:embed="rId27"/>
                        </a:ext>
                      </a:extLst>
                    </a:blip>
                    <a:srcRect/>
                    <a:stretch>
                      <a:fillRect/>
                    </a:stretch>
                  </pic:blipFill>
                  <pic:spPr bwMode="auto">
                    <a:xfrm>
                      <a:off x="0" y="0"/>
                      <a:ext cx="5715000" cy="3619500"/>
                    </a:xfrm>
                    <a:prstGeom prst="rect">
                      <a:avLst/>
                    </a:prstGeom>
                  </pic:spPr>
                </pic:pic>
              </a:graphicData>
            </a:graphic>
          </wp:inline>
        </w:drawing>
      </w:r>
    </w:p>
    <w:p>
      <w:pPr>
        <w:spacing w:after="120" w:line="300"/>
      </w:pPr>
      <w:r>
        <w:rPr>
          <w:rFonts w:ascii="Inter" w:cs="Inter" w:eastAsia="Inter" w:hAnsi="Inter"/>
        </w:rPr>
        <w:t xml:space="preserve">Adjacent to Zone 1, at child standing-height. A small table holds the sound-games tray; one child works at a time. The current Dwyer stage tray is visible; the rotation pool of additional objects sits in a labelled box behind. The UFLI 5-minute drill ring hangs from a hook at the side.</w:t>
      </w:r>
    </w:p>
    <w:p>
      <w:pPr>
        <w:spacing w:after="120" w:line="300"/>
      </w:pPr>
      <w:r>
        <w:rPr>
          <w:rFonts w:ascii="Inter" w:cs="Inter" w:eastAsia="Inter" w:hAnsi="Inter"/>
        </w:rPr>
        <w:t xml:space="preserve">The mirror station shares this zone. Wall-mounted mirror (30 × 40 cm) at seated eye-level, with the articulation prompt cards on a ring beside it. The teacher pulls a child here for 30 seconds of "watch your mouth say /th/" before any new sound goes onto a sandpaper letter.</w:t>
      </w:r>
    </w:p>
    <w:p>
      <w:pPr>
        <w:spacing w:after="60" w:line="280"/>
      </w:pPr>
      <w:r>
        <w:rPr>
          <w:rFonts w:ascii="Inter" w:cs="Inter" w:eastAsia="Inter" w:hAnsi="Inter"/>
          <w:b/>
          <w:bCs/>
        </w:rPr>
        <w:t xml:space="preserve">Approx dimensions: </w:t>
      </w:r>
      <w:r>
        <w:rPr>
          <w:rFonts w:ascii="Inter" w:cs="Inter" w:eastAsia="Inter" w:hAnsi="Inter"/>
        </w:rPr>
        <w:t xml:space="preserve">~120 cm table + 80 cm mirror unit</w:t>
      </w:r>
    </w:p>
    <w:p>
      <w:pPr>
        <w:pStyle w:val="Heading2"/>
        <w:spacing w:after="140" w:before="280"/>
      </w:pPr>
      <w:r>
        <w:rPr>
          <w:rFonts w:ascii="Lora" w:cs="Lora" w:eastAsia="Lora" w:hAnsi="Lora"/>
          <w:b/>
          <w:bCs/>
          <w:color w:val="2A6A44"/>
          <w:sz w:val="28"/>
          <w:szCs w:val="28"/>
        </w:rPr>
        <w:t xml:space="preserve">Zone 3 — Writing (the explosion zone)</w:t>
      </w:r>
    </w:p>
    <w:p>
      <w:pPr>
        <w:spacing w:after="180" w:before="180"/>
        <w:jc w:val="center"/>
      </w:pPr>
      <w:r>
        <w:drawing>
          <wp:inline distT="0" distB="0" distL="0" distR="0">
            <wp:extent cx="5715000" cy="361950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extLst>
                        <a:ext uri="{96DAC541-7B7A-43D3-8B79-37D633B846F1}">
                          <asvg:svgBlip xmlns:asvg="http://schemas.microsoft.com/office/drawing/2016/SVG/main" r:embed="rId29"/>
                        </a:ext>
                      </a:extLst>
                    </a:blip>
                    <a:srcRect/>
                    <a:stretch>
                      <a:fillRect/>
                    </a:stretch>
                  </pic:blipFill>
                  <pic:spPr bwMode="auto">
                    <a:xfrm>
                      <a:off x="0" y="0"/>
                      <a:ext cx="5715000" cy="3619500"/>
                    </a:xfrm>
                    <a:prstGeom prst="rect">
                      <a:avLst/>
                    </a:prstGeom>
                  </pic:spPr>
                </pic:pic>
              </a:graphicData>
            </a:graphic>
          </wp:inline>
        </w:drawing>
      </w:r>
    </w:p>
    <w:p>
      <w:pPr>
        <w:spacing w:after="120" w:line="300"/>
      </w:pPr>
      <w:r>
        <w:rPr>
          <w:rFonts w:ascii="Inter" w:cs="Inter" w:eastAsia="Inter" w:hAnsi="Inter"/>
        </w:rPr>
        <w:t xml:space="preserve">The largest zone. Left to right, the room rebuilds the writing developmental sequence: hand prep, sound-to-symbol, encoding, pencil. Metal insets occupy the leftmost column — frames and insets on their stands, paper squares pre-cut in an open tray, coloured pencils sharpened in a cup. Children doing metal insets sit at a small table or work on a rug.</w:t>
      </w:r>
    </w:p>
    <w:p>
      <w:pPr>
        <w:spacing w:after="120" w:line="300"/>
      </w:pPr>
      <w:r>
        <w:rPr>
          <w:rFonts w:ascii="Inter" w:cs="Inter" w:eastAsia="Inter" w:hAnsi="Inter"/>
        </w:rPr>
        <w:t xml:space="preserve">The sandpaper letters live in the second column — a slot-rack of 31 cards (26 letters + qu + 4 digraphs), sorted with SATPIN at the leftmost slot, "qu" at the rightmost, digraphs after. A small lesson tray for three-period lesson presentation sits below the rack.</w:t>
      </w:r>
    </w:p>
    <w:p>
      <w:pPr>
        <w:spacing w:after="120" w:line="300"/>
      </w:pPr>
      <w:r>
        <w:rPr>
          <w:rFonts w:ascii="Inter" w:cs="Inter" w:eastAsia="Inter" w:hAnsi="Inter"/>
        </w:rPr>
        <w:t xml:space="preserve">The movable alphabet — large floor box — is the third column. Floor rugs roll in a tall basket beside the box. The small table alphabet sits above on a higher shelf for older children working at table height.</w:t>
      </w:r>
    </w:p>
    <w:p>
      <w:pPr>
        <w:spacing w:after="120" w:line="300"/>
      </w:pPr>
      <w:r>
        <w:rPr>
          <w:rFonts w:ascii="Inter" w:cs="Inter" w:eastAsia="Inter" w:hAnsi="Inter"/>
        </w:rPr>
        <w:t xml:space="preserve">The pencil-bridge — chalkboards, sand trays, story paper, lined booklets, pencils — occupies the rightmost column. A child mid-explosion lives in this column: trace the sandpaper letter, build it on the movable alphabet, write it in the sand tray, write it on the chalkboard, write it on story paper. The same letter in five forms.</w:t>
      </w:r>
    </w:p>
    <w:p>
      <w:pPr>
        <w:spacing w:after="60" w:line="280"/>
      </w:pPr>
      <w:r>
        <w:rPr>
          <w:rFonts w:ascii="Inter" w:cs="Inter" w:eastAsia="Inter" w:hAnsi="Inter"/>
          <w:b/>
          <w:bCs/>
        </w:rPr>
        <w:t xml:space="preserve">Approx dimensions: </w:t>
      </w:r>
      <w:r>
        <w:rPr>
          <w:rFonts w:ascii="Inter" w:cs="Inter" w:eastAsia="Inter" w:hAnsi="Inter"/>
        </w:rPr>
        <w:t xml:space="preserve">~280 cm wide × ~110 cm tall (a four-column low unit, or two shelving units side-by-side)</w:t>
      </w:r>
    </w:p>
    <w:p>
      <w:pPr>
        <w:pStyle w:val="Heading2"/>
        <w:spacing w:after="140" w:before="280"/>
      </w:pPr>
      <w:r>
        <w:rPr>
          <w:rFonts w:ascii="Lora" w:cs="Lora" w:eastAsia="Lora" w:hAnsi="Lora"/>
          <w:b/>
          <w:bCs/>
          <w:color w:val="2A6A44"/>
          <w:sz w:val="28"/>
          <w:szCs w:val="28"/>
        </w:rPr>
        <w:t xml:space="preserve">Zone 4 — Reading</w:t>
      </w:r>
    </w:p>
    <w:p>
      <w:pPr>
        <w:spacing w:after="180" w:before="180"/>
        <w:jc w:val="center"/>
      </w:pPr>
      <w:r>
        <w:drawing>
          <wp:inline distT="0" distB="0" distL="0" distR="0">
            <wp:extent cx="5715000" cy="361950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extLst>
                        <a:ext uri="{96DAC541-7B7A-43D3-8B79-37D633B846F1}">
                          <asvg:svgBlip xmlns:asvg="http://schemas.microsoft.com/office/drawing/2016/SVG/main" r:embed="rId31"/>
                        </a:ext>
                      </a:extLst>
                    </a:blip>
                    <a:srcRect/>
                    <a:stretch>
                      <a:fillRect/>
                    </a:stretch>
                  </pic:blipFill>
                  <pic:spPr bwMode="auto">
                    <a:xfrm>
                      <a:off x="0" y="0"/>
                      <a:ext cx="5715000" cy="3619500"/>
                    </a:xfrm>
                    <a:prstGeom prst="rect">
                      <a:avLst/>
                    </a:prstGeom>
                  </pic:spPr>
                </pic:pic>
              </a:graphicData>
            </a:graphic>
          </wp:inline>
        </w:drawing>
      </w:r>
    </w:p>
    <w:p>
      <w:pPr>
        <w:spacing w:after="120" w:line="300"/>
      </w:pPr>
      <w:r>
        <w:rPr>
          <w:rFonts w:ascii="Inter" w:cs="Inter" w:eastAsia="Inter" w:hAnsi="Inter"/>
        </w:rPr>
        <w:t xml:space="preserve">Where the per-lesson generator output lives. Three columns: the active per-lesson bundles (current + prior two), the decodable booklets sorted by Phase colour (pink, blue, green), and the heart words ring + advanced patterns (VCe, R-controlled, vowel teams as the class reaches them).</w:t>
      </w:r>
    </w:p>
    <w:p>
      <w:pPr>
        <w:spacing w:after="120" w:line="300"/>
      </w:pPr>
      <w:r>
        <w:rPr>
          <w:rFonts w:ascii="Inter" w:cs="Inter" w:eastAsia="Inter" w:hAnsi="Inter"/>
        </w:rPr>
        <w:t xml:space="preserve">Older Pink Phase materials get archived into a drawer behind the shelf rather than thrown out — they get pulled forward when a new younger cohort enters that stage.</w:t>
      </w:r>
    </w:p>
    <w:p>
      <w:pPr>
        <w:spacing w:after="60" w:line="280"/>
      </w:pPr>
      <w:r>
        <w:rPr>
          <w:rFonts w:ascii="Inter" w:cs="Inter" w:eastAsia="Inter" w:hAnsi="Inter"/>
          <w:b/>
          <w:bCs/>
        </w:rPr>
        <w:t xml:space="preserve">Approx dimensions: </w:t>
      </w:r>
      <w:r>
        <w:rPr>
          <w:rFonts w:ascii="Inter" w:cs="Inter" w:eastAsia="Inter" w:hAnsi="Inter"/>
        </w:rPr>
        <w:t xml:space="preserve">~180 cm wide × ~110 cm tall</w:t>
      </w:r>
    </w:p>
    <w:p>
      <w:pPr>
        <w:pStyle w:val="Heading2"/>
        <w:spacing w:after="140" w:before="280"/>
      </w:pPr>
      <w:r>
        <w:rPr>
          <w:rFonts w:ascii="Lora" w:cs="Lora" w:eastAsia="Lora" w:hAnsi="Lora"/>
          <w:b/>
          <w:bCs/>
          <w:color w:val="2A6A44"/>
          <w:sz w:val="28"/>
          <w:szCs w:val="28"/>
        </w:rPr>
        <w:t xml:space="preserve">Zone 5 — ESL daily-drill station</w:t>
      </w:r>
    </w:p>
    <w:p>
      <w:pPr>
        <w:spacing w:after="180" w:before="180"/>
        <w:jc w:val="center"/>
      </w:pPr>
      <w:r>
        <w:drawing>
          <wp:inline distT="0" distB="0" distL="0" distR="0">
            <wp:extent cx="5715000" cy="323850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extLst>
                        <a:ext uri="{96DAC541-7B7A-43D3-8B79-37D633B846F1}">
                          <asvg:svgBlip xmlns:asvg="http://schemas.microsoft.com/office/drawing/2016/SVG/main" r:embed="rId33"/>
                        </a:ext>
                      </a:extLst>
                    </a:blip>
                    <a:srcRect/>
                    <a:stretch>
                      <a:fillRect/>
                    </a:stretch>
                  </pic:blipFill>
                  <pic:spPr bwMode="auto">
                    <a:xfrm>
                      <a:off x="0" y="0"/>
                      <a:ext cx="5715000" cy="3238500"/>
                    </a:xfrm>
                    <a:prstGeom prst="rect">
                      <a:avLst/>
                    </a:prstGeom>
                  </pic:spPr>
                </pic:pic>
              </a:graphicData>
            </a:graphic>
          </wp:inline>
        </w:drawing>
      </w:r>
    </w:p>
    <w:p>
      <w:pPr>
        <w:spacing w:after="120" w:line="300"/>
      </w:pPr>
      <w:r>
        <w:rPr>
          <w:rFonts w:ascii="Inter" w:cs="Inter" w:eastAsia="Inter" w:hAnsi="Inter"/>
        </w:rPr>
        <w:t xml:space="preserve">Small dedicated table, often near a wall mirror, slightly separate from the rest of the room. The vowel minimal-pair cards, final-consonant triplets, TH and R/L and V/W cards live in card stacks here. The teacher pulls a child or two children here for 5 minutes daily. This is the only zone with a fixed daily appointment for every Mandarin L1 child, every day.</w:t>
      </w:r>
    </w:p>
    <w:p>
      <w:pPr>
        <w:spacing w:after="60" w:line="280"/>
      </w:pPr>
      <w:r>
        <w:rPr>
          <w:rFonts w:ascii="Inter" w:cs="Inter" w:eastAsia="Inter" w:hAnsi="Inter"/>
          <w:b/>
          <w:bCs/>
        </w:rPr>
        <w:t xml:space="preserve">Approx dimensions: </w:t>
      </w:r>
      <w:r>
        <w:rPr>
          <w:rFonts w:ascii="Inter" w:cs="Inter" w:eastAsia="Inter" w:hAnsi="Inter"/>
        </w:rPr>
        <w:t xml:space="preserve">~80 × 60 cm table + small mirror</w:t>
      </w:r>
    </w:p>
    <w:p>
      <w:r>
        <w:br w:type="page"/>
      </w:r>
    </w:p>
    <w:p>
      <w:pPr>
        <w:pStyle w:val="Heading1"/>
        <w:spacing w:after="180" w:before="360"/>
      </w:pPr>
      <w:r>
        <w:rPr>
          <w:rFonts w:ascii="Lora" w:cs="Lora" w:eastAsia="Lora" w:hAnsi="Lora"/>
          <w:b/>
          <w:bCs/>
          <w:color w:val="0A1A0F"/>
          <w:sz w:val="36"/>
          <w:szCs w:val="36"/>
        </w:rPr>
        <w:t xml:space="preserve">6 · Costs, time, and rhythm</w:t>
      </w:r>
    </w:p>
    <w:p>
      <w:pPr>
        <w:pStyle w:val="Heading2"/>
        <w:spacing w:after="140" w:before="280"/>
      </w:pPr>
      <w:r>
        <w:rPr>
          <w:rFonts w:ascii="Lora" w:cs="Lora" w:eastAsia="Lora" w:hAnsi="Lora"/>
          <w:b/>
          <w:bCs/>
          <w:color w:val="2A6A44"/>
          <w:sz w:val="28"/>
          <w:szCs w:val="28"/>
        </w:rPr>
        <w:t xml:space="preserve">Cost rollup</w:t>
      </w:r>
    </w:p>
    <w:p>
      <w:pPr>
        <w:spacing w:after="120" w:line="300"/>
      </w:pPr>
      <w:r>
        <w:rPr>
          <w:rFonts w:ascii="Inter" w:cs="Inter" w:eastAsia="Inter" w:hAnsi="Inter"/>
        </w:rPr>
        <w:t xml:space="preserve">Generic USD ranges. Source from your preferred suppliers — Chinese Montessori suppliers will run lower, Nienhuis higher.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1200"/>
        <w:gridCol w:w="2760"/>
      </w:tblGrid>
      <w:tr>
        <w:trPr>
          <w:tblHeader/>
        </w:trPr>
        <w:tc>
          <w:tcPr>
            <w:tcBorders>
              <w:top w:val="single" w:color="CCCCCC" w:sz="4"/>
              <w:left w:val="single" w:color="CCCCCC" w:sz="4"/>
              <w:bottom w:val="single" w:color="CCCCCC" w:sz="4"/>
              <w:right w:val="single" w:color="CCCCCC" w:sz="4"/>
            </w:tcBorders>
            <w:shd w:fill="D8E8DC" w:val="clear"/>
            <w:tcMar>
              <w:top w:type="dxa" w:w="100"/>
              <w:left w:type="dxa" w:w="140"/>
              <w:bottom w:type="dxa" w:w="100"/>
              <w:right w:type="dxa" w:w="140"/>
            </w:tcMar>
          </w:tcPr>
          <w:p>
            <w:r>
              <w:rPr>
                <w:rFonts w:ascii="Inter" w:cs="Inter" w:eastAsia="Inter" w:hAnsi="Inter"/>
                <w:b/>
                <w:bCs/>
                <w:color w:val="0A1A0F"/>
                <w:sz w:val="18"/>
                <w:szCs w:val="18"/>
              </w:rPr>
              <w:t xml:space="preserve">Category</w:t>
            </w:r>
          </w:p>
        </w:tc>
        <w:tc>
          <w:tcPr>
            <w:tcBorders>
              <w:top w:val="single" w:color="CCCCCC" w:sz="4"/>
              <w:left w:val="single" w:color="CCCCCC" w:sz="4"/>
              <w:bottom w:val="single" w:color="CCCCCC" w:sz="4"/>
              <w:right w:val="single" w:color="CCCCCC" w:sz="4"/>
            </w:tcBorders>
            <w:shd w:fill="D8E8DC" w:val="clear"/>
            <w:tcMar>
              <w:top w:type="dxa" w:w="100"/>
              <w:left w:type="dxa" w:w="140"/>
              <w:bottom w:type="dxa" w:w="100"/>
              <w:right w:type="dxa" w:w="140"/>
            </w:tcMar>
          </w:tcPr>
          <w:p>
            <w:r>
              <w:rPr>
                <w:rFonts w:ascii="Inter" w:cs="Inter" w:eastAsia="Inter" w:hAnsi="Inter"/>
                <w:b/>
                <w:bCs/>
                <w:color w:val="0A1A0F"/>
                <w:sz w:val="18"/>
                <w:szCs w:val="18"/>
              </w:rPr>
              <w:t xml:space="preserve">Band</w:t>
            </w:r>
          </w:p>
        </w:tc>
        <w:tc>
          <w:tcPr>
            <w:tcBorders>
              <w:top w:val="single" w:color="CCCCCC" w:sz="4"/>
              <w:left w:val="single" w:color="CCCCCC" w:sz="4"/>
              <w:bottom w:val="single" w:color="CCCCCC" w:sz="4"/>
              <w:right w:val="single" w:color="CCCCCC" w:sz="4"/>
            </w:tcBorders>
            <w:shd w:fill="D8E8DC" w:val="clear"/>
            <w:tcMar>
              <w:top w:type="dxa" w:w="100"/>
              <w:left w:type="dxa" w:w="140"/>
              <w:bottom w:type="dxa" w:w="100"/>
              <w:right w:type="dxa" w:w="140"/>
            </w:tcMar>
          </w:tcPr>
          <w:p>
            <w:r>
              <w:rPr>
                <w:rFonts w:ascii="Inter" w:cs="Inter" w:eastAsia="Inter" w:hAnsi="Inter"/>
                <w:b/>
                <w:bCs/>
                <w:color w:val="0A1A0F"/>
                <w:sz w:val="18"/>
                <w:szCs w:val="18"/>
              </w:rPr>
              <w:t xml:space="preserve">USD range</w:t>
            </w:r>
          </w:p>
        </w:tc>
      </w:tr>
      <w:tr>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rPr>
              <w:t xml:space="preserve">Procurement (Week 1 orders)</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b/>
                <w:bCs/>
                <w:color w:val="B8923A"/>
              </w:rPr>
              <w:t xml:space="preserve">$$$</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rPr>
              <w:t xml:space="preserve">$700 - $1,200</w:t>
            </w:r>
          </w:p>
        </w:tc>
      </w:tr>
      <w:tr>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rPr>
              <w:t xml:space="preserve">Sandpaper letters (Family H build)</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b/>
                <w:bCs/>
                <w:color w:val="B8923A"/>
              </w:rPr>
              <w:t xml:space="preserve">$$</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rPr>
              <w:t xml:space="preserve">$50 - $90</w:t>
            </w:r>
          </w:p>
        </w:tc>
      </w:tr>
      <w:tr>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rPr>
              <w:t xml:space="preserve">Classified baskets + figurines (Family A)</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b/>
                <w:bCs/>
                <w:color w:val="B8923A"/>
              </w:rPr>
              <w:t xml:space="preserve">$$</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rPr>
              <w:t xml:space="preserve">$180 - $280</w:t>
            </w:r>
          </w:p>
        </w:tc>
      </w:tr>
      <w:tr>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rPr>
              <w:t xml:space="preserve">Sound games + matching + sequencing build (E, B, C, D)</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b/>
                <w:bCs/>
                <w:color w:val="B8923A"/>
              </w:rPr>
              <w:t xml:space="preserve">$$</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rPr>
              <w:t xml:space="preserve">$140 - $260</w:t>
            </w:r>
          </w:p>
        </w:tc>
      </w:tr>
      <w:tr>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rPr>
              <w:t xml:space="preserve">Chalkboards + sand trays + paper (Z, AA, CC)</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b/>
                <w:bCs/>
                <w:color w:val="B8923A"/>
              </w:rPr>
              <w:t xml:space="preserve">$$</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rPr>
              <w:t xml:space="preserve">$60 - $140</w:t>
            </w:r>
          </w:p>
        </w:tc>
      </w:tr>
      <w:tr>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rPr>
              <w:t xml:space="preserve">Mirror + writing implements + read-aloud books (G, BB, DD)</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b/>
                <w:bCs/>
                <w:color w:val="B8923A"/>
              </w:rPr>
              <w:t xml:space="preserve">$$</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rPr>
              <w:t xml:space="preserve">$160 - $300</w:t>
            </w:r>
          </w:p>
        </w:tc>
      </w:tr>
      <w:tr>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rPr>
              <w:t xml:space="preserve">Generator print costs (cards, booklets, ink, lamination) — Year 1</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b/>
                <w:bCs/>
                <w:color w:val="B8923A"/>
              </w:rPr>
              <w:t xml:space="preserve">$</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rPr>
              <w:t xml:space="preserve">$80 - $150</w:t>
            </w:r>
          </w:p>
        </w:tc>
      </w:tr>
      <w:tr>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rPr>
              <w:t xml:space="preserve">Movable alphabet + metal insets (BUY, the big-ticket items)</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b/>
                <w:bCs/>
                <w:color w:val="B8923A"/>
              </w:rPr>
              <w:t xml:space="preserve">$$$$</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Inter" w:cs="Inter" w:eastAsia="Inter" w:hAnsi="Inter"/>
              </w:rPr>
              <w:t xml:space="preserve">$450 - $900</w:t>
            </w:r>
          </w:p>
        </w:tc>
      </w:tr>
      <w:tr>
        <w:tc>
          <w:tcPr>
            <w:tcBorders>
              <w:top w:val="single" w:color="CCCCCC" w:sz="4"/>
              <w:left w:val="single" w:color="CCCCCC" w:sz="4"/>
              <w:bottom w:val="single" w:color="CCCCCC" w:sz="4"/>
              <w:right w:val="single" w:color="CCCCCC" w:sz="4"/>
            </w:tcBorders>
            <w:shd w:fill="F0EAD8" w:val="clear"/>
            <w:tcMar>
              <w:top w:type="dxa" w:w="100"/>
              <w:left w:type="dxa" w:w="140"/>
              <w:bottom w:type="dxa" w:w="100"/>
              <w:right w:type="dxa" w:w="140"/>
            </w:tcMar>
          </w:tcPr>
          <w:p>
            <w:r>
              <w:rPr>
                <w:rFonts w:ascii="Inter" w:cs="Inter" w:eastAsia="Inter" w:hAnsi="Inter"/>
                <w:b/>
                <w:bCs/>
              </w:rPr>
              <w:t xml:space="preserve">Estimated total — full Pink Phase ready, Blue/Green deferred</w:t>
            </w:r>
          </w:p>
        </w:tc>
        <w:tc>
          <w:tcPr>
            <w:tcBorders>
              <w:top w:val="single" w:color="CCCCCC" w:sz="4"/>
              <w:left w:val="single" w:color="CCCCCC" w:sz="4"/>
              <w:bottom w:val="single" w:color="CCCCCC" w:sz="4"/>
              <w:right w:val="single" w:color="CCCCCC" w:sz="4"/>
            </w:tcBorders>
            <w:shd w:fill="F0EAD8" w:val="clear"/>
            <w:tcMar>
              <w:top w:type="dxa" w:w="100"/>
              <w:left w:type="dxa" w:w="140"/>
              <w:bottom w:type="dxa" w:w="100"/>
              <w:right w:type="dxa" w:w="140"/>
            </w:tcMar>
          </w:tcPr>
          <w:p>
            <w:r>
              <w:rPr>
                <w:rFonts w:ascii="Inter" w:cs="Inter" w:eastAsia="Inter" w:hAnsi="Inter"/>
              </w:rPr>
              <w:t xml:space="preserve"/>
            </w:r>
          </w:p>
        </w:tc>
        <w:tc>
          <w:tcPr>
            <w:tcBorders>
              <w:top w:val="single" w:color="CCCCCC" w:sz="4"/>
              <w:left w:val="single" w:color="CCCCCC" w:sz="4"/>
              <w:bottom w:val="single" w:color="CCCCCC" w:sz="4"/>
              <w:right w:val="single" w:color="CCCCCC" w:sz="4"/>
            </w:tcBorders>
            <w:shd w:fill="F0EAD8" w:val="clear"/>
            <w:tcMar>
              <w:top w:type="dxa" w:w="100"/>
              <w:left w:type="dxa" w:w="140"/>
              <w:bottom w:type="dxa" w:w="100"/>
              <w:right w:type="dxa" w:w="140"/>
            </w:tcMar>
          </w:tcPr>
          <w:p>
            <w:r>
              <w:rPr>
                <w:rFonts w:ascii="Inter" w:cs="Inter" w:eastAsia="Inter" w:hAnsi="Inter"/>
                <w:b/>
                <w:bCs/>
                <w:color w:val="2A6A44"/>
              </w:rPr>
              <w:t xml:space="preserve">$1,820 - $3,320</w:t>
            </w:r>
          </w:p>
        </w:tc>
      </w:tr>
    </w:tbl>
    <w:p>
      <w:pPr>
        <w:spacing w:after="120" w:line="300"/>
      </w:pPr>
      <w:r>
        <w:rPr>
          <w:rFonts w:ascii="Inter" w:cs="Inter" w:eastAsia="Inter" w:hAnsi="Inter"/>
        </w:rPr>
        <w:t xml:space="preserve"/>
      </w:r>
    </w:p>
    <w:p>
      <w:pPr>
        <w:spacing w:after="120" w:line="300"/>
      </w:pPr>
      <w:r>
        <w:rPr>
          <w:rFonts w:ascii="Inter" w:cs="Inter" w:eastAsia="Inter" w:hAnsi="Inter"/>
          <w:i/>
          <w:iCs/>
          <w:color w:val="666666"/>
        </w:rPr>
        <w:t xml:space="preserve">The largest single expense is the movable alphabet — and it is the single most important investment. A wooden Nienhuis-grade set will last decades; a plastic set will frustrate the children. Spend up here.</w:t>
      </w:r>
    </w:p>
    <w:p>
      <w:pPr>
        <w:pStyle w:val="Heading2"/>
        <w:spacing w:after="140" w:before="280"/>
      </w:pPr>
      <w:r>
        <w:rPr>
          <w:rFonts w:ascii="Lora" w:cs="Lora" w:eastAsia="Lora" w:hAnsi="Lora"/>
          <w:b/>
          <w:bCs/>
          <w:color w:val="2A6A44"/>
          <w:sz w:val="28"/>
          <w:szCs w:val="28"/>
        </w:rPr>
        <w:t xml:space="preserve">Time rollup</w:t>
      </w:r>
    </w:p>
    <w:p>
      <w:pPr>
        <w:spacing w:after="120" w:line="300"/>
      </w:pPr>
      <w:r>
        <w:rPr>
          <w:rFonts w:ascii="Inter" w:cs="Inter" w:eastAsia="Inter" w:hAnsi="Inter"/>
        </w:rPr>
        <w:t xml:space="preserve">Concentrated in Weeks 2-4 of the sprint. Crafting hours total ~50-65 hours for a single person, or ~25-35 hours if two adults work in parallel.</w:t>
      </w:r>
    </w:p>
    <w:p>
      <w:pPr>
        <w:pStyle w:val="ListParagraph"/>
        <w:numPr>
          <w:ilvl w:val="0"/>
          <w:numId w:val="2"/>
        </w:numPr>
        <w:spacing w:after="60" w:line="280"/>
      </w:pPr>
      <w:r>
        <w:rPr>
          <w:rFonts w:ascii="Inter" w:cs="Inter" w:eastAsia="Inter" w:hAnsi="Inter"/>
        </w:rPr>
        <w:t xml:space="preserve">Week 1 procurement + classified baskets: ~10 hours</w:t>
      </w:r>
    </w:p>
    <w:p>
      <w:pPr>
        <w:pStyle w:val="ListParagraph"/>
        <w:numPr>
          <w:ilvl w:val="0"/>
          <w:numId w:val="2"/>
        </w:numPr>
        <w:spacing w:after="60" w:line="280"/>
      </w:pPr>
      <w:r>
        <w:rPr>
          <w:rFonts w:ascii="Inter" w:cs="Inter" w:eastAsia="Inter" w:hAnsi="Inter"/>
        </w:rPr>
        <w:t xml:space="preserve">Week 2 sandpaper letters batch 1 + sound games + chalkboards setup: ~12 hours</w:t>
      </w:r>
    </w:p>
    <w:p>
      <w:pPr>
        <w:pStyle w:val="ListParagraph"/>
        <w:numPr>
          <w:ilvl w:val="0"/>
          <w:numId w:val="2"/>
        </w:numPr>
        <w:spacing w:after="60" w:line="280"/>
      </w:pPr>
      <w:r>
        <w:rPr>
          <w:rFonts w:ascii="Inter" w:cs="Inter" w:eastAsia="Inter" w:hAnsi="Inter"/>
        </w:rPr>
        <w:t xml:space="preserve">Week 3 sandpaper letters batch 2 + movable alphabet setup + booklets: ~18 hours</w:t>
      </w:r>
    </w:p>
    <w:p>
      <w:pPr>
        <w:pStyle w:val="ListParagraph"/>
        <w:numPr>
          <w:ilvl w:val="0"/>
          <w:numId w:val="2"/>
        </w:numPr>
        <w:spacing w:after="60" w:line="280"/>
      </w:pPr>
      <w:r>
        <w:rPr>
          <w:rFonts w:ascii="Inter" w:cs="Inter" w:eastAsia="Inter" w:hAnsi="Inter"/>
        </w:rPr>
        <w:t xml:space="preserve">Week 4 ESL kit + Pink Phase generation + final assembly: ~15 hours</w:t>
      </w:r>
    </w:p>
    <w:p>
      <w:pPr>
        <w:pStyle w:val="ListParagraph"/>
        <w:numPr>
          <w:ilvl w:val="0"/>
          <w:numId w:val="2"/>
        </w:numPr>
        <w:spacing w:after="60" w:line="280"/>
      </w:pPr>
      <w:r>
        <w:rPr>
          <w:rFonts w:ascii="Inter" w:cs="Inter" w:eastAsia="Inter" w:hAnsi="Inter"/>
        </w:rPr>
        <w:t xml:space="preserve">Ongoing weekly maintenance (Year 1): ~2 hours/week</w:t>
      </w:r>
    </w:p>
    <w:p>
      <w:pPr>
        <w:pStyle w:val="Heading2"/>
        <w:spacing w:after="140" w:before="280"/>
      </w:pPr>
      <w:r>
        <w:rPr>
          <w:rFonts w:ascii="Lora" w:cs="Lora" w:eastAsia="Lora" w:hAnsi="Lora"/>
          <w:b/>
          <w:bCs/>
          <w:color w:val="2A6A44"/>
          <w:sz w:val="28"/>
          <w:szCs w:val="28"/>
        </w:rPr>
        <w:t xml:space="preserve">Maintenance and rotation</w:t>
      </w:r>
    </w:p>
    <w:p>
      <w:pPr>
        <w:spacing w:after="120" w:line="300"/>
      </w:pPr>
      <w:r>
        <w:rPr>
          <w:rFonts w:ascii="Inter" w:cs="Inter" w:eastAsia="Inter" w:hAnsi="Inter"/>
        </w:rPr>
        <w:t xml:space="preserve">A Montessori classroom is a living room, not a set-piece. Works rotate, get refreshed, get retired. Two rhythms.</w:t>
      </w:r>
    </w:p>
    <w:p>
      <w:pPr>
        <w:pStyle w:val="Heading3"/>
        <w:spacing w:after="100" w:before="200"/>
      </w:pPr>
      <w:r>
        <w:rPr>
          <w:rFonts w:ascii="Inter" w:cs="Inter" w:eastAsia="Inter" w:hAnsi="Inter"/>
          <w:b/>
          <w:bCs/>
          <w:color w:val="0A1A0F"/>
          <w:sz w:val="22"/>
          <w:szCs w:val="22"/>
        </w:rPr>
        <w:t xml:space="preserve">Weekly (Friday afternoon, ~2 hours)</w:t>
      </w:r>
    </w:p>
    <w:p>
      <w:pPr>
        <w:pStyle w:val="ListParagraph"/>
        <w:numPr>
          <w:ilvl w:val="0"/>
          <w:numId w:val="2"/>
        </w:numPr>
        <w:spacing w:after="60" w:line="280"/>
      </w:pPr>
      <w:r>
        <w:rPr>
          <w:rFonts w:ascii="Inter" w:cs="Inter" w:eastAsia="Inter" w:hAnsi="Inter"/>
        </w:rPr>
        <w:t xml:space="preserve">Inventory the sound games tray — swap objects for the coming week's contrasting set.</w:t>
      </w:r>
    </w:p>
    <w:p>
      <w:pPr>
        <w:pStyle w:val="ListParagraph"/>
        <w:numPr>
          <w:ilvl w:val="0"/>
          <w:numId w:val="2"/>
        </w:numPr>
        <w:spacing w:after="60" w:line="280"/>
      </w:pPr>
      <w:r>
        <w:rPr>
          <w:rFonts w:ascii="Inter" w:cs="Inter" w:eastAsia="Inter" w:hAnsi="Inter"/>
        </w:rPr>
        <w:t xml:space="preserve">Inventory the classified baskets — replace any missing figurines from the master pool.</w:t>
      </w:r>
    </w:p>
    <w:p>
      <w:pPr>
        <w:pStyle w:val="ListParagraph"/>
        <w:numPr>
          <w:ilvl w:val="0"/>
          <w:numId w:val="2"/>
        </w:numPr>
        <w:spacing w:after="60" w:line="280"/>
      </w:pPr>
      <w:r>
        <w:rPr>
          <w:rFonts w:ascii="Inter" w:cs="Inter" w:eastAsia="Inter" w:hAnsi="Inter"/>
        </w:rPr>
        <w:t xml:space="preserve">Print and laminate any heart words introduced this week. Add to the binder ring.</w:t>
      </w:r>
    </w:p>
    <w:p>
      <w:pPr>
        <w:pStyle w:val="ListParagraph"/>
        <w:numPr>
          <w:ilvl w:val="0"/>
          <w:numId w:val="2"/>
        </w:numPr>
        <w:spacing w:after="60" w:line="280"/>
      </w:pPr>
      <w:r>
        <w:rPr>
          <w:rFonts w:ascii="Inter" w:cs="Inter" w:eastAsia="Inter" w:hAnsi="Inter"/>
        </w:rPr>
        <w:t xml:space="preserve">Refresh metal inset paper supply.</w:t>
      </w:r>
    </w:p>
    <w:p>
      <w:pPr>
        <w:pStyle w:val="ListParagraph"/>
        <w:numPr>
          <w:ilvl w:val="0"/>
          <w:numId w:val="2"/>
        </w:numPr>
        <w:spacing w:after="60" w:line="280"/>
      </w:pPr>
      <w:r>
        <w:rPr>
          <w:rFonts w:ascii="Inter" w:cs="Inter" w:eastAsia="Inter" w:hAnsi="Inter"/>
        </w:rPr>
        <w:t xml:space="preserve">Fold and staple 5-10 new story-paper booklets.</w:t>
      </w:r>
    </w:p>
    <w:p>
      <w:pPr>
        <w:pStyle w:val="ListParagraph"/>
        <w:numPr>
          <w:ilvl w:val="0"/>
          <w:numId w:val="2"/>
        </w:numPr>
        <w:spacing w:after="60" w:line="280"/>
      </w:pPr>
      <w:r>
        <w:rPr>
          <w:rFonts w:ascii="Inter" w:cs="Inter" w:eastAsia="Inter" w:hAnsi="Inter"/>
        </w:rPr>
        <w:t xml:space="preserve">Check chalkboard erasers, refill chalk and sand if low.</w:t>
      </w:r>
    </w:p>
    <w:p>
      <w:pPr>
        <w:pStyle w:val="ListParagraph"/>
        <w:numPr>
          <w:ilvl w:val="0"/>
          <w:numId w:val="2"/>
        </w:numPr>
        <w:spacing w:after="60" w:line="280"/>
      </w:pPr>
      <w:r>
        <w:rPr>
          <w:rFonts w:ascii="Inter" w:cs="Inter" w:eastAsia="Inter" w:hAnsi="Inter"/>
        </w:rPr>
        <w:t xml:space="preserve">Walk Zone 4 — archive per-lesson sets the class has moved beyond into the back drawer.</w:t>
      </w:r>
    </w:p>
    <w:p>
      <w:pPr>
        <w:pStyle w:val="Heading3"/>
        <w:spacing w:after="100" w:before="200"/>
      </w:pPr>
      <w:r>
        <w:rPr>
          <w:rFonts w:ascii="Inter" w:cs="Inter" w:eastAsia="Inter" w:hAnsi="Inter"/>
          <w:b/>
          <w:bCs/>
          <w:color w:val="0A1A0F"/>
          <w:sz w:val="22"/>
          <w:szCs w:val="22"/>
        </w:rPr>
        <w:t xml:space="preserve">Per-lesson (when a new UFLI lesson opens)</w:t>
      </w:r>
    </w:p>
    <w:p>
      <w:pPr>
        <w:pStyle w:val="ListParagraph"/>
        <w:numPr>
          <w:ilvl w:val="0"/>
          <w:numId w:val="2"/>
        </w:numPr>
        <w:spacing w:after="60" w:line="280"/>
      </w:pPr>
      <w:r>
        <w:rPr>
          <w:rFonts w:ascii="Inter" w:cs="Inter" w:eastAsia="Inter" w:hAnsi="Inter"/>
        </w:rPr>
        <w:t xml:space="preserve">Generate the new lesson bundle from the Whale platform.</w:t>
      </w:r>
    </w:p>
    <w:p>
      <w:pPr>
        <w:pStyle w:val="ListParagraph"/>
        <w:numPr>
          <w:ilvl w:val="0"/>
          <w:numId w:val="2"/>
        </w:numPr>
        <w:spacing w:after="60" w:line="280"/>
      </w:pPr>
      <w:r>
        <w:rPr>
          <w:rFonts w:ascii="Inter" w:cs="Inter" w:eastAsia="Inter" w:hAnsi="Inter"/>
        </w:rPr>
        <w:t xml:space="preserve">Source 6 objects for the new word-building object box.</w:t>
      </w:r>
    </w:p>
    <w:p>
      <w:pPr>
        <w:pStyle w:val="ListParagraph"/>
        <w:numPr>
          <w:ilvl w:val="0"/>
          <w:numId w:val="2"/>
        </w:numPr>
        <w:spacing w:after="60" w:line="280"/>
      </w:pPr>
      <w:r>
        <w:rPr>
          <w:rFonts w:ascii="Inter" w:cs="Inter" w:eastAsia="Inter" w:hAnsi="Inter"/>
        </w:rPr>
        <w:t xml:space="preserve">Print, laminate, slice, pouch.</w:t>
      </w:r>
    </w:p>
    <w:p>
      <w:pPr>
        <w:pStyle w:val="ListParagraph"/>
        <w:numPr>
          <w:ilvl w:val="0"/>
          <w:numId w:val="2"/>
        </w:numPr>
        <w:spacing w:after="60" w:line="280"/>
      </w:pPr>
      <w:r>
        <w:rPr>
          <w:rFonts w:ascii="Inter" w:cs="Inter" w:eastAsia="Inter" w:hAnsi="Inter"/>
        </w:rPr>
        <w:t xml:space="preserve">Place on Zone 4 shelf; rotate the oldest set into the archive drawer.</w:t>
      </w:r>
    </w:p>
    <w:p>
      <w:pPr>
        <w:pStyle w:val="ListParagraph"/>
        <w:numPr>
          <w:ilvl w:val="0"/>
          <w:numId w:val="2"/>
        </w:numPr>
        <w:spacing w:after="60" w:line="280"/>
      </w:pPr>
      <w:r>
        <w:rPr>
          <w:rFonts w:ascii="Inter" w:cs="Inter" w:eastAsia="Inter" w:hAnsi="Inter"/>
        </w:rPr>
        <w:t xml:space="preserve">Introduce any new sandpaper letter or digraph card from storage.</w:t>
      </w:r>
    </w:p>
    <w:p>
      <w:pPr>
        <w:pStyle w:val="Heading3"/>
        <w:spacing w:after="100" w:before="200"/>
      </w:pPr>
      <w:r>
        <w:rPr>
          <w:rFonts w:ascii="Inter" w:cs="Inter" w:eastAsia="Inter" w:hAnsi="Inter"/>
          <w:b/>
          <w:bCs/>
          <w:color w:val="0A1A0F"/>
          <w:sz w:val="22"/>
          <w:szCs w:val="22"/>
        </w:rPr>
        <w:t xml:space="preserve">Per-phase (when class moves from Pink → Blue or Blue → Green)</w:t>
      </w:r>
    </w:p>
    <w:p>
      <w:pPr>
        <w:pStyle w:val="ListParagraph"/>
        <w:numPr>
          <w:ilvl w:val="0"/>
          <w:numId w:val="2"/>
        </w:numPr>
        <w:spacing w:after="60" w:line="280"/>
      </w:pPr>
      <w:r>
        <w:rPr>
          <w:rFonts w:ascii="Inter" w:cs="Inter" w:eastAsia="Inter" w:hAnsi="Inter"/>
        </w:rPr>
        <w:t xml:space="preserve">Generate the Blue Phase materials in advance — VCe sets, multisyllabic cards, R-controlled, position-specific endings. Build over a week.</w:t>
      </w:r>
    </w:p>
    <w:p>
      <w:pPr>
        <w:pStyle w:val="ListParagraph"/>
        <w:numPr>
          <w:ilvl w:val="0"/>
          <w:numId w:val="2"/>
        </w:numPr>
        <w:spacing w:after="60" w:line="280"/>
      </w:pPr>
      <w:r>
        <w:rPr>
          <w:rFonts w:ascii="Inter" w:cs="Inter" w:eastAsia="Inter" w:hAnsi="Inter"/>
        </w:rPr>
        <w:t xml:space="preserve">Add additional digraphs and trigraphs to the movable alphabet (igh, dge, tch).</w:t>
      </w:r>
    </w:p>
    <w:p>
      <w:pPr>
        <w:pStyle w:val="ListParagraph"/>
        <w:numPr>
          <w:ilvl w:val="0"/>
          <w:numId w:val="2"/>
        </w:numPr>
        <w:spacing w:after="60" w:line="280"/>
      </w:pPr>
      <w:r>
        <w:rPr>
          <w:rFonts w:ascii="Inter" w:cs="Inter" w:eastAsia="Inter" w:hAnsi="Inter"/>
        </w:rPr>
        <w:t xml:space="preserve">Add new heart words for Blue Phase.</w:t>
      </w:r>
    </w:p>
    <w:p>
      <w:pPr>
        <w:pStyle w:val="Heading2"/>
        <w:spacing w:after="140" w:before="280"/>
      </w:pPr>
      <w:r>
        <w:rPr>
          <w:rFonts w:ascii="Lora" w:cs="Lora" w:eastAsia="Lora" w:hAnsi="Lora"/>
          <w:b/>
          <w:bCs/>
          <w:color w:val="2A6A44"/>
          <w:sz w:val="28"/>
          <w:szCs w:val="28"/>
        </w:rPr>
        <w:t xml:space="preserve">Observation: what the explosion looks like</w:t>
      </w:r>
    </w:p>
    <w:p>
      <w:pPr>
        <w:spacing w:after="120" w:line="300"/>
      </w:pPr>
      <w:r>
        <w:rPr>
          <w:rFonts w:ascii="Inter" w:cs="Inter" w:eastAsia="Inter" w:hAnsi="Inter"/>
        </w:rPr>
        <w:t xml:space="preserve">A reminder, because it is the moment everything else has been building toward.</w:t>
      </w:r>
    </w:p>
    <w:p>
      <w:pPr>
        <w:spacing w:after="120" w:line="300"/>
      </w:pPr>
      <w:r>
        <w:rPr>
          <w:rFonts w:ascii="Inter" w:cs="Inter" w:eastAsia="Inter" w:hAnsi="Inter"/>
        </w:rPr>
        <w:t xml:space="preserve">Signs that a child has entered the writing bridge (Stage 0.5):</w:t>
      </w:r>
    </w:p>
    <w:p>
      <w:pPr>
        <w:pStyle w:val="ListParagraph"/>
        <w:numPr>
          <w:ilvl w:val="0"/>
          <w:numId w:val="2"/>
        </w:numPr>
        <w:spacing w:after="60" w:line="280"/>
      </w:pPr>
      <w:r>
        <w:rPr>
          <w:rFonts w:ascii="Inter" w:cs="Inter" w:eastAsia="Inter" w:hAnsi="Inter"/>
        </w:rPr>
        <w:t xml:space="preserve">She begins building words with the movable alphabet at free-choice time, without being prompted.</w:t>
      </w:r>
    </w:p>
    <w:p>
      <w:pPr>
        <w:pStyle w:val="ListParagraph"/>
        <w:numPr>
          <w:ilvl w:val="0"/>
          <w:numId w:val="2"/>
        </w:numPr>
        <w:spacing w:after="60" w:line="280"/>
      </w:pPr>
      <w:r>
        <w:rPr>
          <w:rFonts w:ascii="Inter" w:cs="Inter" w:eastAsia="Inter" w:hAnsi="Inter"/>
        </w:rPr>
        <w:t xml:space="preserve">She reaches for the chalkboard or sand tray and writes M-A-M-A or her own name, without asking.</w:t>
      </w:r>
    </w:p>
    <w:p>
      <w:pPr>
        <w:pStyle w:val="ListParagraph"/>
        <w:numPr>
          <w:ilvl w:val="0"/>
          <w:numId w:val="2"/>
        </w:numPr>
        <w:spacing w:after="60" w:line="280"/>
      </w:pPr>
      <w:r>
        <w:rPr>
          <w:rFonts w:ascii="Inter" w:cs="Inter" w:eastAsia="Inter" w:hAnsi="Inter"/>
        </w:rPr>
        <w:t xml:space="preserve">She writes letters or word-attempts on every available surface for one to three weeks.</w:t>
      </w:r>
    </w:p>
    <w:p>
      <w:pPr>
        <w:pStyle w:val="ListParagraph"/>
        <w:numPr>
          <w:ilvl w:val="0"/>
          <w:numId w:val="2"/>
        </w:numPr>
        <w:spacing w:after="60" w:line="280"/>
      </w:pPr>
      <w:r>
        <w:rPr>
          <w:rFonts w:ascii="Inter" w:cs="Inter" w:eastAsia="Inter" w:hAnsi="Inter"/>
        </w:rPr>
        <w:t xml:space="preserve">She asks how to spell words she has never seen.</w:t>
      </w:r>
    </w:p>
    <w:p>
      <w:pPr>
        <w:pStyle w:val="ListParagraph"/>
        <w:numPr>
          <w:ilvl w:val="0"/>
          <w:numId w:val="2"/>
        </w:numPr>
        <w:spacing w:after="60" w:line="280"/>
      </w:pPr>
      <w:r>
        <w:rPr>
          <w:rFonts w:ascii="Inter" w:cs="Inter" w:eastAsia="Inter" w:hAnsi="Inter"/>
        </w:rPr>
        <w:t xml:space="preserve">Her spelling is phonetic and wrong by adult standards. KAT for cat. FRENDZ for friends.</w:t>
      </w:r>
    </w:p>
    <w:p>
      <w:pPr>
        <w:spacing w:after="120" w:line="300"/>
      </w:pPr>
      <w:r>
        <w:rPr>
          <w:rFonts w:ascii="Inter" w:cs="Inter" w:eastAsia="Inter" w:hAnsi="Inter"/>
        </w:rPr>
        <w:t xml:space="preserve">What to do:</w:t>
      </w:r>
    </w:p>
    <w:p>
      <w:pPr>
        <w:pStyle w:val="ListParagraph"/>
        <w:numPr>
          <w:ilvl w:val="0"/>
          <w:numId w:val="2"/>
        </w:numPr>
        <w:spacing w:after="60" w:line="280"/>
      </w:pPr>
      <w:r>
        <w:rPr>
          <w:rFonts w:ascii="Inter" w:cs="Inter" w:eastAsia="Inter" w:hAnsi="Inter"/>
        </w:rPr>
        <w:t xml:space="preserve">Stop teaching new lessons for that child. Step back.</w:t>
      </w:r>
    </w:p>
    <w:p>
      <w:pPr>
        <w:pStyle w:val="ListParagraph"/>
        <w:numPr>
          <w:ilvl w:val="0"/>
          <w:numId w:val="2"/>
        </w:numPr>
        <w:spacing w:after="60" w:line="280"/>
      </w:pPr>
      <w:r>
        <w:rPr>
          <w:rFonts w:ascii="Inter" w:cs="Inter" w:eastAsia="Inter" w:hAnsi="Inter"/>
        </w:rPr>
        <w:t xml:space="preserve">Provide more paper. More chalk. More time.</w:t>
      </w:r>
    </w:p>
    <w:p>
      <w:pPr>
        <w:pStyle w:val="ListParagraph"/>
        <w:numPr>
          <w:ilvl w:val="0"/>
          <w:numId w:val="2"/>
        </w:numPr>
        <w:spacing w:after="60" w:line="280"/>
      </w:pPr>
      <w:r>
        <w:rPr>
          <w:rFonts w:ascii="Inter" w:cs="Inter" w:eastAsia="Inter" w:hAnsi="Inter"/>
        </w:rPr>
        <w:t xml:space="preserve">Do not correct her spelling. Phonetic spelling is the encoding loop working perfectly.</w:t>
      </w:r>
    </w:p>
    <w:p>
      <w:pPr>
        <w:pStyle w:val="ListParagraph"/>
        <w:numPr>
          <w:ilvl w:val="0"/>
          <w:numId w:val="2"/>
        </w:numPr>
        <w:spacing w:after="60" w:line="280"/>
      </w:pPr>
      <w:r>
        <w:rPr>
          <w:rFonts w:ascii="Inter" w:cs="Inter" w:eastAsia="Inter" w:hAnsi="Inter"/>
        </w:rPr>
        <w:t xml:space="preserve">Do not redirect her to reading.</w:t>
      </w:r>
    </w:p>
    <w:p>
      <w:pPr>
        <w:pStyle w:val="ListParagraph"/>
        <w:numPr>
          <w:ilvl w:val="0"/>
          <w:numId w:val="2"/>
        </w:numPr>
        <w:spacing w:after="60" w:line="280"/>
      </w:pPr>
      <w:r>
        <w:rPr>
          <w:rFonts w:ascii="Inter" w:cs="Inter" w:eastAsia="Inter" w:hAnsi="Inter"/>
        </w:rPr>
        <w:t xml:space="preserve">Continue the sandpaper letter introductions — each new letter unlocks her writing palette further.</w:t>
      </w:r>
    </w:p>
    <w:p>
      <w:pPr>
        <w:pStyle w:val="ListParagraph"/>
        <w:numPr>
          <w:ilvl w:val="0"/>
          <w:numId w:val="2"/>
        </w:numPr>
        <w:spacing w:after="60" w:line="280"/>
      </w:pPr>
      <w:r>
        <w:rPr>
          <w:rFonts w:ascii="Inter" w:cs="Inter" w:eastAsia="Inter" w:hAnsi="Inter"/>
        </w:rPr>
        <w:t xml:space="preserve">Give her a hardcover writing journal once the loose-paper phase peaks.</w:t>
      </w:r>
    </w:p>
    <w:p>
      <w:pPr>
        <w:spacing w:after="120" w:line="300"/>
      </w:pPr>
      <w:r>
        <w:rPr>
          <w:rFonts w:ascii="Inter" w:cs="Inter" w:eastAsia="Inter" w:hAnsi="Inter"/>
        </w:rPr>
        <w:t xml:space="preserve">When reading emerges — when she begins reading back what she has written, then picks up a decodable booklet voluntarily, then reads other children's names — the bridge has done its work. The UFLI lesson sequence carries her the rest of the way.</w:t>
      </w:r>
    </w:p>
    <w:p>
      <w:r>
        <w:br w:type="page"/>
      </w:r>
    </w:p>
    <w:p>
      <w:pPr>
        <w:pStyle w:val="Heading1"/>
        <w:spacing w:after="180" w:before="360"/>
      </w:pPr>
      <w:r>
        <w:rPr>
          <w:rFonts w:ascii="Lora" w:cs="Lora" w:eastAsia="Lora" w:hAnsi="Lora"/>
          <w:b/>
          <w:bCs/>
          <w:color w:val="0A1A0F"/>
          <w:sz w:val="36"/>
          <w:szCs w:val="36"/>
        </w:rPr>
        <w:t xml:space="preserve">Closing</w:t>
      </w:r>
    </w:p>
    <w:p>
      <w:pPr>
        <w:spacing w:after="120" w:line="300"/>
      </w:pPr>
      <w:r>
        <w:rPr>
          <w:rFonts w:ascii="Inter" w:cs="Inter" w:eastAsia="Inter" w:hAnsi="Inter"/>
        </w:rPr>
        <w:t xml:space="preserve">You now have what you need to build the room.</w:t>
      </w:r>
    </w:p>
    <w:p>
      <w:pPr>
        <w:spacing w:after="120" w:line="300"/>
      </w:pPr>
      <w:r>
        <w:rPr>
          <w:rFonts w:ascii="Inter" w:cs="Inter" w:eastAsia="Inter" w:hAnsi="Inter"/>
        </w:rPr>
        <w:t xml:space="preserve">Open in four weeks. Trust the children to use what you set out. Watch for the explosion. Step back when it comes. Reading will follow on its own.</w:t>
      </w:r>
    </w:p>
    <w:p>
      <w:pPr>
        <w:pBdr>
          <w:left w:val="single" w:color="B8923A" w:sz="12" w:space="12"/>
        </w:pBdr>
        <w:spacing w:after="100" w:before="100" w:line="300"/>
        <w:ind w:left="720" w:right="720"/>
      </w:pPr>
      <w:r>
        <w:rPr>
          <w:rFonts w:ascii="Lora" w:cs="Lora" w:eastAsia="Lora" w:hAnsi="Lora"/>
          <w:i/>
          <w:iCs/>
          <w:color w:val="666666"/>
          <w:sz w:val="22"/>
          <w:szCs w:val="22"/>
        </w:rPr>
        <w:t xml:space="preserve">"The hand is the instrument of the mind." — Maria Montessori</w:t>
      </w:r>
    </w:p>
    <w:p>
      <w:pPr>
        <w:spacing w:after="120" w:line="300"/>
      </w:pPr>
      <w:r>
        <w:rPr>
          <w:rFonts w:ascii="Inter" w:cs="Inter" w:eastAsia="Inter" w:hAnsi="Inter"/>
          <w:i/>
          <w:iCs/>
          <w:color w:val="666666"/>
        </w:rPr>
        <w:t xml:space="preserve">Made for Whale Class, Beijing.</w:t>
      </w:r>
    </w:p>
    <w:p>
      <w:pPr>
        <w:spacing w:after="120" w:line="300"/>
      </w:pPr>
      <w:r>
        <w:rPr>
          <w:rFonts w:ascii="Inter" w:cs="Inter" w:eastAsia="Inter" w:hAnsi="Inter"/>
          <w:i/>
          <w:iCs/>
          <w:color w:val="666666"/>
        </w:rPr>
        <w:t xml:space="preserve">Companion document to the Whale Reading Framework v2.0.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666666"/>
        <w:sz w:val="16"/>
        <w:szCs w:val="16"/>
      </w:rPr>
      <w:t xml:space="preserve">Page </w:t>
    </w:r>
    <w:r>
      <w:rPr>
        <w:rFonts w:ascii="Inter" w:cs="Inter" w:eastAsia="Inter" w:hAnsi="Inte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Inter" w:cs="Inter" w:eastAsia="Inter" w:hAnsi="Inter"/>
        <w:i/>
        <w:iCs/>
        <w:color w:val="666666"/>
        <w:sz w:val="16"/>
        <w:szCs w:val="16"/>
      </w:rPr>
      <w:t xml:space="preserve">Whale Class — Writing-and-Reading Making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 w:numId="17">
    <w:abstractNumId w:val="18"/>
    <w:lvlOverride w:ilvl="0">
      <w:startOverride w:val="1"/>
    </w:lvlOverride>
  </w:num>
  <w:num w:numId="18">
    <w:abstractNumId w:val="19"/>
    <w:lvlOverride w:ilvl="0">
      <w:startOverride w:val="1"/>
    </w:lvlOverride>
  </w:num>
  <w:num w:numId="19">
    <w:abstractNumId w:val="20"/>
    <w:lvlOverride w:ilvl="0">
      <w:startOverride w:val="1"/>
    </w:lvlOverride>
  </w:num>
  <w:num w:numId="20">
    <w:abstractNumId w:val="21"/>
    <w:lvlOverride w:ilvl="0">
      <w:startOverride w:val="1"/>
    </w:lvlOverride>
  </w:num>
  <w:num w:numId="21">
    <w:abstractNumId w:val="2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Lora" w:cs="Lora" w:eastAsia="Lora" w:hAnsi="Lora"/>
      <w:b/>
      <w:bCs/>
      <w:color w:val="0A1A0F"/>
      <w:sz w:val="36"/>
      <w:szCs w:val="36"/>
    </w:rPr>
  </w:style>
  <w:style w:type="paragraph" w:styleId="Heading2">
    <w:name w:val="Heading 2"/>
    <w:basedOn w:val="Normal"/>
    <w:next w:val="Normal"/>
    <w:qFormat/>
    <w:pPr>
      <w:spacing w:after="140" w:before="280"/>
      <w:outlineLvl w:val="1"/>
    </w:pPr>
    <w:rPr>
      <w:rFonts w:ascii="Lora" w:cs="Lora" w:eastAsia="Lora" w:hAnsi="Lora"/>
      <w:b/>
      <w:bCs/>
      <w:color w:val="2A6A44"/>
      <w:sz w:val="28"/>
      <w:szCs w:val="28"/>
    </w:rPr>
  </w:style>
  <w:style w:type="paragraph" w:styleId="Heading3">
    <w:name w:val="Heading 3"/>
    <w:basedOn w:val="Normal"/>
    <w:next w:val="Normal"/>
    <w:qFormat/>
    <w:pPr>
      <w:spacing w:after="100" w:before="200"/>
      <w:outlineLvl w:val="2"/>
    </w:pPr>
    <w:rPr>
      <w:rFonts w:ascii="Inter" w:cs="Inter" w:eastAsia="Inter" w:hAnsi="Inter"/>
      <w:b/>
      <w:bCs/>
      <w:color w:val="0A1A0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7324744d8eafc09e7707d79497a4c98f0646e18.svg"/><Relationship Id="rId10" Type="http://schemas.openxmlformats.org/officeDocument/2006/relationships/image" Target="media/37324744d8eafc09e7707d79497a4c98f0646e18.png"/><Relationship Id="rId11" Type="http://schemas.openxmlformats.org/officeDocument/2006/relationships/image" Target="media/c6165c8b7d8ab6d8bf939edf0039daeab4d17905.svg"/><Relationship Id="rId12" Type="http://schemas.openxmlformats.org/officeDocument/2006/relationships/image" Target="media/c6165c8b7d8ab6d8bf939edf0039daeab4d17905.png"/><Relationship Id="rId13" Type="http://schemas.openxmlformats.org/officeDocument/2006/relationships/image" Target="media/27a4cf992de07ebcc45c7b93727e1b630f322bef.svg"/><Relationship Id="rId14" Type="http://schemas.openxmlformats.org/officeDocument/2006/relationships/image" Target="media/27a4cf992de07ebcc45c7b93727e1b630f322bef.png"/><Relationship Id="rId15" Type="http://schemas.openxmlformats.org/officeDocument/2006/relationships/image" Target="media/850d709bdb4c6f4c026a9be5bd71b34063813422.svg"/><Relationship Id="rId16" Type="http://schemas.openxmlformats.org/officeDocument/2006/relationships/image" Target="media/850d709bdb4c6f4c026a9be5bd71b34063813422.png"/><Relationship Id="rId17" Type="http://schemas.openxmlformats.org/officeDocument/2006/relationships/image" Target="media/444d9d9d56578f624aace009ed4ab71837497d2a.svg"/><Relationship Id="rId18" Type="http://schemas.openxmlformats.org/officeDocument/2006/relationships/image" Target="media/444d9d9d56578f624aace009ed4ab71837497d2a.png"/><Relationship Id="rId19" Type="http://schemas.openxmlformats.org/officeDocument/2006/relationships/image" Target="media/f6f07f04d740af8cb04f21f32aaab76ea34f4975.svg"/><Relationship Id="rId20" Type="http://schemas.openxmlformats.org/officeDocument/2006/relationships/image" Target="media/f6f07f04d740af8cb04f21f32aaab76ea34f4975.png"/><Relationship Id="rId21" Type="http://schemas.openxmlformats.org/officeDocument/2006/relationships/image" Target="media/e018fd142bb3cd0d4eb3f2c367dc2b97e5e003be.svg"/><Relationship Id="rId22" Type="http://schemas.openxmlformats.org/officeDocument/2006/relationships/image" Target="media/e018fd142bb3cd0d4eb3f2c367dc2b97e5e003be.png"/><Relationship Id="rId23" Type="http://schemas.openxmlformats.org/officeDocument/2006/relationships/image" Target="media/ed15011b17a45dd74b2011e5ed2b1b9978329aa0.svg"/><Relationship Id="rId24" Type="http://schemas.openxmlformats.org/officeDocument/2006/relationships/image" Target="media/ed15011b17a45dd74b2011e5ed2b1b9978329aa0.png"/><Relationship Id="rId25" Type="http://schemas.openxmlformats.org/officeDocument/2006/relationships/image" Target="media/94cc84a531f3156ae5cfd51dde863c496620e82d.svg"/><Relationship Id="rId26" Type="http://schemas.openxmlformats.org/officeDocument/2006/relationships/image" Target="media/94cc84a531f3156ae5cfd51dde863c496620e82d.png"/><Relationship Id="rId27" Type="http://schemas.openxmlformats.org/officeDocument/2006/relationships/image" Target="media/552daa053adbb9692af98357c2b063a15e337a93.svg"/><Relationship Id="rId28" Type="http://schemas.openxmlformats.org/officeDocument/2006/relationships/image" Target="media/552daa053adbb9692af98357c2b063a15e337a93.png"/><Relationship Id="rId29" Type="http://schemas.openxmlformats.org/officeDocument/2006/relationships/image" Target="media/aee417185ccf9d8881a0b48113c3bbf94b2e8186.svg"/><Relationship Id="rId30" Type="http://schemas.openxmlformats.org/officeDocument/2006/relationships/image" Target="media/aee417185ccf9d8881a0b48113c3bbf94b2e8186.png"/><Relationship Id="rId31" Type="http://schemas.openxmlformats.org/officeDocument/2006/relationships/image" Target="media/93be468bdd33c3208c725a4f3437fbc1f4af3a15.svg"/><Relationship Id="rId32" Type="http://schemas.openxmlformats.org/officeDocument/2006/relationships/image" Target="media/93be468bdd33c3208c725a4f3437fbc1f4af3a15.png"/><Relationship Id="rId33" Type="http://schemas.openxmlformats.org/officeDocument/2006/relationships/image" Target="media/551bf41300218fe8cfcb5a1b37092cda3b9772a2.svg"/><Relationship Id="rId34" Type="http://schemas.openxmlformats.org/officeDocument/2006/relationships/image" Target="media/551bf41300218fe8cfcb5a1b37092cda3b9772a2.pn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Whale Class Writing-and-Reading Framework — Making Guide</dc:title>
  <dc:creator>Tredoux / Montree</dc:creator>
  <dc:description>How to make and lay out every work in the Whale Class reading framework.</dc:description>
  <cp:lastModifiedBy>Un-named</cp:lastModifiedBy>
  <cp:revision>1</cp:revision>
  <dcterms:created xsi:type="dcterms:W3CDTF">2026-05-14T08:10:58.976Z</dcterms:created>
  <dcterms:modified xsi:type="dcterms:W3CDTF">2026-05-14T08:10:58.976Z</dcterms:modified>
</cp:coreProperties>
</file>

<file path=docProps/custom.xml><?xml version="1.0" encoding="utf-8"?>
<Properties xmlns="http://schemas.openxmlformats.org/officeDocument/2006/custom-properties" xmlns:vt="http://schemas.openxmlformats.org/officeDocument/2006/docPropsVTypes"/>
</file>