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98562D0" w:rsidP="6FAE7490" w:rsidRDefault="798562D0" w14:paraId="4F3DDC99" w14:textId="61B60F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Trevor Beaty</w:t>
      </w:r>
    </w:p>
    <w:p w:rsidR="798562D0" w:rsidP="6FAE7490" w:rsidRDefault="798562D0" w14:paraId="092FB7BF" w14:textId="731D1A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Assignment 5.2</w:t>
      </w:r>
    </w:p>
    <w:p w:rsidR="798562D0" w:rsidP="6FAE7490" w:rsidRDefault="798562D0" w14:paraId="50DF70DE" w14:textId="02C509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8562D0">
        <w:rPr/>
        <w:t>4/11/24</w:t>
      </w:r>
    </w:p>
    <w:p w:rsidR="771D0186" w:rsidP="6FAE7490" w:rsidRDefault="771D0186" w14:paraId="05D7B313" w14:textId="16195A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1D0186">
        <w:rPr/>
        <w:t xml:space="preserve">One function to be </w:t>
      </w:r>
      <w:r w:rsidR="7BDA74D6">
        <w:rPr/>
        <w:t>used</w:t>
      </w:r>
      <w:r w:rsidR="771D0186">
        <w:rPr/>
        <w:t xml:space="preserve"> is the </w:t>
      </w:r>
      <w:r w:rsidR="3A055816">
        <w:rPr/>
        <w:t>INNER JOIN</w:t>
      </w:r>
      <w:r w:rsidR="771D0186">
        <w:rPr/>
        <w:t xml:space="preserve"> function. </w:t>
      </w:r>
      <w:bookmarkStart w:name="_Int_gKFg7Pue" w:id="941309648"/>
      <w:r w:rsidR="771D0186">
        <w:rPr/>
        <w:t xml:space="preserve">Using this function takes </w:t>
      </w:r>
      <w:r w:rsidR="2CD9CF88">
        <w:rPr/>
        <w:t>two tables and if they share a value then the two tables can be joined so that that value becomes one and the rest of the data is on the one table as well.</w:t>
      </w:r>
      <w:bookmarkEnd w:id="941309648"/>
      <w:r w:rsidR="2CD9CF88">
        <w:rPr/>
        <w:t xml:space="preserve"> </w:t>
      </w:r>
      <w:r w:rsidR="1FB430E3">
        <w:rPr/>
        <w:t xml:space="preserve">If you were keeping a table of </w:t>
      </w:r>
      <w:r w:rsidR="6CDB4493">
        <w:rPr/>
        <w:t>customers'</w:t>
      </w:r>
      <w:r w:rsidR="1FB430E3">
        <w:rPr/>
        <w:t xml:space="preserve"> orders and another table of the price for </w:t>
      </w:r>
      <w:r w:rsidR="614FBBAF">
        <w:rPr/>
        <w:t>customers'</w:t>
      </w:r>
      <w:r w:rsidR="1FB430E3">
        <w:rPr/>
        <w:t xml:space="preserve"> orders you could inner join them based on C</w:t>
      </w:r>
      <w:r w:rsidR="1825886E">
        <w:rPr/>
        <w:t>ustomer</w:t>
      </w:r>
      <w:r w:rsidR="1FB430E3">
        <w:rPr/>
        <w:t xml:space="preserve"> as the </w:t>
      </w:r>
      <w:r w:rsidR="0D88D1FB">
        <w:rPr/>
        <w:t xml:space="preserve">alias and then the data of what they </w:t>
      </w:r>
      <w:r w:rsidR="5312D2EB">
        <w:rPr/>
        <w:t>order,</w:t>
      </w:r>
      <w:r w:rsidR="0D88D1FB">
        <w:rPr/>
        <w:t xml:space="preserve"> and the table will be combined into one table. </w:t>
      </w:r>
    </w:p>
    <w:p w:rsidR="3B7A949F" w:rsidP="6FAE7490" w:rsidRDefault="3B7A949F" w14:paraId="0F49A2B1" w14:textId="26B987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3B7A949F">
        <w:drawing>
          <wp:inline wp14:editId="4A09DDC7" wp14:anchorId="1FEEB06A">
            <wp:extent cx="5306294" cy="3419475"/>
            <wp:effectExtent l="0" t="0" r="0" b="0"/>
            <wp:docPr id="1021747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9c3a49f69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29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E7490" w:rsidP="6FAE7490" w:rsidRDefault="6FAE7490" w14:paraId="2F14494F" w14:textId="12DF22F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E6AF62F" w:rsidP="6FAE7490" w:rsidRDefault="7E6AF62F" w14:paraId="3F40DFE0" w14:textId="6D96654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E6AF62F">
        <w:rPr/>
        <w:t xml:space="preserve">The </w:t>
      </w:r>
      <w:r w:rsidR="0A59BCBF">
        <w:rPr/>
        <w:t>HAVING</w:t>
      </w:r>
      <w:r w:rsidR="7E6AF62F">
        <w:rPr/>
        <w:t xml:space="preserve"> function helps you specify the data needs to meet, or have, a </w:t>
      </w:r>
      <w:r w:rsidR="744BCC61">
        <w:rPr/>
        <w:t>certain criterion</w:t>
      </w:r>
      <w:r w:rsidR="7E6AF62F">
        <w:rPr/>
        <w:t xml:space="preserve"> for it to be included in the data table. An example of this could be</w:t>
      </w:r>
      <w:r w:rsidR="3236DD4B">
        <w:rPr/>
        <w:t xml:space="preserve"> </w:t>
      </w:r>
      <w:r w:rsidR="08CF5639">
        <w:rPr/>
        <w:t>a table</w:t>
      </w:r>
      <w:r w:rsidR="3236DD4B">
        <w:rPr/>
        <w:t xml:space="preserve"> that has customer </w:t>
      </w:r>
      <w:r w:rsidR="2DE3F6E6">
        <w:rPr/>
        <w:t>IDs</w:t>
      </w:r>
      <w:r w:rsidR="3236DD4B">
        <w:rPr/>
        <w:t>, customer orders and customer totals. Then we specify totals having more than 15, meaning the</w:t>
      </w:r>
      <w:r w:rsidR="3B45ABDD">
        <w:rPr/>
        <w:t xml:space="preserve"> customer</w:t>
      </w:r>
      <w:r w:rsidR="3236DD4B">
        <w:rPr/>
        <w:t xml:space="preserve"> spend</w:t>
      </w:r>
      <w:r w:rsidR="3AC70847">
        <w:rPr/>
        <w:t>s</w:t>
      </w:r>
      <w:r w:rsidR="3236DD4B">
        <w:rPr/>
        <w:t xml:space="preserve"> more than 15 dollars</w:t>
      </w:r>
      <w:r w:rsidR="3236DD4B">
        <w:rPr/>
        <w:t xml:space="preserve">. </w:t>
      </w:r>
      <w:r w:rsidR="265706A7">
        <w:rPr/>
        <w:t xml:space="preserve"> </w:t>
      </w:r>
      <w:r w:rsidR="265706A7">
        <w:rPr/>
        <w:t xml:space="preserve">The alias could be </w:t>
      </w:r>
      <w:r w:rsidR="7AF1B3D9">
        <w:rPr/>
        <w:t>Top</w:t>
      </w:r>
      <w:r w:rsidR="265706A7">
        <w:rPr/>
        <w:t>S</w:t>
      </w:r>
      <w:r w:rsidR="699285A0">
        <w:rPr/>
        <w:t>pender</w:t>
      </w:r>
      <w:r w:rsidR="699285A0">
        <w:rPr/>
        <w:t xml:space="preserve"> and the table shows their id and total.</w:t>
      </w:r>
    </w:p>
    <w:p w:rsidR="654C9C1E" w:rsidP="6FAE7490" w:rsidRDefault="654C9C1E" w14:paraId="6F48821A" w14:textId="44B6D0A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54C9C1E">
        <w:drawing>
          <wp:inline wp14:editId="6573B43F" wp14:anchorId="76E5A23E">
            <wp:extent cx="5943600" cy="2495550"/>
            <wp:effectExtent l="0" t="0" r="0" b="0"/>
            <wp:docPr id="44706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066bb3d1041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C9C1E" w:rsidP="6FAE7490" w:rsidRDefault="654C9C1E" w14:paraId="79AE8868" w14:textId="2029E11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654C9C1E">
        <w:rPr/>
        <w:t xml:space="preserve">One more function that can be used with MySQL is </w:t>
      </w:r>
      <w:r w:rsidR="3C3EB8FE">
        <w:rPr/>
        <w:t xml:space="preserve">EXISTS. This allows the user to test if a </w:t>
      </w:r>
      <w:r w:rsidR="4313EAFD">
        <w:rPr/>
        <w:t>a</w:t>
      </w:r>
      <w:r w:rsidR="4313EAFD">
        <w:rPr/>
        <w:t xml:space="preserve"> </w:t>
      </w:r>
      <w:r w:rsidR="57EE76C6">
        <w:rPr/>
        <w:t>criterion</w:t>
      </w:r>
      <w:r w:rsidR="4313EAFD">
        <w:rPr/>
        <w:t xml:space="preserve"> is true, meaning </w:t>
      </w:r>
      <w:r w:rsidR="1030FFDA">
        <w:rPr/>
        <w:t>it does</w:t>
      </w:r>
      <w:r w:rsidR="4313EAFD">
        <w:rPr/>
        <w:t xml:space="preserve"> exist, and then returns the table of items that comes back true to the criteria. </w:t>
      </w:r>
      <w:r w:rsidR="09D4684A">
        <w:rPr/>
        <w:t xml:space="preserve">An example could be taking a table of customers, their orders, how </w:t>
      </w:r>
      <w:r w:rsidR="57F5500D">
        <w:rPr/>
        <w:t>frequently</w:t>
      </w:r>
      <w:r w:rsidR="27CBC014">
        <w:rPr/>
        <w:t xml:space="preserve"> they order it</w:t>
      </w:r>
      <w:r w:rsidR="09D4684A">
        <w:rPr/>
        <w:t xml:space="preserve"> and their order total. Then using exists you can test to</w:t>
      </w:r>
      <w:r w:rsidR="7BD66BEC">
        <w:rPr/>
        <w:t xml:space="preserve"> see under the alias </w:t>
      </w:r>
      <w:r w:rsidR="48790A82">
        <w:rPr/>
        <w:t>AmtOrdered</w:t>
      </w:r>
      <w:r w:rsidR="48790A82">
        <w:rPr/>
        <w:t xml:space="preserve"> how many times a product is ordered by customers. </w:t>
      </w:r>
    </w:p>
    <w:p w:rsidR="48790A82" w:rsidP="6FAE7490" w:rsidRDefault="48790A82" w14:paraId="488B3F07" w14:textId="4060F96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48790A82">
        <w:drawing>
          <wp:inline wp14:editId="2D0788F5" wp14:anchorId="60465498">
            <wp:extent cx="4915738" cy="3938894"/>
            <wp:effectExtent l="0" t="0" r="0" b="0"/>
            <wp:docPr id="1061391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f4c63079646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738" cy="393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WaPov1J53ZjN" int2:id="aZ8bo0U0">
      <int2:state int2:type="AugLoop_Text_Critique" int2:value="Rejected"/>
    </int2:textHash>
    <int2:textHash int2:hashCode="xsaYpitNOEeWP5" int2:id="V90T0P0L">
      <int2:state int2:type="AugLoop_Text_Critique" int2:value="Rejected"/>
    </int2:textHash>
    <int2:bookmark int2:bookmarkName="_Int_gKFg7Pue" int2:invalidationBookmarkName="" int2:hashCode="Pzk8BtafxAbwVZ" int2:id="pyfnyK12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78875"/>
    <w:rsid w:val="002E4C4B"/>
    <w:rsid w:val="00ACAF22"/>
    <w:rsid w:val="0254342B"/>
    <w:rsid w:val="03204219"/>
    <w:rsid w:val="0454E38F"/>
    <w:rsid w:val="056FA12B"/>
    <w:rsid w:val="07BE6F69"/>
    <w:rsid w:val="07EDE753"/>
    <w:rsid w:val="084A3F84"/>
    <w:rsid w:val="088427FD"/>
    <w:rsid w:val="08CF5639"/>
    <w:rsid w:val="09D4684A"/>
    <w:rsid w:val="0A59BCBF"/>
    <w:rsid w:val="0B4AE535"/>
    <w:rsid w:val="0B517507"/>
    <w:rsid w:val="0C1245C8"/>
    <w:rsid w:val="0C91E08C"/>
    <w:rsid w:val="0D6178A6"/>
    <w:rsid w:val="0D88D1FB"/>
    <w:rsid w:val="0F2029F1"/>
    <w:rsid w:val="0F58779E"/>
    <w:rsid w:val="1010A4D7"/>
    <w:rsid w:val="1030FFDA"/>
    <w:rsid w:val="1129F1B1"/>
    <w:rsid w:val="113CAA4B"/>
    <w:rsid w:val="12D87AAC"/>
    <w:rsid w:val="172121F6"/>
    <w:rsid w:val="175E4369"/>
    <w:rsid w:val="1825886E"/>
    <w:rsid w:val="19181255"/>
    <w:rsid w:val="191BE235"/>
    <w:rsid w:val="1A551025"/>
    <w:rsid w:val="1A585E11"/>
    <w:rsid w:val="1A58C2B8"/>
    <w:rsid w:val="1ABE7B9A"/>
    <w:rsid w:val="1C063767"/>
    <w:rsid w:val="1DF61C5C"/>
    <w:rsid w:val="1EA38C56"/>
    <w:rsid w:val="1FB430E3"/>
    <w:rsid w:val="216ABC19"/>
    <w:rsid w:val="221305D5"/>
    <w:rsid w:val="22638C40"/>
    <w:rsid w:val="23AC689A"/>
    <w:rsid w:val="23D68D04"/>
    <w:rsid w:val="23FF5CA1"/>
    <w:rsid w:val="25D26E20"/>
    <w:rsid w:val="265706A7"/>
    <w:rsid w:val="271058D5"/>
    <w:rsid w:val="27C20430"/>
    <w:rsid w:val="27CBC014"/>
    <w:rsid w:val="29495D37"/>
    <w:rsid w:val="2B498118"/>
    <w:rsid w:val="2BE4EF4B"/>
    <w:rsid w:val="2BFF92D4"/>
    <w:rsid w:val="2CD9CF88"/>
    <w:rsid w:val="2DE3F6E6"/>
    <w:rsid w:val="2EAFB2F3"/>
    <w:rsid w:val="304B8354"/>
    <w:rsid w:val="30A7BC14"/>
    <w:rsid w:val="31894B7B"/>
    <w:rsid w:val="31DEAF8E"/>
    <w:rsid w:val="321FF5B4"/>
    <w:rsid w:val="3236DD4B"/>
    <w:rsid w:val="32662DDA"/>
    <w:rsid w:val="33D6D1F6"/>
    <w:rsid w:val="348AA06F"/>
    <w:rsid w:val="34C0EC3D"/>
    <w:rsid w:val="34D16911"/>
    <w:rsid w:val="36779896"/>
    <w:rsid w:val="368BEB62"/>
    <w:rsid w:val="368C33BF"/>
    <w:rsid w:val="3716FD98"/>
    <w:rsid w:val="381A3F92"/>
    <w:rsid w:val="3827BBC3"/>
    <w:rsid w:val="3A055816"/>
    <w:rsid w:val="3AB9C283"/>
    <w:rsid w:val="3AC70847"/>
    <w:rsid w:val="3B45ABDD"/>
    <w:rsid w:val="3B7A949F"/>
    <w:rsid w:val="3C3EB8FE"/>
    <w:rsid w:val="3C59FCD8"/>
    <w:rsid w:val="3D8E2CA2"/>
    <w:rsid w:val="4074E97A"/>
    <w:rsid w:val="4313EAFD"/>
    <w:rsid w:val="44477C6C"/>
    <w:rsid w:val="464689D7"/>
    <w:rsid w:val="477F1D2E"/>
    <w:rsid w:val="47F9E5B8"/>
    <w:rsid w:val="484EF3A4"/>
    <w:rsid w:val="48790A82"/>
    <w:rsid w:val="4924264F"/>
    <w:rsid w:val="4A6CAFAA"/>
    <w:rsid w:val="4D707080"/>
    <w:rsid w:val="4E75A74E"/>
    <w:rsid w:val="4F0C40E1"/>
    <w:rsid w:val="5111CEBF"/>
    <w:rsid w:val="514759DA"/>
    <w:rsid w:val="516BBFA5"/>
    <w:rsid w:val="51D36AB2"/>
    <w:rsid w:val="52E32A3B"/>
    <w:rsid w:val="5312D2EB"/>
    <w:rsid w:val="56997BEE"/>
    <w:rsid w:val="570B0BB8"/>
    <w:rsid w:val="57EE76C6"/>
    <w:rsid w:val="57F5500D"/>
    <w:rsid w:val="58D728C7"/>
    <w:rsid w:val="596564E9"/>
    <w:rsid w:val="5A82172D"/>
    <w:rsid w:val="5ABBE07D"/>
    <w:rsid w:val="5B01354A"/>
    <w:rsid w:val="5B5D6E0A"/>
    <w:rsid w:val="5C6E7492"/>
    <w:rsid w:val="5E5AECF9"/>
    <w:rsid w:val="5F80BEE3"/>
    <w:rsid w:val="5FA61554"/>
    <w:rsid w:val="5FEC4CE5"/>
    <w:rsid w:val="60405E34"/>
    <w:rsid w:val="60BCF005"/>
    <w:rsid w:val="614FBBAF"/>
    <w:rsid w:val="62DDB616"/>
    <w:rsid w:val="63C2C0B2"/>
    <w:rsid w:val="64D07064"/>
    <w:rsid w:val="654C9C1E"/>
    <w:rsid w:val="685A8B2C"/>
    <w:rsid w:val="699285A0"/>
    <w:rsid w:val="6AE4C0F8"/>
    <w:rsid w:val="6B5A6977"/>
    <w:rsid w:val="6C3BF8DE"/>
    <w:rsid w:val="6CAF37FE"/>
    <w:rsid w:val="6CDB4493"/>
    <w:rsid w:val="6CF4E3AA"/>
    <w:rsid w:val="6CF639D8"/>
    <w:rsid w:val="6E4E549C"/>
    <w:rsid w:val="6F48A8B6"/>
    <w:rsid w:val="6FAE7490"/>
    <w:rsid w:val="70078875"/>
    <w:rsid w:val="702C846C"/>
    <w:rsid w:val="7096D3B4"/>
    <w:rsid w:val="71C854CD"/>
    <w:rsid w:val="73711F73"/>
    <w:rsid w:val="73D0E408"/>
    <w:rsid w:val="744BCC61"/>
    <w:rsid w:val="753C8FB9"/>
    <w:rsid w:val="76048DB7"/>
    <w:rsid w:val="76811F88"/>
    <w:rsid w:val="771D0186"/>
    <w:rsid w:val="7834F16B"/>
    <w:rsid w:val="78449096"/>
    <w:rsid w:val="7855B5E1"/>
    <w:rsid w:val="798562D0"/>
    <w:rsid w:val="7AF1B3D9"/>
    <w:rsid w:val="7B3898F3"/>
    <w:rsid w:val="7BD66BEC"/>
    <w:rsid w:val="7BDA74D6"/>
    <w:rsid w:val="7CE8FF8A"/>
    <w:rsid w:val="7E0ECBB6"/>
    <w:rsid w:val="7E6AF62F"/>
    <w:rsid w:val="7EF851C6"/>
    <w:rsid w:val="7F93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bd37174fc0e4e5b" /><Relationship Type="http://schemas.openxmlformats.org/officeDocument/2006/relationships/image" Target="/media/image.png" Id="Rbb19c3a49f69419a" /><Relationship Type="http://schemas.openxmlformats.org/officeDocument/2006/relationships/image" Target="/media/image2.png" Id="R2cb066bb3d1041ec" /><Relationship Type="http://schemas.openxmlformats.org/officeDocument/2006/relationships/image" Target="/media/image3.png" Id="R60af4c63079646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2024-04-10T21:07:51.8825901Z</dcterms:created>
  <dcterms:modified xsi:type="dcterms:W3CDTF">2024-04-11T17:08:06.7953226Z</dcterms:modified>
  <dc:creator>Trevor Beaty</dc:creator>
  <lastModifiedBy>Trevor Beaty</lastModifiedBy>
</coreProperties>
</file>