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7BBEAE4" w:rsidR="00A325D0" w:rsidRPr="008F2727" w:rsidRDefault="008F2727" w:rsidP="006B4954">
      <w:pPr>
        <w:pStyle w:val="Title"/>
        <w:suppressAutoHyphens/>
        <w:contextualSpacing/>
        <w:jc w:val="center"/>
      </w:pPr>
      <w:r>
        <w:t>Draw It</w:t>
      </w:r>
      <w:r w:rsidR="006038C5">
        <w:t xml:space="preserve"> or Loose It </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6436A69" w:rsidR="00A325D0" w:rsidRPr="006B4954" w:rsidRDefault="009C7CBD" w:rsidP="006B4954">
            <w:pPr>
              <w:suppressAutoHyphens/>
              <w:contextualSpacing/>
              <w:rPr>
                <w:rFonts w:asciiTheme="majorHAnsi" w:hAnsiTheme="majorHAnsi" w:cstheme="majorHAnsi"/>
                <w:szCs w:val="22"/>
              </w:rPr>
            </w:pPr>
            <w:r>
              <w:rPr>
                <w:rFonts w:asciiTheme="majorHAnsi" w:hAnsiTheme="majorHAnsi" w:cstheme="majorHAnsi"/>
                <w:szCs w:val="22"/>
              </w:rPr>
              <w:t>02/23/26</w:t>
            </w:r>
          </w:p>
        </w:tc>
        <w:tc>
          <w:tcPr>
            <w:tcW w:w="1725" w:type="dxa"/>
          </w:tcPr>
          <w:p w14:paraId="093CD81A" w14:textId="52BFD637" w:rsidR="00A325D0" w:rsidRPr="006B4954" w:rsidRDefault="006038C5" w:rsidP="006B4954">
            <w:pPr>
              <w:suppressAutoHyphens/>
              <w:contextualSpacing/>
              <w:rPr>
                <w:rFonts w:asciiTheme="majorHAnsi" w:hAnsiTheme="majorHAnsi" w:cstheme="majorHAnsi"/>
                <w:szCs w:val="22"/>
              </w:rPr>
            </w:pPr>
            <w:r>
              <w:rPr>
                <w:rFonts w:asciiTheme="majorHAnsi" w:hAnsiTheme="majorHAnsi" w:cstheme="majorHAnsi"/>
                <w:szCs w:val="22"/>
              </w:rPr>
              <w:t>Tymon Theriot</w:t>
            </w:r>
          </w:p>
        </w:tc>
        <w:tc>
          <w:tcPr>
            <w:tcW w:w="5109" w:type="dxa"/>
          </w:tcPr>
          <w:p w14:paraId="7E3B24A0" w14:textId="7F9BA8F5" w:rsidR="00A325D0" w:rsidRPr="006B4954" w:rsidRDefault="009C7CBD"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 final version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01F60DD2" w14:textId="77777777" w:rsidR="00C95EAB" w:rsidRPr="006B4954" w:rsidRDefault="00C95EAB" w:rsidP="00E0783B">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577CE3DD" w14:textId="77777777" w:rsidR="00C95EAB" w:rsidRPr="006B4954" w:rsidRDefault="00C95EAB" w:rsidP="00E0783B">
      <w:pPr>
        <w:suppressAutoHyphens/>
        <w:contextualSpacing/>
        <w:rPr>
          <w:rFonts w:asciiTheme="majorHAnsi" w:hAnsiTheme="majorHAnsi" w:cstheme="majorHAnsi"/>
          <w:szCs w:val="22"/>
        </w:rPr>
      </w:pPr>
      <w:r>
        <w:br/>
        <w:t>The Gaming Room intends to expand the Draw It or Lose It game to multiple platforms using a web-based distributed system. The main challenge is ensuring scalability, security, and performance while minimizing development and maintenance costs. This design recommends using a Linux-based server with a browser-based client interface to support desktop and mobile users. By using open-source tools and cloud infrastructure, the solution provides flexibility, reliability, and long-term growth potential.</w:t>
      </w:r>
      <w:r>
        <w:br/>
      </w:r>
    </w:p>
    <w:p w14:paraId="6D3E866D" w14:textId="77777777" w:rsidR="00C95EAB" w:rsidRPr="00B902AF" w:rsidRDefault="00C95EAB" w:rsidP="00E0783B">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2B7FF15" w14:textId="77777777" w:rsidR="00C95EAB" w:rsidRPr="00522D19" w:rsidRDefault="00C95EAB" w:rsidP="00E0783B">
      <w:pPr>
        <w:rPr>
          <w:szCs w:val="22"/>
        </w:rPr>
      </w:pPr>
      <w:r>
        <w:br/>
        <w:t>The application must support multiple simultaneous users, provide real-time gameplay, and maintain high availability. It must ensure secure user authentication, data storage, and consistent performance across platforms. The system must also allow future expansion and easy maintenance while remaining cost-effective.</w:t>
      </w:r>
      <w:r>
        <w:br/>
      </w:r>
    </w:p>
    <w:p w14:paraId="37C1894B" w14:textId="77777777" w:rsidR="00C95EAB" w:rsidRPr="00522D19" w:rsidRDefault="00C95EAB" w:rsidP="00E0783B">
      <w:pPr>
        <w:rPr>
          <w:i/>
          <w:szCs w:val="22"/>
        </w:rPr>
      </w:pPr>
      <w:r>
        <w:t>Business requirements include expanding the game beyond Android to support iOS and desktop users, supporting multiple teams and rounds, and maintaining a consistent user experience. Technical requirements include a web-based client interface (HTML) that works across modern browsers, a back-end server that supports many concurrent players, secure user accounts, and reliable data storage. The solution must be maintainable and scalable for future growth.</w:t>
      </w:r>
    </w:p>
    <w:p w14:paraId="16BCD2B9" w14:textId="77777777" w:rsidR="00C95EAB" w:rsidRPr="006B4954" w:rsidRDefault="00C95EAB" w:rsidP="00E0783B">
      <w:pPr>
        <w:suppressAutoHyphens/>
        <w:contextualSpacing/>
        <w:rPr>
          <w:rFonts w:asciiTheme="majorHAnsi" w:hAnsiTheme="majorHAnsi" w:cstheme="majorHAnsi"/>
          <w:szCs w:val="22"/>
        </w:rPr>
      </w:pPr>
    </w:p>
    <w:p w14:paraId="64ECB9D4" w14:textId="77777777" w:rsidR="00C95EAB" w:rsidRPr="006B4954" w:rsidRDefault="00C95EAB" w:rsidP="00E0783B">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68A1E3D0" w14:textId="77777777" w:rsidR="00C95EAB" w:rsidRPr="006B4954" w:rsidRDefault="00C95EAB" w:rsidP="00E0783B">
      <w:pPr>
        <w:suppressAutoHyphens/>
        <w:contextualSpacing/>
        <w:rPr>
          <w:rFonts w:asciiTheme="majorHAnsi" w:hAnsiTheme="majorHAnsi" w:cstheme="majorHAnsi"/>
          <w:szCs w:val="22"/>
        </w:rPr>
      </w:pPr>
    </w:p>
    <w:p w14:paraId="25AD8EB0" w14:textId="77777777" w:rsidR="00C95EAB" w:rsidRPr="006B4954" w:rsidRDefault="00C95EAB" w:rsidP="00E0783B">
      <w:pPr>
        <w:suppressAutoHyphens/>
        <w:contextualSpacing/>
        <w:rPr>
          <w:rFonts w:asciiTheme="majorHAnsi" w:hAnsiTheme="majorHAnsi" w:cstheme="majorHAnsi"/>
          <w:szCs w:val="22"/>
        </w:rPr>
      </w:pPr>
      <w:r>
        <w:t>Because the game will run in a distributed, web-based environment, the application must handle network latency, intermittent connectivity, and large traffic spikes. Security is a key constraint, requiring encrypted data in transit (HTTPS), secure authentication, and controlled access to server resources. The system must be designed for horizontal scaling (adding more servers) and efficient database access to avoid bottlenecks. These constraints influence development by requiring careful API design, performance testing, and deployment planning.</w:t>
      </w:r>
    </w:p>
    <w:p w14:paraId="0E47AD8A" w14:textId="77777777" w:rsidR="00C95EAB" w:rsidRPr="006B4954" w:rsidRDefault="00C95EAB" w:rsidP="00E0783B">
      <w:pPr>
        <w:suppressAutoHyphens/>
        <w:contextualSpacing/>
        <w:rPr>
          <w:rFonts w:asciiTheme="majorHAnsi" w:hAnsiTheme="majorHAnsi" w:cstheme="majorHAnsi"/>
          <w:szCs w:val="22"/>
        </w:rPr>
      </w:pPr>
    </w:p>
    <w:p w14:paraId="6ED93210" w14:textId="77777777" w:rsidR="00C95EAB" w:rsidRPr="006B4954" w:rsidRDefault="00C95EAB" w:rsidP="00E0783B">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1D629317" w14:textId="77777777" w:rsidR="00C95EAB" w:rsidRPr="006B4954" w:rsidRDefault="00C95EAB" w:rsidP="00E0783B">
      <w:pPr>
        <w:suppressAutoHyphens/>
        <w:contextualSpacing/>
        <w:rPr>
          <w:rFonts w:asciiTheme="majorHAnsi" w:hAnsiTheme="majorHAnsi" w:cstheme="majorHAnsi"/>
          <w:szCs w:val="22"/>
        </w:rPr>
      </w:pPr>
    </w:p>
    <w:p w14:paraId="69B195D2" w14:textId="77777777" w:rsidR="00C95EAB" w:rsidRDefault="00C95EAB" w:rsidP="00E0783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5CCD8988" w14:textId="77777777" w:rsidR="00C95EAB" w:rsidRPr="006B4954" w:rsidRDefault="00C95EAB" w:rsidP="00E0783B">
      <w:pPr>
        <w:suppressAutoHyphens/>
        <w:contextualSpacing/>
        <w:rPr>
          <w:rFonts w:asciiTheme="majorHAnsi" w:hAnsiTheme="majorHAnsi" w:cstheme="majorHAnsi"/>
          <w:szCs w:val="22"/>
        </w:rPr>
      </w:pPr>
    </w:p>
    <w:bookmarkStart w:id="11" w:name="_102g653q3xph" w:colFirst="0" w:colLast="0"/>
    <w:bookmarkEnd w:id="11"/>
    <w:p w14:paraId="542203FE" w14:textId="77777777" w:rsidR="00C95EAB" w:rsidRPr="006B4954" w:rsidRDefault="00C95EAB" w:rsidP="00E0783B">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12201484" w14:textId="37FFFC18" w:rsidR="00A325D0" w:rsidRDefault="00C95EAB" w:rsidP="006B4954">
      <w:pPr>
        <w:suppressAutoHyphens/>
        <w:contextualSpacing/>
        <w:rPr>
          <w:rFonts w:asciiTheme="majorHAnsi" w:hAnsiTheme="majorHAnsi" w:cstheme="majorHAnsi"/>
          <w:b/>
          <w:szCs w:val="22"/>
        </w:rPr>
      </w:pPr>
      <w:r>
        <w:br/>
        <w:t>The UML class diagram represents the main entities of the game system, including Game, Player, Team, and Question classes. Each Game contains multiple Teams, and each Team includes multiple Players. The Question class manages game content. Object-oriented principles such as encapsulation, inheritance, and abstraction are used to promote code reuse, maintainability, and scalability.</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546D22" w:rsidRPr="006B4954" w14:paraId="6AC9E261" w14:textId="77777777" w:rsidTr="00E0783B">
        <w:trPr>
          <w:tblHeader/>
        </w:trPr>
        <w:tc>
          <w:tcPr>
            <w:tcW w:w="1520" w:type="dxa"/>
            <w:tcMar>
              <w:top w:w="0" w:type="dxa"/>
              <w:left w:w="115" w:type="dxa"/>
              <w:bottom w:w="0" w:type="dxa"/>
              <w:right w:w="115" w:type="dxa"/>
            </w:tcMar>
          </w:tcPr>
          <w:p w14:paraId="2A20109F" w14:textId="77777777" w:rsidR="00546D22" w:rsidRPr="006B4954" w:rsidRDefault="00546D22" w:rsidP="00E0783B">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2B2A639A" w14:textId="77777777" w:rsidR="00546D22" w:rsidRPr="006B4954" w:rsidRDefault="00546D22" w:rsidP="00E0783B">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143BDB7F" w14:textId="77777777" w:rsidR="00546D22" w:rsidRPr="006B4954" w:rsidRDefault="00546D22" w:rsidP="00E0783B">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576054BA" w14:textId="77777777" w:rsidR="00546D22" w:rsidRPr="006B4954" w:rsidRDefault="00546D22" w:rsidP="00E0783B">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59F4940" w14:textId="77777777" w:rsidR="00546D22" w:rsidRPr="006B4954" w:rsidRDefault="00546D22" w:rsidP="00E0783B">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546D22" w:rsidRPr="006B4954" w14:paraId="73C12F3C" w14:textId="77777777" w:rsidTr="00E0783B">
        <w:trPr>
          <w:tblHeader/>
        </w:trPr>
        <w:tc>
          <w:tcPr>
            <w:tcW w:w="1520" w:type="dxa"/>
            <w:tcMar>
              <w:top w:w="0" w:type="dxa"/>
              <w:left w:w="115" w:type="dxa"/>
              <w:bottom w:w="0" w:type="dxa"/>
              <w:right w:w="115" w:type="dxa"/>
            </w:tcMar>
          </w:tcPr>
          <w:p w14:paraId="5DFEA40A" w14:textId="77777777" w:rsidR="00546D22" w:rsidRPr="006B4954" w:rsidRDefault="00546D22" w:rsidP="00E0783B">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0CE7F6C4" w14:textId="77777777" w:rsidR="00546D22" w:rsidRPr="006B4954" w:rsidRDefault="00546D22" w:rsidP="00E0783B">
            <w:pPr>
              <w:suppressAutoHyphens/>
              <w:contextualSpacing/>
              <w:rPr>
                <w:rFonts w:asciiTheme="majorHAnsi" w:hAnsiTheme="majorHAnsi" w:cstheme="majorHAnsi"/>
                <w:szCs w:val="22"/>
              </w:rPr>
            </w:pPr>
            <w:r>
              <w:t>macOS is stable and secure but is not commonly used for large-scale web hosting. Apple hardware is expensive, and macOS has limited enterprise server tooling compared to Linux and Windows Server. It can host smaller web applications, but it is not ideal for scaling to thousands of players in production.</w:t>
            </w:r>
          </w:p>
        </w:tc>
        <w:tc>
          <w:tcPr>
            <w:tcW w:w="1890" w:type="dxa"/>
            <w:tcMar>
              <w:top w:w="0" w:type="dxa"/>
              <w:left w:w="115" w:type="dxa"/>
              <w:bottom w:w="0" w:type="dxa"/>
              <w:right w:w="115" w:type="dxa"/>
            </w:tcMar>
          </w:tcPr>
          <w:p w14:paraId="39F27C98" w14:textId="77777777" w:rsidR="00546D22" w:rsidRPr="006B4954" w:rsidRDefault="00546D22" w:rsidP="00E0783B">
            <w:pPr>
              <w:suppressAutoHyphens/>
              <w:contextualSpacing/>
              <w:rPr>
                <w:rFonts w:asciiTheme="majorHAnsi" w:hAnsiTheme="majorHAnsi" w:cstheme="majorHAnsi"/>
                <w:szCs w:val="22"/>
              </w:rPr>
            </w:pPr>
            <w:r>
              <w:t>Linux is the most common choice for web hosting because it is reliable, secure, and highly scalable. It has no licensing cost, supports all major web technologies, and is widely used by cloud providers. The main weakness is that it can require more technical expertise to configure and maintain.</w:t>
            </w:r>
          </w:p>
        </w:tc>
        <w:tc>
          <w:tcPr>
            <w:tcW w:w="1890" w:type="dxa"/>
            <w:tcMar>
              <w:top w:w="0" w:type="dxa"/>
              <w:left w:w="115" w:type="dxa"/>
              <w:bottom w:w="0" w:type="dxa"/>
              <w:right w:w="115" w:type="dxa"/>
            </w:tcMar>
          </w:tcPr>
          <w:p w14:paraId="26A2A052" w14:textId="77777777" w:rsidR="00546D22" w:rsidRPr="006B4954" w:rsidRDefault="00546D22" w:rsidP="00E0783B">
            <w:pPr>
              <w:suppressAutoHyphens/>
              <w:contextualSpacing/>
              <w:rPr>
                <w:rFonts w:asciiTheme="majorHAnsi" w:hAnsiTheme="majorHAnsi" w:cstheme="majorHAnsi"/>
                <w:szCs w:val="22"/>
              </w:rPr>
            </w:pPr>
            <w:r>
              <w:t>Windows Server can host web applications effectively and provides strong vendor support and an easy-to-use interface. However, it requires paid licensing and often uses more system resources than Linux. These factors increase long-term operational costs compared to Linux-based hosting.</w:t>
            </w:r>
          </w:p>
        </w:tc>
        <w:tc>
          <w:tcPr>
            <w:tcW w:w="2080" w:type="dxa"/>
            <w:tcMar>
              <w:top w:w="0" w:type="dxa"/>
              <w:left w:w="115" w:type="dxa"/>
              <w:bottom w:w="0" w:type="dxa"/>
              <w:right w:w="115" w:type="dxa"/>
            </w:tcMar>
          </w:tcPr>
          <w:p w14:paraId="47ED401B" w14:textId="77777777" w:rsidR="00546D22" w:rsidRPr="006B4954" w:rsidRDefault="00546D22" w:rsidP="00E0783B">
            <w:pPr>
              <w:suppressAutoHyphens/>
              <w:contextualSpacing/>
              <w:rPr>
                <w:rFonts w:asciiTheme="majorHAnsi" w:hAnsiTheme="majorHAnsi" w:cstheme="majorHAnsi"/>
                <w:szCs w:val="22"/>
              </w:rPr>
            </w:pPr>
            <w:r>
              <w:t>Mobile devices are designed to be clients, not servers. They lack the scalability, availability, and security controls required to host a web application for thousands of users. For this reason, mobile devices are not appropriate for server-side deployment.</w:t>
            </w:r>
          </w:p>
        </w:tc>
      </w:tr>
      <w:tr w:rsidR="00546D22" w:rsidRPr="006B4954" w14:paraId="49E78919" w14:textId="77777777" w:rsidTr="00E0783B">
        <w:trPr>
          <w:tblHeader/>
        </w:trPr>
        <w:tc>
          <w:tcPr>
            <w:tcW w:w="1520" w:type="dxa"/>
            <w:tcMar>
              <w:top w:w="0" w:type="dxa"/>
              <w:left w:w="115" w:type="dxa"/>
              <w:bottom w:w="0" w:type="dxa"/>
              <w:right w:w="115" w:type="dxa"/>
            </w:tcMar>
          </w:tcPr>
          <w:p w14:paraId="553E126C" w14:textId="77777777" w:rsidR="00546D22" w:rsidRPr="006B4954" w:rsidRDefault="00546D22" w:rsidP="00E0783B">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49559C37" w14:textId="77777777" w:rsidR="00546D22" w:rsidRPr="006B4954" w:rsidRDefault="00546D22" w:rsidP="00E0783B">
            <w:pPr>
              <w:suppressAutoHyphens/>
              <w:contextualSpacing/>
              <w:rPr>
                <w:rFonts w:asciiTheme="majorHAnsi" w:hAnsiTheme="majorHAnsi" w:cstheme="majorHAnsi"/>
                <w:szCs w:val="22"/>
              </w:rPr>
            </w:pPr>
            <w:r>
              <w:t>Supporting Mac clients mainly involves browser compatibility testing (Safari and Chrome) and ensuring responsive design. Cost and time are moderate because the client runs in a web browser, but the team needs expertise in front-end web development and cross-browser testing.</w:t>
            </w:r>
          </w:p>
        </w:tc>
        <w:tc>
          <w:tcPr>
            <w:tcW w:w="1890" w:type="dxa"/>
            <w:tcMar>
              <w:top w:w="0" w:type="dxa"/>
              <w:left w:w="115" w:type="dxa"/>
              <w:bottom w:w="0" w:type="dxa"/>
              <w:right w:w="115" w:type="dxa"/>
            </w:tcMar>
          </w:tcPr>
          <w:p w14:paraId="7456C1CB" w14:textId="77777777" w:rsidR="00546D22" w:rsidRPr="006B4954" w:rsidRDefault="00546D22" w:rsidP="00E0783B">
            <w:pPr>
              <w:suppressAutoHyphens/>
              <w:contextualSpacing/>
              <w:rPr>
                <w:rFonts w:asciiTheme="majorHAnsi" w:hAnsiTheme="majorHAnsi" w:cstheme="majorHAnsi"/>
                <w:szCs w:val="22"/>
              </w:rPr>
            </w:pPr>
            <w:r>
              <w:t>Linux clients access the application through browsers such as Firefox and Chrome. Development cost remains low because the application is web-based, but time is needed to test across different Linux distributions and browser versions. Front-end web expertise is the primary skill needed.</w:t>
            </w:r>
          </w:p>
        </w:tc>
        <w:tc>
          <w:tcPr>
            <w:tcW w:w="1890" w:type="dxa"/>
            <w:tcMar>
              <w:top w:w="0" w:type="dxa"/>
              <w:left w:w="115" w:type="dxa"/>
              <w:bottom w:w="0" w:type="dxa"/>
              <w:right w:w="115" w:type="dxa"/>
            </w:tcMar>
          </w:tcPr>
          <w:p w14:paraId="3F558474" w14:textId="77777777" w:rsidR="00546D22" w:rsidRPr="006B4954" w:rsidRDefault="00546D22" w:rsidP="00E0783B">
            <w:pPr>
              <w:suppressAutoHyphens/>
              <w:contextualSpacing/>
              <w:rPr>
                <w:rFonts w:asciiTheme="majorHAnsi" w:hAnsiTheme="majorHAnsi" w:cstheme="majorHAnsi"/>
                <w:szCs w:val="22"/>
              </w:rPr>
            </w:pPr>
            <w:r>
              <w:t>Windows is the most common desktop platform, so client testing should include Edge, Chrome, and Firefox. Development time is moderate due to broad browser support, and costs stay low because no platform-specific installation is required. Web UI and testing expertise are key.</w:t>
            </w:r>
          </w:p>
        </w:tc>
        <w:tc>
          <w:tcPr>
            <w:tcW w:w="2080" w:type="dxa"/>
            <w:tcMar>
              <w:top w:w="0" w:type="dxa"/>
              <w:left w:w="115" w:type="dxa"/>
              <w:bottom w:w="0" w:type="dxa"/>
              <w:right w:w="115" w:type="dxa"/>
            </w:tcMar>
          </w:tcPr>
          <w:p w14:paraId="4EC72BC8" w14:textId="77777777" w:rsidR="00546D22" w:rsidRPr="006B4954" w:rsidRDefault="00546D22" w:rsidP="00E0783B">
            <w:pPr>
              <w:suppressAutoHyphens/>
              <w:contextualSpacing/>
              <w:rPr>
                <w:rFonts w:asciiTheme="majorHAnsi" w:hAnsiTheme="majorHAnsi" w:cstheme="majorHAnsi"/>
                <w:szCs w:val="22"/>
              </w:rPr>
            </w:pPr>
            <w:r>
              <w:t>Mobile support requires responsive layouts, touch-friendly controls, and performance optimization for smaller devices. Extra time is required for testing across iOS and Android browsers and different screen sizes. Front-end and mobile web optimization skills are important.</w:t>
            </w:r>
          </w:p>
        </w:tc>
      </w:tr>
      <w:tr w:rsidR="00546D22" w:rsidRPr="006B4954" w14:paraId="0D27BE4E" w14:textId="77777777" w:rsidTr="00E0783B">
        <w:trPr>
          <w:tblHeader/>
        </w:trPr>
        <w:tc>
          <w:tcPr>
            <w:tcW w:w="1520" w:type="dxa"/>
            <w:tcMar>
              <w:top w:w="0" w:type="dxa"/>
              <w:left w:w="115" w:type="dxa"/>
              <w:bottom w:w="0" w:type="dxa"/>
              <w:right w:w="115" w:type="dxa"/>
            </w:tcMar>
          </w:tcPr>
          <w:p w14:paraId="52835E12" w14:textId="77777777" w:rsidR="00546D22" w:rsidRPr="006B4954" w:rsidRDefault="00546D22" w:rsidP="00E0783B">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14BCB827" w14:textId="77777777" w:rsidR="00546D22" w:rsidRPr="006B4954" w:rsidRDefault="00546D22" w:rsidP="00E0783B">
            <w:pPr>
              <w:suppressAutoHyphens/>
              <w:contextualSpacing/>
              <w:rPr>
                <w:rFonts w:asciiTheme="majorHAnsi" w:hAnsiTheme="majorHAnsi" w:cstheme="majorHAnsi"/>
                <w:szCs w:val="22"/>
              </w:rPr>
            </w:pPr>
            <w:r>
              <w:t xml:space="preserve">Common tools include HTML, CSS, and JavaScript for the web client, plus a server language such as Java or </w:t>
            </w:r>
            <w:proofErr w:type="spellStart"/>
            <w:r>
              <w:t>Node.js</w:t>
            </w:r>
            <w:proofErr w:type="spellEnd"/>
            <w:r>
              <w:t>. Development can be done using VS Code or IntelliJ, version control with Git/GitHub, and Docker for consistent deployments. Most tools are free or low-cost.</w:t>
            </w:r>
          </w:p>
        </w:tc>
        <w:tc>
          <w:tcPr>
            <w:tcW w:w="1890" w:type="dxa"/>
            <w:tcMar>
              <w:top w:w="0" w:type="dxa"/>
              <w:left w:w="115" w:type="dxa"/>
              <w:bottom w:w="0" w:type="dxa"/>
              <w:right w:w="115" w:type="dxa"/>
            </w:tcMar>
          </w:tcPr>
          <w:p w14:paraId="26F15AF4" w14:textId="77777777" w:rsidR="00546D22" w:rsidRPr="006B4954" w:rsidRDefault="00546D22" w:rsidP="00E0783B">
            <w:pPr>
              <w:suppressAutoHyphens/>
              <w:contextualSpacing/>
              <w:rPr>
                <w:rFonts w:asciiTheme="majorHAnsi" w:hAnsiTheme="majorHAnsi" w:cstheme="majorHAnsi"/>
                <w:szCs w:val="22"/>
              </w:rPr>
            </w:pPr>
            <w:r>
              <w:t xml:space="preserve">Linux supports standard web development stacks (HTML/CSS/JavaScript) and server options like Java, </w:t>
            </w:r>
            <w:proofErr w:type="spellStart"/>
            <w:r>
              <w:t>Node.js</w:t>
            </w:r>
            <w:proofErr w:type="spellEnd"/>
            <w:r>
              <w:t>, or Python. Tools include VS Code or Eclipse, Git, Docker, and common server tools (</w:t>
            </w:r>
            <w:proofErr w:type="spellStart"/>
            <w:r>
              <w:t>Nginx</w:t>
            </w:r>
            <w:proofErr w:type="spellEnd"/>
            <w:r>
              <w:t>/Apache). The open-source ecosystem keeps licensing costs low.</w:t>
            </w:r>
          </w:p>
        </w:tc>
        <w:tc>
          <w:tcPr>
            <w:tcW w:w="1890" w:type="dxa"/>
            <w:tcMar>
              <w:top w:w="0" w:type="dxa"/>
              <w:left w:w="115" w:type="dxa"/>
              <w:bottom w:w="0" w:type="dxa"/>
              <w:right w:w="115" w:type="dxa"/>
            </w:tcMar>
          </w:tcPr>
          <w:p w14:paraId="143B119E" w14:textId="305DF188" w:rsidR="00546D22" w:rsidRPr="006B4954" w:rsidRDefault="00546D22" w:rsidP="00E0783B">
            <w:pPr>
              <w:suppressAutoHyphens/>
              <w:contextualSpacing/>
              <w:rPr>
                <w:rFonts w:asciiTheme="majorHAnsi" w:hAnsiTheme="majorHAnsi" w:cstheme="majorHAnsi"/>
                <w:szCs w:val="22"/>
              </w:rPr>
            </w:pPr>
            <w:r>
              <w:t>Windows development commonly uses the same web stack (HTML/CSS/JavaScript) and server tools such as Java or .NET. Tools include Visual Studio/VS Code, GitHub, and Docker/WSL. Some enterprise Microsoft tools may require licenses, increasing costs.</w:t>
            </w:r>
          </w:p>
        </w:tc>
        <w:tc>
          <w:tcPr>
            <w:tcW w:w="2080" w:type="dxa"/>
            <w:tcMar>
              <w:top w:w="0" w:type="dxa"/>
              <w:left w:w="115" w:type="dxa"/>
              <w:bottom w:w="0" w:type="dxa"/>
              <w:right w:w="115" w:type="dxa"/>
            </w:tcMar>
          </w:tcPr>
          <w:p w14:paraId="391F9F1C" w14:textId="77777777" w:rsidR="00546D22" w:rsidRPr="006B4954" w:rsidRDefault="00546D22" w:rsidP="00E0783B">
            <w:pPr>
              <w:suppressAutoHyphens/>
              <w:contextualSpacing/>
              <w:rPr>
                <w:rFonts w:asciiTheme="majorHAnsi" w:hAnsiTheme="majorHAnsi" w:cstheme="majorHAnsi"/>
                <w:szCs w:val="22"/>
              </w:rPr>
            </w:pPr>
            <w:r>
              <w:t>For mobile access, the primary tools are the same web stack plus responsive frameworks (Bootstrap/React). Testing tools include browser device emulators and real-device testing. Optional native packaging can be done using Flutter/React Native, Android Studio, and Xcode.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t>Operating Platform: For The Gaming Room, a Linux-based server platform is the most appropriate choice for expanding Draw It or Lose It to additional computing environments. Linux servers are stable, cost-effective, and highly scalable. They also support major cloud providers such as AWS and Azure. Using Linux will allow the application to handle multiple concurrent game sessions while maintaining strong performance across Android, iOS, and desktop clients.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t>Operating Systems Architectures: The recommended architecture is a client–server model running on a 64-bit Linux environment. Game clients on mobile devices and desktops communicate with centralized servers that manage sessions, images, and player data. The 64-bit architecture supports larger memory access, which is important for handling high-definition images and multiple users. Multithreading support allows the server to process many requests simultaneously and scale as the user base grows.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t>Storage Management: Storage management should support the game’s image library and user data efficiently. With roughly 200 images at 8 MB each, the system requires about 1.6 GB of storage. The platform should use structured file organization and compressed image formats to reduce overhead. Cloud-based storage is recommended for backups and content distribution because it improves scalability and data durability while allowing outdated files to be removed easily.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t>Memory Management: Memory management is critical for smooth gameplay. Because each image is relatively large, the application should load images into RAM only when needed and release them when a round is complete. Linux provides efficient virtual memory and process management, which helps prevent memory leaks and slowdowns. Using caching for frequently accessed images and proper garbage collection within the application will further improve responsiveness.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t>Distributed Systems and Networks: Draw It or Lose It should use a distributed client–server architecture so mobile and desktop clients can communicate with centralized game services over the internet. RESTful APIs and secure network protocols will provide consistent communication between components. To maintain reliability, the system should implement load balancing and failover mechanisms. Network monitoring and retry logic will help maintain service during connectivity issues or partial outages.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t>Security: Security is essential for protecting user information. The recommended Linux platform provides strong built-in protections such as user permissions, process isolation, and firewall support. All communications should use HTTPS encryption to protect data in transit. User authentication should include hashed passwords and token-based session management. Regular patching and security updates will help protect the system from known vulnerabilities.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7D84" w14:textId="77777777" w:rsidR="00A30435" w:rsidRDefault="00A30435">
      <w:r>
        <w:separator/>
      </w:r>
    </w:p>
  </w:endnote>
  <w:endnote w:type="continuationSeparator" w:id="0">
    <w:p w14:paraId="2FC9D4F6" w14:textId="77777777" w:rsidR="00A30435" w:rsidRDefault="00A30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51B31" w14:textId="77777777" w:rsidR="00A30435" w:rsidRDefault="00A30435">
      <w:r>
        <w:separator/>
      </w:r>
    </w:p>
  </w:footnote>
  <w:footnote w:type="continuationSeparator" w:id="0">
    <w:p w14:paraId="6914CEE4" w14:textId="77777777" w:rsidR="00A30435" w:rsidRDefault="00A304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07C2B"/>
    <w:rsid w:val="004269FD"/>
    <w:rsid w:val="0043672B"/>
    <w:rsid w:val="004C5263"/>
    <w:rsid w:val="004D630E"/>
    <w:rsid w:val="00546D22"/>
    <w:rsid w:val="005E3957"/>
    <w:rsid w:val="005F49E3"/>
    <w:rsid w:val="006038C5"/>
    <w:rsid w:val="00691EB9"/>
    <w:rsid w:val="006B4954"/>
    <w:rsid w:val="006C7335"/>
    <w:rsid w:val="00717FC1"/>
    <w:rsid w:val="007304AB"/>
    <w:rsid w:val="00730BFB"/>
    <w:rsid w:val="007B28D2"/>
    <w:rsid w:val="007F3EC1"/>
    <w:rsid w:val="008A485F"/>
    <w:rsid w:val="008F2727"/>
    <w:rsid w:val="009649F5"/>
    <w:rsid w:val="00987146"/>
    <w:rsid w:val="009C2374"/>
    <w:rsid w:val="009C7CBD"/>
    <w:rsid w:val="00A30435"/>
    <w:rsid w:val="00A325D0"/>
    <w:rsid w:val="00B20A2D"/>
    <w:rsid w:val="00B4420B"/>
    <w:rsid w:val="00B902AF"/>
    <w:rsid w:val="00BB4494"/>
    <w:rsid w:val="00C95EAB"/>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link w:val="Heading2Char"/>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customStyle="1" w:styleId="Heading2Char">
    <w:name w:val="Heading 2 Char"/>
    <w:basedOn w:val="DefaultParagraphFont"/>
    <w:link w:val="Heading2"/>
    <w:uiPriority w:val="9"/>
    <w:rsid w:val="00C95EAB"/>
    <w:rPr>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www.w3.org/2000/xmlns/"/>
    <ds:schemaRef ds:uri="ff8a4b2e-b0c8-4039-a689-d1a7f36f4382"/>
    <ds:schemaRef ds:uri="http://www.w3.org/2001/XMLSchema-instance"/>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0/xmlns/"/>
    <ds:schemaRef ds:uri="http://www.w3.org/2001/XMLSchema"/>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Theriot, Tymon</cp:lastModifiedBy>
  <cp:revision>14</cp:revision>
  <dcterms:created xsi:type="dcterms:W3CDTF">2022-09-26T13:33:00Z</dcterms:created>
  <dcterms:modified xsi:type="dcterms:W3CDTF">2026-02-23T23:41:00Z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