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4C8F" w:rsidRDefault="00712A62">
      <w:pPr>
        <w:pStyle w:val="1"/>
        <w:jc w:val="center"/>
        <w:rPr>
          <w:rFonts w:ascii="华文仿宋" w:eastAsia="华文仿宋" w:hAnsi="华文仿宋" w:cstheme="majorBidi"/>
          <w:kern w:val="2"/>
          <w:sz w:val="36"/>
          <w:szCs w:val="32"/>
        </w:rPr>
      </w:pPr>
      <w:r>
        <w:rPr>
          <w:rFonts w:ascii="华文仿宋" w:eastAsia="华文仿宋" w:hAnsi="华文仿宋" w:cstheme="majorBidi" w:hint="eastAsia"/>
          <w:kern w:val="2"/>
          <w:sz w:val="36"/>
          <w:szCs w:val="32"/>
        </w:rPr>
        <w:t>关于</w:t>
      </w:r>
      <w:r w:rsidR="0033185E">
        <w:rPr>
          <w:rFonts w:ascii="华文仿宋" w:eastAsia="华文仿宋" w:hAnsi="华文仿宋" w:cstheme="majorBidi" w:hint="eastAsia"/>
          <w:kern w:val="2"/>
          <w:sz w:val="36"/>
          <w:szCs w:val="32"/>
        </w:rPr>
        <w:t>飞行计划统一制作设备部分功能变更</w:t>
      </w:r>
      <w:r>
        <w:rPr>
          <w:rFonts w:ascii="华文仿宋" w:eastAsia="华文仿宋" w:hAnsi="华文仿宋" w:cstheme="majorBidi" w:hint="eastAsia"/>
          <w:kern w:val="2"/>
          <w:sz w:val="36"/>
          <w:szCs w:val="32"/>
        </w:rPr>
        <w:t>的函</w:t>
      </w:r>
    </w:p>
    <w:p w:rsidR="00326BAC" w:rsidRDefault="0033185E" w:rsidP="00326BAC">
      <w:pPr>
        <w:spacing w:before="240" w:line="360" w:lineRule="auto"/>
        <w:rPr>
          <w:rFonts w:ascii="仿宋" w:eastAsia="仿宋" w:hAnsi="仿宋"/>
          <w:sz w:val="28"/>
        </w:rPr>
      </w:pPr>
      <w:r>
        <w:rPr>
          <w:rFonts w:ascii="仿宋" w:eastAsia="仿宋" w:hAnsi="仿宋" w:hint="eastAsia"/>
          <w:sz w:val="28"/>
        </w:rPr>
        <w:t>运管中心、管制中心、飞服中心</w:t>
      </w:r>
      <w:r w:rsidR="00326BAC" w:rsidRPr="00326BAC">
        <w:rPr>
          <w:rFonts w:ascii="仿宋" w:eastAsia="仿宋" w:hAnsi="仿宋" w:hint="eastAsia"/>
          <w:sz w:val="28"/>
        </w:rPr>
        <w:t>：</w:t>
      </w:r>
    </w:p>
    <w:p w:rsidR="0033185E" w:rsidRDefault="0033185E" w:rsidP="0033185E">
      <w:pPr>
        <w:ind w:firstLineChars="200" w:firstLine="560"/>
        <w:rPr>
          <w:rFonts w:ascii="仿宋" w:eastAsia="仿宋" w:hAnsi="仿宋"/>
          <w:sz w:val="28"/>
          <w:szCs w:val="28"/>
        </w:rPr>
      </w:pPr>
      <w:r>
        <w:rPr>
          <w:rFonts w:ascii="仿宋" w:eastAsia="仿宋" w:hAnsi="仿宋" w:hint="eastAsia"/>
          <w:sz w:val="28"/>
          <w:szCs w:val="28"/>
        </w:rPr>
        <w:t>根据</w:t>
      </w:r>
      <w:r w:rsidRPr="0033185E">
        <w:rPr>
          <w:rFonts w:ascii="仿宋" w:eastAsia="仿宋" w:hAnsi="仿宋" w:hint="eastAsia"/>
          <w:sz w:val="28"/>
          <w:szCs w:val="28"/>
        </w:rPr>
        <w:t>西北局发明电〔2017〕 290 号</w:t>
      </w:r>
      <w:r>
        <w:rPr>
          <w:rFonts w:ascii="仿宋" w:eastAsia="仿宋" w:hAnsi="仿宋" w:hint="eastAsia"/>
          <w:sz w:val="28"/>
          <w:szCs w:val="28"/>
        </w:rPr>
        <w:t>《</w:t>
      </w:r>
      <w:r w:rsidRPr="0033185E">
        <w:rPr>
          <w:rFonts w:ascii="仿宋" w:eastAsia="仿宋" w:hAnsi="仿宋" w:hint="eastAsia"/>
          <w:sz w:val="28"/>
          <w:szCs w:val="28"/>
        </w:rPr>
        <w:t>关于调整西北地区飞行计划电报拍发职责的通知</w:t>
      </w:r>
      <w:r>
        <w:rPr>
          <w:rFonts w:ascii="仿宋" w:eastAsia="仿宋" w:hAnsi="仿宋" w:hint="eastAsia"/>
          <w:sz w:val="28"/>
          <w:szCs w:val="28"/>
        </w:rPr>
        <w:t>》，自</w:t>
      </w:r>
      <w:r w:rsidRPr="0033185E">
        <w:rPr>
          <w:rFonts w:ascii="仿宋" w:eastAsia="仿宋" w:hAnsi="仿宋" w:hint="eastAsia"/>
          <w:sz w:val="28"/>
          <w:szCs w:val="28"/>
        </w:rPr>
        <w:t>2017 年 4 月 26 日零时(北京时)</w:t>
      </w:r>
      <w:r>
        <w:rPr>
          <w:rFonts w:ascii="仿宋" w:eastAsia="仿宋" w:hAnsi="仿宋" w:hint="eastAsia"/>
          <w:sz w:val="28"/>
          <w:szCs w:val="28"/>
        </w:rPr>
        <w:t>起，</w:t>
      </w:r>
      <w:r w:rsidRPr="0033185E">
        <w:rPr>
          <w:rFonts w:ascii="仿宋" w:eastAsia="仿宋" w:hAnsi="仿宋" w:hint="eastAsia"/>
          <w:sz w:val="28"/>
          <w:szCs w:val="28"/>
        </w:rPr>
        <w:t>西北地区机场出港航班 FPL、CHG、DLA 及 CNL 四类电报的拍发职责由各运输机场飞行服务报告室调整为民航空管飞行计划处理中心</w:t>
      </w:r>
      <w:r>
        <w:rPr>
          <w:rFonts w:ascii="仿宋" w:eastAsia="仿宋" w:hAnsi="仿宋" w:hint="eastAsia"/>
          <w:sz w:val="28"/>
          <w:szCs w:val="28"/>
        </w:rPr>
        <w:t>。涉及目前现有工作模式调整如下：</w:t>
      </w:r>
    </w:p>
    <w:p w:rsidR="0033185E" w:rsidRDefault="0033185E" w:rsidP="0033185E">
      <w:pPr>
        <w:ind w:firstLineChars="200" w:firstLine="560"/>
        <w:rPr>
          <w:rFonts w:ascii="仿宋" w:eastAsia="仿宋" w:hAnsi="仿宋"/>
          <w:sz w:val="28"/>
          <w:szCs w:val="28"/>
        </w:rPr>
      </w:pPr>
      <w:r>
        <w:rPr>
          <w:rFonts w:ascii="仿宋" w:eastAsia="仿宋" w:hAnsi="仿宋" w:hint="eastAsia"/>
          <w:sz w:val="28"/>
          <w:szCs w:val="28"/>
        </w:rPr>
        <w:t>1、原西安出港航班在自动化前置系统、AirNet系统、AIMS</w:t>
      </w:r>
      <w:r w:rsidR="00DB68B8">
        <w:rPr>
          <w:rFonts w:ascii="仿宋" w:eastAsia="仿宋" w:hAnsi="仿宋" w:hint="eastAsia"/>
          <w:sz w:val="28"/>
          <w:szCs w:val="28"/>
        </w:rPr>
        <w:t>系统、川大综合信息系统</w:t>
      </w:r>
      <w:r>
        <w:rPr>
          <w:rFonts w:ascii="仿宋" w:eastAsia="仿宋" w:hAnsi="仿宋" w:hint="eastAsia"/>
          <w:sz w:val="28"/>
          <w:szCs w:val="28"/>
        </w:rPr>
        <w:t>中，仅ZLXYZPZX地址拍发的FPL报文</w:t>
      </w:r>
      <w:r w:rsidR="00466EA7">
        <w:rPr>
          <w:rFonts w:ascii="仿宋" w:eastAsia="仿宋" w:hAnsi="仿宋" w:hint="eastAsia"/>
          <w:sz w:val="28"/>
          <w:szCs w:val="28"/>
        </w:rPr>
        <w:t>上述系统会认定为FPL报，其他地址拍发的FPL格式报文均会认为RLS报，此次修改为仅“ZLXYZPZX、</w:t>
      </w:r>
      <w:r w:rsidR="00466EA7" w:rsidRPr="00466EA7">
        <w:rPr>
          <w:rFonts w:ascii="仿宋" w:eastAsia="仿宋" w:hAnsi="仿宋" w:hint="eastAsia"/>
          <w:sz w:val="28"/>
          <w:szCs w:val="28"/>
        </w:rPr>
        <w:t>ZSSSZPZX、ZBPEZMFP 和 ZSHAZMFP”</w:t>
      </w:r>
      <w:r w:rsidR="00466EA7">
        <w:rPr>
          <w:rFonts w:ascii="仿宋" w:eastAsia="仿宋" w:hAnsi="仿宋" w:hint="eastAsia"/>
          <w:sz w:val="28"/>
          <w:szCs w:val="28"/>
        </w:rPr>
        <w:t>地址拍发的FPL报文，上述系统会认定为FPL报,其他地址拍发的FPL格式报文上述系统仍会认定为RLS报。</w:t>
      </w:r>
    </w:p>
    <w:p w:rsidR="00466EA7" w:rsidRDefault="00466EA7" w:rsidP="0033185E">
      <w:pPr>
        <w:ind w:firstLineChars="200" w:firstLine="560"/>
        <w:rPr>
          <w:rFonts w:ascii="仿宋" w:eastAsia="仿宋" w:hAnsi="仿宋"/>
          <w:sz w:val="28"/>
          <w:szCs w:val="28"/>
        </w:rPr>
      </w:pPr>
      <w:r>
        <w:rPr>
          <w:rFonts w:ascii="仿宋" w:eastAsia="仿宋" w:hAnsi="仿宋" w:hint="eastAsia"/>
          <w:sz w:val="28"/>
          <w:szCs w:val="28"/>
        </w:rPr>
        <w:t>2、管制中心使用川大综合信息系统电子进程的拍发的DEP报和ARR报，目前收报地址来源于AIMS系统最近拍发的该航班的FPL收报地址，此次修改为DEP报和ARR报收报地址均按照川大综合信息系统城市对收报地址库中</w:t>
      </w:r>
      <w:r w:rsidR="00D94DA0">
        <w:rPr>
          <w:rFonts w:ascii="仿宋" w:eastAsia="仿宋" w:hAnsi="仿宋" w:hint="eastAsia"/>
          <w:sz w:val="28"/>
          <w:szCs w:val="28"/>
        </w:rPr>
        <w:t>收报地址</w:t>
      </w:r>
      <w:r>
        <w:rPr>
          <w:rFonts w:ascii="仿宋" w:eastAsia="仿宋" w:hAnsi="仿宋" w:hint="eastAsia"/>
          <w:sz w:val="28"/>
          <w:szCs w:val="28"/>
        </w:rPr>
        <w:t>添加。</w:t>
      </w:r>
    </w:p>
    <w:p w:rsidR="00466EA7" w:rsidRDefault="00466EA7" w:rsidP="0033185E">
      <w:pPr>
        <w:ind w:firstLineChars="200" w:firstLine="560"/>
        <w:rPr>
          <w:rFonts w:ascii="仿宋" w:eastAsia="仿宋" w:hAnsi="仿宋"/>
          <w:sz w:val="28"/>
          <w:szCs w:val="28"/>
        </w:rPr>
      </w:pPr>
      <w:r>
        <w:rPr>
          <w:rFonts w:ascii="仿宋" w:eastAsia="仿宋" w:hAnsi="仿宋" w:hint="eastAsia"/>
          <w:sz w:val="28"/>
          <w:szCs w:val="28"/>
        </w:rPr>
        <w:t>3、飞服中心应继续对川大综合信息系统及AIMS系统城市对</w:t>
      </w:r>
      <w:r w:rsidR="001A218D">
        <w:rPr>
          <w:rFonts w:ascii="仿宋" w:eastAsia="仿宋" w:hAnsi="仿宋" w:hint="eastAsia"/>
          <w:sz w:val="28"/>
          <w:szCs w:val="28"/>
        </w:rPr>
        <w:t>及航路数据库</w:t>
      </w:r>
      <w:r w:rsidR="00D94DA0">
        <w:rPr>
          <w:rFonts w:ascii="仿宋" w:eastAsia="仿宋" w:hAnsi="仿宋" w:hint="eastAsia"/>
          <w:sz w:val="28"/>
          <w:szCs w:val="28"/>
        </w:rPr>
        <w:t>收报地址库进行维护。</w:t>
      </w:r>
    </w:p>
    <w:p w:rsidR="001A218D" w:rsidRPr="001A218D" w:rsidRDefault="001A218D" w:rsidP="0033185E">
      <w:pPr>
        <w:ind w:firstLineChars="200" w:firstLine="560"/>
        <w:rPr>
          <w:rFonts w:ascii="仿宋" w:eastAsia="仿宋" w:hAnsi="仿宋" w:hint="eastAsia"/>
          <w:sz w:val="28"/>
          <w:szCs w:val="28"/>
        </w:rPr>
      </w:pPr>
      <w:r>
        <w:rPr>
          <w:rFonts w:ascii="仿宋" w:eastAsia="仿宋" w:hAnsi="仿宋"/>
          <w:sz w:val="28"/>
          <w:szCs w:val="28"/>
        </w:rPr>
        <w:t>4</w:t>
      </w:r>
      <w:r>
        <w:rPr>
          <w:rFonts w:ascii="仿宋" w:eastAsia="仿宋" w:hAnsi="仿宋" w:hint="eastAsia"/>
          <w:sz w:val="28"/>
          <w:szCs w:val="28"/>
        </w:rPr>
        <w:t>、在川大综合信息系统完成修改前，各用户单位每次使用AIMS系统拍发FPL报后，须电话通知技术保障中心自动化数据室</w:t>
      </w:r>
      <w:r>
        <w:rPr>
          <w:rFonts w:ascii="仿宋" w:eastAsia="仿宋" w:hAnsi="仿宋" w:hint="eastAsia"/>
          <w:sz w:val="28"/>
          <w:szCs w:val="28"/>
        </w:rPr>
        <w:lastRenderedPageBreak/>
        <w:t>（88798159）。</w:t>
      </w:r>
      <w:bookmarkStart w:id="0" w:name="_GoBack"/>
      <w:bookmarkEnd w:id="0"/>
    </w:p>
    <w:p w:rsidR="00C04C8F" w:rsidRDefault="00712A62">
      <w:pPr>
        <w:spacing w:before="240" w:line="360" w:lineRule="auto"/>
        <w:ind w:firstLine="560"/>
        <w:rPr>
          <w:rFonts w:ascii="仿宋" w:eastAsia="仿宋" w:hAnsi="仿宋"/>
          <w:sz w:val="28"/>
        </w:rPr>
      </w:pPr>
      <w:r>
        <w:rPr>
          <w:rFonts w:ascii="仿宋" w:eastAsia="仿宋" w:hAnsi="仿宋" w:hint="eastAsia"/>
          <w:sz w:val="28"/>
        </w:rPr>
        <w:t xml:space="preserve">    </w:t>
      </w:r>
      <w:r w:rsidR="005B3633">
        <w:rPr>
          <w:rFonts w:ascii="仿宋" w:eastAsia="仿宋" w:hAnsi="仿宋" w:hint="eastAsia"/>
          <w:sz w:val="28"/>
        </w:rPr>
        <w:t>特此函达。</w:t>
      </w:r>
    </w:p>
    <w:p w:rsidR="00C04C8F" w:rsidRPr="00326BAC" w:rsidRDefault="00C04C8F">
      <w:pPr>
        <w:spacing w:before="240" w:line="360" w:lineRule="auto"/>
        <w:rPr>
          <w:rFonts w:ascii="仿宋" w:eastAsia="仿宋" w:hAnsi="仿宋"/>
          <w:sz w:val="28"/>
        </w:rPr>
      </w:pPr>
    </w:p>
    <w:p w:rsidR="00C04C8F" w:rsidRDefault="00712A62">
      <w:pPr>
        <w:spacing w:before="240" w:line="360" w:lineRule="auto"/>
        <w:jc w:val="center"/>
        <w:rPr>
          <w:rFonts w:ascii="仿宋" w:eastAsia="仿宋" w:hAnsi="仿宋"/>
          <w:sz w:val="28"/>
        </w:rPr>
      </w:pPr>
      <w:r>
        <w:rPr>
          <w:rFonts w:ascii="仿宋" w:eastAsia="仿宋" w:hAnsi="仿宋" w:hint="eastAsia"/>
          <w:sz w:val="28"/>
        </w:rPr>
        <w:t xml:space="preserve">                         西北空管局技保中心</w:t>
      </w:r>
    </w:p>
    <w:p w:rsidR="00C04C8F" w:rsidRDefault="00712A62" w:rsidP="005B3633">
      <w:pPr>
        <w:spacing w:before="240" w:line="360" w:lineRule="auto"/>
        <w:jc w:val="center"/>
        <w:rPr>
          <w:rFonts w:ascii="仿宋" w:eastAsia="仿宋" w:hAnsi="仿宋"/>
          <w:sz w:val="28"/>
        </w:rPr>
      </w:pPr>
      <w:r>
        <w:rPr>
          <w:rFonts w:ascii="仿宋" w:eastAsia="仿宋" w:hAnsi="仿宋" w:hint="eastAsia"/>
          <w:sz w:val="28"/>
        </w:rPr>
        <w:t xml:space="preserve">                          </w:t>
      </w:r>
      <w:r>
        <w:rPr>
          <w:rFonts w:ascii="仿宋" w:eastAsia="仿宋" w:hAnsi="仿宋"/>
          <w:sz w:val="28"/>
        </w:rPr>
        <w:t>2017年</w:t>
      </w:r>
      <w:r w:rsidR="00D94DA0">
        <w:rPr>
          <w:rFonts w:ascii="仿宋" w:eastAsia="仿宋" w:hAnsi="仿宋"/>
          <w:sz w:val="28"/>
        </w:rPr>
        <w:t>4</w:t>
      </w:r>
      <w:r>
        <w:rPr>
          <w:rFonts w:ascii="仿宋" w:eastAsia="仿宋" w:hAnsi="仿宋"/>
          <w:sz w:val="28"/>
        </w:rPr>
        <w:t>月</w:t>
      </w:r>
      <w:r w:rsidR="00D94DA0">
        <w:rPr>
          <w:rFonts w:ascii="仿宋" w:eastAsia="仿宋" w:hAnsi="仿宋"/>
          <w:sz w:val="28"/>
        </w:rPr>
        <w:t>6</w:t>
      </w:r>
      <w:r>
        <w:rPr>
          <w:rFonts w:ascii="仿宋" w:eastAsia="仿宋" w:hAnsi="仿宋"/>
          <w:sz w:val="28"/>
        </w:rPr>
        <w:t>日</w:t>
      </w:r>
    </w:p>
    <w:p w:rsidR="00C04C8F" w:rsidRDefault="00C04C8F" w:rsidP="000F2218">
      <w:pPr>
        <w:spacing w:before="240" w:line="360" w:lineRule="auto"/>
        <w:rPr>
          <w:rFonts w:ascii="仿宋" w:eastAsia="仿宋" w:hAnsi="仿宋"/>
          <w:sz w:val="28"/>
        </w:rPr>
      </w:pPr>
    </w:p>
    <w:p w:rsidR="00C04C8F" w:rsidRDefault="00712A62">
      <w:pPr>
        <w:spacing w:before="240" w:line="360" w:lineRule="auto"/>
        <w:jc w:val="center"/>
        <w:rPr>
          <w:rFonts w:ascii="仿宋" w:eastAsia="仿宋" w:hAnsi="仿宋"/>
          <w:sz w:val="28"/>
        </w:rPr>
      </w:pPr>
      <w:r>
        <w:rPr>
          <w:rFonts w:ascii="仿宋" w:eastAsia="仿宋" w:hAnsi="仿宋" w:hint="eastAsia"/>
          <w:sz w:val="28"/>
        </w:rPr>
        <w:t>联系人：高斯达（13720765951）</w:t>
      </w:r>
    </w:p>
    <w:sectPr w:rsidR="00C04C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50EF" w:rsidRDefault="008750EF" w:rsidP="000F2218">
      <w:r>
        <w:separator/>
      </w:r>
    </w:p>
  </w:endnote>
  <w:endnote w:type="continuationSeparator" w:id="0">
    <w:p w:rsidR="008750EF" w:rsidRDefault="008750EF" w:rsidP="000F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50EF" w:rsidRDefault="008750EF" w:rsidP="000F2218">
      <w:r>
        <w:separator/>
      </w:r>
    </w:p>
  </w:footnote>
  <w:footnote w:type="continuationSeparator" w:id="0">
    <w:p w:rsidR="008750EF" w:rsidRDefault="008750EF" w:rsidP="000F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BC0BC"/>
    <w:multiLevelType w:val="singleLevel"/>
    <w:tmpl w:val="58DBC0BC"/>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9C"/>
    <w:rsid w:val="00044C6B"/>
    <w:rsid w:val="000F2218"/>
    <w:rsid w:val="000F5463"/>
    <w:rsid w:val="001501A2"/>
    <w:rsid w:val="001A218D"/>
    <w:rsid w:val="00293DF6"/>
    <w:rsid w:val="002B5200"/>
    <w:rsid w:val="00326BAC"/>
    <w:rsid w:val="0033185E"/>
    <w:rsid w:val="00466EA7"/>
    <w:rsid w:val="004B686F"/>
    <w:rsid w:val="00507ED2"/>
    <w:rsid w:val="005B3633"/>
    <w:rsid w:val="005E0977"/>
    <w:rsid w:val="00633946"/>
    <w:rsid w:val="00652474"/>
    <w:rsid w:val="00693CA8"/>
    <w:rsid w:val="0069582B"/>
    <w:rsid w:val="006A159E"/>
    <w:rsid w:val="006B2F56"/>
    <w:rsid w:val="006F459C"/>
    <w:rsid w:val="00712A62"/>
    <w:rsid w:val="00714344"/>
    <w:rsid w:val="008737C6"/>
    <w:rsid w:val="008750EF"/>
    <w:rsid w:val="00A351B3"/>
    <w:rsid w:val="00A854C8"/>
    <w:rsid w:val="00BA628F"/>
    <w:rsid w:val="00BE30DD"/>
    <w:rsid w:val="00C04C8F"/>
    <w:rsid w:val="00C475F2"/>
    <w:rsid w:val="00D84414"/>
    <w:rsid w:val="00D94DA0"/>
    <w:rsid w:val="00DA45A6"/>
    <w:rsid w:val="00DB68B8"/>
    <w:rsid w:val="00E97E2B"/>
    <w:rsid w:val="00EB027C"/>
    <w:rsid w:val="526F6598"/>
    <w:rsid w:val="71BE2F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5AD0D"/>
  <w15:docId w15:val="{F65BA346-C176-42FF-BC98-4A764517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unhideWhenUsed/>
    <w:pPr>
      <w:ind w:leftChars="2500" w:left="100"/>
    </w:p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b/>
      <w:bCs/>
      <w:kern w:val="44"/>
      <w:sz w:val="44"/>
      <w:szCs w:val="44"/>
    </w:rPr>
  </w:style>
  <w:style w:type="character" w:customStyle="1" w:styleId="a4">
    <w:name w:val="日期 字符"/>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gaoisda</dc:creator>
  <cp:lastModifiedBy>张恒</cp:lastModifiedBy>
  <cp:revision>5</cp:revision>
  <dcterms:created xsi:type="dcterms:W3CDTF">2017-04-06T10:20:00Z</dcterms:created>
  <dcterms:modified xsi:type="dcterms:W3CDTF">2017-04-14T04:13:00Z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