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40" w:type="dxa"/>
        <w:tblLook w:val="04A0" w:firstRow="1" w:lastRow="0" w:firstColumn="1" w:lastColumn="0" w:noHBand="0" w:noVBand="1"/>
      </w:tblPr>
      <w:tblGrid>
        <w:gridCol w:w="3340"/>
        <w:gridCol w:w="1141"/>
        <w:gridCol w:w="883"/>
        <w:gridCol w:w="1180"/>
        <w:gridCol w:w="1120"/>
        <w:gridCol w:w="980"/>
      </w:tblGrid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Anexa 8</w:t>
            </w:r>
          </w:p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C04E46" w:rsidRPr="00C04E46" w:rsidTr="00C04E46">
        <w:trPr>
          <w:trHeight w:val="300"/>
        </w:trPr>
        <w:tc>
          <w:tcPr>
            <w:tcW w:w="8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  <w:t>PERIODICITATEA LUCRARIOR DE INGRIJIRE PENTRU ARBORETELE PARCURSE SISTEMATIC CU ASEMENEA</w:t>
            </w:r>
          </w:p>
        </w:tc>
      </w:tr>
      <w:tr w:rsidR="00C04E46" w:rsidRPr="00C04E46" w:rsidTr="00C04E46">
        <w:trPr>
          <w:trHeight w:val="300"/>
        </w:trPr>
        <w:tc>
          <w:tcPr>
            <w:tcW w:w="8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  <w:t>INTERVENTII SILVICULTURALE (VALORI ORIENTATIVE PENTRU SCOPURI DE PROGRAMARI PE DECENIU)</w:t>
            </w:r>
          </w:p>
          <w:p w:rsid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</w:pPr>
          </w:p>
          <w:p w:rsid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</w:pPr>
          </w:p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</w:pPr>
            <w:bookmarkStart w:id="0" w:name="_GoBack"/>
            <w:bookmarkEnd w:id="0"/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Formatia forestiera</w:t>
            </w:r>
          </w:p>
        </w:tc>
        <w:tc>
          <w:tcPr>
            <w:tcW w:w="5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Peridiocitatea lucrarilor de ingrijire, in ani, pentru :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Degajari (Depresaj)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Curatiri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Rarituri in stadiul de dezvoltare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Paris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Codrisor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E46" w:rsidRPr="00C04E46" w:rsidRDefault="00C04E46" w:rsidP="00C04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Codru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Molidisuri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Bradete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Amestecuri de brad cu rasinoase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7-8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8-11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Fagete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C04E46" w:rsidRPr="00C04E46" w:rsidTr="00C04E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Goruneto-fagete si sleauri de deal cu gorun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C04E46" w:rsidRPr="00C04E46" w:rsidTr="00C04E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Gorunete si stejarete (inclusiv stejar bruariu si pufos)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C04E46" w:rsidRPr="00C04E46" w:rsidTr="00C04E46">
        <w:trPr>
          <w:trHeight w:val="9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Sleauri de campie, sleauri de lunca, sleauri de deal cu stejar pedunculat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7-8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Teisuri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4-5(6)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</w:tr>
      <w:tr w:rsidR="00C04E46" w:rsidRPr="00C04E46" w:rsidTr="00C04E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Cerete, garnitete si amestecuri de cer cu garnita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Salcamete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Aninisuri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6-7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Arborete de salcie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Arborete de plop alb, plop negru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Pinete si laricete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6-7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7-8</w:t>
            </w:r>
          </w:p>
        </w:tc>
      </w:tr>
      <w:tr w:rsidR="00C04E46" w:rsidRPr="00C04E46" w:rsidTr="00C04E4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Arborete de duglas verde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46" w:rsidRPr="00C04E46" w:rsidRDefault="00C04E46" w:rsidP="00C04E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04E46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</w:tbl>
    <w:p w:rsidR="00122371" w:rsidRDefault="00C04E46"/>
    <w:sectPr w:rsidR="0012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6"/>
    <w:rsid w:val="004D00C4"/>
    <w:rsid w:val="00C04E46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4881C-3BA3-44CF-BD7F-BFAE11A5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1</cp:revision>
  <dcterms:created xsi:type="dcterms:W3CDTF">2017-11-15T20:23:00Z</dcterms:created>
  <dcterms:modified xsi:type="dcterms:W3CDTF">2017-11-15T20:24:00Z</dcterms:modified>
</cp:coreProperties>
</file>