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>
          <w:i/>
          <w:iCs/>
          <w:color w:val="C0392B"/>
          <w:sz w:val="20"/>
          <w:szCs w:val="20"/>
        </w:rPr>
      </w:pPr>
      <w:r>
        <w:rPr>
          <w:b/>
          <w:bCs/>
        </w:rPr>
        <w:t>CAPSTONE PROJECT REGISTER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Class: </w:t>
      </w:r>
      <w:r>
        <w:rPr/>
        <w:t xml:space="preserve">SE                              </w:t>
      </w:r>
      <w:r>
        <w:rPr>
          <w:b/>
          <w:bCs/>
        </w:rPr>
        <w:t xml:space="preserve">Duration time: </w:t>
      </w:r>
      <w:r>
        <w:rPr/>
        <w:t>from 09/2026 to 03/2027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(*) Profession: </w:t>
      </w:r>
      <w:r>
        <w:rPr/>
        <w:t xml:space="preserve">Software Engineer          </w:t>
      </w:r>
      <w:r>
        <w:rPr>
          <w:b/>
          <w:bCs/>
        </w:rPr>
        <w:t xml:space="preserve">Specialty: </w:t>
      </w:r>
      <w:r>
        <w:rPr/>
        <w:t>SE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(*) Kinds of person who make register: </w:t>
      </w:r>
      <w:r>
        <w:rPr/>
        <w:t>[ ] Lecturer     [X] Students</w:t>
      </w:r>
    </w:p>
    <w:p>
      <w:pPr>
        <w:pStyle w:val="Heading2"/>
        <w:rPr/>
      </w:pPr>
      <w:r>
        <w:rPr/>
        <w:t>1. Register information for supervisor (if have)</w:t>
      </w:r>
    </w:p>
    <w:tbl>
      <w:tblPr>
        <w:tblW w:w="958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397"/>
        <w:gridCol w:w="2400"/>
        <w:gridCol w:w="1403"/>
        <w:gridCol w:w="2900"/>
        <w:gridCol w:w="1486"/>
      </w:tblGrid>
      <w:tr>
        <w:trPr/>
        <w:tc>
          <w:tcPr>
            <w:tcW w:w="13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Full name</w:t>
            </w:r>
          </w:p>
        </w:tc>
        <w:tc>
          <w:tcPr>
            <w:tcW w:w="140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2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148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Title</w:t>
            </w:r>
          </w:p>
        </w:tc>
      </w:tr>
      <w:tr>
        <w:trPr/>
        <w:tc>
          <w:tcPr>
            <w:tcW w:w="13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Supervisor</w:t>
            </w:r>
          </w:p>
        </w:tc>
        <w:tc>
          <w:tcPr>
            <w:tcW w:w="2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Đặng Ngọc Minh Đức</w:t>
            </w:r>
          </w:p>
        </w:tc>
        <w:tc>
          <w:tcPr>
            <w:tcW w:w="140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ducdnm2@fpt.edu.vn</w:t>
            </w:r>
          </w:p>
        </w:tc>
        <w:tc>
          <w:tcPr>
            <w:tcW w:w="148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Assoc. Prof</w:t>
            </w:r>
          </w:p>
        </w:tc>
      </w:tr>
    </w:tbl>
    <w:p>
      <w:pPr>
        <w:pStyle w:val="Heading2"/>
        <w:rPr/>
      </w:pPr>
      <w:r>
        <w:rPr/>
        <w:t>2. Register information for students</w:t>
      </w:r>
    </w:p>
    <w:tbl>
      <w:tblPr>
        <w:tblW w:w="958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600"/>
        <w:gridCol w:w="2200"/>
        <w:gridCol w:w="1397"/>
        <w:gridCol w:w="929"/>
        <w:gridCol w:w="3247"/>
        <w:gridCol w:w="1213"/>
      </w:tblGrid>
      <w:tr>
        <w:trPr/>
        <w:tc>
          <w:tcPr>
            <w:tcW w:w="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Full name</w:t>
            </w:r>
          </w:p>
        </w:tc>
        <w:tc>
          <w:tcPr>
            <w:tcW w:w="13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Student code</w:t>
            </w:r>
          </w:p>
        </w:tc>
        <w:tc>
          <w:tcPr>
            <w:tcW w:w="92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324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12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Role in Group</w:t>
            </w:r>
          </w:p>
        </w:tc>
      </w:tr>
      <w:tr>
        <w:trPr/>
        <w:tc>
          <w:tcPr>
            <w:tcW w:w="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Đỗ Đăng Khoa</w:t>
            </w:r>
          </w:p>
        </w:tc>
        <w:tc>
          <w:tcPr>
            <w:tcW w:w="13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SE192357</w:t>
            </w:r>
          </w:p>
        </w:tc>
        <w:tc>
          <w:tcPr>
            <w:tcW w:w="92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4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khoado7577@gmail.com</w:t>
            </w:r>
          </w:p>
        </w:tc>
        <w:tc>
          <w:tcPr>
            <w:tcW w:w="12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Leader</w:t>
            </w:r>
          </w:p>
        </w:tc>
      </w:tr>
      <w:tr>
        <w:trPr/>
        <w:tc>
          <w:tcPr>
            <w:tcW w:w="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Lâm Phi Long</w:t>
            </w:r>
          </w:p>
        </w:tc>
        <w:tc>
          <w:tcPr>
            <w:tcW w:w="13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SE182769</w:t>
            </w:r>
          </w:p>
        </w:tc>
        <w:tc>
          <w:tcPr>
            <w:tcW w:w="92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4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LongLPSE182769@fpt.edu.vn</w:t>
            </w:r>
          </w:p>
        </w:tc>
        <w:tc>
          <w:tcPr>
            <w:tcW w:w="12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Member</w:t>
            </w:r>
          </w:p>
        </w:tc>
      </w:tr>
      <w:tr>
        <w:trPr/>
        <w:tc>
          <w:tcPr>
            <w:tcW w:w="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Trần Khải Hoàng</w:t>
            </w:r>
          </w:p>
        </w:tc>
        <w:tc>
          <w:tcPr>
            <w:tcW w:w="13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SE182767</w:t>
            </w:r>
          </w:p>
        </w:tc>
        <w:tc>
          <w:tcPr>
            <w:tcW w:w="92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4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HoangTKSE182767@fpt.edu.vn</w:t>
            </w:r>
          </w:p>
        </w:tc>
        <w:tc>
          <w:tcPr>
            <w:tcW w:w="12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Member</w:t>
            </w:r>
          </w:p>
        </w:tc>
      </w:tr>
      <w:tr>
        <w:trPr/>
        <w:tc>
          <w:tcPr>
            <w:tcW w:w="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Nguyễn Ngọc Long</w:t>
            </w:r>
          </w:p>
        </w:tc>
        <w:tc>
          <w:tcPr>
            <w:tcW w:w="13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SE193490</w:t>
            </w:r>
          </w:p>
        </w:tc>
        <w:tc>
          <w:tcPr>
            <w:tcW w:w="92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4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nguyenngoclong216@gmail.com</w:t>
            </w:r>
          </w:p>
        </w:tc>
        <w:tc>
          <w:tcPr>
            <w:tcW w:w="12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Member</w:t>
            </w:r>
          </w:p>
        </w:tc>
      </w:tr>
      <w:tr>
        <w:trPr/>
        <w:tc>
          <w:tcPr>
            <w:tcW w:w="600" w:type="dxa"/>
            <w:tcBorders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bidi w:val="0"/>
              <w:rPr/>
            </w:pPr>
            <w:r>
              <w:rPr>
                <w:sz w:val="20"/>
                <w:szCs w:val="20"/>
              </w:rPr>
              <w:t>Nguyễn Bá Tân</w:t>
            </w:r>
          </w:p>
        </w:tc>
        <w:tc>
          <w:tcPr>
            <w:tcW w:w="1397" w:type="dxa"/>
            <w:tcBorders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SE183860</w:t>
            </w:r>
          </w:p>
        </w:tc>
        <w:tc>
          <w:tcPr>
            <w:tcW w:w="929" w:type="dxa"/>
            <w:tcBorders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47" w:type="dxa"/>
            <w:tcBorders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TanNBSE183860@fpt.edu.vn</w:t>
            </w:r>
          </w:p>
        </w:tc>
        <w:tc>
          <w:tcPr>
            <w:tcW w:w="1213" w:type="dxa"/>
            <w:tcBorders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Member</w:t>
            </w:r>
          </w:p>
        </w:tc>
      </w:tr>
    </w:tbl>
    <w:p>
      <w:pPr>
        <w:pStyle w:val="Heading2"/>
        <w:rPr/>
      </w:pPr>
      <w:r>
        <w:rPr/>
        <w:t>3. Register Content of Capstone Project</w:t>
      </w:r>
    </w:p>
    <w:p>
      <w:pPr>
        <w:pStyle w:val="Heading3"/>
        <w:rPr/>
      </w:pPr>
      <w:r>
        <w:rPr/>
        <w:t>(*) 3.1. Capstone Project Name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English: </w:t>
      </w:r>
      <w:r>
        <w:rPr/>
        <w:t>TrekLink — An Integrated Off-Grid Communication &amp; Smart Device Rental Management Platform for Trekking Agencies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Vietnamese: </w:t>
      </w:r>
      <w:r>
        <w:rPr/>
        <w:t>TrekLink — Nền tảng Quản lý và Cho thuê Thiết bị Liên lạc Offline Tích hợp cho Doanh nghiệp Trekking</w:t>
      </w:r>
    </w:p>
    <w:p>
      <w:pPr>
        <w:pStyle w:val="Normal"/>
        <w:spacing w:before="200" w:after="80"/>
        <w:rPr/>
      </w:pPr>
      <w:r>
        <w:rPr>
          <w:b/>
          <w:bCs/>
        </w:rPr>
        <w:t>a. Context</w:t>
      </w:r>
    </w:p>
    <w:p>
      <w:pPr>
        <w:pStyle w:val="Normal"/>
        <w:spacing w:before="0" w:after="120"/>
        <w:rPr/>
      </w:pPr>
      <w:r>
        <w:rPr/>
        <w:t>During SU26, our team developed TrekLink, an open-source LoRa mesh communication firmware (forked from Meshtastic) targeting ESP32/ESP32-S3 hardware for Search &amp; Rescue use in cellular “dead zones.” The firmware already provides self-healing mesh messaging, GPS tracking, and an IMU-agnostic fall detection state machine that auto-escalates to a mesh-wide SOS broadcast, across four hardware variants (v1.0–v4.0).</w:t>
      </w:r>
    </w:p>
    <w:p>
      <w:pPr>
        <w:pStyle w:val="Normal"/>
        <w:spacing w:before="0" w:after="120"/>
        <w:rPr/>
      </w:pPr>
      <w:r>
        <w:rPr/>
        <w:t>While the embedded firmware is functionally complete, it has no business or operational layer: there is no way for an organization to track which device is with which person, manage a fleet of rentable units, coordinate a response when an SOS fires in the field, or bill a customer for usage. This gap is common to trekking and outdoor tour agencies, who today either provide no safety device at all, or rely on standalone satellite messengers (SPOT / Garmin inReach) with no agency-side fleet, booking, or incident-management tooling.</w:t>
      </w:r>
    </w:p>
    <w:p>
      <w:pPr>
        <w:pStyle w:val="Normal"/>
        <w:spacing w:before="0" w:after="120"/>
        <w:rPr/>
      </w:pPr>
      <w:r>
        <w:rPr/>
        <w:t>This project extends TrekLink into a full Trekking Agency Operations Platform: the existing mesh devices become a rentable, trackable fleet, and a new web/mobile management layer introduces the actors and workflows of a real agency — Admin, Staff, Guide, and Customer — handling booking, device rental, real-time field monitoring, and SOS incident response end-to-end.</w:t>
      </w:r>
    </w:p>
    <w:p>
      <w:pPr>
        <w:pStyle w:val="Normal"/>
        <w:spacing w:before="200" w:after="80"/>
        <w:rPr/>
      </w:pPr>
      <w:r>
        <w:rPr>
          <w:b/>
          <w:bCs/>
        </w:rPr>
        <w:t>Functional Requirement</w:t>
      </w:r>
    </w:p>
    <w:p>
      <w:pPr>
        <w:pStyle w:val="Normal"/>
        <w:spacing w:before="160" w:after="60"/>
        <w:rPr/>
      </w:pPr>
      <w:r>
        <w:rPr>
          <w:b/>
          <w:bCs/>
        </w:rPr>
        <w:t>Module 1: Identity &amp; Role Management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Account registration/login for Admin, Staff, Guide, and Customer roles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Role-Based Access Control (RBAC) governing access to devices, trips, and incident data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Guide profile management (assigned trips, device-handling history)</w:t>
      </w:r>
    </w:p>
    <w:p>
      <w:pPr>
        <w:pStyle w:val="Normal"/>
        <w:spacing w:before="160" w:after="60"/>
        <w:rPr/>
      </w:pPr>
      <w:r>
        <w:rPr>
          <w:b/>
          <w:bCs/>
        </w:rPr>
        <w:t>Module 2: Device Fleet &amp; Inventory Management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Register each physical TrekLink unit (device ID, hardware variant v1–v4, firmware version)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Device lifecycle state machine: Available → Reserved → Rented → In-Field → Returned → Maintenance → Retired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Battery/telemetry status feed per device (last-seen, battery %, last GPS fix)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Maintenance scheduling and damage/incident logging per device</w:t>
      </w:r>
    </w:p>
    <w:p>
      <w:pPr>
        <w:pStyle w:val="Normal"/>
        <w:spacing w:before="160" w:after="60"/>
        <w:rPr/>
      </w:pPr>
      <w:r>
        <w:rPr>
          <w:b/>
          <w:bCs/>
        </w:rPr>
        <w:t>Module 3: Trip &amp; Rental Management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Customer browses/books a trek package and reserves devices for the group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Staff reviews bookings, allocates available devices, generates the rental agreement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Deposit handling, check-out/check-in workflow, late-return and damage fee calculation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Guide assigned to a trip together with the group's rented device set</w:t>
      </w:r>
    </w:p>
    <w:p>
      <w:pPr>
        <w:pStyle w:val="Normal"/>
        <w:spacing w:before="160" w:after="60"/>
        <w:rPr/>
      </w:pPr>
      <w:r>
        <w:rPr>
          <w:b/>
          <w:bCs/>
        </w:rPr>
        <w:t>Module 4: Real-Time Field Monitoring &amp; SOS Operations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 Gateway/Bridge node (TrekLink hardware + Wi-Fi/cellular uplink, carried by the Guide or placed at basecamp) relays mesh traffic — position beacons and SOS broadcasts — to the cloud backend whenever it has connectivity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Live dashboard (Staff/Admin/Guide) showing each active trip's group position and device status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SOS pipeline: firmware-level SOS → gateway relay → backend incident creation → Staff/Guide notification → resolution logging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Store-and-forward sync for periods when the gateway itself is out of coverage</w:t>
      </w:r>
    </w:p>
    <w:p>
      <w:pPr>
        <w:pStyle w:val="Normal"/>
        <w:spacing w:before="160" w:after="60"/>
        <w:rPr/>
      </w:pPr>
      <w:r>
        <w:rPr>
          <w:b/>
          <w:bCs/>
        </w:rPr>
        <w:t>Module 5: Billing &amp; Reporting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Rental pricing rules (per device, per day/trip), automatic invoice generation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Payment status tracking (mock/sandbox payment integration acceptable for MVP)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Usage and incident reports for agency management</w:t>
      </w:r>
    </w:p>
    <w:p>
      <w:pPr>
        <w:pStyle w:val="Normal"/>
        <w:spacing w:before="160" w:after="60"/>
        <w:rPr/>
      </w:pPr>
      <w:r>
        <w:rPr>
          <w:b/>
          <w:bCs/>
        </w:rPr>
        <w:t>Carried over from SU26 R&amp;D (retained as the embedded foundation)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LoRa mesh communication, AES-256 encrypted traffic, managed flooding routing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IMU-agnostic fall detection (5-state machine) and automatic SOS escalation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GPS tracking, Haversine distance/bearing calculation</w:t>
      </w:r>
    </w:p>
    <w:p>
      <w:pPr>
        <w:pStyle w:val="Normal"/>
        <w:spacing w:before="200" w:after="80"/>
        <w:rPr/>
      </w:pPr>
      <w:r>
        <w:rPr>
          <w:b/>
          <w:bCs/>
        </w:rPr>
        <w:t>Non-Functional Requirement</w:t>
      </w:r>
    </w:p>
    <w:p>
      <w:pPr>
        <w:pStyle w:val="Normal"/>
        <w:spacing w:before="160" w:after="60"/>
        <w:rPr/>
      </w:pPr>
      <w:r>
        <w:rPr>
          <w:b/>
          <w:bCs/>
        </w:rPr>
        <w:t>Performance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API response time below 300ms for 95% of requests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Gateway-to-cloud sync latency under 5 seconds when connectivity is available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Embedded performance carried over: adaptive IMU polling (2Hz idle / 10Hz active), 3–5 day device battery life</w:t>
      </w:r>
    </w:p>
    <w:p>
      <w:pPr>
        <w:pStyle w:val="Normal"/>
        <w:spacing w:before="160" w:after="60"/>
        <w:rPr/>
      </w:pPr>
      <w:r>
        <w:rPr>
          <w:b/>
          <w:bCs/>
        </w:rPr>
        <w:t>Reliability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Store-and-forward queuing on the gateway node so no SOS/position data is lost during connectivity gaps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Graceful degradation if a device or gateway drops off the mesh (no single point of failure for in-progress trips)</w:t>
      </w:r>
    </w:p>
    <w:p>
      <w:pPr>
        <w:pStyle w:val="Normal"/>
        <w:spacing w:before="160" w:after="60"/>
        <w:rPr/>
      </w:pPr>
      <w:r>
        <w:rPr>
          <w:b/>
          <w:bCs/>
        </w:rPr>
        <w:t>Security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JWT-based authentication and RBAC for all platform actors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End-to-end encrypted mesh traffic between devices (AES-256, carried over from firmware)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Auditable incident/SOS logs (immutable once created)</w:t>
      </w:r>
    </w:p>
    <w:p>
      <w:pPr>
        <w:pStyle w:val="Normal"/>
        <w:spacing w:before="160" w:after="60"/>
        <w:rPr/>
      </w:pPr>
      <w:r>
        <w:rPr>
          <w:b/>
          <w:bCs/>
        </w:rPr>
        <w:t>Scalability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Backend designed to support multiple concurrent agencies/trips (multi-tenant-ready schema)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Device fleet management scales to 50+ units without architecture changes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Dockerized deployment, CI/CD via GitHub Actions</w:t>
      </w:r>
    </w:p>
    <w:p>
      <w:pPr>
        <w:pStyle w:val="Heading3"/>
        <w:rPr/>
      </w:pPr>
      <w:r>
        <w:rPr/>
        <w:t>(*) 3.2. Main Proposal Content</w:t>
      </w:r>
    </w:p>
    <w:p>
      <w:pPr>
        <w:pStyle w:val="Normal"/>
        <w:spacing w:before="200" w:after="80"/>
        <w:rPr/>
      </w:pPr>
      <w:r>
        <w:rPr>
          <w:b/>
          <w:bCs/>
        </w:rPr>
        <w:t>a. Proposed Solutions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Trekking Agency Operations Platform — web (Admin/Staff) + mobile/responsive (Guide/Customer) app layered on the existing TrekLink mesh hardware, adding the actor-driven workflows the firmware-only project currently lacks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Gateway/Bridge Architecture — a dedicated TrekLink node configured as a mesh-to-cloud bridge, using store-and-forward sync so offline field data reaches the backend once connectivity returns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Device-as-Rentable-Asset Model — every physical unit across all four hardware variants tracked through a formal lifecycle state machine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SOS-to-Incident Pipeline — converts the firmware's device-level SOS broadcast into an operational workflow: incident creation, notification, and resolution tracking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Reuse of Hardware Variant Diversity — the four existing hardware tiers double as rental “tiers” the agency can offer at different price points</w:t>
      </w:r>
    </w:p>
    <w:p>
      <w:pPr>
        <w:pStyle w:val="Normal"/>
        <w:spacing w:before="200" w:after="80"/>
        <w:rPr/>
      </w:pPr>
      <w:r>
        <w:rPr>
          <w:b/>
          <w:bCs/>
        </w:rPr>
        <w:t>b. Applied Theory</w:t>
      </w:r>
    </w:p>
    <w:tbl>
      <w:tblPr>
        <w:tblW w:w="958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797"/>
        <w:gridCol w:w="5789"/>
      </w:tblGrid>
      <w:tr>
        <w:trPr/>
        <w:tc>
          <w:tcPr>
            <w:tcW w:w="37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Theory</w:t>
            </w:r>
          </w:p>
        </w:tc>
        <w:tc>
          <w:tcPr>
            <w:tcW w:w="5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</w:tr>
      <w:tr>
        <w:trPr/>
        <w:tc>
          <w:tcPr>
            <w:tcW w:w="37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Automata Theory (Finite State Machines)</w:t>
            </w:r>
          </w:p>
        </w:tc>
        <w:tc>
          <w:tcPr>
            <w:tcW w:w="5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Formal model behind the device-rental lifecycle (Available → Rented → Returned → Maintenance) and the existing 5-state fall-detection machine</w:t>
            </w:r>
          </w:p>
        </w:tc>
      </w:tr>
      <w:tr>
        <w:trPr/>
        <w:tc>
          <w:tcPr>
            <w:tcW w:w="37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Graph Theory / Network Routing Theory</w:t>
            </w:r>
          </w:p>
        </w:tc>
        <w:tc>
          <w:tcPr>
            <w:tcW w:w="5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Underlies the LoRa mesh's managed-flooding routing — nodes and edges model the mesh topology and multi-hop packet relay</w:t>
            </w:r>
          </w:p>
        </w:tc>
      </w:tr>
      <w:tr>
        <w:trPr/>
        <w:tc>
          <w:tcPr>
            <w:tcW w:w="37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Role-Based Access Control (RBAC) Model</w:t>
            </w:r>
          </w:p>
        </w:tc>
        <w:tc>
          <w:tcPr>
            <w:tcW w:w="5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Formal access-control model (NIST RBAC) governing Admin / Staff / Guide / Customer permissions across the platform</w:t>
            </w:r>
          </w:p>
        </w:tc>
      </w:tr>
      <w:tr>
        <w:trPr/>
        <w:tc>
          <w:tcPr>
            <w:tcW w:w="37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CAP Theorem / Eventual Consistency</w:t>
            </w:r>
          </w:p>
        </w:tc>
        <w:tc>
          <w:tcPr>
            <w:tcW w:w="5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Justifies the store-and-forward, offline-first design of the gateway-to-cloud sync under intermittent connectivity</w:t>
            </w:r>
          </w:p>
        </w:tc>
      </w:tr>
      <w:tr>
        <w:trPr/>
        <w:tc>
          <w:tcPr>
            <w:tcW w:w="37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Queueing Theory</w:t>
            </w:r>
          </w:p>
        </w:tc>
        <w:tc>
          <w:tcPr>
            <w:tcW w:w="5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Underpins the priority message queue (SOS pre-empts other mesh traffic) and the incident-notification queue on the backend</w:t>
            </w:r>
          </w:p>
        </w:tc>
      </w:tr>
      <w:tr>
        <w:trPr/>
        <w:tc>
          <w:tcPr>
            <w:tcW w:w="37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Cryptographic Theory (Authenticated Encryption)</w:t>
            </w:r>
          </w:p>
        </w:tc>
        <w:tc>
          <w:tcPr>
            <w:tcW w:w="5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AES-256-GCM secures mesh traffic confidentiality and integrity, carried over from the firmware</w:t>
            </w:r>
          </w:p>
        </w:tc>
      </w:tr>
      <w:tr>
        <w:trPr/>
        <w:tc>
          <w:tcPr>
            <w:tcW w:w="37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Sensor Fusion / Filtering Theory (Madgwick AHRS)</w:t>
            </w:r>
          </w:p>
        </w:tc>
        <w:tc>
          <w:tcPr>
            <w:tcW w:w="5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Fuses accelerometer, gyroscope, and magnetometer data to recognize fall signatures (freefall, impact), carried over from the firmware</w:t>
            </w:r>
          </w:p>
        </w:tc>
      </w:tr>
      <w:tr>
        <w:trPr/>
        <w:tc>
          <w:tcPr>
            <w:tcW w:w="37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Statistical Signal Processing / Threshold Detection Theory</w:t>
            </w:r>
          </w:p>
        </w:tc>
        <w:tc>
          <w:tcPr>
            <w:tcW w:w="5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Underpins the 250-sample noise-floor self-calibration and adaptive threshold tuning that separates genuine falls from false positives in the fall-detection module</w:t>
            </w:r>
          </w:p>
        </w:tc>
      </w:tr>
      <w:tr>
        <w:trPr/>
        <w:tc>
          <w:tcPr>
            <w:tcW w:w="37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Real-Time Scheduling Theory</w:t>
            </w:r>
          </w:p>
        </w:tc>
        <w:tc>
          <w:tcPr>
            <w:tcW w:w="5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Governs the adaptive IMU polling rate (2Hz idle / 10Hz active), trading detection latency against power consumption on battery-constrained hardware</w:t>
            </w:r>
          </w:p>
        </w:tc>
      </w:tr>
    </w:tbl>
    <w:p>
      <w:pPr>
        <w:pStyle w:val="Normal"/>
        <w:spacing w:before="200" w:after="80"/>
        <w:rPr>
          <w:b/>
          <w:bCs/>
        </w:rPr>
      </w:pPr>
      <w:r>
        <w:rPr>
          <w:b/>
          <w:bCs/>
        </w:rPr>
        <w:t>c. Tech Stack</w:t>
      </w:r>
    </w:p>
    <w:p>
      <w:pPr>
        <w:pStyle w:val="Normal"/>
        <w:spacing w:before="200" w:after="80"/>
        <w:rPr>
          <w:b/>
          <w:bCs/>
          <w:i/>
          <w:iCs/>
          <w:color w:val="888888"/>
          <w:sz w:val="18"/>
          <w:szCs w:val="18"/>
        </w:rPr>
      </w:pPr>
      <w:r>
        <w:rPr>
          <w:b/>
          <w:bCs/>
          <w:i/>
          <w:iCs/>
          <w:color w:val="888888"/>
          <w:sz w:val="18"/>
          <w:szCs w:val="18"/>
        </w:rPr>
      </w:r>
    </w:p>
    <w:tbl>
      <w:tblPr>
        <w:tblW w:w="958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797"/>
        <w:gridCol w:w="5789"/>
      </w:tblGrid>
      <w:tr>
        <w:trPr/>
        <w:tc>
          <w:tcPr>
            <w:tcW w:w="37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5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Technology (proposed)</w:t>
            </w:r>
          </w:p>
        </w:tc>
      </w:tr>
      <w:tr>
        <w:trPr/>
        <w:tc>
          <w:tcPr>
            <w:tcW w:w="37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Embedded / Firmware</w:t>
            </w:r>
          </w:p>
        </w:tc>
        <w:tc>
          <w:tcPr>
            <w:tcW w:w="5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C++ on ESP32/ESP32-S3, PlatformIO, RadioLib (LoRa), Meshtastic protocol base</w:t>
            </w:r>
          </w:p>
        </w:tc>
      </w:tr>
      <w:tr>
        <w:trPr/>
        <w:tc>
          <w:tcPr>
            <w:tcW w:w="37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Gateway / Bridge node</w:t>
            </w:r>
          </w:p>
        </w:tc>
        <w:tc>
          <w:tcPr>
            <w:tcW w:w="5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TrekLink hardware configured as mesh-to-cloud bridge; Wi-Fi/cellular uplink; MQTT client</w:t>
            </w:r>
          </w:p>
        </w:tc>
      </w:tr>
      <w:tr>
        <w:trPr/>
        <w:tc>
          <w:tcPr>
            <w:tcW w:w="37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Backend API</w:t>
            </w:r>
          </w:p>
        </w:tc>
        <w:tc>
          <w:tcPr>
            <w:tcW w:w="5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NestJS (TypeScript) — REST + WebSocket endpoints</w:t>
            </w:r>
          </w:p>
        </w:tc>
      </w:tr>
      <w:tr>
        <w:trPr/>
        <w:tc>
          <w:tcPr>
            <w:tcW w:w="37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5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PostgreSQL — relational schema (devices, trips, rentals, incidents, billing) plus JSONB columns for GPS/telemetry data; Prisma ORM</w:t>
            </w:r>
          </w:p>
        </w:tc>
      </w:tr>
      <w:tr>
        <w:trPr/>
        <w:tc>
          <w:tcPr>
            <w:tcW w:w="37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Real-Time Messaging</w:t>
            </w:r>
          </w:p>
        </w:tc>
        <w:tc>
          <w:tcPr>
            <w:tcW w:w="5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MQTT (gateway-side, lightweight IoT transport) + WebSocket/Socket.io (browser-side, live dashboard and SOS relay) — hybrid, matched to each leg of the data path</w:t>
            </w:r>
          </w:p>
        </w:tc>
      </w:tr>
      <w:tr>
        <w:trPr/>
        <w:tc>
          <w:tcPr>
            <w:tcW w:w="37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Web Frontend (Admin/Staff/Guide/Customer)</w:t>
            </w:r>
          </w:p>
        </w:tc>
        <w:tc>
          <w:tcPr>
            <w:tcW w:w="5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React + TypeScript, single responsive web app with role-based views</w:t>
            </w:r>
          </w:p>
        </w:tc>
      </w:tr>
      <w:tr>
        <w:trPr/>
        <w:tc>
          <w:tcPr>
            <w:tcW w:w="37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Authentication &amp; Authorization</w:t>
            </w:r>
          </w:p>
        </w:tc>
        <w:tc>
          <w:tcPr>
            <w:tcW w:w="5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JWT session tokens, bcrypt password hashing; CASL (@casl/ability) for RBAC policy enforcement across Admin/Staff/Guide/Customer</w:t>
            </w:r>
          </w:p>
        </w:tc>
      </w:tr>
      <w:tr>
        <w:trPr/>
        <w:tc>
          <w:tcPr>
            <w:tcW w:w="37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DevOps / Deployment</w:t>
            </w:r>
          </w:p>
        </w:tc>
        <w:tc>
          <w:tcPr>
            <w:tcW w:w="5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Docker, GitHub Actions CI/CD, cloud VPS (AWS/GCP/Azure free tier or university server)</w:t>
            </w:r>
          </w:p>
        </w:tc>
      </w:tr>
    </w:tbl>
    <w:p>
      <w:pPr>
        <w:pStyle w:val="Normal"/>
        <w:spacing w:before="200" w:after="80"/>
        <w:rPr/>
      </w:pPr>
      <w:r>
        <w:rPr>
          <w:b/>
          <w:bCs/>
        </w:rPr>
        <w:t>d. Products (Expected Deliverables)</w:t>
      </w:r>
    </w:p>
    <w:p>
      <w:pPr>
        <w:pStyle w:val="Normal"/>
        <w:spacing w:before="160" w:after="60"/>
        <w:rPr/>
      </w:pPr>
      <w:r>
        <w:rPr>
          <w:b/>
          <w:bCs/>
        </w:rPr>
        <w:t>Software Products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Backend API service (trip, rental, device, incident, billing endpoints)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Admin/Staff Web Dashboard (fleet, bookings, live incident monitoring)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Guide client (trip roster, live group view, SOS handling)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Customer-facing booking &amp; rental web app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Gateway/Bridge firmware module (mesh-to-cloud sync)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TrekLink embedded firmware (carried over from SU26 — mesh comm, fall detection, SOS)</w:t>
      </w:r>
    </w:p>
    <w:p>
      <w:pPr>
        <w:pStyle w:val="Normal"/>
        <w:spacing w:before="160" w:after="60"/>
        <w:rPr/>
      </w:pPr>
      <w:r>
        <w:rPr>
          <w:b/>
          <w:bCs/>
        </w:rPr>
        <w:t>Research Outputs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Updated SRS reflecting the multi-actor platform scope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System architecture &amp; database design documentation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Field test report (device rental workflow + live SOS-to-incident pipeline)</w:t>
      </w:r>
    </w:p>
    <w:p>
      <w:pPr>
        <w:pStyle w:val="Normal"/>
        <w:spacing w:before="200" w:after="80"/>
        <w:rPr/>
      </w:pPr>
      <w:r>
        <w:rPr>
          <w:b/>
          <w:bCs/>
        </w:rPr>
        <w:t>e. Proposed Tasks</w:t>
      </w:r>
    </w:p>
    <w:p>
      <w:pPr>
        <w:pStyle w:val="Normal"/>
        <w:spacing w:before="160" w:after="60"/>
        <w:rPr/>
      </w:pPr>
      <w:r>
        <w:rPr>
          <w:b/>
          <w:bCs/>
        </w:rPr>
        <w:t>Phase 1 — Requirements &amp; Architecture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Actor/role and workflow modeling (Admin, Staff, Guide, Customer)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Database schema design (devices, trips, rentals, incidents, billing)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Gateway/bridge sync architecture design</w:t>
      </w:r>
    </w:p>
    <w:p>
      <w:pPr>
        <w:pStyle w:val="Normal"/>
        <w:spacing w:before="160" w:after="60"/>
        <w:rPr/>
      </w:pPr>
      <w:r>
        <w:rPr>
          <w:b/>
          <w:bCs/>
        </w:rPr>
        <w:t>Phase 2 — Platform Core Development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Backend API + RBAC authentication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Device fleet &amp; rental lifecycle module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Admin/Staff dashboard</w:t>
      </w:r>
    </w:p>
    <w:p>
      <w:pPr>
        <w:pStyle w:val="Normal"/>
        <w:spacing w:before="160" w:after="60"/>
        <w:rPr/>
      </w:pPr>
      <w:r>
        <w:rPr>
          <w:b/>
          <w:bCs/>
        </w:rPr>
        <w:t>Phase 3 — Field Integration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Gateway/bridge firmware (mesh-to-cloud relay)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Real-time SOS-to-incident pipeline and live monitoring dashboard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Guide and Customer client apps</w:t>
      </w:r>
    </w:p>
    <w:p>
      <w:pPr>
        <w:pStyle w:val="Normal"/>
        <w:spacing w:before="160" w:after="60"/>
        <w:rPr/>
      </w:pPr>
      <w:r>
        <w:rPr>
          <w:b/>
          <w:bCs/>
        </w:rPr>
        <w:t>Phase 4 — Testing &amp; Evaluation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Combined hardware + software field test (simulated rental + SOS trigger)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Billing/reporting validation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Defense preparation</w:t>
      </w:r>
    </w:p>
    <w:p>
      <w:pPr>
        <w:pStyle w:val="Heading2"/>
        <w:rPr/>
      </w:pPr>
      <w:r>
        <w:rPr/>
        <w:t>3.3. Research Information</w:t>
      </w:r>
    </w:p>
    <w:p>
      <w:pPr>
        <w:pStyle w:val="Normal"/>
        <w:spacing w:before="200" w:after="80"/>
        <w:rPr/>
      </w:pPr>
      <w:r>
        <w:rPr>
          <w:b/>
          <w:bCs/>
        </w:rPr>
        <w:t>a. Research Problem / Research Question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Problem: </w:t>
      </w:r>
      <w:r>
        <w:rPr/>
        <w:t>Trekking and outdoor tour agencies that want to provide off-grid safety communication to customers currently have no integrated way to manage a device fleet, rent it out, and operationally respond to field incidents. Existing options are either hardware-only (consumer satellite messengers, our own SU26 TrekLink firmware) with no business layer, or generic rental/booking software with no real safety-device integration.</w:t>
      </w:r>
    </w:p>
    <w:p>
      <w:pPr>
        <w:pStyle w:val="Normal"/>
        <w:spacing w:before="0" w:after="120"/>
        <w:rPr/>
      </w:pPr>
      <w:r>
        <w:rPr>
          <w:b/>
          <w:bCs/>
        </w:rPr>
        <w:t>Research Questions: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Can the existing TrekLink hardware/firmware be extended with a gateway/bridge node that reliably relays SOS and position data to a cloud backend under intermittent connectivity?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Can a single platform model the full actor set of a trekking agency (Admin, Staff, Guide, Customer) around a physical device-rental lifecycle without excessive complexity for a 4-person team in one capstone term?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Does converting a device-level SOS broadcast into a tracked operational incident measurably improve response coordination compared to the current local-alarm-only behavior?</w:t>
      </w:r>
    </w:p>
    <w:p>
      <w:pPr>
        <w:pStyle w:val="Normal"/>
        <w:spacing w:before="200" w:after="80"/>
        <w:rPr/>
      </w:pPr>
      <w:r>
        <w:rPr>
          <w:b/>
          <w:bCs/>
        </w:rPr>
        <w:t>b. Research Objectives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General Objective: </w:t>
      </w:r>
      <w:r>
        <w:rPr/>
        <w:t>Design, implement, and validate a trekking-agency operations platform — covering device rental, real-time field monitoring, and SOS incident response — built on top of the team's existing TrekLink mesh firmware.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Implement RBAC-based actor workflows for Admin, Staff, Guide, and Customer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Implement a device lifecycle model that tracks every physical unit through rental, field use, return, and maintenance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Implement a gateway/bridge node that reliably syncs mesh position/SOS data to the cloud under intermittent connectivity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Convert SOS broadcasts into trackable incidents with notification and resolution logging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Validate the end-to-end pipeline (rental → field trip → SOS trigger → incident resolution) in a field test</w:t>
      </w:r>
    </w:p>
    <w:p>
      <w:pPr>
        <w:pStyle w:val="Normal"/>
        <w:spacing w:before="200" w:after="80"/>
        <w:rPr/>
      </w:pPr>
      <w:r>
        <w:rPr>
          <w:b/>
          <w:bCs/>
        </w:rPr>
        <w:t>c. Research Scope &amp; Methodology</w:t>
      </w:r>
    </w:p>
    <w:p>
      <w:pPr>
        <w:pStyle w:val="Normal"/>
        <w:spacing w:before="0" w:after="120"/>
        <w:rPr/>
      </w:pPr>
      <w:r>
        <w:rPr>
          <w:b/>
          <w:bCs/>
        </w:rPr>
        <w:t>In Scope: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Four actor roles: Admin, Staff, Guide, Customer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Device rental lifecycle for the existing four TrekLink hardware variants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Gateway/bridge node for mesh-to-cloud sync (store-and-forward)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Real-time monitoring dashboard and SOS-to-incident pipeline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Billing module (rental pricing, mock/sandbox payment)</w:t>
      </w:r>
    </w:p>
    <w:p>
      <w:pPr>
        <w:pStyle w:val="Normal"/>
        <w:spacing w:before="0" w:after="120"/>
        <w:rPr/>
      </w:pPr>
      <w:r>
        <w:rPr>
          <w:b/>
          <w:bCs/>
        </w:rPr>
        <w:t>Out of Scope: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Native mobile apps for all four roles (responsive web acceptable for MVP)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Production payment gateway integration (sandbox/mock only)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Route planning / trail recommendation features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Multi-language localization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Commercial certification (FCC, CE) of the hardware itself</w:t>
      </w:r>
    </w:p>
    <w:p>
      <w:pPr>
        <w:pStyle w:val="Normal"/>
        <w:spacing w:before="0" w:after="120"/>
        <w:rPr/>
      </w:pPr>
      <w:r>
        <w:rPr>
          <w:b/>
          <w:bCs/>
        </w:rPr>
        <w:t>Research Methodology:</w:t>
      </w:r>
    </w:p>
    <w:tbl>
      <w:tblPr>
        <w:tblW w:w="958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797"/>
        <w:gridCol w:w="5789"/>
      </w:tblGrid>
      <w:tr>
        <w:trPr/>
        <w:tc>
          <w:tcPr>
            <w:tcW w:w="37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5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</w:tr>
      <w:tr>
        <w:trPr/>
        <w:tc>
          <w:tcPr>
            <w:tcW w:w="37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Literature Review</w:t>
            </w:r>
          </w:p>
        </w:tc>
        <w:tc>
          <w:tcPr>
            <w:tcW w:w="5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Review of rental/asset-management platforms, IoT fleet management, and existing SAR communication systems</w:t>
            </w:r>
          </w:p>
        </w:tc>
      </w:tr>
      <w:tr>
        <w:trPr/>
        <w:tc>
          <w:tcPr>
            <w:tcW w:w="37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Agile Development (Scrum)</w:t>
            </w:r>
          </w:p>
        </w:tc>
        <w:tc>
          <w:tcPr>
            <w:tcW w:w="5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Two-week sprints across requirements, backend, frontend, and field-integration phases</w:t>
            </w:r>
          </w:p>
        </w:tc>
      </w:tr>
      <w:tr>
        <w:trPr/>
        <w:tc>
          <w:tcPr>
            <w:tcW w:w="37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Test-Driven Development</w:t>
            </w:r>
          </w:p>
        </w:tc>
        <w:tc>
          <w:tcPr>
            <w:tcW w:w="5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Unit/integration tests for rental lifecycle, RBAC, and sync logic</w:t>
            </w:r>
          </w:p>
        </w:tc>
      </w:tr>
      <w:tr>
        <w:trPr/>
        <w:tc>
          <w:tcPr>
            <w:tcW w:w="37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Field Testing</w:t>
            </w:r>
          </w:p>
        </w:tc>
        <w:tc>
          <w:tcPr>
            <w:tcW w:w="5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Simulated rental cycle + live SOS trigger to validate the full pipeline end-to-end</w:t>
            </w:r>
          </w:p>
        </w:tc>
      </w:tr>
    </w:tbl>
    <w:p>
      <w:pPr>
        <w:pStyle w:val="Normal"/>
        <w:spacing w:before="200" w:after="80"/>
        <w:rPr/>
      </w:pPr>
      <w:r>
        <w:rPr>
          <w:b/>
          <w:bCs/>
        </w:rPr>
        <w:t>d. Expected Scientific / Practical Contribution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 reusable Gateway/Bridge pattern for syncing intermittent LoRa mesh data (position, SOS, telemetry) to a cloud backend via store-and-forward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 device-rental lifecycle model that turns a fleet of safety-communication hardware into a billable, trackable asset pool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An SOS-to-Incident pipeline demonstrating how a device-level safety event can be escalated into a coordinated, role-based operational response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 case study in layering a multi-actor business platform on top of an existing embedded/IoT codebase without re-architecting the firmware itself</w:t>
      </w:r>
    </w:p>
    <w:p>
      <w:pPr>
        <w:pStyle w:val="Normal"/>
        <w:spacing w:before="200" w:after="80"/>
        <w:rPr/>
      </w:pPr>
      <w:r>
        <w:rPr>
          <w:b/>
          <w:bCs/>
        </w:rPr>
        <w:t>e. Related Works / Literature Review (Preliminary)</w:t>
      </w:r>
    </w:p>
    <w:tbl>
      <w:tblPr>
        <w:tblW w:w="958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997"/>
        <w:gridCol w:w="3800"/>
        <w:gridCol w:w="3789"/>
      </w:tblGrid>
      <w:tr>
        <w:trPr/>
        <w:tc>
          <w:tcPr>
            <w:tcW w:w="19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Work</w:t>
            </w:r>
          </w:p>
        </w:tc>
        <w:tc>
          <w:tcPr>
            <w:tcW w:w="3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Summary</w:t>
            </w:r>
          </w:p>
        </w:tc>
        <w:tc>
          <w:tcPr>
            <w:tcW w:w="3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Gap / Our Contribution</w:t>
            </w:r>
          </w:p>
        </w:tc>
      </w:tr>
      <w:tr>
        <w:trPr/>
        <w:tc>
          <w:tcPr>
            <w:tcW w:w="19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Meshtastic</w:t>
            </w:r>
          </w:p>
        </w:tc>
        <w:tc>
          <w:tcPr>
            <w:tcW w:w="3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Open-source LoRa mesh firmware; base platform for TrekLink</w:t>
            </w:r>
          </w:p>
        </w:tc>
        <w:tc>
          <w:tcPr>
            <w:tcW w:w="3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 business/rental layer; no agency-side fleet or incident management</w:t>
            </w:r>
          </w:p>
        </w:tc>
      </w:tr>
      <w:tr>
        <w:trPr/>
        <w:tc>
          <w:tcPr>
            <w:tcW w:w="19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SPOT / Garmin inReach</w:t>
            </w:r>
          </w:p>
        </w:tc>
        <w:tc>
          <w:tcPr>
            <w:tcW w:w="3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Consumer satellite messengers with SOS</w:t>
            </w:r>
          </w:p>
        </w:tc>
        <w:tc>
          <w:tcPr>
            <w:tcW w:w="3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Subscription-based, single-device focus; no agency fleet management or rental workflow</w:t>
            </w:r>
          </w:p>
        </w:tc>
      </w:tr>
      <w:tr>
        <w:trPr/>
        <w:tc>
          <w:tcPr>
            <w:tcW w:w="19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Generic tour/rental booking platforms</w:t>
            </w:r>
          </w:p>
        </w:tc>
        <w:tc>
          <w:tcPr>
            <w:tcW w:w="3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Manage bookings and equipment rental for tour operators</w:t>
            </w:r>
          </w:p>
        </w:tc>
        <w:tc>
          <w:tcPr>
            <w:tcW w:w="3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 real-time field safety integration; SOS/incident handling is absent</w:t>
            </w:r>
          </w:p>
        </w:tc>
      </w:tr>
      <w:tr>
        <w:trPr/>
        <w:tc>
          <w:tcPr>
            <w:tcW w:w="199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TrekLink (SU26, this team)</w:t>
            </w:r>
          </w:p>
        </w:tc>
        <w:tc>
          <w:tcPr>
            <w:tcW w:w="3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Our own prior-semester firmware: mesh comm, fall detection, SOS</w:t>
            </w:r>
          </w:p>
        </w:tc>
        <w:tc>
          <w:tcPr>
            <w:tcW w:w="378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Hardware-complete but has no operational/business layer — the gap this project addresses</w:t>
            </w:r>
          </w:p>
        </w:tc>
      </w:tr>
    </w:tbl>
    <w:p>
      <w:pPr>
        <w:pStyle w:val="Heading2"/>
        <w:rPr/>
      </w:pPr>
      <w:r>
        <w:rPr/>
        <w:t>4. Other Comments</w:t>
      </w:r>
    </w:p>
    <w:p>
      <w:pPr>
        <w:pStyle w:val="Normal"/>
        <w:spacing w:before="0" w:after="120"/>
        <w:rPr/>
      </w:pPr>
      <w:r>
        <w:rPr/>
        <w:t>The embedded firmware foundation for this project is not a from-scratch build: TrekLink (SU26) is an existing, working codebase (~636 source files, ~149,000 lines, 4 build environments across ESP32/ESP32-S3 hardware variants, based on Meshtastic v2.7.19) with mesh communication, fall detection, and SOS already implemented and tested. This capstone term focuses on the new actor-driven management platform described above; the firmware itself is treated as a stable dependency rather than a deliverable to be rebuilt.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080" w:right="1080" w:gutter="0" w:header="0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0" w:after="200"/>
      <w:jc w:val="center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Heading2">
    <w:name w:val="heading 2"/>
    <w:basedOn w:val="Heading"/>
    <w:qFormat/>
    <w:pPr>
      <w:spacing w:before="320" w:after="140"/>
      <w:outlineLvl w:val="1"/>
    </w:pPr>
    <w:rPr>
      <w:rFonts w:ascii="Arial" w:hAnsi="Arial" w:eastAsia="Arial" w:cs="Arial"/>
      <w:b/>
      <w:bCs/>
      <w:color w:val="1F4E79"/>
      <w:sz w:val="26"/>
      <w:szCs w:val="26"/>
    </w:rPr>
  </w:style>
  <w:style w:type="paragraph" w:styleId="Heading3">
    <w:name w:val="heading 3"/>
    <w:basedOn w:val="Heading"/>
    <w:qFormat/>
    <w:pPr>
      <w:spacing w:before="220" w:after="100"/>
      <w:outlineLvl w:val="2"/>
    </w:pPr>
    <w:rPr>
      <w:rFonts w:ascii="Arial" w:hAnsi="Arial" w:eastAsia="Arial" w:cs="Arial"/>
      <w:b/>
      <w:bCs/>
      <w:color w:val="1F4E79"/>
      <w:sz w:val="23"/>
      <w:szCs w:val="23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LibreOffice/26.2.4.2$Linux_X86_64 LibreOffice_project/0229ac93fcf0d7cbc6376066c6f35021cef002dc</Application>
  <AppVersion>15.0000</AppVersion>
  <Pages>6</Pages>
  <Words>2087</Words>
  <Characters>12994</Characters>
  <CharactersWithSpaces>14826</CharactersWithSpaces>
  <Paragraphs>237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2026-06-29T09:27:09Z</dcterms:created>
  <dc:creator>Un-named</dc:creator>
  <dc:description/>
  <dc:language>en-US</dc:language>
  <cp:lastModifiedBy/>
  <dcterms:modified xsi:type="dcterms:W3CDTF">2026-07-24T13:19:02Z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