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Queue Depth: </w:t>
      </w:r>
      <w:r w:rsidDel="00000000" w:rsidR="00000000" w:rsidRPr="00000000">
        <w:rPr>
          <w:rtl w:val="0"/>
        </w:rPr>
        <w:t xml:space="preserve">Het aantal openstaande IO operaties die in parallel kan draaien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=&gt; Hoe hoger de queue depth (tot het maximum van de schijf controller is bereikt), hoe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meer iops er tegelijk kunnen uitgevoerd worden. In geval van een queue depth van 1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kan er dus maar een operatie gelijktijdig uitgevoerd worden. Vergelijk het met een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flessenhals, hoe breder die is, hoe meer vloeistof er tegelijkertijd door kan passeren.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index_depth:</w:t>
      </w:r>
      <w:r w:rsidDel="00000000" w:rsidR="00000000" w:rsidRPr="00000000">
        <w:rPr>
          <w:rtl w:val="0"/>
        </w:rPr>
        <w:t xml:space="preserve"> Deze waarde geeft aan uit hoeveel niveaus de b-tree op dit moment bestaat.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index_level:</w:t>
      </w:r>
      <w:r w:rsidDel="00000000" w:rsidR="00000000" w:rsidRPr="00000000">
        <w:rPr>
          <w:rtl w:val="0"/>
        </w:rPr>
        <w:t xml:space="preserve"> Geeft het huidige indexniveau aan.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avg_fragmentation_in_percent:</w:t>
      </w:r>
      <w:r w:rsidDel="00000000" w:rsidR="00000000" w:rsidRPr="00000000">
        <w:rPr>
          <w:rtl w:val="0"/>
        </w:rPr>
        <w:t xml:space="preserve"> Geeft het fragmentatieniveau van de index aan als een percentage. Hoe lager dit percentage, hoe beter. 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(Na rebuild: 2,94 =&gt; 0)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