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Deel 11 - SQL CLR C# Objects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Introductie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262438" cy="263818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638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CLR = Java runtime voor .NET framework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CLR wordt ook gehost in SQL Server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Biedt de mogelijkheid om .NET code te gebruiken in SQL Server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Bruikbaar in stored procedure en functions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Vallen allen onder de noemer </w:t>
      </w:r>
      <w:r w:rsidDel="00000000" w:rsidR="00000000" w:rsidRPr="00000000">
        <w:rPr>
          <w:b w:val="1"/>
          <w:rtl w:val="0"/>
        </w:rPr>
        <w:t xml:space="preserve">SQL CLR C# Objects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=&gt; Aan te maken in Visual Studio via een SQL Server Database Project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129587</wp:posOffset>
            </wp:positionV>
            <wp:extent cx="2728913" cy="1071778"/>
            <wp:effectExtent b="0" l="0" r="0" t="0"/>
            <wp:wrapTopAndBottom distB="114300" distT="1143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0717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SQL Server CLR C# Objects zijn assemblies die bewaard, beheerd en uitgevoerd worden in een database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180975</wp:posOffset>
            </wp:positionH>
            <wp:positionV relativeFrom="paragraph">
              <wp:posOffset>133350</wp:posOffset>
            </wp:positionV>
            <wp:extent cx="3722057" cy="1840235"/>
            <wp:effectExtent b="0" l="0" r="0" t="0"/>
            <wp:wrapSquare wrapText="bothSides" distB="114300" distT="114300" distL="114300" distR="1143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2057" cy="1840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Bij .NET Assemblies die uitgevoerd worden in een SQL Server instantie wordt </w:t>
      </w:r>
    </w:p>
    <w:p w:rsidR="00000000" w:rsidDel="00000000" w:rsidP="00000000" w:rsidRDefault="00000000" w:rsidRPr="00000000" w14:paraId="0000001C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Threading</w:t>
      </w:r>
    </w:p>
    <w:p w:rsidR="00000000" w:rsidDel="00000000" w:rsidP="00000000" w:rsidRDefault="00000000" w:rsidRPr="00000000" w14:paraId="0000001D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Scheduling</w:t>
      </w:r>
    </w:p>
    <w:p w:rsidR="00000000" w:rsidDel="00000000" w:rsidP="00000000" w:rsidRDefault="00000000" w:rsidRPr="00000000" w14:paraId="0000001E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Synchronization</w:t>
      </w:r>
    </w:p>
    <w:p w:rsidR="00000000" w:rsidDel="00000000" w:rsidP="00000000" w:rsidRDefault="00000000" w:rsidRPr="00000000" w14:paraId="0000001F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Memory management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 xml:space="preserve">door de SQL Server instantie verzorgd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Ook security/permissions worden gezet door de SQL Server instantie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CLR activeren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CLR moet geactiveerd worden vooraleer er gebruik van gemaakt kan worden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Moet in elke SQL Server instance die er gebruik van zal maken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Activeren mbv stored procedure sp_configure()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133350</wp:posOffset>
            </wp:positionV>
            <wp:extent cx="4043363" cy="646938"/>
            <wp:effectExtent b="0" l="0" r="0" t="0"/>
            <wp:wrapTopAndBottom distB="114300" distT="11430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646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 types SQL CLR C# objecten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SQL CLR C# Stored Procedure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SQL CLR C# User-defined Function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2781300</wp:posOffset>
            </wp:positionH>
            <wp:positionV relativeFrom="paragraph">
              <wp:posOffset>200025</wp:posOffset>
            </wp:positionV>
            <wp:extent cx="3150977" cy="2047717"/>
            <wp:effectExtent b="0" l="0" r="0" t="0"/>
            <wp:wrapSquare wrapText="bothSides" distB="114300" distT="114300" distL="114300" distR="1143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0977" cy="20477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Aanmaken</w:t>
      </w:r>
    </w:p>
    <w:p w:rsidR="00000000" w:rsidDel="00000000" w:rsidP="00000000" w:rsidRDefault="00000000" w:rsidRPr="00000000" w14:paraId="0000002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via Add new item</w:t>
      </w:r>
    </w:p>
    <w:p w:rsidR="00000000" w:rsidDel="00000000" w:rsidP="00000000" w:rsidRDefault="00000000" w:rsidRPr="00000000" w14:paraId="00000030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Kiezen voor SQL CLR C#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Assembly inladen</w:t>
      </w:r>
    </w:p>
    <w:p w:rsidR="00000000" w:rsidDel="00000000" w:rsidP="00000000" w:rsidRDefault="00000000" w:rsidRPr="00000000" w14:paraId="0000003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Twee manieren</w:t>
      </w:r>
    </w:p>
    <w:p w:rsidR="00000000" w:rsidDel="00000000" w:rsidP="00000000" w:rsidRDefault="00000000" w:rsidRPr="00000000" w14:paraId="0000003B">
      <w:pPr>
        <w:numPr>
          <w:ilvl w:val="1"/>
          <w:numId w:val="1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Deployen vanuit Visual Studio</w:t>
      </w:r>
    </w:p>
    <w:p w:rsidR="00000000" w:rsidDel="00000000" w:rsidP="00000000" w:rsidRDefault="00000000" w:rsidRPr="00000000" w14:paraId="0000003C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Via een T-SQL commando in SSMS </w:t>
      </w:r>
      <w:r w:rsidDel="00000000" w:rsidR="00000000" w:rsidRPr="00000000">
        <w:rPr>
          <w:i w:val="1"/>
          <w:rtl w:val="0"/>
        </w:rPr>
        <w:t xml:space="preserve">(niet gebruiken)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Waarom CLR C# Objects?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Functions maken die geen SQL built-ins zijn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Toegang tot resources die zich buiten SQL Server bevinden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Gebruik van object oriented managed code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Betere performantie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Datatypes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Niet alle SQL Server datatypes hebben compatibele equivalenten in .NET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=&gt; char, varchar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SqlTypes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Veilige en snelle alternatieven voor .NET datatypes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Gemapped op SQL Server data types en .NET datatypes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namespace: System.Data.SqlTypes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 gebruiken voor:</w:t>
      </w:r>
    </w:p>
    <w:p w:rsidR="00000000" w:rsidDel="00000000" w:rsidP="00000000" w:rsidRDefault="00000000" w:rsidRPr="00000000" w14:paraId="0000004F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Variabelen</w:t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Parameters</w:t>
      </w:r>
    </w:p>
    <w:p w:rsidR="00000000" w:rsidDel="00000000" w:rsidP="00000000" w:rsidRDefault="00000000" w:rsidRPr="00000000" w14:paraId="00000051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Return waardes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-342899</wp:posOffset>
            </wp:positionH>
            <wp:positionV relativeFrom="paragraph">
              <wp:posOffset>285750</wp:posOffset>
            </wp:positionV>
            <wp:extent cx="6300788" cy="2297622"/>
            <wp:effectExtent b="0" l="0" r="0" t="0"/>
            <wp:wrapTopAndBottom distB="114300" distT="1143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22976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Vb: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7526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User defined functions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Twee soorten</w:t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Scalar-Valued Functions (SVF)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Table-Valued Functions (TVF)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Scalar-Valued Functions (SVF)</w:t>
      </w:r>
    </w:p>
    <w:p w:rsidR="00000000" w:rsidDel="00000000" w:rsidP="00000000" w:rsidRDefault="00000000" w:rsidRPr="00000000" w14:paraId="00000065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Geven enkel waarde terug </w:t>
      </w:r>
    </w:p>
    <w:p w:rsidR="00000000" w:rsidDel="00000000" w:rsidP="00000000" w:rsidRDefault="00000000" w:rsidRPr="00000000" w14:paraId="0000006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Benodigdheden indien met data gewerkt wordt</w:t>
      </w:r>
    </w:p>
    <w:p w:rsidR="00000000" w:rsidDel="00000000" w:rsidP="00000000" w:rsidRDefault="00000000" w:rsidRPr="00000000" w14:paraId="00000067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scope brengen van System.Data.SqlClient namespace</w:t>
      </w:r>
    </w:p>
    <w:p w:rsidR="00000000" w:rsidDel="00000000" w:rsidP="00000000" w:rsidRDefault="00000000" w:rsidRPr="00000000" w14:paraId="00000068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Property DataAccess in SqlFunction attribuut</w:t>
      </w:r>
    </w:p>
    <w:p w:rsidR="00000000" w:rsidDel="00000000" w:rsidP="00000000" w:rsidRDefault="00000000" w:rsidRPr="00000000" w14:paraId="00000069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SqlConnection object voor verbindingsparameters naar db</w:t>
      </w:r>
    </w:p>
    <w:p w:rsidR="00000000" w:rsidDel="00000000" w:rsidP="00000000" w:rsidRDefault="00000000" w:rsidRPr="00000000" w14:paraId="0000006A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SqlCommand voor SQL instructies in te stellen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Table-valued Functions (TVF)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Geven resultaatset terug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Kunnen gereferenced worden in de FROM component van een SQL instructie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Externe table-functions kunnen OS calls maken, data lezen van files en zelfs data aanspreken over een netwerk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Resultaten kunnen onmiddelijk verwerkt worden door de SQL instructive die refereert naar de table function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Stored procedures</w:t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Geven resultaatset terug ipv scalaire waarde</w:t>
      </w:r>
    </w:p>
    <w:p w:rsidR="00000000" w:rsidDel="00000000" w:rsidP="00000000" w:rsidRDefault="00000000" w:rsidRPr="00000000" w14:paraId="00000076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Tenzij met een output parameter wordt gewerkt</w:t>
      </w:r>
    </w:p>
    <w:p w:rsidR="00000000" w:rsidDel="00000000" w:rsidP="00000000" w:rsidRDefault="00000000" w:rsidRPr="00000000" w14:paraId="0000007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Resultaat kan op 2 manieren teruggegeven worden</w:t>
      </w:r>
    </w:p>
    <w:p w:rsidR="00000000" w:rsidDel="00000000" w:rsidP="00000000" w:rsidRDefault="00000000" w:rsidRPr="00000000" w14:paraId="00000078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Via een OUTPUT parameter voor een scalaire waarde</w:t>
      </w:r>
    </w:p>
    <w:p w:rsidR="00000000" w:rsidDel="00000000" w:rsidP="00000000" w:rsidRDefault="00000000" w:rsidRPr="00000000" w14:paraId="00000079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VIa het </w:t>
      </w:r>
      <w:r w:rsidDel="00000000" w:rsidR="00000000" w:rsidRPr="00000000">
        <w:rPr>
          <w:rtl w:val="0"/>
        </w:rPr>
        <w:t xml:space="preserve">SqlContext</w:t>
      </w:r>
      <w:r w:rsidDel="00000000" w:rsidR="00000000" w:rsidRPr="00000000">
        <w:rPr>
          <w:rtl w:val="0"/>
        </w:rPr>
        <w:t xml:space="preserve">.Pipe object voor het teruggeven van een resultaatset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Voorbeelden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Eenvoudig voorbeeld zonder implementatie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279988</wp:posOffset>
            </wp:positionV>
            <wp:extent cx="4529138" cy="1476375"/>
            <wp:effectExtent b="0" l="0" r="0" t="0"/>
            <wp:wrapTopAndBottom distB="114300" distT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1476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Resultaat teruggeven met een output parameter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314325</wp:posOffset>
            </wp:positionV>
            <wp:extent cx="4533900" cy="1604462"/>
            <wp:effectExtent b="0" l="0" r="0" t="0"/>
            <wp:wrapTopAndBottom distB="114300" distT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04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Een waarde teruggeven met SqlContext.Pipe.Send()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219075</wp:posOffset>
            </wp:positionV>
            <wp:extent cx="4624388" cy="1650112"/>
            <wp:effectExtent b="0" l="0" r="0" t="0"/>
            <wp:wrapTopAndBottom distB="114300" distT="1143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16501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Een resultaatset teruggeven met SqlContext.Pipe.Send()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219075</wp:posOffset>
            </wp:positionV>
            <wp:extent cx="4629150" cy="1883956"/>
            <wp:effectExtent b="0" l="0" r="0" t="0"/>
            <wp:wrapTopAndBottom distB="114300" distT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8839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n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